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0F2" w:rsidRPr="005A3094" w:rsidRDefault="007C736E" w:rsidP="00F8252C">
      <w:pPr>
        <w:autoSpaceDE w:val="0"/>
        <w:autoSpaceDN w:val="0"/>
        <w:spacing w:line="240" w:lineRule="auto"/>
        <w:rPr>
          <w:rFonts w:ascii="ＭＳ ゴシック" w:eastAsia="ＭＳ ゴシック" w:hAnsi="ＭＳ ゴシック"/>
          <w:color w:val="000000"/>
          <w:szCs w:val="24"/>
        </w:rPr>
      </w:pPr>
      <w:r>
        <w:rPr>
          <w:rFonts w:ascii="ＭＳ ゴシック" w:eastAsia="ＭＳ ゴシック" w:hAnsi="ＭＳ ゴシック"/>
          <w:noProof/>
          <w:color w:val="000000"/>
          <w:szCs w:val="24"/>
        </w:rPr>
        <w:pict>
          <v:roundrect id="_x0000_s1033" style="position:absolute;margin-left:39.95pt;margin-top:39pt;width:436.55pt;height:79.5pt;z-index:251658240;mso-position-horizontal-relative:page;mso-position-vertical-relative:page" arcsize="10923f" filled="f" fillcolor="#747070" stroked="f" strokeweight="1pt">
            <v:shadow on="t" type="perspective" color="#525252" opacity=".5" offset="1pt" offset2="-1pt"/>
            <v:path arrowok="t"/>
            <v:textbox style="mso-next-textbox:#_x0000_s1033" inset="0,0,0,0">
              <w:txbxContent>
                <w:p w:rsidR="00923BAF" w:rsidRPr="000835CA" w:rsidRDefault="00923BAF" w:rsidP="001A60F2">
                  <w:pPr>
                    <w:kinsoku w:val="0"/>
                    <w:overflowPunct w:val="0"/>
                    <w:snapToGrid w:val="0"/>
                    <w:spacing w:line="660" w:lineRule="exact"/>
                    <w:jc w:val="center"/>
                    <w:rPr>
                      <w:rFonts w:ascii="ＭＳ ゴシック" w:eastAsia="ＭＳ ゴシック" w:hAnsi="ＭＳ ゴシック"/>
                      <w:b/>
                      <w:color w:val="FFFFFF"/>
                      <w:spacing w:val="-2"/>
                      <w:sz w:val="28"/>
                    </w:rPr>
                  </w:pPr>
                  <w:r>
                    <w:rPr>
                      <w:rFonts w:ascii="ＭＳ ゴシック" w:eastAsia="ＭＳ ゴシック" w:hAnsi="ＭＳ ゴシック" w:hint="eastAsia"/>
                      <w:b/>
                      <w:color w:val="FFFFFF"/>
                      <w:spacing w:val="-2"/>
                      <w:sz w:val="28"/>
                    </w:rPr>
                    <w:t>『中学社会歴史</w:t>
                  </w:r>
                  <w:r w:rsidRPr="000835CA">
                    <w:rPr>
                      <w:rFonts w:ascii="ＭＳ ゴシック" w:eastAsia="ＭＳ ゴシック" w:hAnsi="ＭＳ ゴシック" w:hint="eastAsia"/>
                      <w:b/>
                      <w:color w:val="FFFFFF"/>
                      <w:spacing w:val="-2"/>
                      <w:sz w:val="28"/>
                    </w:rPr>
                    <w:t>的分野』</w:t>
                  </w:r>
                </w:p>
                <w:p w:rsidR="00923BAF" w:rsidRPr="000835CA" w:rsidRDefault="00923BAF" w:rsidP="001A60F2">
                  <w:pPr>
                    <w:kinsoku w:val="0"/>
                    <w:overflowPunct w:val="0"/>
                    <w:snapToGrid w:val="0"/>
                    <w:spacing w:line="660" w:lineRule="exact"/>
                    <w:jc w:val="center"/>
                    <w:rPr>
                      <w:rFonts w:ascii="ＭＳ ゴシック" w:eastAsia="ＭＳ ゴシック" w:hAnsi="ＭＳ ゴシック"/>
                      <w:color w:val="FFFFFF"/>
                      <w:sz w:val="28"/>
                    </w:rPr>
                  </w:pPr>
                  <w:r w:rsidRPr="000835CA">
                    <w:rPr>
                      <w:rFonts w:ascii="ＭＳ ゴシック" w:eastAsia="ＭＳ ゴシック" w:hAnsi="ＭＳ ゴシック" w:hint="eastAsia"/>
                      <w:b/>
                      <w:color w:val="FFFFFF"/>
                      <w:spacing w:val="-2"/>
                      <w:sz w:val="44"/>
                    </w:rPr>
                    <w:t>学習指導計画作成資料</w:t>
                  </w:r>
                </w:p>
              </w:txbxContent>
            </v:textbox>
            <w10:wrap anchorx="page" anchory="page"/>
          </v:roundrect>
        </w:pict>
      </w:r>
      <w:r>
        <w:rPr>
          <w:rFonts w:ascii="ＭＳ ゴシック" w:eastAsia="ＭＳ ゴシック" w:hAnsi="ＭＳ ゴシック"/>
          <w:noProof/>
          <w:color w:val="000000"/>
          <w:szCs w:val="24"/>
        </w:rPr>
        <w:pict>
          <v:roundrect id="_x0000_s1034" style="position:absolute;margin-left:.25pt;margin-top:-3.2pt;width:436.55pt;height:79.5pt;z-index:251657216" arcsize="10923f" fillcolor="#7f7f7f">
            <v:textbox inset="5.85pt,.7pt,5.85pt,.7pt"/>
          </v:roundrect>
        </w:pict>
      </w:r>
    </w:p>
    <w:p w:rsidR="001A60F2" w:rsidRPr="005A3094" w:rsidRDefault="001A60F2" w:rsidP="00C741F0">
      <w:pPr>
        <w:topLinePunct/>
        <w:spacing w:line="240" w:lineRule="auto"/>
        <w:rPr>
          <w:rFonts w:ascii="ＭＳ ゴシック" w:eastAsia="ＭＳ ゴシック" w:hAnsi="ＭＳ ゴシック"/>
          <w:color w:val="000000"/>
          <w:szCs w:val="24"/>
        </w:rPr>
      </w:pPr>
    </w:p>
    <w:p w:rsidR="001A60F2" w:rsidRPr="005A3094" w:rsidRDefault="001A60F2" w:rsidP="00C741F0">
      <w:pPr>
        <w:topLinePunct/>
        <w:spacing w:line="240" w:lineRule="auto"/>
        <w:rPr>
          <w:rFonts w:ascii="ＭＳ ゴシック" w:eastAsia="ＭＳ ゴシック" w:hAnsi="ＭＳ ゴシック"/>
          <w:color w:val="000000"/>
          <w:szCs w:val="24"/>
        </w:rPr>
      </w:pPr>
    </w:p>
    <w:p w:rsidR="008D62F3" w:rsidRPr="005A3094" w:rsidRDefault="008D62F3" w:rsidP="00C741F0">
      <w:pPr>
        <w:topLinePunct/>
        <w:spacing w:line="240" w:lineRule="auto"/>
        <w:rPr>
          <w:rFonts w:ascii="ＭＳ ゴシック" w:eastAsia="ＭＳ ゴシック" w:hAnsi="ＭＳ ゴシック"/>
          <w:color w:val="000000"/>
          <w:szCs w:val="24"/>
        </w:rPr>
      </w:pPr>
    </w:p>
    <w:p w:rsidR="001A60F2" w:rsidRPr="005A3094" w:rsidRDefault="001A60F2" w:rsidP="00C741F0">
      <w:pPr>
        <w:topLinePunct/>
        <w:spacing w:line="240" w:lineRule="auto"/>
        <w:rPr>
          <w:rFonts w:ascii="ＭＳ ゴシック" w:eastAsia="ＭＳ ゴシック" w:hAnsi="ＭＳ ゴシック"/>
          <w:color w:val="000000"/>
          <w:szCs w:val="24"/>
        </w:rPr>
      </w:pPr>
    </w:p>
    <w:p w:rsidR="005D6B1C" w:rsidRPr="005A3094" w:rsidRDefault="005D6B1C" w:rsidP="00C741F0">
      <w:pPr>
        <w:topLinePunct/>
        <w:spacing w:line="240" w:lineRule="auto"/>
        <w:rPr>
          <w:rFonts w:ascii="ＭＳ ゴシック" w:eastAsia="ＭＳ ゴシック" w:hAnsi="ＭＳ ゴシック"/>
          <w:b/>
          <w:color w:val="000000"/>
          <w:sz w:val="22"/>
          <w:szCs w:val="24"/>
        </w:rPr>
      </w:pPr>
    </w:p>
    <w:p w:rsidR="001A60F2" w:rsidRPr="005A3094" w:rsidRDefault="001A60F2" w:rsidP="00C741F0">
      <w:pPr>
        <w:topLinePunct/>
        <w:spacing w:line="240" w:lineRule="auto"/>
        <w:rPr>
          <w:rFonts w:ascii="ＭＳ ゴシック" w:eastAsia="ＭＳ ゴシック" w:hAnsi="ＭＳ ゴシック"/>
          <w:b/>
          <w:color w:val="000000"/>
          <w:szCs w:val="24"/>
        </w:rPr>
      </w:pPr>
      <w:r w:rsidRPr="005A3094">
        <w:rPr>
          <w:rFonts w:ascii="ＭＳ ゴシック" w:eastAsia="ＭＳ ゴシック" w:hAnsi="ＭＳ ゴシック" w:hint="eastAsia"/>
          <w:b/>
          <w:color w:val="000000"/>
          <w:sz w:val="22"/>
          <w:szCs w:val="24"/>
        </w:rPr>
        <w:t>■歴史</w:t>
      </w:r>
      <w:r w:rsidR="00821A18" w:rsidRPr="005A3094">
        <w:rPr>
          <w:rFonts w:ascii="ＭＳ ゴシック" w:eastAsia="ＭＳ ゴシック" w:hAnsi="ＭＳ ゴシック" w:hint="eastAsia"/>
          <w:b/>
          <w:color w:val="000000"/>
          <w:sz w:val="22"/>
          <w:szCs w:val="24"/>
        </w:rPr>
        <w:t>的分野　目標</w:t>
      </w:r>
    </w:p>
    <w:p w:rsidR="00C42686" w:rsidRPr="005A3094" w:rsidRDefault="00494A3A" w:rsidP="00C42686">
      <w:pPr>
        <w:topLinePunct/>
        <w:spacing w:line="240" w:lineRule="exact"/>
        <w:ind w:firstLineChars="100" w:firstLine="180"/>
        <w:rPr>
          <w:rFonts w:hAnsi="ＭＳ 明朝"/>
          <w:color w:val="000000"/>
          <w:sz w:val="18"/>
          <w:szCs w:val="24"/>
        </w:rPr>
      </w:pPr>
      <w:r w:rsidRPr="005A3094">
        <w:rPr>
          <w:rFonts w:hAnsi="ＭＳ 明朝" w:hint="eastAsia"/>
          <w:color w:val="000000"/>
          <w:sz w:val="18"/>
          <w:szCs w:val="24"/>
        </w:rPr>
        <w:t>社会的事象の歴史的な見方・考え方を働かせ，課題を追究したり解決したりする活動を通して，広い視野に立ち，グローバル化する国際社会に主体的に生きる平和で民主的な国家及び社会の形成者に必要な公民としての資質・能力の基礎を次のとおり育成することを目指す。</w:t>
      </w:r>
    </w:p>
    <w:tbl>
      <w:tblPr>
        <w:tblpPr w:leftFromText="142" w:rightFromText="142" w:vertAnchor="text" w:horzAnchor="margin" w:tblpX="171" w:tblpY="1"/>
        <w:tblOverlap w:val="never"/>
        <w:tblW w:w="8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2722"/>
        <w:gridCol w:w="2722"/>
        <w:gridCol w:w="2722"/>
      </w:tblGrid>
      <w:tr w:rsidR="00C42686" w:rsidRPr="005A3094" w:rsidTr="00544698">
        <w:trPr>
          <w:trHeight w:val="133"/>
        </w:trPr>
        <w:tc>
          <w:tcPr>
            <w:tcW w:w="567" w:type="dxa"/>
            <w:vMerge w:val="restart"/>
            <w:shd w:val="pct15" w:color="auto" w:fill="auto"/>
            <w:tcMar>
              <w:top w:w="57" w:type="dxa"/>
              <w:bottom w:w="57" w:type="dxa"/>
              <w:right w:w="28" w:type="dxa"/>
            </w:tcMar>
            <w:vAlign w:val="center"/>
          </w:tcPr>
          <w:p w:rsidR="00C42686" w:rsidRPr="005A3094" w:rsidRDefault="00C42686" w:rsidP="00544698">
            <w:pPr>
              <w:snapToGrid w:val="0"/>
              <w:spacing w:line="240" w:lineRule="exact"/>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24"/>
              </w:rPr>
              <w:t>目　標</w:t>
            </w:r>
          </w:p>
        </w:tc>
        <w:tc>
          <w:tcPr>
            <w:tcW w:w="2722" w:type="dxa"/>
            <w:shd w:val="pct15" w:color="auto" w:fill="auto"/>
            <w:tcMar>
              <w:top w:w="57" w:type="dxa"/>
              <w:bottom w:w="57" w:type="dxa"/>
              <w:right w:w="28" w:type="dxa"/>
            </w:tcMar>
            <w:vAlign w:val="center"/>
          </w:tcPr>
          <w:p w:rsidR="00C42686" w:rsidRPr="005A3094" w:rsidRDefault="00C42686" w:rsidP="00544698">
            <w:pPr>
              <w:autoSpaceDE w:val="0"/>
              <w:autoSpaceDN w:val="0"/>
              <w:snapToGrid w:val="0"/>
              <w:spacing w:line="240" w:lineRule="exact"/>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（１）</w:t>
            </w:r>
          </w:p>
        </w:tc>
        <w:tc>
          <w:tcPr>
            <w:tcW w:w="2722" w:type="dxa"/>
            <w:shd w:val="pct15" w:color="auto" w:fill="auto"/>
            <w:tcMar>
              <w:top w:w="57" w:type="dxa"/>
              <w:bottom w:w="57" w:type="dxa"/>
              <w:right w:w="28" w:type="dxa"/>
            </w:tcMar>
            <w:vAlign w:val="center"/>
          </w:tcPr>
          <w:p w:rsidR="00C42686" w:rsidRPr="005A3094" w:rsidRDefault="00C42686" w:rsidP="00544698">
            <w:pPr>
              <w:autoSpaceDE w:val="0"/>
              <w:autoSpaceDN w:val="0"/>
              <w:snapToGrid w:val="0"/>
              <w:spacing w:line="240" w:lineRule="exact"/>
              <w:ind w:left="-66"/>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（２）</w:t>
            </w:r>
          </w:p>
        </w:tc>
        <w:tc>
          <w:tcPr>
            <w:tcW w:w="2722" w:type="dxa"/>
            <w:shd w:val="pct15" w:color="auto" w:fill="auto"/>
            <w:tcMar>
              <w:top w:w="57" w:type="dxa"/>
              <w:bottom w:w="57" w:type="dxa"/>
            </w:tcMar>
            <w:vAlign w:val="center"/>
          </w:tcPr>
          <w:p w:rsidR="00C42686" w:rsidRPr="005A3094" w:rsidRDefault="00C42686" w:rsidP="00544698">
            <w:pPr>
              <w:autoSpaceDE w:val="0"/>
              <w:autoSpaceDN w:val="0"/>
              <w:snapToGrid w:val="0"/>
              <w:spacing w:line="240" w:lineRule="exact"/>
              <w:ind w:left="-66"/>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（３）</w:t>
            </w:r>
          </w:p>
        </w:tc>
      </w:tr>
      <w:tr w:rsidR="00C42686" w:rsidRPr="005A3094" w:rsidTr="00544698">
        <w:trPr>
          <w:trHeight w:val="723"/>
        </w:trPr>
        <w:tc>
          <w:tcPr>
            <w:tcW w:w="567" w:type="dxa"/>
            <w:vMerge/>
            <w:shd w:val="clear" w:color="auto" w:fill="D9D9D9"/>
            <w:tcMar>
              <w:top w:w="57" w:type="dxa"/>
              <w:bottom w:w="57" w:type="dxa"/>
              <w:right w:w="28" w:type="dxa"/>
            </w:tcMar>
          </w:tcPr>
          <w:p w:rsidR="00C42686" w:rsidRPr="005A3094" w:rsidRDefault="00C42686" w:rsidP="00544698">
            <w:pPr>
              <w:widowControl/>
              <w:snapToGrid w:val="0"/>
              <w:spacing w:line="240" w:lineRule="exact"/>
              <w:jc w:val="center"/>
              <w:rPr>
                <w:rFonts w:hAnsi="ＭＳ 明朝"/>
                <w:color w:val="000000"/>
                <w:sz w:val="18"/>
                <w:szCs w:val="18"/>
              </w:rPr>
            </w:pPr>
          </w:p>
        </w:tc>
        <w:tc>
          <w:tcPr>
            <w:tcW w:w="2722" w:type="dxa"/>
            <w:shd w:val="clear" w:color="auto" w:fill="auto"/>
            <w:tcMar>
              <w:top w:w="57" w:type="dxa"/>
              <w:bottom w:w="57" w:type="dxa"/>
              <w:right w:w="28" w:type="dxa"/>
            </w:tcMar>
          </w:tcPr>
          <w:p w:rsidR="00C42686" w:rsidRPr="005A3094" w:rsidRDefault="00C42686" w:rsidP="00544698">
            <w:pPr>
              <w:spacing w:line="240" w:lineRule="exact"/>
              <w:rPr>
                <w:rFonts w:hAnsi="ＭＳ 明朝"/>
                <w:color w:val="000000"/>
                <w:sz w:val="18"/>
                <w:szCs w:val="18"/>
              </w:rPr>
            </w:pPr>
            <w:r w:rsidRPr="005A3094">
              <w:rPr>
                <w:rFonts w:hAnsi="ＭＳ 明朝" w:hint="eastAsia"/>
                <w:color w:val="000000"/>
                <w:sz w:val="18"/>
                <w:szCs w:val="24"/>
              </w:rPr>
              <w:t>我が国の歴史の大きな流れを，世界の歴史を背景に，各時代の特色を踏まえて理解するとともに，諸資料から歴史に関する様々な情報を効果的に調べまとめる技能を身に付けるようにする。</w:t>
            </w:r>
          </w:p>
        </w:tc>
        <w:tc>
          <w:tcPr>
            <w:tcW w:w="2722" w:type="dxa"/>
            <w:shd w:val="clear" w:color="auto" w:fill="auto"/>
            <w:tcMar>
              <w:top w:w="57" w:type="dxa"/>
              <w:bottom w:w="57" w:type="dxa"/>
              <w:right w:w="28" w:type="dxa"/>
            </w:tcMar>
          </w:tcPr>
          <w:p w:rsidR="00C42686" w:rsidRPr="005A3094" w:rsidRDefault="00C42686" w:rsidP="00544698">
            <w:pPr>
              <w:spacing w:line="240" w:lineRule="exact"/>
              <w:rPr>
                <w:rFonts w:hAnsi="ＭＳ 明朝"/>
                <w:color w:val="000000"/>
                <w:sz w:val="18"/>
                <w:szCs w:val="18"/>
              </w:rPr>
            </w:pPr>
            <w:r w:rsidRPr="005A3094">
              <w:rPr>
                <w:rFonts w:hAnsi="ＭＳ 明朝" w:hint="eastAsia"/>
                <w:color w:val="000000"/>
                <w:sz w:val="18"/>
                <w:szCs w:val="24"/>
              </w:rPr>
              <w:t>歴史に関わる事象の意味や意義，伝統と文化の特色などを，時期や年代，推移，比較，相互の関連や現在とのつながりなどに着目して多面的・多角的に考察したり，歴史に見られる課題を把握し複数の立場や意見を踏まえて公正に選択・判断したりする力，思考・判断したことを説明したり，それらを基に議論したりする力を養う。</w:t>
            </w:r>
          </w:p>
        </w:tc>
        <w:tc>
          <w:tcPr>
            <w:tcW w:w="2722" w:type="dxa"/>
            <w:shd w:val="clear" w:color="auto" w:fill="auto"/>
            <w:tcMar>
              <w:top w:w="57" w:type="dxa"/>
              <w:bottom w:w="57" w:type="dxa"/>
            </w:tcMar>
          </w:tcPr>
          <w:p w:rsidR="00C42686" w:rsidRPr="005A3094" w:rsidRDefault="00C42686" w:rsidP="00544698">
            <w:pPr>
              <w:spacing w:line="240" w:lineRule="exact"/>
              <w:rPr>
                <w:rFonts w:hAnsi="ＭＳ 明朝"/>
                <w:color w:val="000000"/>
                <w:sz w:val="18"/>
                <w:szCs w:val="18"/>
              </w:rPr>
            </w:pPr>
            <w:r w:rsidRPr="005A3094">
              <w:rPr>
                <w:rFonts w:hAnsi="ＭＳ 明朝" w:hint="eastAsia"/>
                <w:color w:val="000000"/>
                <w:sz w:val="18"/>
                <w:szCs w:val="24"/>
              </w:rPr>
              <w:t>歴史に関わる諸事象について，よりよい社会の実現を視野にそこで見られる課題を主体的に追究，解決しようとする態度を養うとともに，多面的・多角的な考察や深い理解を通して涵養される我が国の歴史に対する愛情，国民としての自覚，国家及び社会並びに文化の発展や人々の生活の向上に尽くした歴史上の人物と現在に伝わる文化遺産を尊重しようとすることの大切さについての自覚などを深め，国際協調の精神を養う。</w:t>
            </w:r>
          </w:p>
        </w:tc>
      </w:tr>
    </w:tbl>
    <w:p w:rsidR="00544698" w:rsidRPr="005A3094" w:rsidRDefault="00C42686" w:rsidP="00544698">
      <w:pPr>
        <w:topLinePunct/>
        <w:spacing w:line="240" w:lineRule="auto"/>
        <w:jc w:val="right"/>
        <w:rPr>
          <w:rFonts w:ascii="ＭＳ ゴシック" w:eastAsia="ＭＳ ゴシック" w:hAnsi="ＭＳ ゴシック"/>
          <w:color w:val="000000"/>
          <w:szCs w:val="24"/>
        </w:rPr>
      </w:pPr>
      <w:r w:rsidRPr="005A3094">
        <w:rPr>
          <w:rFonts w:hAnsi="ＭＳ 明朝" w:hint="eastAsia"/>
          <w:color w:val="000000"/>
          <w:sz w:val="18"/>
          <w:szCs w:val="24"/>
        </w:rPr>
        <w:t xml:space="preserve">　</w:t>
      </w:r>
      <w:r w:rsidRPr="005A3094">
        <w:rPr>
          <w:rFonts w:hAnsi="ＭＳ 明朝" w:hint="eastAsia"/>
          <w:color w:val="000000"/>
          <w:sz w:val="16"/>
          <w:szCs w:val="24"/>
        </w:rPr>
        <w:t xml:space="preserve">　</w:t>
      </w:r>
      <w:r w:rsidR="00494A3A" w:rsidRPr="005A3094">
        <w:rPr>
          <w:rFonts w:hAnsi="ＭＳ 明朝" w:hint="eastAsia"/>
          <w:color w:val="000000"/>
          <w:sz w:val="16"/>
          <w:szCs w:val="24"/>
        </w:rPr>
        <w:t>（中学校学習指導要領</w:t>
      </w:r>
      <w:r w:rsidR="00494A3A" w:rsidRPr="005A3094">
        <w:rPr>
          <w:rFonts w:hAnsi="ＭＳ 明朝"/>
          <w:color w:val="000000"/>
          <w:sz w:val="16"/>
          <w:szCs w:val="24"/>
        </w:rPr>
        <w:t>P.48</w:t>
      </w:r>
      <w:r w:rsidR="00494A3A" w:rsidRPr="005A3094">
        <w:rPr>
          <w:rFonts w:hAnsi="ＭＳ 明朝" w:hint="eastAsia"/>
          <w:color w:val="000000"/>
          <w:sz w:val="16"/>
          <w:szCs w:val="24"/>
        </w:rPr>
        <w:t>）</w:t>
      </w:r>
    </w:p>
    <w:tbl>
      <w:tblPr>
        <w:tblpPr w:leftFromText="142" w:rightFromText="142" w:vertAnchor="text" w:horzAnchor="margin" w:tblpX="171" w:tblpY="319"/>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2721"/>
        <w:gridCol w:w="2722"/>
        <w:gridCol w:w="2722"/>
      </w:tblGrid>
      <w:tr w:rsidR="00544698" w:rsidRPr="005A3094" w:rsidTr="00544698">
        <w:trPr>
          <w:trHeight w:val="133"/>
        </w:trPr>
        <w:tc>
          <w:tcPr>
            <w:tcW w:w="567" w:type="dxa"/>
            <w:shd w:val="clear" w:color="auto" w:fill="D9D9D9"/>
            <w:tcMar>
              <w:top w:w="57" w:type="dxa"/>
              <w:bottom w:w="57" w:type="dxa"/>
              <w:right w:w="28" w:type="dxa"/>
            </w:tcMar>
            <w:vAlign w:val="center"/>
          </w:tcPr>
          <w:p w:rsidR="00544698" w:rsidRPr="005A3094" w:rsidRDefault="00544698" w:rsidP="00544698">
            <w:pPr>
              <w:autoSpaceDE w:val="0"/>
              <w:autoSpaceDN w:val="0"/>
              <w:snapToGrid w:val="0"/>
              <w:spacing w:line="240" w:lineRule="exact"/>
              <w:ind w:left="-66"/>
              <w:jc w:val="center"/>
              <w:rPr>
                <w:rFonts w:hAnsi="ＭＳ 明朝"/>
                <w:color w:val="000000"/>
                <w:sz w:val="18"/>
                <w:szCs w:val="18"/>
              </w:rPr>
            </w:pPr>
            <w:r w:rsidRPr="005A3094">
              <w:rPr>
                <w:rFonts w:ascii="ＭＳ ゴシック" w:eastAsia="ＭＳ ゴシック" w:hAnsi="ＭＳ ゴシック" w:hint="eastAsia"/>
                <w:color w:val="000000"/>
                <w:sz w:val="18"/>
                <w:szCs w:val="24"/>
              </w:rPr>
              <w:t>観点</w:t>
            </w:r>
          </w:p>
        </w:tc>
        <w:tc>
          <w:tcPr>
            <w:tcW w:w="2721" w:type="dxa"/>
            <w:shd w:val="clear" w:color="auto" w:fill="D9D9D9"/>
            <w:tcMar>
              <w:top w:w="57" w:type="dxa"/>
              <w:bottom w:w="57" w:type="dxa"/>
              <w:right w:w="28" w:type="dxa"/>
            </w:tcMar>
            <w:vAlign w:val="center"/>
          </w:tcPr>
          <w:p w:rsidR="00544698" w:rsidRPr="005A3094" w:rsidRDefault="00544698" w:rsidP="00544698">
            <w:pPr>
              <w:autoSpaceDE w:val="0"/>
              <w:autoSpaceDN w:val="0"/>
              <w:spacing w:line="240" w:lineRule="auto"/>
              <w:jc w:val="center"/>
              <w:rPr>
                <w:rFonts w:ascii="ＭＳ ゴシック" w:eastAsia="ＭＳ ゴシック" w:hAnsi="ＭＳ ゴシック"/>
                <w:color w:val="000000"/>
                <w:sz w:val="18"/>
                <w:szCs w:val="24"/>
              </w:rPr>
            </w:pPr>
            <w:r w:rsidRPr="005A3094">
              <w:rPr>
                <w:rFonts w:ascii="ＭＳ ゴシック" w:eastAsia="ＭＳ ゴシック" w:hAnsi="ＭＳ ゴシック" w:hint="eastAsia"/>
                <w:color w:val="000000"/>
                <w:sz w:val="18"/>
                <w:szCs w:val="24"/>
              </w:rPr>
              <w:t>知識・技能</w:t>
            </w:r>
          </w:p>
        </w:tc>
        <w:tc>
          <w:tcPr>
            <w:tcW w:w="2722" w:type="dxa"/>
            <w:shd w:val="clear" w:color="auto" w:fill="D9D9D9"/>
            <w:tcMar>
              <w:top w:w="57" w:type="dxa"/>
              <w:bottom w:w="57" w:type="dxa"/>
              <w:right w:w="28" w:type="dxa"/>
            </w:tcMar>
            <w:vAlign w:val="center"/>
          </w:tcPr>
          <w:p w:rsidR="00544698" w:rsidRPr="005A3094" w:rsidRDefault="00544698" w:rsidP="00544698">
            <w:pPr>
              <w:autoSpaceDE w:val="0"/>
              <w:autoSpaceDN w:val="0"/>
              <w:spacing w:line="240" w:lineRule="auto"/>
              <w:jc w:val="center"/>
              <w:rPr>
                <w:rFonts w:ascii="ＭＳ ゴシック" w:eastAsia="ＭＳ ゴシック" w:hAnsi="ＭＳ ゴシック"/>
                <w:color w:val="000000"/>
                <w:sz w:val="18"/>
                <w:szCs w:val="24"/>
              </w:rPr>
            </w:pPr>
            <w:r w:rsidRPr="005A3094">
              <w:rPr>
                <w:rFonts w:ascii="ＭＳ ゴシック" w:eastAsia="ＭＳ ゴシック" w:hAnsi="ＭＳ ゴシック" w:hint="eastAsia"/>
                <w:color w:val="000000"/>
                <w:sz w:val="18"/>
                <w:szCs w:val="24"/>
              </w:rPr>
              <w:t>思考・判断・表現</w:t>
            </w:r>
          </w:p>
        </w:tc>
        <w:tc>
          <w:tcPr>
            <w:tcW w:w="2722" w:type="dxa"/>
            <w:shd w:val="clear" w:color="auto" w:fill="D9D9D9"/>
            <w:tcMar>
              <w:top w:w="57" w:type="dxa"/>
              <w:bottom w:w="57" w:type="dxa"/>
            </w:tcMar>
            <w:vAlign w:val="center"/>
          </w:tcPr>
          <w:p w:rsidR="00544698" w:rsidRPr="005A3094" w:rsidRDefault="00544698" w:rsidP="00544698">
            <w:pPr>
              <w:autoSpaceDE w:val="0"/>
              <w:autoSpaceDN w:val="0"/>
              <w:spacing w:line="240" w:lineRule="auto"/>
              <w:jc w:val="center"/>
              <w:rPr>
                <w:rFonts w:ascii="ＭＳ ゴシック" w:eastAsia="ＭＳ ゴシック" w:hAnsi="ＭＳ ゴシック"/>
                <w:color w:val="000000"/>
                <w:sz w:val="18"/>
                <w:szCs w:val="24"/>
              </w:rPr>
            </w:pPr>
            <w:r w:rsidRPr="005A3094">
              <w:rPr>
                <w:rFonts w:ascii="ＭＳ ゴシック" w:eastAsia="ＭＳ ゴシック" w:hAnsi="ＭＳ ゴシック" w:hint="eastAsia"/>
                <w:color w:val="000000"/>
                <w:sz w:val="18"/>
                <w:szCs w:val="24"/>
              </w:rPr>
              <w:t>主体的に学習に取り組む態度</w:t>
            </w:r>
          </w:p>
        </w:tc>
      </w:tr>
      <w:tr w:rsidR="00544698" w:rsidRPr="005A3094" w:rsidTr="00544698">
        <w:trPr>
          <w:trHeight w:val="723"/>
        </w:trPr>
        <w:tc>
          <w:tcPr>
            <w:tcW w:w="567" w:type="dxa"/>
            <w:shd w:val="clear" w:color="auto" w:fill="D9D9D9"/>
            <w:tcMar>
              <w:top w:w="57" w:type="dxa"/>
              <w:bottom w:w="57" w:type="dxa"/>
              <w:right w:w="28" w:type="dxa"/>
            </w:tcMar>
          </w:tcPr>
          <w:p w:rsidR="00544698" w:rsidRPr="005A3094" w:rsidRDefault="00544698" w:rsidP="00544698">
            <w:pPr>
              <w:widowControl/>
              <w:snapToGrid w:val="0"/>
              <w:spacing w:line="240" w:lineRule="exact"/>
              <w:jc w:val="center"/>
              <w:rPr>
                <w:rFonts w:ascii="ＭＳ ゴシック" w:eastAsia="ＭＳ ゴシック" w:hAnsi="ＭＳ ゴシック"/>
                <w:color w:val="000000"/>
                <w:sz w:val="18"/>
                <w:szCs w:val="24"/>
              </w:rPr>
            </w:pPr>
          </w:p>
          <w:p w:rsidR="00544698" w:rsidRPr="005A3094" w:rsidRDefault="00544698" w:rsidP="00544698">
            <w:pPr>
              <w:widowControl/>
              <w:snapToGrid w:val="0"/>
              <w:spacing w:line="240" w:lineRule="exact"/>
              <w:jc w:val="center"/>
              <w:rPr>
                <w:rFonts w:ascii="ＭＳ ゴシック" w:eastAsia="ＭＳ ゴシック" w:hAnsi="ＭＳ ゴシック"/>
                <w:color w:val="000000"/>
                <w:sz w:val="18"/>
                <w:szCs w:val="24"/>
              </w:rPr>
            </w:pPr>
          </w:p>
          <w:p w:rsidR="00544698" w:rsidRPr="005A3094" w:rsidRDefault="00544698" w:rsidP="00544698">
            <w:pPr>
              <w:widowControl/>
              <w:snapToGrid w:val="0"/>
              <w:spacing w:line="240" w:lineRule="exact"/>
              <w:jc w:val="center"/>
              <w:rPr>
                <w:rFonts w:ascii="ＭＳ ゴシック" w:eastAsia="ＭＳ ゴシック" w:hAnsi="ＭＳ ゴシック"/>
                <w:color w:val="000000"/>
                <w:sz w:val="18"/>
                <w:szCs w:val="24"/>
              </w:rPr>
            </w:pPr>
          </w:p>
          <w:p w:rsidR="00544698" w:rsidRPr="005A3094" w:rsidRDefault="00544698" w:rsidP="00544698">
            <w:pPr>
              <w:widowControl/>
              <w:snapToGrid w:val="0"/>
              <w:spacing w:line="240" w:lineRule="exact"/>
              <w:jc w:val="center"/>
              <w:rPr>
                <w:rFonts w:ascii="ＭＳ ゴシック" w:eastAsia="ＭＳ ゴシック" w:hAnsi="ＭＳ ゴシック"/>
                <w:color w:val="000000"/>
                <w:sz w:val="18"/>
                <w:szCs w:val="24"/>
              </w:rPr>
            </w:pPr>
          </w:p>
          <w:p w:rsidR="00544698" w:rsidRPr="005A3094" w:rsidRDefault="00544698" w:rsidP="00544698">
            <w:pPr>
              <w:widowControl/>
              <w:snapToGrid w:val="0"/>
              <w:spacing w:line="240" w:lineRule="exact"/>
              <w:jc w:val="center"/>
              <w:rPr>
                <w:rFonts w:ascii="ＭＳ ゴシック" w:eastAsia="ＭＳ ゴシック" w:hAnsi="ＭＳ ゴシック"/>
                <w:color w:val="000000"/>
                <w:sz w:val="18"/>
                <w:szCs w:val="24"/>
              </w:rPr>
            </w:pPr>
            <w:r w:rsidRPr="005A3094">
              <w:rPr>
                <w:rFonts w:ascii="ＭＳ ゴシック" w:eastAsia="ＭＳ ゴシック" w:hAnsi="ＭＳ ゴシック" w:hint="eastAsia"/>
                <w:color w:val="000000"/>
                <w:sz w:val="18"/>
                <w:szCs w:val="24"/>
              </w:rPr>
              <w:t>趣</w:t>
            </w:r>
          </w:p>
          <w:p w:rsidR="00544698" w:rsidRPr="005A3094" w:rsidRDefault="00544698" w:rsidP="00544698">
            <w:pPr>
              <w:widowControl/>
              <w:snapToGrid w:val="0"/>
              <w:spacing w:line="240" w:lineRule="exact"/>
              <w:jc w:val="center"/>
              <w:rPr>
                <w:rFonts w:hAnsi="ＭＳ 明朝"/>
                <w:color w:val="000000"/>
                <w:sz w:val="18"/>
                <w:szCs w:val="18"/>
              </w:rPr>
            </w:pPr>
            <w:r w:rsidRPr="005A3094">
              <w:rPr>
                <w:rFonts w:ascii="ＭＳ ゴシック" w:eastAsia="ＭＳ ゴシック" w:hAnsi="ＭＳ ゴシック" w:hint="eastAsia"/>
                <w:color w:val="000000"/>
                <w:sz w:val="18"/>
                <w:szCs w:val="24"/>
              </w:rPr>
              <w:t>旨</w:t>
            </w:r>
          </w:p>
        </w:tc>
        <w:tc>
          <w:tcPr>
            <w:tcW w:w="2721" w:type="dxa"/>
            <w:shd w:val="clear" w:color="auto" w:fill="auto"/>
            <w:tcMar>
              <w:top w:w="57" w:type="dxa"/>
              <w:bottom w:w="57" w:type="dxa"/>
              <w:right w:w="28" w:type="dxa"/>
            </w:tcMar>
          </w:tcPr>
          <w:p w:rsidR="00544698" w:rsidRPr="005A3094" w:rsidRDefault="00544698" w:rsidP="00544698">
            <w:pPr>
              <w:widowControl/>
              <w:snapToGrid w:val="0"/>
              <w:spacing w:line="240" w:lineRule="exact"/>
              <w:rPr>
                <w:rFonts w:hAnsi="ＭＳ 明朝"/>
                <w:color w:val="000000"/>
                <w:sz w:val="18"/>
                <w:szCs w:val="18"/>
              </w:rPr>
            </w:pPr>
            <w:r w:rsidRPr="005A3094">
              <w:rPr>
                <w:rFonts w:hAnsi="ＭＳ 明朝" w:hint="eastAsia"/>
                <w:color w:val="000000"/>
                <w:sz w:val="18"/>
                <w:szCs w:val="18"/>
              </w:rPr>
              <w:t>我が国の歴史の大きな流れを，世界の歴史を背景に，各時代の特色を踏まえて理解しているとともに，諸資料から歴史に関する様々な情報を効果的に調べまとめている。</w:t>
            </w:r>
          </w:p>
        </w:tc>
        <w:tc>
          <w:tcPr>
            <w:tcW w:w="2722" w:type="dxa"/>
            <w:shd w:val="clear" w:color="auto" w:fill="auto"/>
            <w:tcMar>
              <w:top w:w="57" w:type="dxa"/>
              <w:bottom w:w="57" w:type="dxa"/>
              <w:right w:w="28" w:type="dxa"/>
            </w:tcMar>
          </w:tcPr>
          <w:p w:rsidR="00544698" w:rsidRPr="005A3094" w:rsidRDefault="00544698" w:rsidP="00544698">
            <w:pPr>
              <w:widowControl/>
              <w:snapToGrid w:val="0"/>
              <w:spacing w:line="240" w:lineRule="exact"/>
              <w:rPr>
                <w:rFonts w:hAnsi="ＭＳ 明朝"/>
                <w:color w:val="000000"/>
                <w:sz w:val="18"/>
                <w:szCs w:val="18"/>
              </w:rPr>
            </w:pPr>
            <w:r w:rsidRPr="005A3094">
              <w:rPr>
                <w:rFonts w:hAnsi="ＭＳ 明朝" w:hint="eastAsia"/>
                <w:color w:val="000000"/>
                <w:sz w:val="18"/>
                <w:szCs w:val="18"/>
              </w:rPr>
              <w:t>歴史に関わる事象の意味や意義，伝統と文化の特色などを，時期や年代，推移，比較，相互の関連や現在とのつながりなどに着目して多面的・多角的に考察したり，歴史に見られる課題を把握し複数の立場や意見を踏まえて公正に選択・判断したり，思考・判断したことを説明したり，それらを基に議論したりしている。</w:t>
            </w:r>
          </w:p>
        </w:tc>
        <w:tc>
          <w:tcPr>
            <w:tcW w:w="2722" w:type="dxa"/>
            <w:shd w:val="clear" w:color="auto" w:fill="auto"/>
            <w:tcMar>
              <w:top w:w="57" w:type="dxa"/>
              <w:bottom w:w="57" w:type="dxa"/>
            </w:tcMar>
          </w:tcPr>
          <w:p w:rsidR="00544698" w:rsidRPr="005A3094" w:rsidRDefault="00544698" w:rsidP="00544698">
            <w:pPr>
              <w:widowControl/>
              <w:snapToGrid w:val="0"/>
              <w:spacing w:line="240" w:lineRule="exact"/>
              <w:rPr>
                <w:rFonts w:hAnsi="ＭＳ 明朝"/>
                <w:color w:val="000000"/>
                <w:sz w:val="18"/>
                <w:szCs w:val="18"/>
              </w:rPr>
            </w:pPr>
            <w:r w:rsidRPr="005A3094">
              <w:rPr>
                <w:rFonts w:hAnsi="ＭＳ 明朝" w:hint="eastAsia"/>
                <w:color w:val="000000"/>
                <w:sz w:val="18"/>
                <w:szCs w:val="18"/>
              </w:rPr>
              <w:t>歴史に関わる諸事象について，国家及び社会の担い手として，よりよい社会の実現を視野にそこで見られる課題を主体的に追究，解決しようとしている。</w:t>
            </w:r>
          </w:p>
        </w:tc>
      </w:tr>
    </w:tbl>
    <w:p w:rsidR="00544698" w:rsidRPr="005A3094" w:rsidRDefault="00544698" w:rsidP="00544698">
      <w:pPr>
        <w:topLinePunct/>
        <w:spacing w:line="240" w:lineRule="auto"/>
        <w:rPr>
          <w:rFonts w:ascii="ＭＳ ゴシック" w:eastAsia="ＭＳ ゴシック" w:hAnsi="ＭＳ ゴシック"/>
          <w:b/>
          <w:color w:val="000000"/>
          <w:sz w:val="22"/>
          <w:szCs w:val="24"/>
        </w:rPr>
      </w:pPr>
      <w:r w:rsidRPr="005A3094">
        <w:rPr>
          <w:rFonts w:ascii="ＭＳ ゴシック" w:eastAsia="ＭＳ ゴシック" w:hAnsi="ＭＳ ゴシック" w:hint="eastAsia"/>
          <w:b/>
          <w:color w:val="000000"/>
          <w:sz w:val="22"/>
          <w:szCs w:val="24"/>
        </w:rPr>
        <w:t>■歴史的分野　評価の観点及びその趣旨</w:t>
      </w:r>
    </w:p>
    <w:p w:rsidR="001A60F2" w:rsidRPr="005A3094" w:rsidRDefault="001A60F2" w:rsidP="007D7BB8">
      <w:pPr>
        <w:topLinePunct/>
        <w:spacing w:line="240" w:lineRule="exact"/>
        <w:rPr>
          <w:rFonts w:hAnsi="ＭＳ 明朝"/>
          <w:color w:val="000000"/>
          <w:spacing w:val="-2"/>
          <w:sz w:val="16"/>
          <w:szCs w:val="24"/>
        </w:rPr>
      </w:pPr>
      <w:r w:rsidRPr="005A3094">
        <w:rPr>
          <w:rFonts w:hAnsi="ＭＳ 明朝" w:hint="eastAsia"/>
          <w:color w:val="000000"/>
          <w:spacing w:val="-2"/>
          <w:sz w:val="16"/>
          <w:szCs w:val="24"/>
        </w:rPr>
        <w:t>（平成31年3月29日付け30文科初第1845号「</w:t>
      </w:r>
      <w:r w:rsidRPr="005A3094">
        <w:rPr>
          <w:rFonts w:hAnsi="ＭＳ 明朝" w:hint="eastAsia"/>
          <w:bCs/>
          <w:color w:val="000000"/>
          <w:spacing w:val="-2"/>
          <w:sz w:val="16"/>
          <w:szCs w:val="24"/>
        </w:rPr>
        <w:t>小学校，中学校，高等学校及び特別支援学校等における児童生徒の学習評価及び指導要録の改善等について（通知）」の「〔別紙4〕各教科等・各学年等の評価の観点等及びその趣旨」</w:t>
      </w:r>
      <w:r w:rsidRPr="005A3094">
        <w:rPr>
          <w:rFonts w:hAnsi="ＭＳ 明朝"/>
          <w:color w:val="000000"/>
          <w:spacing w:val="-2"/>
          <w:sz w:val="16"/>
          <w:szCs w:val="24"/>
        </w:rPr>
        <w:t>P.</w:t>
      </w:r>
      <w:r w:rsidRPr="005A3094">
        <w:rPr>
          <w:rFonts w:hAnsi="ＭＳ 明朝" w:hint="eastAsia"/>
          <w:color w:val="000000"/>
          <w:spacing w:val="-2"/>
          <w:sz w:val="16"/>
          <w:szCs w:val="24"/>
        </w:rPr>
        <w:t>４ 引用）</w:t>
      </w:r>
    </w:p>
    <w:p w:rsidR="00C11265" w:rsidRPr="005A3094" w:rsidRDefault="00C11265" w:rsidP="00C11265">
      <w:pPr>
        <w:autoSpaceDE w:val="0"/>
        <w:autoSpaceDN w:val="0"/>
        <w:spacing w:line="240" w:lineRule="exact"/>
        <w:rPr>
          <w:rFonts w:hAnsi="ＭＳ 明朝"/>
          <w:color w:val="000000"/>
          <w:sz w:val="16"/>
          <w:szCs w:val="24"/>
        </w:rPr>
        <w:sectPr w:rsidR="00C11265" w:rsidRPr="005A3094" w:rsidSect="00CD6365">
          <w:headerReference w:type="default" r:id="rId8"/>
          <w:footerReference w:type="default" r:id="rId9"/>
          <w:pgSz w:w="10319" w:h="14572" w:code="13"/>
          <w:pgMar w:top="851" w:right="624" w:bottom="851" w:left="851" w:header="284" w:footer="454" w:gutter="0"/>
          <w:pgNumType w:fmt="numberInDash" w:start="4"/>
          <w:cols w:space="425"/>
          <w:docGrid w:type="linesAndChars" w:linePitch="302"/>
        </w:sectPr>
      </w:pPr>
      <w:r w:rsidRPr="005A3094">
        <w:rPr>
          <w:rFonts w:hAnsi="ＭＳ 明朝" w:hint="eastAsia"/>
          <w:color w:val="000000"/>
          <w:sz w:val="16"/>
          <w:szCs w:val="24"/>
        </w:rPr>
        <w:t>※歴史的分野の学習指導要領の</w:t>
      </w:r>
      <w:r w:rsidRPr="005A3094">
        <w:rPr>
          <w:rFonts w:hAnsi="ＭＳ 明朝" w:cs="Microsoft JhengHei" w:hint="eastAsia"/>
          <w:color w:val="000000"/>
          <w:sz w:val="16"/>
          <w:szCs w:val="24"/>
        </w:rPr>
        <w:t>目</w:t>
      </w:r>
      <w:r w:rsidRPr="005A3094">
        <w:rPr>
          <w:rFonts w:hAnsi="ＭＳ 明朝" w:cs="ＭＳ ゴシック"/>
          <w:color w:val="000000"/>
          <w:sz w:val="16"/>
          <w:szCs w:val="24"/>
        </w:rPr>
        <w:t>標を踏まえ，観点別学習状況の評価の対象とするも</w:t>
      </w:r>
      <w:r w:rsidRPr="005A3094">
        <w:rPr>
          <w:rFonts w:hAnsi="ＭＳ 明朝" w:hint="eastAsia"/>
          <w:color w:val="000000"/>
          <w:sz w:val="16"/>
          <w:szCs w:val="24"/>
        </w:rPr>
        <w:t>のについて整理した表です。</w:t>
      </w:r>
    </w:p>
    <w:p w:rsidR="00953819" w:rsidRPr="005A3094" w:rsidRDefault="00953819" w:rsidP="00C741F0">
      <w:pPr>
        <w:topLinePunct/>
        <w:spacing w:line="240" w:lineRule="auto"/>
        <w:rPr>
          <w:rFonts w:ascii="ＭＳ ゴシック" w:eastAsia="ＭＳ ゴシック" w:hAnsi="ＭＳ ゴシック"/>
          <w:b/>
          <w:color w:val="000000"/>
          <w:sz w:val="21"/>
          <w:szCs w:val="20"/>
        </w:rPr>
      </w:pPr>
      <w:r w:rsidRPr="005A3094">
        <w:rPr>
          <w:rFonts w:ascii="ＭＳ ゴシック" w:eastAsia="ＭＳ ゴシック" w:hAnsi="ＭＳ ゴシック" w:hint="eastAsia"/>
          <w:b/>
          <w:color w:val="000000"/>
          <w:sz w:val="21"/>
          <w:szCs w:val="20"/>
        </w:rPr>
        <w:lastRenderedPageBreak/>
        <w:t>■年間指導計画</w:t>
      </w:r>
    </w:p>
    <w:p w:rsidR="00953819" w:rsidRPr="005A3094" w:rsidRDefault="00953819" w:rsidP="00277E4B">
      <w:pPr>
        <w:topLinePunct/>
        <w:spacing w:line="240" w:lineRule="auto"/>
        <w:jc w:val="right"/>
        <w:rPr>
          <w:rFonts w:ascii="ＭＳ ゴシック" w:eastAsia="ＭＳ ゴシック" w:hAnsi="ＭＳ ゴシック"/>
          <w:b/>
          <w:color w:val="000000"/>
          <w:sz w:val="21"/>
          <w:szCs w:val="20"/>
        </w:rPr>
      </w:pPr>
      <w:r w:rsidRPr="005A3094">
        <w:rPr>
          <w:rFonts w:ascii="ＭＳ ゴシック" w:eastAsia="ＭＳ ゴシック" w:hAnsi="ＭＳ ゴシック" w:hint="eastAsia"/>
          <w:color w:val="000000"/>
          <w:szCs w:val="20"/>
        </w:rPr>
        <w:t>学習指導要領の内容：A～C</w:t>
      </w:r>
    </w:p>
    <w:tbl>
      <w:tblPr>
        <w:tblpPr w:leftFromText="142" w:rightFromText="142" w:vertAnchor="text" w:horzAnchor="margin" w:tblpX="114" w:tblpY="2"/>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2268"/>
        <w:gridCol w:w="2608"/>
        <w:gridCol w:w="3402"/>
      </w:tblGrid>
      <w:tr w:rsidR="00953819" w:rsidRPr="005A3094" w:rsidTr="00A06782">
        <w:trPr>
          <w:trHeight w:val="133"/>
        </w:trPr>
        <w:tc>
          <w:tcPr>
            <w:tcW w:w="451" w:type="dxa"/>
            <w:shd w:val="pct15" w:color="auto" w:fill="auto"/>
            <w:tcMar>
              <w:top w:w="57" w:type="dxa"/>
              <w:bottom w:w="57" w:type="dxa"/>
              <w:right w:w="28" w:type="dxa"/>
            </w:tcMar>
            <w:vAlign w:val="center"/>
          </w:tcPr>
          <w:p w:rsidR="00953819" w:rsidRPr="005A3094" w:rsidRDefault="00953819" w:rsidP="00C741F0">
            <w:pPr>
              <w:topLinePunct/>
              <w:snapToGrid w:val="0"/>
              <w:spacing w:line="240" w:lineRule="exact"/>
              <w:ind w:left="-66"/>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累計時数</w:t>
            </w:r>
          </w:p>
        </w:tc>
        <w:tc>
          <w:tcPr>
            <w:tcW w:w="2268" w:type="dxa"/>
            <w:shd w:val="pct15" w:color="auto" w:fill="auto"/>
            <w:tcMar>
              <w:top w:w="57" w:type="dxa"/>
              <w:bottom w:w="57" w:type="dxa"/>
              <w:right w:w="28" w:type="dxa"/>
            </w:tcMar>
            <w:vAlign w:val="center"/>
          </w:tcPr>
          <w:p w:rsidR="00953819" w:rsidRPr="005A3094" w:rsidRDefault="00953819" w:rsidP="00C741F0">
            <w:pPr>
              <w:topLinePunct/>
              <w:snapToGrid w:val="0"/>
              <w:spacing w:line="240" w:lineRule="exact"/>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学習内容</w:t>
            </w:r>
          </w:p>
        </w:tc>
        <w:tc>
          <w:tcPr>
            <w:tcW w:w="2608" w:type="dxa"/>
            <w:shd w:val="pct15" w:color="auto" w:fill="auto"/>
            <w:tcMar>
              <w:top w:w="57" w:type="dxa"/>
              <w:bottom w:w="57" w:type="dxa"/>
              <w:right w:w="28" w:type="dxa"/>
            </w:tcMar>
            <w:vAlign w:val="center"/>
          </w:tcPr>
          <w:p w:rsidR="00953819" w:rsidRPr="005A3094" w:rsidRDefault="00953819" w:rsidP="00C741F0">
            <w:pPr>
              <w:topLinePunct/>
              <w:snapToGrid w:val="0"/>
              <w:spacing w:line="240" w:lineRule="exact"/>
              <w:ind w:left="-66"/>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学習のねらい</w:t>
            </w:r>
          </w:p>
        </w:tc>
        <w:tc>
          <w:tcPr>
            <w:tcW w:w="3402" w:type="dxa"/>
            <w:shd w:val="pct15" w:color="auto" w:fill="auto"/>
            <w:tcMar>
              <w:top w:w="57" w:type="dxa"/>
              <w:bottom w:w="57" w:type="dxa"/>
            </w:tcMar>
            <w:vAlign w:val="center"/>
          </w:tcPr>
          <w:p w:rsidR="00953819" w:rsidRPr="005A3094" w:rsidRDefault="00953819" w:rsidP="00C741F0">
            <w:pPr>
              <w:topLinePunct/>
              <w:snapToGrid w:val="0"/>
              <w:spacing w:line="240" w:lineRule="exact"/>
              <w:ind w:left="-66"/>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評価規準</w:t>
            </w:r>
          </w:p>
        </w:tc>
      </w:tr>
      <w:tr w:rsidR="00240760" w:rsidRPr="005A3094" w:rsidTr="00A06782">
        <w:trPr>
          <w:trHeight w:val="133"/>
        </w:trPr>
        <w:tc>
          <w:tcPr>
            <w:tcW w:w="451" w:type="dxa"/>
            <w:shd w:val="clear" w:color="auto" w:fill="auto"/>
            <w:tcMar>
              <w:top w:w="57" w:type="dxa"/>
              <w:bottom w:w="57" w:type="dxa"/>
              <w:right w:w="28" w:type="dxa"/>
            </w:tcMar>
          </w:tcPr>
          <w:p w:rsidR="00240760" w:rsidRPr="005A3094" w:rsidRDefault="00240760" w:rsidP="00240760">
            <w:pPr>
              <w:topLinePunct/>
              <w:snapToGrid w:val="0"/>
              <w:spacing w:line="240" w:lineRule="exact"/>
              <w:ind w:left="-66"/>
              <w:jc w:val="center"/>
              <w:rPr>
                <w:rFonts w:hAnsi="ＭＳ 明朝"/>
                <w:color w:val="000000"/>
                <w:sz w:val="18"/>
                <w:szCs w:val="18"/>
              </w:rPr>
            </w:pPr>
            <w:r w:rsidRPr="005A3094">
              <w:rPr>
                <w:rFonts w:hAnsi="ＭＳ 明朝" w:hint="eastAsia"/>
                <w:color w:val="000000"/>
                <w:sz w:val="18"/>
                <w:szCs w:val="18"/>
              </w:rPr>
              <w:t>１</w:t>
            </w:r>
          </w:p>
        </w:tc>
        <w:tc>
          <w:tcPr>
            <w:tcW w:w="2268" w:type="dxa"/>
            <w:shd w:val="clear" w:color="auto" w:fill="auto"/>
            <w:tcMar>
              <w:top w:w="57" w:type="dxa"/>
              <w:bottom w:w="57" w:type="dxa"/>
              <w:right w:w="28" w:type="dxa"/>
            </w:tcMar>
          </w:tcPr>
          <w:p w:rsidR="00240760" w:rsidRPr="005A3094" w:rsidRDefault="00240760" w:rsidP="005E4FBA">
            <w:pPr>
              <w:topLinePunct/>
              <w:snapToGrid w:val="0"/>
              <w:spacing w:line="240" w:lineRule="exact"/>
              <w:jc w:val="both"/>
              <w:rPr>
                <w:rFonts w:hAnsi="ＭＳ 明朝"/>
                <w:color w:val="000000"/>
                <w:sz w:val="18"/>
                <w:szCs w:val="18"/>
              </w:rPr>
            </w:pPr>
            <w:r w:rsidRPr="005A3094">
              <w:rPr>
                <w:rFonts w:hAnsi="ＭＳ 明朝" w:hint="eastAsia"/>
                <w:color w:val="000000"/>
                <w:sz w:val="18"/>
                <w:szCs w:val="18"/>
              </w:rPr>
              <w:t>探してみよう！　私たちと歴史とのつながり</w:t>
            </w:r>
          </w:p>
          <w:p w:rsidR="00240760" w:rsidRPr="005A3094" w:rsidRDefault="00240760" w:rsidP="00240760">
            <w:pPr>
              <w:topLinePunct/>
              <w:snapToGrid w:val="0"/>
              <w:spacing w:line="240" w:lineRule="exact"/>
              <w:ind w:leftChars="100" w:left="200"/>
              <w:jc w:val="both"/>
              <w:rPr>
                <w:rFonts w:hAnsi="ＭＳ 明朝"/>
                <w:color w:val="000000"/>
                <w:sz w:val="18"/>
                <w:szCs w:val="18"/>
              </w:rPr>
            </w:pPr>
            <w:r w:rsidRPr="005A3094">
              <w:rPr>
                <w:rFonts w:hAnsi="ＭＳ 明朝" w:hint="eastAsia"/>
                <w:color w:val="000000"/>
                <w:sz w:val="18"/>
                <w:szCs w:val="18"/>
              </w:rPr>
              <w:t>（教科書P.Ⅱ-Ⅲ）</w:t>
            </w:r>
          </w:p>
          <w:p w:rsidR="00240760" w:rsidRPr="005A3094" w:rsidRDefault="00240760" w:rsidP="00240760">
            <w:pPr>
              <w:topLinePunct/>
              <w:snapToGrid w:val="0"/>
              <w:spacing w:line="240" w:lineRule="exact"/>
              <w:ind w:left="180" w:hangingChars="100" w:hanging="180"/>
              <w:jc w:val="both"/>
              <w:rPr>
                <w:rFonts w:hAnsi="ＭＳ 明朝"/>
                <w:color w:val="000000"/>
                <w:sz w:val="18"/>
                <w:szCs w:val="18"/>
              </w:rPr>
            </w:pPr>
            <w:r w:rsidRPr="005A3094">
              <w:rPr>
                <w:rFonts w:hAnsi="ＭＳ 明朝" w:hint="eastAsia"/>
                <w:color w:val="000000"/>
                <w:sz w:val="18"/>
                <w:szCs w:val="18"/>
              </w:rPr>
              <w:t>歴史を学ぶにあたって</w:t>
            </w:r>
          </w:p>
          <w:p w:rsidR="00240760" w:rsidRPr="005A3094" w:rsidRDefault="00240760" w:rsidP="00240760">
            <w:pPr>
              <w:topLinePunct/>
              <w:snapToGrid w:val="0"/>
              <w:spacing w:line="240" w:lineRule="exact"/>
              <w:ind w:leftChars="100" w:left="200"/>
              <w:jc w:val="both"/>
              <w:rPr>
                <w:rFonts w:hAnsi="ＭＳ 明朝"/>
                <w:color w:val="000000"/>
                <w:sz w:val="18"/>
                <w:szCs w:val="18"/>
              </w:rPr>
            </w:pPr>
            <w:r w:rsidRPr="005A3094">
              <w:rPr>
                <w:rFonts w:hAnsi="ＭＳ 明朝" w:hint="eastAsia"/>
                <w:color w:val="000000"/>
                <w:sz w:val="18"/>
                <w:szCs w:val="18"/>
              </w:rPr>
              <w:t>（教科書P.Ⅳ）</w:t>
            </w:r>
          </w:p>
        </w:tc>
        <w:tc>
          <w:tcPr>
            <w:tcW w:w="2608" w:type="dxa"/>
            <w:shd w:val="clear" w:color="auto" w:fill="auto"/>
            <w:tcMar>
              <w:top w:w="57" w:type="dxa"/>
              <w:bottom w:w="57" w:type="dxa"/>
              <w:right w:w="28" w:type="dxa"/>
            </w:tcMar>
          </w:tcPr>
          <w:p w:rsidR="00240760" w:rsidRPr="005A3094" w:rsidRDefault="00473594" w:rsidP="00240760">
            <w:pPr>
              <w:widowControl/>
              <w:topLinePunct/>
              <w:spacing w:line="240" w:lineRule="exact"/>
              <w:ind w:left="180" w:hangingChars="100" w:hanging="180"/>
              <w:jc w:val="both"/>
              <w:rPr>
                <w:rFonts w:hAnsi="ＭＳ 明朝"/>
                <w:color w:val="000000"/>
                <w:sz w:val="18"/>
                <w:szCs w:val="18"/>
              </w:rPr>
            </w:pPr>
            <w:r w:rsidRPr="005A3094">
              <w:rPr>
                <w:rFonts w:hAnsi="ＭＳ 明朝" w:hint="eastAsia"/>
                <w:color w:val="000000"/>
                <w:sz w:val="18"/>
                <w:szCs w:val="18"/>
              </w:rPr>
              <w:t>○現代の私たちの生活の中</w:t>
            </w:r>
            <w:r w:rsidR="00240760" w:rsidRPr="005A3094">
              <w:rPr>
                <w:rFonts w:hAnsi="ＭＳ 明朝" w:hint="eastAsia"/>
                <w:color w:val="000000"/>
                <w:sz w:val="18"/>
                <w:szCs w:val="18"/>
              </w:rPr>
              <w:t>で，歴史を学ぶことができる機会があることを確認する。</w:t>
            </w:r>
          </w:p>
          <w:p w:rsidR="00240760" w:rsidRPr="005A3094" w:rsidRDefault="00240760" w:rsidP="00240760">
            <w:pPr>
              <w:topLinePunct/>
              <w:spacing w:line="240" w:lineRule="exact"/>
              <w:ind w:left="180" w:hangingChars="100" w:hanging="180"/>
              <w:jc w:val="both"/>
              <w:rPr>
                <w:rFonts w:hAnsi="ＭＳ 明朝"/>
                <w:color w:val="000000"/>
                <w:sz w:val="18"/>
                <w:szCs w:val="18"/>
              </w:rPr>
            </w:pPr>
            <w:r w:rsidRPr="005A3094">
              <w:rPr>
                <w:rFonts w:hAnsi="ＭＳ 明朝" w:hint="eastAsia"/>
                <w:color w:val="000000"/>
                <w:sz w:val="18"/>
                <w:szCs w:val="18"/>
              </w:rPr>
              <w:t>○小学校の学習をふまえながら，中学校で歴史を学んでいく目的や意義を理解する。</w:t>
            </w:r>
          </w:p>
        </w:tc>
        <w:tc>
          <w:tcPr>
            <w:tcW w:w="3402" w:type="dxa"/>
            <w:shd w:val="clear" w:color="auto" w:fill="auto"/>
            <w:tcMar>
              <w:top w:w="57" w:type="dxa"/>
              <w:bottom w:w="57" w:type="dxa"/>
            </w:tcMar>
          </w:tcPr>
          <w:p w:rsidR="00240760" w:rsidRPr="005A3094" w:rsidRDefault="00240760" w:rsidP="00240760">
            <w:pPr>
              <w:widowControl/>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主体的に学習に取り組む態度</w:t>
            </w:r>
          </w:p>
          <w:p w:rsidR="00240760" w:rsidRPr="005A3094" w:rsidRDefault="00240760" w:rsidP="00240760">
            <w:pPr>
              <w:widowControl/>
              <w:topLinePunct/>
              <w:spacing w:line="240" w:lineRule="exact"/>
              <w:ind w:firstLineChars="100" w:firstLine="180"/>
              <w:rPr>
                <w:rFonts w:hAnsi="ＭＳ 明朝"/>
                <w:color w:val="000000"/>
                <w:sz w:val="18"/>
                <w:szCs w:val="18"/>
              </w:rPr>
            </w:pPr>
            <w:r w:rsidRPr="005A3094">
              <w:rPr>
                <w:rFonts w:hAnsi="ＭＳ 明朝" w:hint="eastAsia"/>
                <w:color w:val="000000"/>
                <w:sz w:val="18"/>
                <w:szCs w:val="18"/>
              </w:rPr>
              <w:t>身近なところから歴史にふれようとするとともに，中学校の歴史学習に関心をもって学習に取り組もうとしている。</w:t>
            </w:r>
          </w:p>
          <w:p w:rsidR="00240760" w:rsidRPr="005A3094" w:rsidRDefault="00240760" w:rsidP="00240760">
            <w:pPr>
              <w:widowControl/>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240760" w:rsidRPr="005A3094" w:rsidRDefault="00240760" w:rsidP="00240760">
            <w:pPr>
              <w:widowControl/>
              <w:topLinePunct/>
              <w:spacing w:line="240" w:lineRule="exact"/>
              <w:ind w:firstLineChars="100" w:firstLine="180"/>
              <w:rPr>
                <w:rFonts w:hAnsi="ＭＳ 明朝"/>
                <w:color w:val="000000"/>
                <w:sz w:val="18"/>
                <w:szCs w:val="18"/>
                <w:u w:val="single"/>
              </w:rPr>
            </w:pPr>
            <w:r w:rsidRPr="005A3094">
              <w:rPr>
                <w:rFonts w:hAnsi="ＭＳ 明朝" w:hint="eastAsia"/>
                <w:color w:val="000000"/>
                <w:sz w:val="18"/>
                <w:szCs w:val="18"/>
              </w:rPr>
              <w:t>中学校と小学校の歴史学習のちがいや，歴史を学んでいく目的や意義について理解している。</w:t>
            </w:r>
          </w:p>
        </w:tc>
      </w:tr>
    </w:tbl>
    <w:p w:rsidR="00953819" w:rsidRPr="005A3094" w:rsidRDefault="00953819" w:rsidP="00C741F0">
      <w:pPr>
        <w:widowControl/>
        <w:topLinePunct/>
        <w:snapToGrid w:val="0"/>
        <w:spacing w:line="240" w:lineRule="exact"/>
        <w:ind w:left="200" w:hangingChars="100" w:hanging="200"/>
        <w:rPr>
          <w:rFonts w:ascii="ＭＳ ゴシック" w:eastAsia="ＭＳ ゴシック" w:hAnsi="ＭＳ ゴシック"/>
          <w:color w:val="000000"/>
          <w:szCs w:val="20"/>
        </w:rPr>
      </w:pPr>
    </w:p>
    <w:p w:rsidR="00953819" w:rsidRPr="005A3094" w:rsidRDefault="00953819" w:rsidP="00C741F0">
      <w:pPr>
        <w:topLinePunct/>
        <w:spacing w:line="240" w:lineRule="auto"/>
        <w:rPr>
          <w:rFonts w:ascii="ＭＳ ゴシック" w:eastAsia="ＭＳ ゴシック" w:hAnsi="ＭＳ ゴシック"/>
          <w:color w:val="000000"/>
          <w:szCs w:val="20"/>
        </w:rPr>
      </w:pPr>
      <w:r w:rsidRPr="005A3094">
        <w:rPr>
          <w:rFonts w:ascii="ＭＳ ゴシック" w:eastAsia="ＭＳ ゴシック" w:hAnsi="ＭＳ ゴシック" w:hint="eastAsia"/>
          <w:color w:val="000000"/>
          <w:szCs w:val="20"/>
        </w:rPr>
        <w:t xml:space="preserve">第１編　私たちと歴史　　　　　　　　　　　　　　　　　　　</w:t>
      </w:r>
      <w:r w:rsidR="00277E4B" w:rsidRPr="005A3094">
        <w:rPr>
          <w:rFonts w:ascii="ＭＳ ゴシック" w:eastAsia="ＭＳ ゴシック" w:hAnsi="ＭＳ ゴシック" w:hint="eastAsia"/>
          <w:color w:val="000000"/>
          <w:szCs w:val="20"/>
        </w:rPr>
        <w:t xml:space="preserve">　</w:t>
      </w:r>
      <w:r w:rsidRPr="005A3094">
        <w:rPr>
          <w:rFonts w:ascii="ＭＳ ゴシック" w:eastAsia="ＭＳ ゴシック" w:hAnsi="ＭＳ ゴシック" w:hint="eastAsia"/>
          <w:color w:val="000000"/>
          <w:szCs w:val="20"/>
        </w:rPr>
        <w:t xml:space="preserve">　</w:t>
      </w:r>
      <w:r w:rsidR="006D7FD8" w:rsidRPr="005A3094">
        <w:rPr>
          <w:rFonts w:ascii="ＭＳ ゴシック" w:eastAsia="ＭＳ ゴシック" w:hAnsi="ＭＳ ゴシック" w:hint="eastAsia"/>
          <w:color w:val="000000"/>
          <w:szCs w:val="20"/>
        </w:rPr>
        <w:t xml:space="preserve">　</w:t>
      </w:r>
      <w:r w:rsidRPr="005A3094">
        <w:rPr>
          <w:rFonts w:ascii="ＭＳ ゴシック" w:eastAsia="ＭＳ ゴシック" w:hAnsi="ＭＳ ゴシック" w:hint="eastAsia"/>
          <w:color w:val="000000"/>
          <w:szCs w:val="20"/>
        </w:rPr>
        <w:t>学習指導要領の内容：A</w:t>
      </w:r>
    </w:p>
    <w:tbl>
      <w:tblPr>
        <w:tblpPr w:leftFromText="142" w:rightFromText="142" w:vertAnchor="text" w:horzAnchor="margin" w:tblpX="114" w:tblpY="17"/>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8164"/>
      </w:tblGrid>
      <w:tr w:rsidR="00AA6C8E" w:rsidRPr="005A3094" w:rsidTr="00AA6C8E">
        <w:trPr>
          <w:trHeight w:val="120"/>
        </w:trPr>
        <w:tc>
          <w:tcPr>
            <w:tcW w:w="8731" w:type="dxa"/>
            <w:gridSpan w:val="2"/>
            <w:shd w:val="pct15" w:color="auto" w:fill="auto"/>
            <w:tcMar>
              <w:top w:w="57" w:type="dxa"/>
              <w:bottom w:w="57" w:type="dxa"/>
              <w:right w:w="28" w:type="dxa"/>
            </w:tcMar>
            <w:vAlign w:val="center"/>
          </w:tcPr>
          <w:p w:rsidR="00AA6C8E" w:rsidRPr="005A3094" w:rsidRDefault="00AA6C8E" w:rsidP="00DE1056">
            <w:pPr>
              <w:autoSpaceDE w:val="0"/>
              <w:autoSpaceDN w:val="0"/>
              <w:snapToGrid w:val="0"/>
              <w:spacing w:line="240" w:lineRule="exact"/>
              <w:ind w:left="-66"/>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第１編の目標</w:t>
            </w:r>
          </w:p>
        </w:tc>
      </w:tr>
      <w:tr w:rsidR="00AA6C8E" w:rsidRPr="005A3094" w:rsidTr="00AA6C8E">
        <w:trPr>
          <w:trHeight w:val="210"/>
        </w:trPr>
        <w:tc>
          <w:tcPr>
            <w:tcW w:w="8731" w:type="dxa"/>
            <w:gridSpan w:val="2"/>
            <w:shd w:val="clear" w:color="auto" w:fill="FFFFFF"/>
            <w:tcMar>
              <w:top w:w="57" w:type="dxa"/>
              <w:bottom w:w="57" w:type="dxa"/>
              <w:right w:w="28" w:type="dxa"/>
            </w:tcMar>
          </w:tcPr>
          <w:p w:rsidR="00240760" w:rsidRPr="005A3094" w:rsidRDefault="00240760" w:rsidP="00240760">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○年代の表し方や時代区分の意味や意義についての基本的な内容を理解するとともに，資料から歴史に関わる情報を読み取ったり，年表などにまとめたりする技能を身に</w:t>
            </w:r>
            <w:r w:rsidR="008A15AE" w:rsidRPr="005A3094">
              <w:rPr>
                <w:rFonts w:hAnsi="ＭＳ 明朝" w:hint="eastAsia"/>
                <w:color w:val="000000"/>
                <w:sz w:val="18"/>
                <w:szCs w:val="18"/>
              </w:rPr>
              <w:t>つけ</w:t>
            </w:r>
            <w:r w:rsidRPr="005A3094">
              <w:rPr>
                <w:rFonts w:hAnsi="ＭＳ 明朝" w:hint="eastAsia"/>
                <w:color w:val="000000"/>
                <w:sz w:val="18"/>
                <w:szCs w:val="18"/>
              </w:rPr>
              <w:t>る。</w:t>
            </w:r>
          </w:p>
          <w:p w:rsidR="00240760" w:rsidRPr="005A3094" w:rsidRDefault="00240760" w:rsidP="00240760">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時期や年代，推移，比較，相互の関連や現在とのつながりなどに着目して，小学校での学習をふまえて歴史上の人物や文化財，出来事などから適切なものを取り上げ，時代区分との関わりなどについて考察し</w:t>
            </w:r>
            <w:r w:rsidR="001931F8" w:rsidRPr="005A3094">
              <w:rPr>
                <w:rFonts w:hAnsi="ＭＳ 明朝" w:hint="eastAsia"/>
                <w:color w:val="000000"/>
                <w:sz w:val="18"/>
                <w:szCs w:val="18"/>
              </w:rPr>
              <w:t>，</w:t>
            </w:r>
            <w:r w:rsidRPr="005A3094">
              <w:rPr>
                <w:rFonts w:hAnsi="ＭＳ 明朝" w:hint="eastAsia"/>
                <w:color w:val="000000"/>
                <w:sz w:val="18"/>
                <w:szCs w:val="18"/>
              </w:rPr>
              <w:t>表現する力を養う。</w:t>
            </w:r>
          </w:p>
          <w:p w:rsidR="00240760" w:rsidRPr="005A3094" w:rsidRDefault="00240760" w:rsidP="00240760">
            <w:pPr>
              <w:suppressAutoHyphens/>
              <w:topLinePunct/>
              <w:spacing w:line="240" w:lineRule="exact"/>
              <w:ind w:left="180" w:hangingChars="100" w:hanging="180"/>
              <w:rPr>
                <w:rFonts w:hAnsi="ＭＳ 明朝"/>
                <w:color w:val="000000"/>
                <w:sz w:val="18"/>
              </w:rPr>
            </w:pPr>
            <w:r w:rsidRPr="005A3094">
              <w:rPr>
                <w:rFonts w:hAnsi="ＭＳ 明朝" w:hint="eastAsia"/>
                <w:color w:val="000000"/>
                <w:sz w:val="18"/>
                <w:szCs w:val="18"/>
              </w:rPr>
              <w:t>○</w:t>
            </w:r>
            <w:r w:rsidRPr="005A3094">
              <w:rPr>
                <w:rFonts w:hAnsi="ＭＳ 明朝" w:hint="eastAsia"/>
                <w:color w:val="000000"/>
                <w:sz w:val="18"/>
              </w:rPr>
              <w:t>私たちと歴史について，歴史的な見方・考え方に沿った視点を生かしてよりよい社会の実現を視野にそこでみられる課題を主体的に追究する態度を養う。</w:t>
            </w:r>
          </w:p>
          <w:p w:rsidR="00240760" w:rsidRPr="005A3094" w:rsidRDefault="00240760" w:rsidP="00240760">
            <w:pPr>
              <w:suppressAutoHyphens/>
              <w:topLinePunct/>
              <w:spacing w:line="240" w:lineRule="exact"/>
              <w:ind w:left="180" w:hangingChars="100" w:hanging="180"/>
              <w:rPr>
                <w:rFonts w:hAnsi="ＭＳ 明朝"/>
                <w:color w:val="000000"/>
                <w:sz w:val="18"/>
              </w:rPr>
            </w:pPr>
            <w:r w:rsidRPr="005A3094">
              <w:rPr>
                <w:rFonts w:hAnsi="ＭＳ 明朝" w:hint="eastAsia"/>
                <w:color w:val="000000"/>
                <w:sz w:val="18"/>
              </w:rPr>
              <w:t>【単元を貫く問い】</w:t>
            </w:r>
          </w:p>
          <w:p w:rsidR="00AA6C8E" w:rsidRPr="005A3094" w:rsidRDefault="00240760" w:rsidP="00240760">
            <w:pPr>
              <w:suppressAutoHyphens/>
              <w:kinsoku w:val="0"/>
              <w:wordWrap w:val="0"/>
              <w:autoSpaceDE w:val="0"/>
              <w:autoSpaceDN w:val="0"/>
              <w:spacing w:line="240" w:lineRule="exact"/>
              <w:rPr>
                <w:rFonts w:hAnsi="ＭＳ 明朝"/>
                <w:color w:val="000000"/>
                <w:sz w:val="18"/>
              </w:rPr>
            </w:pPr>
            <w:r w:rsidRPr="005A3094">
              <w:rPr>
                <w:rFonts w:hAnsi="ＭＳ 明朝" w:hint="eastAsia"/>
                <w:color w:val="000000"/>
                <w:sz w:val="18"/>
              </w:rPr>
              <w:t>年代の表し方や時代区分を学ぶ意味や意義，歴史的な見方・考え方とは何だろうか。</w:t>
            </w:r>
          </w:p>
        </w:tc>
      </w:tr>
      <w:tr w:rsidR="00AA6C8E" w:rsidRPr="005A3094" w:rsidTr="00AA6C8E">
        <w:trPr>
          <w:cantSplit/>
          <w:trHeight w:val="1134"/>
        </w:trPr>
        <w:tc>
          <w:tcPr>
            <w:tcW w:w="567" w:type="dxa"/>
            <w:shd w:val="clear" w:color="auto" w:fill="D9D9D9"/>
            <w:tcMar>
              <w:top w:w="57" w:type="dxa"/>
              <w:bottom w:w="57" w:type="dxa"/>
              <w:right w:w="28" w:type="dxa"/>
            </w:tcMar>
            <w:textDirection w:val="tbRlV"/>
            <w:vAlign w:val="center"/>
          </w:tcPr>
          <w:p w:rsidR="0048589F" w:rsidRPr="005A3094" w:rsidRDefault="00AA6C8E" w:rsidP="00DE1056">
            <w:pPr>
              <w:suppressAutoHyphens/>
              <w:kinsoku w:val="0"/>
              <w:wordWrap w:val="0"/>
              <w:autoSpaceDE w:val="0"/>
              <w:autoSpaceDN w:val="0"/>
              <w:spacing w:line="240" w:lineRule="exact"/>
              <w:ind w:left="113" w:right="113"/>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第１編の評価規準</w:t>
            </w:r>
          </w:p>
          <w:p w:rsidR="00AA6C8E" w:rsidRPr="005A3094" w:rsidRDefault="00AA6C8E" w:rsidP="00DE1056">
            <w:pPr>
              <w:suppressAutoHyphens/>
              <w:kinsoku w:val="0"/>
              <w:wordWrap w:val="0"/>
              <w:autoSpaceDE w:val="0"/>
              <w:autoSpaceDN w:val="0"/>
              <w:spacing w:line="240" w:lineRule="exact"/>
              <w:ind w:left="113" w:right="113"/>
              <w:jc w:val="center"/>
              <w:rPr>
                <w:rFonts w:ascii="ＭＳ ゴシック" w:eastAsia="ＭＳ ゴシック" w:hAnsi="ＭＳ ゴシック"/>
                <w:color w:val="000000"/>
                <w:sz w:val="18"/>
                <w:bdr w:val="single" w:sz="4" w:space="0" w:color="auto"/>
              </w:rPr>
            </w:pPr>
            <w:r w:rsidRPr="005A3094">
              <w:rPr>
                <w:rFonts w:ascii="ＭＳ ゴシック" w:eastAsia="ＭＳ ゴシック" w:hAnsi="ＭＳ ゴシック" w:hint="eastAsia"/>
                <w:color w:val="000000"/>
                <w:sz w:val="18"/>
                <w:szCs w:val="18"/>
              </w:rPr>
              <w:t>（</w:t>
            </w:r>
            <w:r w:rsidR="00686DEB" w:rsidRPr="005A3094">
              <w:rPr>
                <w:rFonts w:ascii="ＭＳ ゴシック" w:eastAsia="ＭＳ ゴシック" w:hAnsi="ＭＳ ゴシック" w:hint="eastAsia"/>
                <w:color w:val="000000"/>
                <w:sz w:val="18"/>
                <w:szCs w:val="18"/>
              </w:rPr>
              <w:t>★評定に</w:t>
            </w:r>
            <w:r w:rsidRPr="005A3094">
              <w:rPr>
                <w:rFonts w:ascii="ＭＳ ゴシック" w:eastAsia="ＭＳ ゴシック" w:hAnsi="ＭＳ ゴシック" w:hint="eastAsia"/>
                <w:color w:val="000000"/>
                <w:sz w:val="18"/>
                <w:szCs w:val="18"/>
              </w:rPr>
              <w:t>用いる評価）</w:t>
            </w:r>
          </w:p>
        </w:tc>
        <w:tc>
          <w:tcPr>
            <w:tcW w:w="8164" w:type="dxa"/>
            <w:shd w:val="clear" w:color="auto" w:fill="FFFFFF"/>
          </w:tcPr>
          <w:p w:rsidR="00240760" w:rsidRPr="005A3094" w:rsidRDefault="00240760" w:rsidP="00240760">
            <w:pPr>
              <w:suppressAutoHyphens/>
              <w:topLinePunct/>
              <w:spacing w:line="240" w:lineRule="exact"/>
              <w:rPr>
                <w:rFonts w:ascii="ＭＳ ゴシック" w:eastAsia="ＭＳ ゴシック" w:hAnsi="ＭＳ ゴシック"/>
                <w:color w:val="000000"/>
                <w:sz w:val="18"/>
                <w:u w:val="single"/>
                <w:bdr w:val="single" w:sz="4" w:space="0" w:color="auto"/>
              </w:rPr>
            </w:pPr>
            <w:r w:rsidRPr="005A3094">
              <w:rPr>
                <w:rFonts w:ascii="ＭＳ ゴシック" w:eastAsia="ＭＳ ゴシック" w:hAnsi="ＭＳ ゴシック" w:hint="eastAsia"/>
                <w:color w:val="000000"/>
                <w:sz w:val="18"/>
                <w:u w:val="single"/>
              </w:rPr>
              <w:t>知識・技能</w:t>
            </w:r>
          </w:p>
          <w:p w:rsidR="00240760" w:rsidRPr="005A3094" w:rsidRDefault="00240760" w:rsidP="00240760">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・年代の表し方や時代区分の意味や意義についての基本的な内容を理解している。</w:t>
            </w:r>
          </w:p>
          <w:p w:rsidR="00AA6C8E" w:rsidRPr="005A3094" w:rsidRDefault="00240760" w:rsidP="00240760">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・資料から歴史に関わる情報を読み取ったり，年表などにまとめたりする技能を身につけている。</w:t>
            </w:r>
          </w:p>
          <w:p w:rsidR="00240760" w:rsidRPr="005A3094" w:rsidRDefault="00240760" w:rsidP="00240760">
            <w:pPr>
              <w:suppressAutoHyphens/>
              <w:topLinePunct/>
              <w:spacing w:line="240" w:lineRule="exact"/>
              <w:rPr>
                <w:rFonts w:hAnsi="ＭＳ 明朝"/>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240760" w:rsidRPr="005A3094" w:rsidRDefault="00240760" w:rsidP="00240760">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時期や年代，推移，比較，相互の関連や現在とのつながりなどに着目して，小学校での学習をふまえて歴史上の人物や文化財，出来事などから適切なものを取り上げ，時代区分との関わりなどについて考察し</w:t>
            </w:r>
            <w:r w:rsidR="00212A83" w:rsidRPr="005A3094">
              <w:rPr>
                <w:rFonts w:hAnsi="ＭＳ 明朝" w:hint="eastAsia"/>
                <w:color w:val="000000"/>
                <w:sz w:val="18"/>
                <w:szCs w:val="18"/>
              </w:rPr>
              <w:t>，</w:t>
            </w:r>
            <w:r w:rsidRPr="005A3094">
              <w:rPr>
                <w:rFonts w:hAnsi="ＭＳ 明朝" w:hint="eastAsia"/>
                <w:color w:val="000000"/>
                <w:sz w:val="18"/>
                <w:szCs w:val="18"/>
              </w:rPr>
              <w:t>表現している。</w:t>
            </w:r>
          </w:p>
          <w:p w:rsidR="00240760" w:rsidRPr="005A3094" w:rsidRDefault="00240760" w:rsidP="00240760">
            <w:pPr>
              <w:suppressAutoHyphens/>
              <w:topLinePunct/>
              <w:spacing w:line="240" w:lineRule="exact"/>
              <w:rPr>
                <w:rFonts w:hAnsi="ＭＳ 明朝"/>
                <w:color w:val="000000"/>
                <w:sz w:val="18"/>
                <w:szCs w:val="18"/>
                <w:u w:val="single"/>
              </w:rPr>
            </w:pPr>
            <w:r w:rsidRPr="005A3094">
              <w:rPr>
                <w:rFonts w:ascii="ＭＳ ゴシック" w:eastAsia="ＭＳ ゴシック" w:hAnsi="ＭＳ ゴシック" w:hint="eastAsia"/>
                <w:color w:val="000000"/>
                <w:sz w:val="18"/>
                <w:szCs w:val="18"/>
                <w:u w:val="single"/>
              </w:rPr>
              <w:t>主体的に学習に取り組む態度</w:t>
            </w:r>
          </w:p>
          <w:p w:rsidR="00AA6C8E" w:rsidRPr="005A3094" w:rsidRDefault="00240760" w:rsidP="00240760">
            <w:pPr>
              <w:suppressAutoHyphens/>
              <w:kinsoku w:val="0"/>
              <w:wordWrap w:val="0"/>
              <w:autoSpaceDE w:val="0"/>
              <w:autoSpaceDN w:val="0"/>
              <w:spacing w:line="240" w:lineRule="exact"/>
              <w:ind w:left="180" w:hangingChars="100" w:hanging="180"/>
              <w:rPr>
                <w:rFonts w:hAnsi="ＭＳ 明朝"/>
                <w:color w:val="000000"/>
                <w:sz w:val="18"/>
                <w:bdr w:val="single" w:sz="4" w:space="0" w:color="auto"/>
              </w:rPr>
            </w:pPr>
            <w:r w:rsidRPr="005A3094">
              <w:rPr>
                <w:rFonts w:hAnsi="ＭＳ 明朝" w:hint="eastAsia"/>
                <w:color w:val="000000"/>
                <w:sz w:val="18"/>
              </w:rPr>
              <w:t>・私たちと歴史について，歴史的な見方・考え方に沿った視点を生かしてよりよい社会の実現を視野にそこでみられる課題を主体的に追究しようとしている。</w:t>
            </w:r>
          </w:p>
        </w:tc>
      </w:tr>
    </w:tbl>
    <w:p w:rsidR="00C323BF" w:rsidRPr="005A3094" w:rsidRDefault="00C323BF" w:rsidP="00C741F0">
      <w:pPr>
        <w:topLinePunct/>
        <w:spacing w:line="240" w:lineRule="auto"/>
        <w:rPr>
          <w:rFonts w:ascii="ＭＳ ゴシック" w:eastAsia="ＭＳ ゴシック" w:hAnsi="ＭＳ ゴシック"/>
          <w:color w:val="000000"/>
          <w:szCs w:val="18"/>
        </w:rPr>
      </w:pPr>
    </w:p>
    <w:tbl>
      <w:tblPr>
        <w:tblpPr w:leftFromText="142" w:rightFromText="142" w:vertAnchor="text" w:horzAnchor="margin" w:tblpX="114" w:tblpY="2"/>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4"/>
        <w:gridCol w:w="2268"/>
        <w:gridCol w:w="2608"/>
        <w:gridCol w:w="3402"/>
      </w:tblGrid>
      <w:tr w:rsidR="00953819" w:rsidRPr="005A3094" w:rsidTr="00343233">
        <w:trPr>
          <w:trHeight w:val="133"/>
        </w:trPr>
        <w:tc>
          <w:tcPr>
            <w:tcW w:w="454" w:type="dxa"/>
            <w:shd w:val="pct15" w:color="auto" w:fill="auto"/>
            <w:tcMar>
              <w:top w:w="57" w:type="dxa"/>
              <w:bottom w:w="57" w:type="dxa"/>
              <w:right w:w="28" w:type="dxa"/>
            </w:tcMar>
            <w:vAlign w:val="center"/>
          </w:tcPr>
          <w:p w:rsidR="00953819" w:rsidRPr="005A3094" w:rsidRDefault="00953819" w:rsidP="00C741F0">
            <w:pPr>
              <w:topLinePunct/>
              <w:snapToGrid w:val="0"/>
              <w:spacing w:line="240" w:lineRule="exact"/>
              <w:ind w:left="-66"/>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累計時数</w:t>
            </w:r>
          </w:p>
        </w:tc>
        <w:tc>
          <w:tcPr>
            <w:tcW w:w="2268" w:type="dxa"/>
            <w:shd w:val="pct15" w:color="auto" w:fill="auto"/>
            <w:tcMar>
              <w:top w:w="57" w:type="dxa"/>
              <w:bottom w:w="57" w:type="dxa"/>
              <w:right w:w="28" w:type="dxa"/>
            </w:tcMar>
            <w:vAlign w:val="center"/>
          </w:tcPr>
          <w:p w:rsidR="00953819" w:rsidRPr="005A3094" w:rsidRDefault="00953819" w:rsidP="00C741F0">
            <w:pPr>
              <w:topLinePunct/>
              <w:snapToGrid w:val="0"/>
              <w:spacing w:line="240" w:lineRule="exact"/>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学習内容</w:t>
            </w:r>
          </w:p>
        </w:tc>
        <w:tc>
          <w:tcPr>
            <w:tcW w:w="2608" w:type="dxa"/>
            <w:shd w:val="pct15" w:color="auto" w:fill="auto"/>
            <w:tcMar>
              <w:top w:w="57" w:type="dxa"/>
              <w:bottom w:w="57" w:type="dxa"/>
              <w:right w:w="28" w:type="dxa"/>
            </w:tcMar>
            <w:vAlign w:val="center"/>
          </w:tcPr>
          <w:p w:rsidR="00953819" w:rsidRPr="005A3094" w:rsidRDefault="00953819" w:rsidP="00C741F0">
            <w:pPr>
              <w:topLinePunct/>
              <w:snapToGrid w:val="0"/>
              <w:spacing w:line="240" w:lineRule="exact"/>
              <w:ind w:left="-66"/>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学習のねらい</w:t>
            </w:r>
          </w:p>
        </w:tc>
        <w:tc>
          <w:tcPr>
            <w:tcW w:w="3402" w:type="dxa"/>
            <w:shd w:val="pct15" w:color="auto" w:fill="auto"/>
            <w:tcMar>
              <w:top w:w="57" w:type="dxa"/>
              <w:bottom w:w="57" w:type="dxa"/>
            </w:tcMar>
            <w:vAlign w:val="center"/>
          </w:tcPr>
          <w:p w:rsidR="00953819" w:rsidRPr="005A3094" w:rsidRDefault="00953819" w:rsidP="00C741F0">
            <w:pPr>
              <w:topLinePunct/>
              <w:snapToGrid w:val="0"/>
              <w:spacing w:line="240" w:lineRule="exact"/>
              <w:ind w:left="-66"/>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評価規準</w:t>
            </w:r>
          </w:p>
        </w:tc>
      </w:tr>
      <w:tr w:rsidR="00EB173D" w:rsidRPr="005A3094" w:rsidTr="00343233">
        <w:trPr>
          <w:trHeight w:val="133"/>
        </w:trPr>
        <w:tc>
          <w:tcPr>
            <w:tcW w:w="454" w:type="dxa"/>
            <w:shd w:val="clear" w:color="auto" w:fill="auto"/>
            <w:tcMar>
              <w:top w:w="57" w:type="dxa"/>
              <w:bottom w:w="57" w:type="dxa"/>
              <w:right w:w="28" w:type="dxa"/>
            </w:tcMar>
          </w:tcPr>
          <w:p w:rsidR="00EB173D" w:rsidRPr="005A3094" w:rsidRDefault="00EB173D" w:rsidP="00EB173D">
            <w:pPr>
              <w:topLinePunct/>
              <w:snapToGrid w:val="0"/>
              <w:spacing w:line="240" w:lineRule="exact"/>
              <w:ind w:left="-66"/>
              <w:jc w:val="center"/>
              <w:rPr>
                <w:rFonts w:hAnsi="ＭＳ 明朝"/>
                <w:color w:val="000000"/>
                <w:sz w:val="18"/>
                <w:szCs w:val="18"/>
              </w:rPr>
            </w:pPr>
            <w:r w:rsidRPr="005A3094">
              <w:rPr>
                <w:rFonts w:hAnsi="ＭＳ 明朝" w:hint="eastAsia"/>
                <w:color w:val="000000"/>
                <w:sz w:val="18"/>
                <w:szCs w:val="18"/>
              </w:rPr>
              <w:t>２</w:t>
            </w:r>
          </w:p>
          <w:p w:rsidR="00EB173D" w:rsidRPr="005A3094" w:rsidRDefault="00EB173D" w:rsidP="00EB173D">
            <w:pPr>
              <w:topLinePunct/>
              <w:snapToGrid w:val="0"/>
              <w:spacing w:line="240" w:lineRule="exact"/>
              <w:ind w:left="-66"/>
              <w:jc w:val="center"/>
              <w:rPr>
                <w:rFonts w:hAnsi="ＭＳ 明朝"/>
                <w:color w:val="000000"/>
                <w:sz w:val="18"/>
                <w:szCs w:val="18"/>
              </w:rPr>
            </w:pPr>
            <w:r w:rsidRPr="005A3094">
              <w:rPr>
                <w:rFonts w:hAnsi="ＭＳ 明朝" w:hint="eastAsia"/>
                <w:color w:val="000000"/>
                <w:sz w:val="18"/>
                <w:szCs w:val="18"/>
              </w:rPr>
              <w:t>３</w:t>
            </w:r>
          </w:p>
          <w:p w:rsidR="00EB173D" w:rsidRPr="005A3094" w:rsidRDefault="00EB173D" w:rsidP="00EB173D">
            <w:pPr>
              <w:topLinePunct/>
              <w:snapToGrid w:val="0"/>
              <w:spacing w:line="240" w:lineRule="exact"/>
              <w:ind w:left="-66"/>
              <w:jc w:val="center"/>
              <w:rPr>
                <w:rFonts w:hAnsi="ＭＳ 明朝"/>
                <w:color w:val="000000"/>
                <w:sz w:val="18"/>
                <w:szCs w:val="18"/>
              </w:rPr>
            </w:pPr>
            <w:r w:rsidRPr="005A3094">
              <w:rPr>
                <w:rFonts w:hAnsi="ＭＳ 明朝" w:hint="eastAsia"/>
                <w:color w:val="000000"/>
                <w:sz w:val="18"/>
                <w:szCs w:val="18"/>
              </w:rPr>
              <w:t>４</w:t>
            </w:r>
          </w:p>
        </w:tc>
        <w:tc>
          <w:tcPr>
            <w:tcW w:w="2268" w:type="dxa"/>
            <w:shd w:val="clear" w:color="auto" w:fill="auto"/>
            <w:tcMar>
              <w:top w:w="57" w:type="dxa"/>
              <w:bottom w:w="57" w:type="dxa"/>
              <w:right w:w="28" w:type="dxa"/>
            </w:tcMar>
          </w:tcPr>
          <w:p w:rsidR="00EB173D" w:rsidRPr="005A3094" w:rsidRDefault="00EB173D" w:rsidP="00EB173D">
            <w:pPr>
              <w:topLinePunct/>
              <w:snapToGrid w:val="0"/>
              <w:spacing w:line="240" w:lineRule="exact"/>
              <w:jc w:val="both"/>
              <w:rPr>
                <w:rFonts w:hAnsi="ＭＳ 明朝"/>
                <w:color w:val="000000"/>
                <w:sz w:val="18"/>
                <w:szCs w:val="18"/>
              </w:rPr>
            </w:pPr>
            <w:r w:rsidRPr="005A3094">
              <w:rPr>
                <w:rFonts w:hAnsi="ＭＳ 明朝" w:hint="eastAsia"/>
                <w:color w:val="000000"/>
                <w:sz w:val="18"/>
                <w:szCs w:val="18"/>
              </w:rPr>
              <w:t>小学校で学んだ主な人物と文化遺産（教科書P.6-7）</w:t>
            </w:r>
          </w:p>
          <w:p w:rsidR="00EB173D" w:rsidRPr="005A3094" w:rsidRDefault="00EB173D" w:rsidP="00EB173D">
            <w:pPr>
              <w:topLinePunct/>
              <w:snapToGrid w:val="0"/>
              <w:spacing w:line="240" w:lineRule="exact"/>
              <w:jc w:val="both"/>
              <w:rPr>
                <w:rFonts w:hAnsi="ＭＳ 明朝"/>
                <w:color w:val="000000"/>
                <w:sz w:val="18"/>
                <w:szCs w:val="18"/>
              </w:rPr>
            </w:pPr>
            <w:r w:rsidRPr="005A3094">
              <w:rPr>
                <w:rFonts w:hAnsi="ＭＳ 明朝" w:hint="eastAsia"/>
                <w:color w:val="000000"/>
                <w:sz w:val="18"/>
                <w:szCs w:val="18"/>
              </w:rPr>
              <w:t>歴史を大きく変えた人物はだれだろう？</w:t>
            </w:r>
          </w:p>
          <w:p w:rsidR="00EB173D" w:rsidRPr="005A3094" w:rsidRDefault="00EB173D" w:rsidP="00EB173D">
            <w:pPr>
              <w:topLinePunct/>
              <w:snapToGrid w:val="0"/>
              <w:spacing w:line="240" w:lineRule="exact"/>
              <w:ind w:leftChars="100" w:left="200"/>
              <w:jc w:val="both"/>
              <w:rPr>
                <w:rFonts w:hAnsi="ＭＳ 明朝"/>
                <w:color w:val="000000"/>
                <w:sz w:val="18"/>
                <w:szCs w:val="18"/>
              </w:rPr>
            </w:pPr>
            <w:r w:rsidRPr="005A3094">
              <w:rPr>
                <w:rFonts w:hAnsi="ＭＳ 明朝" w:hint="eastAsia"/>
                <w:color w:val="000000"/>
                <w:sz w:val="18"/>
                <w:szCs w:val="18"/>
              </w:rPr>
              <w:t>（教科書P.8-10）</w:t>
            </w:r>
          </w:p>
        </w:tc>
        <w:tc>
          <w:tcPr>
            <w:tcW w:w="2608" w:type="dxa"/>
            <w:shd w:val="clear" w:color="auto" w:fill="auto"/>
            <w:tcMar>
              <w:top w:w="57" w:type="dxa"/>
              <w:bottom w:w="57" w:type="dxa"/>
              <w:right w:w="28" w:type="dxa"/>
            </w:tcMar>
            <w:vAlign w:val="center"/>
          </w:tcPr>
          <w:p w:rsidR="00EB173D" w:rsidRPr="005A3094" w:rsidRDefault="00EB173D" w:rsidP="00EB173D">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○小学校で学習した歴史上の人物について，活躍した分野を政治，文化のいずれかに分類しながら，学習内容を思い出す。</w:t>
            </w:r>
          </w:p>
          <w:p w:rsidR="00EB173D" w:rsidRPr="005A3094" w:rsidRDefault="00EB173D" w:rsidP="00EB173D">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○歴史を大きく変えた人物を選び，その人物を選んだ理由を考え，表現する。</w:t>
            </w:r>
          </w:p>
        </w:tc>
        <w:tc>
          <w:tcPr>
            <w:tcW w:w="3402" w:type="dxa"/>
            <w:shd w:val="clear" w:color="auto" w:fill="auto"/>
            <w:tcMar>
              <w:top w:w="57" w:type="dxa"/>
              <w:bottom w:w="57" w:type="dxa"/>
            </w:tcMar>
          </w:tcPr>
          <w:p w:rsidR="00EB173D" w:rsidRPr="005A3094" w:rsidRDefault="00EB173D" w:rsidP="00EB173D">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EB173D" w:rsidRPr="005A3094" w:rsidRDefault="00EB173D" w:rsidP="00EB173D">
            <w:pPr>
              <w:topLinePunct/>
              <w:spacing w:line="240" w:lineRule="exact"/>
              <w:ind w:firstLineChars="100" w:firstLine="180"/>
              <w:rPr>
                <w:color w:val="000000"/>
                <w:sz w:val="18"/>
                <w:szCs w:val="20"/>
              </w:rPr>
            </w:pPr>
            <w:r w:rsidRPr="005A3094">
              <w:rPr>
                <w:rFonts w:hint="eastAsia"/>
                <w:color w:val="000000"/>
                <w:sz w:val="18"/>
                <w:szCs w:val="20"/>
              </w:rPr>
              <w:t>小学校で学んだ主な人物を，</w:t>
            </w:r>
            <w:r w:rsidRPr="005A3094">
              <w:rPr>
                <w:color w:val="000000"/>
                <w:sz w:val="18"/>
                <w:szCs w:val="20"/>
              </w:rPr>
              <w:t>政治分野で活躍した人物と文化分野で活躍した人物</w:t>
            </w:r>
            <w:r w:rsidRPr="005A3094">
              <w:rPr>
                <w:rFonts w:hint="eastAsia"/>
                <w:color w:val="000000"/>
                <w:sz w:val="18"/>
                <w:szCs w:val="20"/>
              </w:rPr>
              <w:t>に</w:t>
            </w:r>
            <w:r w:rsidRPr="005A3094">
              <w:rPr>
                <w:color w:val="000000"/>
                <w:sz w:val="18"/>
                <w:szCs w:val="20"/>
              </w:rPr>
              <w:t>区別</w:t>
            </w:r>
            <w:r w:rsidRPr="005A3094">
              <w:rPr>
                <w:rFonts w:hint="eastAsia"/>
                <w:color w:val="000000"/>
                <w:sz w:val="18"/>
                <w:szCs w:val="20"/>
              </w:rPr>
              <w:t>して読み取っている。</w:t>
            </w:r>
          </w:p>
          <w:p w:rsidR="00EB173D" w:rsidRPr="005A3094" w:rsidRDefault="00EB173D" w:rsidP="00EB173D">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EB173D" w:rsidRPr="005A3094" w:rsidRDefault="00EB173D" w:rsidP="00EB173D">
            <w:pPr>
              <w:topLinePunct/>
              <w:spacing w:line="240" w:lineRule="exact"/>
              <w:ind w:firstLineChars="100" w:firstLine="180"/>
              <w:rPr>
                <w:rFonts w:ascii="ＭＳ ゴシック" w:eastAsia="ＭＳ ゴシック" w:hAnsi="ＭＳ ゴシック"/>
                <w:color w:val="000000"/>
                <w:sz w:val="18"/>
                <w:szCs w:val="18"/>
                <w:u w:val="single"/>
              </w:rPr>
            </w:pPr>
            <w:r w:rsidRPr="005A3094">
              <w:rPr>
                <w:rFonts w:hint="eastAsia"/>
                <w:color w:val="000000"/>
                <w:sz w:val="18"/>
                <w:szCs w:val="18"/>
              </w:rPr>
              <w:t>「歴史を大きく変えた人物」を選んだ理由を説明し，その人物の歴史との関わりを考え，表現している。</w:t>
            </w:r>
          </w:p>
        </w:tc>
      </w:tr>
      <w:tr w:rsidR="00EB173D" w:rsidRPr="005A3094" w:rsidTr="00343233">
        <w:trPr>
          <w:trHeight w:val="133"/>
        </w:trPr>
        <w:tc>
          <w:tcPr>
            <w:tcW w:w="454" w:type="dxa"/>
            <w:shd w:val="clear" w:color="auto" w:fill="auto"/>
            <w:tcMar>
              <w:top w:w="57" w:type="dxa"/>
              <w:bottom w:w="57" w:type="dxa"/>
              <w:right w:w="28" w:type="dxa"/>
            </w:tcMar>
          </w:tcPr>
          <w:p w:rsidR="00EB173D" w:rsidRPr="005A3094" w:rsidRDefault="00EB173D" w:rsidP="00EB173D">
            <w:pPr>
              <w:topLinePunct/>
              <w:snapToGrid w:val="0"/>
              <w:spacing w:line="240" w:lineRule="exact"/>
              <w:ind w:left="-66"/>
              <w:jc w:val="center"/>
              <w:rPr>
                <w:rFonts w:hAnsi="ＭＳ 明朝"/>
                <w:color w:val="000000"/>
                <w:sz w:val="18"/>
                <w:szCs w:val="18"/>
              </w:rPr>
            </w:pPr>
            <w:r w:rsidRPr="005A3094">
              <w:rPr>
                <w:rFonts w:hAnsi="ＭＳ 明朝" w:hint="eastAsia"/>
                <w:color w:val="000000"/>
                <w:sz w:val="18"/>
                <w:szCs w:val="18"/>
              </w:rPr>
              <w:t>５</w:t>
            </w:r>
          </w:p>
        </w:tc>
        <w:tc>
          <w:tcPr>
            <w:tcW w:w="2268" w:type="dxa"/>
            <w:shd w:val="clear" w:color="auto" w:fill="auto"/>
            <w:tcMar>
              <w:top w:w="57" w:type="dxa"/>
              <w:bottom w:w="57" w:type="dxa"/>
              <w:right w:w="28" w:type="dxa"/>
            </w:tcMar>
          </w:tcPr>
          <w:p w:rsidR="00EB173D" w:rsidRPr="005A3094" w:rsidRDefault="00EB173D" w:rsidP="00EB173D">
            <w:pPr>
              <w:topLinePunct/>
              <w:snapToGrid w:val="0"/>
              <w:spacing w:line="240" w:lineRule="exact"/>
              <w:jc w:val="both"/>
              <w:rPr>
                <w:rFonts w:hAnsi="ＭＳ 明朝"/>
                <w:color w:val="000000"/>
                <w:sz w:val="18"/>
                <w:szCs w:val="18"/>
              </w:rPr>
            </w:pPr>
            <w:r w:rsidRPr="005A3094">
              <w:rPr>
                <w:rFonts w:hAnsi="ＭＳ 明朝" w:hint="eastAsia"/>
                <w:color w:val="000000"/>
                <w:sz w:val="18"/>
                <w:szCs w:val="18"/>
              </w:rPr>
              <w:t>年代・時代区分のあらわし方（教科書P.11）</w:t>
            </w:r>
          </w:p>
        </w:tc>
        <w:tc>
          <w:tcPr>
            <w:tcW w:w="2608" w:type="dxa"/>
            <w:shd w:val="clear" w:color="auto" w:fill="auto"/>
            <w:tcMar>
              <w:top w:w="57" w:type="dxa"/>
              <w:bottom w:w="57" w:type="dxa"/>
              <w:right w:w="28" w:type="dxa"/>
            </w:tcMar>
            <w:vAlign w:val="center"/>
          </w:tcPr>
          <w:p w:rsidR="00EB173D" w:rsidRPr="005A3094" w:rsidRDefault="00EB173D" w:rsidP="00EB173D">
            <w:pPr>
              <w:topLinePunct/>
              <w:spacing w:line="240" w:lineRule="exact"/>
              <w:ind w:left="180" w:hangingChars="100" w:hanging="180"/>
              <w:rPr>
                <w:color w:val="000000"/>
                <w:sz w:val="18"/>
                <w:szCs w:val="18"/>
              </w:rPr>
            </w:pPr>
            <w:r w:rsidRPr="005A3094">
              <w:rPr>
                <w:rFonts w:hAnsi="ＭＳ 明朝" w:hint="eastAsia"/>
                <w:color w:val="000000"/>
                <w:sz w:val="18"/>
                <w:szCs w:val="18"/>
              </w:rPr>
              <w:t>○</w:t>
            </w:r>
            <w:r w:rsidRPr="005A3094">
              <w:rPr>
                <w:rFonts w:hint="eastAsia"/>
                <w:color w:val="000000"/>
                <w:sz w:val="18"/>
                <w:szCs w:val="18"/>
              </w:rPr>
              <w:t>西暦の成り立ち，紀元前と紀元後のちがい，世紀の意味を</w:t>
            </w:r>
            <w:r w:rsidRPr="005A3094">
              <w:rPr>
                <w:rFonts w:hint="eastAsia"/>
                <w:color w:val="000000"/>
                <w:sz w:val="18"/>
                <w:szCs w:val="18"/>
              </w:rPr>
              <w:lastRenderedPageBreak/>
              <w:t>理解する。</w:t>
            </w:r>
          </w:p>
          <w:p w:rsidR="00EB173D" w:rsidRPr="005A3094" w:rsidRDefault="00EB173D" w:rsidP="007D4D3A">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w:t>
            </w:r>
            <w:r w:rsidRPr="005A3094">
              <w:rPr>
                <w:rFonts w:hint="eastAsia"/>
                <w:color w:val="000000"/>
                <w:sz w:val="18"/>
                <w:szCs w:val="18"/>
              </w:rPr>
              <w:t>日本の時代区分が，何を</w:t>
            </w:r>
            <w:r w:rsidR="007D4D3A" w:rsidRPr="005A3094">
              <w:rPr>
                <w:rFonts w:hint="eastAsia"/>
                <w:color w:val="000000"/>
                <w:sz w:val="18"/>
                <w:szCs w:val="18"/>
              </w:rPr>
              <w:t>基</w:t>
            </w:r>
            <w:r w:rsidRPr="005A3094">
              <w:rPr>
                <w:rFonts w:hint="eastAsia"/>
                <w:color w:val="000000"/>
                <w:sz w:val="18"/>
                <w:szCs w:val="18"/>
              </w:rPr>
              <w:t>になされているのかを理解し，その意味や意義を考え，表現する。</w:t>
            </w:r>
          </w:p>
        </w:tc>
        <w:tc>
          <w:tcPr>
            <w:tcW w:w="3402" w:type="dxa"/>
            <w:shd w:val="clear" w:color="auto" w:fill="auto"/>
            <w:tcMar>
              <w:top w:w="57" w:type="dxa"/>
              <w:bottom w:w="57" w:type="dxa"/>
            </w:tcMar>
          </w:tcPr>
          <w:p w:rsidR="00EB173D" w:rsidRPr="005A3094" w:rsidRDefault="00EB173D" w:rsidP="00EB173D">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lastRenderedPageBreak/>
              <w:t>知識・技能</w:t>
            </w:r>
          </w:p>
          <w:p w:rsidR="00EB173D" w:rsidRPr="005A3094" w:rsidRDefault="00EB173D" w:rsidP="00EB173D">
            <w:pPr>
              <w:suppressAutoHyphens/>
              <w:topLinePunct/>
              <w:spacing w:line="240" w:lineRule="exact"/>
              <w:ind w:firstLineChars="100" w:firstLine="180"/>
              <w:rPr>
                <w:rFonts w:hAnsi="ＭＳ 明朝"/>
                <w:color w:val="000000"/>
                <w:sz w:val="18"/>
                <w:szCs w:val="18"/>
              </w:rPr>
            </w:pPr>
            <w:r w:rsidRPr="005A3094">
              <w:rPr>
                <w:rFonts w:hAnsi="ＭＳ 明朝" w:hint="eastAsia"/>
                <w:color w:val="000000"/>
                <w:sz w:val="18"/>
                <w:szCs w:val="18"/>
              </w:rPr>
              <w:t>西暦はイエスが生まれた年を基準にし</w:t>
            </w:r>
            <w:r w:rsidRPr="005A3094">
              <w:rPr>
                <w:rFonts w:hAnsi="ＭＳ 明朝" w:hint="eastAsia"/>
                <w:color w:val="000000"/>
                <w:sz w:val="18"/>
                <w:szCs w:val="18"/>
              </w:rPr>
              <w:lastRenderedPageBreak/>
              <w:t>ていること，世紀は100年ごとをひとまとめにしたものであることを理解している。</w:t>
            </w:r>
          </w:p>
          <w:p w:rsidR="00EB173D" w:rsidRPr="005A3094" w:rsidRDefault="00EB173D" w:rsidP="00EB173D">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EB173D" w:rsidRPr="005A3094" w:rsidRDefault="00EB173D" w:rsidP="00EB173D">
            <w:pPr>
              <w:spacing w:line="240" w:lineRule="exact"/>
              <w:ind w:firstLineChars="100" w:firstLine="180"/>
              <w:rPr>
                <w:rFonts w:hAnsi="ＭＳ 明朝"/>
                <w:color w:val="000000"/>
                <w:sz w:val="18"/>
                <w:szCs w:val="18"/>
              </w:rPr>
            </w:pPr>
            <w:r w:rsidRPr="005A3094">
              <w:rPr>
                <w:rFonts w:hAnsi="ＭＳ 明朝" w:hint="eastAsia"/>
                <w:color w:val="000000"/>
                <w:sz w:val="18"/>
                <w:szCs w:val="18"/>
              </w:rPr>
              <w:t>時代区分の種類</w:t>
            </w:r>
            <w:r w:rsidRPr="005A3094">
              <w:rPr>
                <w:rFonts w:hAnsi="ＭＳ 明朝"/>
                <w:color w:val="000000"/>
                <w:sz w:val="18"/>
                <w:szCs w:val="18"/>
              </w:rPr>
              <w:t>が，</w:t>
            </w:r>
            <w:r w:rsidRPr="005A3094">
              <w:rPr>
                <w:rFonts w:hAnsi="ＭＳ 明朝" w:hint="eastAsia"/>
                <w:color w:val="000000"/>
                <w:sz w:val="18"/>
                <w:szCs w:val="18"/>
              </w:rPr>
              <w:t>社会</w:t>
            </w:r>
            <w:r w:rsidRPr="005A3094">
              <w:rPr>
                <w:rFonts w:hAnsi="ＭＳ 明朝"/>
                <w:color w:val="000000"/>
                <w:sz w:val="18"/>
                <w:szCs w:val="18"/>
              </w:rPr>
              <w:t>のしくみの特徴によ</w:t>
            </w:r>
            <w:r w:rsidRPr="005A3094">
              <w:rPr>
                <w:rFonts w:hAnsi="ＭＳ 明朝" w:hint="eastAsia"/>
                <w:color w:val="000000"/>
                <w:sz w:val="18"/>
                <w:szCs w:val="18"/>
              </w:rPr>
              <w:t>る分け方</w:t>
            </w:r>
            <w:r w:rsidRPr="005A3094">
              <w:rPr>
                <w:rFonts w:hAnsi="ＭＳ 明朝"/>
                <w:color w:val="000000"/>
                <w:sz w:val="18"/>
                <w:szCs w:val="18"/>
              </w:rPr>
              <w:t>や，主に政治の</w:t>
            </w:r>
            <w:r w:rsidRPr="005A3094">
              <w:rPr>
                <w:rFonts w:hAnsi="ＭＳ 明朝" w:hint="eastAsia"/>
                <w:color w:val="000000"/>
                <w:sz w:val="18"/>
                <w:szCs w:val="18"/>
              </w:rPr>
              <w:t>中心</w:t>
            </w:r>
            <w:r w:rsidRPr="005A3094">
              <w:rPr>
                <w:rFonts w:hAnsi="ＭＳ 明朝"/>
                <w:color w:val="000000"/>
                <w:sz w:val="18"/>
                <w:szCs w:val="18"/>
              </w:rPr>
              <w:t>地の名称</w:t>
            </w:r>
            <w:r w:rsidRPr="005A3094">
              <w:rPr>
                <w:rFonts w:hAnsi="ＭＳ 明朝" w:hint="eastAsia"/>
                <w:color w:val="000000"/>
                <w:sz w:val="18"/>
                <w:szCs w:val="18"/>
              </w:rPr>
              <w:t>による</w:t>
            </w:r>
            <w:r w:rsidRPr="005A3094">
              <w:rPr>
                <w:rFonts w:hAnsi="ＭＳ 明朝"/>
                <w:color w:val="000000"/>
                <w:sz w:val="18"/>
                <w:szCs w:val="18"/>
              </w:rPr>
              <w:t>分け方など，</w:t>
            </w:r>
            <w:r w:rsidRPr="005A3094">
              <w:rPr>
                <w:rFonts w:hAnsi="ＭＳ 明朝" w:hint="eastAsia"/>
                <w:color w:val="000000"/>
                <w:sz w:val="18"/>
                <w:szCs w:val="18"/>
              </w:rPr>
              <w:t>複数</w:t>
            </w:r>
            <w:r w:rsidRPr="005A3094">
              <w:rPr>
                <w:rFonts w:hAnsi="ＭＳ 明朝"/>
                <w:color w:val="000000"/>
                <w:sz w:val="18"/>
                <w:szCs w:val="18"/>
              </w:rPr>
              <w:t>あることを考え，表現している。</w:t>
            </w:r>
          </w:p>
        </w:tc>
      </w:tr>
      <w:tr w:rsidR="00EB173D" w:rsidRPr="005A3094" w:rsidTr="00DC41D6">
        <w:trPr>
          <w:trHeight w:val="133"/>
        </w:trPr>
        <w:tc>
          <w:tcPr>
            <w:tcW w:w="454" w:type="dxa"/>
            <w:shd w:val="clear" w:color="auto" w:fill="auto"/>
            <w:tcMar>
              <w:top w:w="57" w:type="dxa"/>
              <w:bottom w:w="57" w:type="dxa"/>
              <w:right w:w="28" w:type="dxa"/>
            </w:tcMar>
          </w:tcPr>
          <w:p w:rsidR="00EB173D" w:rsidRPr="005A3094" w:rsidRDefault="00EB173D" w:rsidP="00EB173D">
            <w:pPr>
              <w:topLinePunct/>
              <w:snapToGrid w:val="0"/>
              <w:spacing w:line="240" w:lineRule="exact"/>
              <w:ind w:left="-66"/>
              <w:jc w:val="center"/>
              <w:rPr>
                <w:rFonts w:hAnsi="ＭＳ 明朝"/>
                <w:color w:val="000000"/>
                <w:sz w:val="18"/>
                <w:szCs w:val="18"/>
              </w:rPr>
            </w:pPr>
            <w:r w:rsidRPr="005A3094">
              <w:rPr>
                <w:rFonts w:hAnsi="ＭＳ 明朝" w:hint="eastAsia"/>
                <w:color w:val="000000"/>
                <w:sz w:val="18"/>
                <w:szCs w:val="18"/>
              </w:rPr>
              <w:lastRenderedPageBreak/>
              <w:t>６</w:t>
            </w:r>
          </w:p>
        </w:tc>
        <w:tc>
          <w:tcPr>
            <w:tcW w:w="2268" w:type="dxa"/>
            <w:shd w:val="clear" w:color="auto" w:fill="auto"/>
            <w:tcMar>
              <w:top w:w="57" w:type="dxa"/>
              <w:bottom w:w="57" w:type="dxa"/>
              <w:right w:w="28" w:type="dxa"/>
            </w:tcMar>
          </w:tcPr>
          <w:p w:rsidR="00EB173D" w:rsidRPr="005A3094" w:rsidRDefault="00EB173D" w:rsidP="00EB173D">
            <w:pPr>
              <w:topLinePunct/>
              <w:snapToGrid w:val="0"/>
              <w:spacing w:line="240" w:lineRule="exact"/>
              <w:jc w:val="both"/>
              <w:rPr>
                <w:rFonts w:hAnsi="ＭＳ 明朝"/>
                <w:color w:val="000000"/>
                <w:sz w:val="18"/>
                <w:szCs w:val="18"/>
              </w:rPr>
            </w:pPr>
            <w:r w:rsidRPr="005A3094">
              <w:rPr>
                <w:rFonts w:hAnsi="ＭＳ 明朝" w:hint="eastAsia"/>
                <w:color w:val="000000"/>
                <w:sz w:val="18"/>
                <w:szCs w:val="18"/>
              </w:rPr>
              <w:t>「歴史的な見方・考え方」とは？（教科書P.12-13）</w:t>
            </w:r>
          </w:p>
        </w:tc>
        <w:tc>
          <w:tcPr>
            <w:tcW w:w="2608" w:type="dxa"/>
            <w:shd w:val="clear" w:color="auto" w:fill="auto"/>
            <w:tcMar>
              <w:top w:w="57" w:type="dxa"/>
              <w:bottom w:w="57" w:type="dxa"/>
              <w:right w:w="28" w:type="dxa"/>
            </w:tcMar>
          </w:tcPr>
          <w:p w:rsidR="00EB173D" w:rsidRPr="005A3094" w:rsidRDefault="00EB173D" w:rsidP="00EB173D">
            <w:pPr>
              <w:topLinePunct/>
              <w:spacing w:line="240" w:lineRule="exact"/>
              <w:ind w:left="180" w:hangingChars="100" w:hanging="180"/>
              <w:rPr>
                <w:color w:val="000000"/>
                <w:sz w:val="18"/>
                <w:szCs w:val="18"/>
              </w:rPr>
            </w:pPr>
            <w:r w:rsidRPr="005A3094">
              <w:rPr>
                <w:rFonts w:hint="eastAsia"/>
                <w:color w:val="000000"/>
                <w:sz w:val="18"/>
                <w:szCs w:val="18"/>
              </w:rPr>
              <w:t>○歴史を考察し，理解する手立てとして，「歴史的な見方・考え方」を身につける。</w:t>
            </w:r>
          </w:p>
          <w:p w:rsidR="00EB173D" w:rsidRPr="005A3094" w:rsidRDefault="00EB173D" w:rsidP="00EB173D">
            <w:pPr>
              <w:topLinePunct/>
              <w:spacing w:line="240" w:lineRule="exact"/>
              <w:ind w:left="180" w:hangingChars="100" w:hanging="180"/>
              <w:rPr>
                <w:color w:val="000000"/>
                <w:sz w:val="18"/>
                <w:szCs w:val="18"/>
              </w:rPr>
            </w:pPr>
            <w:r w:rsidRPr="005A3094">
              <w:rPr>
                <w:rFonts w:hint="eastAsia"/>
                <w:color w:val="000000"/>
                <w:sz w:val="18"/>
                <w:szCs w:val="18"/>
              </w:rPr>
              <w:t>○「歴史的な見方・考え方」を働かせて，課題に対して主体的に追究しようとする態度を養う。</w:t>
            </w:r>
          </w:p>
        </w:tc>
        <w:tc>
          <w:tcPr>
            <w:tcW w:w="3402" w:type="dxa"/>
            <w:shd w:val="clear" w:color="auto" w:fill="auto"/>
            <w:tcMar>
              <w:top w:w="57" w:type="dxa"/>
              <w:bottom w:w="57" w:type="dxa"/>
            </w:tcMar>
          </w:tcPr>
          <w:p w:rsidR="00EB173D" w:rsidRPr="005A3094" w:rsidRDefault="00EB173D" w:rsidP="00EB173D">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EB173D" w:rsidRPr="005A3094" w:rsidRDefault="00EB173D" w:rsidP="00A63CAB">
            <w:pPr>
              <w:topLinePunct/>
              <w:spacing w:line="240" w:lineRule="exact"/>
              <w:ind w:firstLineChars="100" w:firstLine="180"/>
              <w:rPr>
                <w:rFonts w:ascii="ＭＳ ゴシック" w:eastAsia="ＭＳ ゴシック" w:hAnsi="ＭＳ ゴシック"/>
                <w:color w:val="000000"/>
                <w:sz w:val="18"/>
                <w:szCs w:val="18"/>
                <w:u w:val="single"/>
              </w:rPr>
            </w:pPr>
            <w:r w:rsidRPr="005A3094">
              <w:rPr>
                <w:rFonts w:hint="eastAsia"/>
                <w:color w:val="000000"/>
                <w:sz w:val="18"/>
                <w:szCs w:val="18"/>
              </w:rPr>
              <w:t>時系列・推移・比較・つながりの四つの視点や方法を理解し，「歴史的な見方・考え方」を身につけている。</w:t>
            </w:r>
          </w:p>
          <w:p w:rsidR="00EB173D" w:rsidRPr="005A3094" w:rsidRDefault="00EB173D" w:rsidP="00EB173D">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主体的に学習に取り組む態度</w:t>
            </w:r>
          </w:p>
          <w:p w:rsidR="00EB173D" w:rsidRPr="005A3094" w:rsidRDefault="00EB173D" w:rsidP="00EB173D">
            <w:pPr>
              <w:topLinePunct/>
              <w:spacing w:line="240" w:lineRule="exact"/>
              <w:ind w:firstLineChars="100" w:firstLine="180"/>
              <w:rPr>
                <w:color w:val="000000"/>
                <w:sz w:val="18"/>
                <w:szCs w:val="18"/>
              </w:rPr>
            </w:pPr>
            <w:r w:rsidRPr="005A3094">
              <w:rPr>
                <w:rFonts w:hint="eastAsia"/>
                <w:color w:val="000000"/>
                <w:sz w:val="18"/>
                <w:szCs w:val="18"/>
              </w:rPr>
              <w:t>これから中学校の歴史学習に取り組むにあたり，「歴史的な見方・考え方」を働かせながら主体的に追究しようとしている。</w:t>
            </w:r>
          </w:p>
        </w:tc>
      </w:tr>
    </w:tbl>
    <w:p w:rsidR="00C22B9E" w:rsidRPr="005A3094" w:rsidRDefault="00C22B9E" w:rsidP="00C741F0">
      <w:pPr>
        <w:topLinePunct/>
        <w:spacing w:line="240" w:lineRule="auto"/>
        <w:rPr>
          <w:rFonts w:ascii="ＭＳ ゴシック" w:eastAsia="ＭＳ ゴシック" w:hAnsi="ＭＳ ゴシック"/>
          <w:color w:val="000000"/>
          <w:szCs w:val="20"/>
        </w:rPr>
      </w:pPr>
    </w:p>
    <w:p w:rsidR="00740122" w:rsidRPr="005A3094" w:rsidRDefault="003E4F4B" w:rsidP="00C741F0">
      <w:pPr>
        <w:topLinePunct/>
        <w:spacing w:line="240" w:lineRule="auto"/>
        <w:rPr>
          <w:rFonts w:ascii="ＭＳ ゴシック" w:eastAsia="ＭＳ ゴシック" w:hAnsi="ＭＳ ゴシック"/>
          <w:color w:val="000000"/>
          <w:szCs w:val="20"/>
        </w:rPr>
      </w:pPr>
      <w:r w:rsidRPr="005A3094">
        <w:rPr>
          <w:rFonts w:ascii="ＭＳ ゴシック" w:eastAsia="ＭＳ ゴシック" w:hAnsi="ＭＳ ゴシック" w:hint="eastAsia"/>
          <w:color w:val="000000"/>
          <w:szCs w:val="20"/>
        </w:rPr>
        <w:t>第２</w:t>
      </w:r>
      <w:r w:rsidR="00A75C8F" w:rsidRPr="005A3094">
        <w:rPr>
          <w:rFonts w:ascii="ＭＳ ゴシック" w:eastAsia="ＭＳ ゴシック" w:hAnsi="ＭＳ ゴシック" w:hint="eastAsia"/>
          <w:color w:val="000000"/>
          <w:szCs w:val="20"/>
        </w:rPr>
        <w:t xml:space="preserve">編　</w:t>
      </w:r>
      <w:r w:rsidRPr="005A3094">
        <w:rPr>
          <w:rFonts w:ascii="ＭＳ ゴシック" w:eastAsia="ＭＳ ゴシック" w:hAnsi="ＭＳ ゴシック" w:hint="eastAsia"/>
          <w:color w:val="000000"/>
          <w:szCs w:val="20"/>
        </w:rPr>
        <w:t>古代までの日本と世界</w:t>
      </w:r>
      <w:r w:rsidR="00343233" w:rsidRPr="005A3094">
        <w:rPr>
          <w:rFonts w:ascii="ＭＳ ゴシック" w:eastAsia="ＭＳ ゴシック" w:hAnsi="ＭＳ ゴシック" w:hint="eastAsia"/>
          <w:color w:val="000000"/>
          <w:szCs w:val="20"/>
        </w:rPr>
        <w:t xml:space="preserve">　　　</w:t>
      </w:r>
      <w:r w:rsidR="00735584" w:rsidRPr="005A3094">
        <w:rPr>
          <w:rFonts w:ascii="ＭＳ ゴシック" w:eastAsia="ＭＳ ゴシック" w:hAnsi="ＭＳ ゴシック" w:hint="eastAsia"/>
          <w:color w:val="000000"/>
          <w:szCs w:val="20"/>
        </w:rPr>
        <w:t xml:space="preserve">　　　　　　</w:t>
      </w:r>
      <w:r w:rsidR="00277E4B" w:rsidRPr="005A3094">
        <w:rPr>
          <w:rFonts w:ascii="ＭＳ ゴシック" w:eastAsia="ＭＳ ゴシック" w:hAnsi="ＭＳ ゴシック" w:hint="eastAsia"/>
          <w:color w:val="000000"/>
          <w:szCs w:val="20"/>
        </w:rPr>
        <w:t xml:space="preserve">　</w:t>
      </w:r>
      <w:r w:rsidR="00735584" w:rsidRPr="005A3094">
        <w:rPr>
          <w:rFonts w:ascii="ＭＳ ゴシック" w:eastAsia="ＭＳ ゴシック" w:hAnsi="ＭＳ ゴシック" w:hint="eastAsia"/>
          <w:color w:val="000000"/>
          <w:szCs w:val="20"/>
        </w:rPr>
        <w:t xml:space="preserve">　　　</w:t>
      </w:r>
      <w:r w:rsidR="00E46474">
        <w:rPr>
          <w:rFonts w:ascii="ＭＳ ゴシック" w:eastAsia="ＭＳ ゴシック" w:hAnsi="ＭＳ ゴシック" w:hint="eastAsia"/>
          <w:color w:val="000000"/>
          <w:szCs w:val="20"/>
        </w:rPr>
        <w:t xml:space="preserve">　</w:t>
      </w:r>
      <w:r w:rsidR="00735584" w:rsidRPr="005A3094">
        <w:rPr>
          <w:rFonts w:ascii="ＭＳ ゴシック" w:eastAsia="ＭＳ ゴシック" w:hAnsi="ＭＳ ゴシック" w:hint="eastAsia"/>
          <w:color w:val="000000"/>
          <w:szCs w:val="20"/>
        </w:rPr>
        <w:t xml:space="preserve">　　学習指導要領の内容：B（１）</w:t>
      </w:r>
    </w:p>
    <w:tbl>
      <w:tblPr>
        <w:tblpPr w:leftFromText="142" w:rightFromText="142" w:vertAnchor="text" w:horzAnchor="margin" w:tblpX="114" w:tblpY="17"/>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8164"/>
      </w:tblGrid>
      <w:tr w:rsidR="00AA6C8E" w:rsidRPr="005A3094" w:rsidTr="00DE1056">
        <w:trPr>
          <w:trHeight w:val="120"/>
        </w:trPr>
        <w:tc>
          <w:tcPr>
            <w:tcW w:w="8731" w:type="dxa"/>
            <w:gridSpan w:val="2"/>
            <w:shd w:val="pct15" w:color="auto" w:fill="auto"/>
            <w:tcMar>
              <w:top w:w="57" w:type="dxa"/>
              <w:bottom w:w="57" w:type="dxa"/>
              <w:right w:w="28" w:type="dxa"/>
            </w:tcMar>
            <w:vAlign w:val="center"/>
          </w:tcPr>
          <w:p w:rsidR="00AA6C8E" w:rsidRPr="005A3094" w:rsidRDefault="00AA6C8E" w:rsidP="00DE1056">
            <w:pPr>
              <w:autoSpaceDE w:val="0"/>
              <w:autoSpaceDN w:val="0"/>
              <w:snapToGrid w:val="0"/>
              <w:spacing w:line="240" w:lineRule="exact"/>
              <w:ind w:left="-66"/>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第２編の目標</w:t>
            </w:r>
          </w:p>
        </w:tc>
      </w:tr>
      <w:tr w:rsidR="00AA6C8E" w:rsidRPr="005A3094" w:rsidTr="00DE1056">
        <w:trPr>
          <w:trHeight w:val="210"/>
        </w:trPr>
        <w:tc>
          <w:tcPr>
            <w:tcW w:w="8731" w:type="dxa"/>
            <w:gridSpan w:val="2"/>
            <w:shd w:val="clear" w:color="auto" w:fill="FFFFFF"/>
            <w:tcMar>
              <w:top w:w="57" w:type="dxa"/>
              <w:bottom w:w="57" w:type="dxa"/>
              <w:right w:w="28" w:type="dxa"/>
            </w:tcMar>
          </w:tcPr>
          <w:p w:rsidR="00B7550A" w:rsidRPr="005A3094" w:rsidRDefault="00B7550A" w:rsidP="00B7550A">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○古代までの日本の大きな流れを，世界の歴史を背景に，時代の特色をふまえて理解するとともに，諸資料から歴史に関する様々な情報を効果的に調べまとめる技能を身につける。</w:t>
            </w:r>
          </w:p>
          <w:p w:rsidR="00B7550A" w:rsidRPr="005A3094" w:rsidRDefault="00B7550A" w:rsidP="00B7550A">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古代までの日本に関わる事象の意味や意義，伝統と文化の特色などを，時期や年代，推移，比較，相互の関連や現在とのつながりなどに着目して多面的・多角的に考察したり，思考したことを説明したり，それらを基に議論したりする力を養う。</w:t>
            </w:r>
          </w:p>
          <w:p w:rsidR="00B7550A" w:rsidRPr="005A3094" w:rsidRDefault="00B7550A" w:rsidP="00B7550A">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○古代までの日本に関わる諸事象について，そこでみられる課題を主体的に追究しようとする態度を養う。</w:t>
            </w:r>
          </w:p>
          <w:p w:rsidR="00B7550A" w:rsidRPr="005A3094" w:rsidRDefault="00B7550A" w:rsidP="00B7550A">
            <w:pPr>
              <w:suppressAutoHyphens/>
              <w:topLinePunct/>
              <w:spacing w:line="240" w:lineRule="exact"/>
              <w:ind w:left="180" w:hangingChars="100" w:hanging="180"/>
              <w:rPr>
                <w:rFonts w:hAnsi="ＭＳ 明朝"/>
                <w:color w:val="000000"/>
                <w:sz w:val="18"/>
              </w:rPr>
            </w:pPr>
            <w:r w:rsidRPr="005A3094">
              <w:rPr>
                <w:rFonts w:hAnsi="ＭＳ 明朝" w:hint="eastAsia"/>
                <w:color w:val="000000"/>
                <w:sz w:val="18"/>
              </w:rPr>
              <w:t>【単元を貫く問い】（</w:t>
            </w:r>
            <w:r w:rsidRPr="005A3094">
              <w:rPr>
                <w:rFonts w:hAnsi="ＭＳ 明朝" w:hint="eastAsia"/>
                <w:color w:val="000000"/>
                <w:sz w:val="18"/>
                <w:szCs w:val="18"/>
              </w:rPr>
              <w:t>教科書P.15「めあて」）</w:t>
            </w:r>
          </w:p>
          <w:p w:rsidR="00B7550A" w:rsidRPr="005A3094" w:rsidRDefault="00B7550A" w:rsidP="00B7550A">
            <w:pPr>
              <w:widowControl/>
              <w:topLinePunct/>
              <w:snapToGrid w:val="0"/>
              <w:spacing w:line="240" w:lineRule="exact"/>
              <w:ind w:firstLineChars="100" w:firstLine="180"/>
              <w:rPr>
                <w:rFonts w:hAnsi="ＭＳ 明朝"/>
                <w:color w:val="000000"/>
                <w:sz w:val="18"/>
                <w:szCs w:val="18"/>
              </w:rPr>
            </w:pPr>
            <w:r w:rsidRPr="005A3094">
              <w:rPr>
                <w:rFonts w:hAnsi="ＭＳ 明朝" w:hint="eastAsia"/>
                <w:color w:val="000000"/>
                <w:sz w:val="18"/>
                <w:szCs w:val="18"/>
              </w:rPr>
              <w:t>類人猿と猿人のようすを比べて，地球上に人類が誕生したのはいつのことか，その後人々のくらしはどのように変わっていったのか，この単元ではそのなぞを解いていきましょう。</w:t>
            </w:r>
          </w:p>
          <w:p w:rsidR="00AA6C8E" w:rsidRPr="005A3094" w:rsidRDefault="00B7550A" w:rsidP="007C736E">
            <w:pPr>
              <w:suppressAutoHyphens/>
              <w:kinsoku w:val="0"/>
              <w:wordWrap w:val="0"/>
              <w:autoSpaceDE w:val="0"/>
              <w:autoSpaceDN w:val="0"/>
              <w:spacing w:line="240" w:lineRule="exact"/>
              <w:rPr>
                <w:rFonts w:hAnsi="ＭＳ 明朝"/>
                <w:color w:val="000000"/>
                <w:sz w:val="18"/>
              </w:rPr>
            </w:pPr>
            <w:r w:rsidRPr="005A3094">
              <w:rPr>
                <w:rFonts w:hAnsi="ＭＳ 明朝" w:hint="eastAsia"/>
                <w:color w:val="000000"/>
                <w:sz w:val="18"/>
                <w:szCs w:val="18"/>
              </w:rPr>
              <w:t xml:space="preserve">　そして，「古代まで」とはどのような時代か，古代の日本は国のしくみをどのように</w:t>
            </w:r>
            <w:r w:rsidR="007C736E">
              <w:rPr>
                <w:rFonts w:hAnsi="ＭＳ 明朝" w:hint="eastAsia"/>
                <w:color w:val="000000"/>
                <w:sz w:val="18"/>
                <w:szCs w:val="18"/>
              </w:rPr>
              <w:t>整えて</w:t>
            </w:r>
            <w:r w:rsidRPr="005A3094">
              <w:rPr>
                <w:rFonts w:hAnsi="ＭＳ 明朝" w:hint="eastAsia"/>
                <w:color w:val="000000"/>
                <w:sz w:val="18"/>
                <w:szCs w:val="18"/>
              </w:rPr>
              <w:t>いったのかなど，自分の言葉で説明できることをめざしましょう。</w:t>
            </w:r>
          </w:p>
        </w:tc>
      </w:tr>
      <w:tr w:rsidR="00AA6C8E" w:rsidRPr="005A3094" w:rsidTr="00DE1056">
        <w:trPr>
          <w:cantSplit/>
          <w:trHeight w:val="1134"/>
        </w:trPr>
        <w:tc>
          <w:tcPr>
            <w:tcW w:w="567" w:type="dxa"/>
            <w:shd w:val="clear" w:color="auto" w:fill="D9D9D9"/>
            <w:tcMar>
              <w:top w:w="57" w:type="dxa"/>
              <w:bottom w:w="57" w:type="dxa"/>
              <w:right w:w="28" w:type="dxa"/>
            </w:tcMar>
            <w:textDirection w:val="tbRlV"/>
            <w:vAlign w:val="center"/>
          </w:tcPr>
          <w:p w:rsidR="008E5C89" w:rsidRPr="005A3094" w:rsidRDefault="00AA6C8E" w:rsidP="00DE1056">
            <w:pPr>
              <w:suppressAutoHyphens/>
              <w:kinsoku w:val="0"/>
              <w:wordWrap w:val="0"/>
              <w:autoSpaceDE w:val="0"/>
              <w:autoSpaceDN w:val="0"/>
              <w:spacing w:line="240" w:lineRule="exact"/>
              <w:ind w:left="113" w:right="113"/>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第２編の評価規準</w:t>
            </w:r>
          </w:p>
          <w:p w:rsidR="00AA6C8E" w:rsidRPr="005A3094" w:rsidRDefault="00AA6C8E" w:rsidP="00DE1056">
            <w:pPr>
              <w:suppressAutoHyphens/>
              <w:kinsoku w:val="0"/>
              <w:wordWrap w:val="0"/>
              <w:autoSpaceDE w:val="0"/>
              <w:autoSpaceDN w:val="0"/>
              <w:spacing w:line="240" w:lineRule="exact"/>
              <w:ind w:left="113" w:right="113"/>
              <w:jc w:val="center"/>
              <w:rPr>
                <w:rFonts w:ascii="ＭＳ ゴシック" w:eastAsia="ＭＳ ゴシック" w:hAnsi="ＭＳ ゴシック"/>
                <w:color w:val="000000"/>
                <w:sz w:val="18"/>
                <w:bdr w:val="single" w:sz="4" w:space="0" w:color="auto"/>
              </w:rPr>
            </w:pPr>
            <w:r w:rsidRPr="005A3094">
              <w:rPr>
                <w:rFonts w:ascii="ＭＳ ゴシック" w:eastAsia="ＭＳ ゴシック" w:hAnsi="ＭＳ ゴシック" w:hint="eastAsia"/>
                <w:color w:val="000000"/>
                <w:sz w:val="18"/>
                <w:szCs w:val="18"/>
              </w:rPr>
              <w:t>（</w:t>
            </w:r>
            <w:r w:rsidR="00686DEB" w:rsidRPr="005A3094">
              <w:rPr>
                <w:rFonts w:ascii="ＭＳ ゴシック" w:eastAsia="ＭＳ ゴシック" w:hAnsi="ＭＳ ゴシック" w:hint="eastAsia"/>
                <w:color w:val="000000"/>
                <w:sz w:val="18"/>
                <w:szCs w:val="18"/>
              </w:rPr>
              <w:t>★評定に</w:t>
            </w:r>
            <w:r w:rsidRPr="005A3094">
              <w:rPr>
                <w:rFonts w:ascii="ＭＳ ゴシック" w:eastAsia="ＭＳ ゴシック" w:hAnsi="ＭＳ ゴシック" w:hint="eastAsia"/>
                <w:color w:val="000000"/>
                <w:sz w:val="18"/>
                <w:szCs w:val="18"/>
              </w:rPr>
              <w:t>用いる評価）</w:t>
            </w:r>
          </w:p>
        </w:tc>
        <w:tc>
          <w:tcPr>
            <w:tcW w:w="8164" w:type="dxa"/>
            <w:shd w:val="clear" w:color="auto" w:fill="FFFFFF"/>
          </w:tcPr>
          <w:p w:rsidR="00583D00" w:rsidRPr="005A3094" w:rsidRDefault="00583D00" w:rsidP="00583D00">
            <w:pPr>
              <w:suppressAutoHyphens/>
              <w:topLinePunct/>
              <w:spacing w:line="240" w:lineRule="exact"/>
              <w:rPr>
                <w:rFonts w:ascii="ＭＳ ゴシック" w:eastAsia="ＭＳ ゴシック" w:hAnsi="ＭＳ ゴシック"/>
                <w:color w:val="000000"/>
                <w:sz w:val="18"/>
                <w:u w:val="single"/>
                <w:bdr w:val="single" w:sz="4" w:space="0" w:color="auto"/>
              </w:rPr>
            </w:pPr>
            <w:r w:rsidRPr="005A3094">
              <w:rPr>
                <w:rFonts w:ascii="ＭＳ ゴシック" w:eastAsia="ＭＳ ゴシック" w:hAnsi="ＭＳ ゴシック" w:hint="eastAsia"/>
                <w:color w:val="000000"/>
                <w:sz w:val="18"/>
                <w:u w:val="single"/>
              </w:rPr>
              <w:t>知識・技能</w:t>
            </w:r>
          </w:p>
          <w:p w:rsidR="00583D00" w:rsidRPr="005A3094" w:rsidRDefault="00583D00" w:rsidP="00583D00">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・古代までの日本の大きな流れを，世界の歴史を背景に，時代の特色をふまえて理解するとともに，諸資料から歴史に関する様々な情報を効果的に調べまとめる技能を身に</w:t>
            </w:r>
            <w:r w:rsidR="008A15AE" w:rsidRPr="005A3094">
              <w:rPr>
                <w:rFonts w:hAnsi="ＭＳ 明朝" w:hint="eastAsia"/>
                <w:color w:val="000000"/>
                <w:sz w:val="18"/>
                <w:szCs w:val="18"/>
              </w:rPr>
              <w:t>つけ</w:t>
            </w:r>
            <w:r w:rsidRPr="005A3094">
              <w:rPr>
                <w:rFonts w:hAnsi="ＭＳ 明朝" w:hint="eastAsia"/>
                <w:color w:val="000000"/>
                <w:sz w:val="18"/>
                <w:szCs w:val="18"/>
              </w:rPr>
              <w:t>ている。</w:t>
            </w:r>
          </w:p>
          <w:p w:rsidR="00583D00" w:rsidRPr="005A3094" w:rsidRDefault="00583D00" w:rsidP="00583D00">
            <w:pPr>
              <w:suppressAutoHyphens/>
              <w:topLinePunct/>
              <w:spacing w:line="240" w:lineRule="exact"/>
              <w:rPr>
                <w:rFonts w:hAnsi="ＭＳ 明朝"/>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583D00" w:rsidRPr="005A3094" w:rsidRDefault="00583D00" w:rsidP="00583D00">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・古代文明や宗教が起こった場所や環境，農耕の広まりや東アジアとの交流と天皇や貴族の政治や文化の変化などに着目して，事象を相互に関連づけるなどして，古代までの社会の変化の</w:t>
            </w:r>
            <w:r w:rsidR="008A15AE" w:rsidRPr="005A3094">
              <w:rPr>
                <w:rFonts w:hAnsi="ＭＳ 明朝" w:hint="eastAsia"/>
                <w:color w:val="000000"/>
                <w:sz w:val="18"/>
                <w:szCs w:val="18"/>
              </w:rPr>
              <w:t>ようす</w:t>
            </w:r>
            <w:r w:rsidRPr="005A3094">
              <w:rPr>
                <w:rFonts w:hAnsi="ＭＳ 明朝" w:hint="eastAsia"/>
                <w:color w:val="000000"/>
                <w:sz w:val="18"/>
                <w:szCs w:val="18"/>
              </w:rPr>
              <w:t>を多面的・多角的に考察し，表現している。</w:t>
            </w:r>
          </w:p>
          <w:p w:rsidR="00583D00" w:rsidRPr="005A3094" w:rsidRDefault="00583D00" w:rsidP="00583D00">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・古代までの日本を大観して，時代の特色を多面的・多角的に考察し，表現している。</w:t>
            </w:r>
          </w:p>
          <w:p w:rsidR="00583D00" w:rsidRPr="005A3094" w:rsidRDefault="00583D00" w:rsidP="00583D00">
            <w:pPr>
              <w:suppressAutoHyphens/>
              <w:topLinePunct/>
              <w:spacing w:line="240" w:lineRule="exact"/>
              <w:rPr>
                <w:rFonts w:hAnsi="ＭＳ 明朝"/>
                <w:color w:val="000000"/>
                <w:sz w:val="18"/>
                <w:szCs w:val="18"/>
                <w:u w:val="single"/>
              </w:rPr>
            </w:pPr>
            <w:r w:rsidRPr="005A3094">
              <w:rPr>
                <w:rFonts w:ascii="ＭＳ ゴシック" w:eastAsia="ＭＳ ゴシック" w:hAnsi="ＭＳ ゴシック" w:hint="eastAsia"/>
                <w:color w:val="000000"/>
                <w:sz w:val="18"/>
                <w:szCs w:val="18"/>
                <w:u w:val="single"/>
              </w:rPr>
              <w:t>主体的に学習に取り組む態度</w:t>
            </w:r>
          </w:p>
          <w:p w:rsidR="00583D00" w:rsidRPr="005A3094" w:rsidRDefault="00583D00" w:rsidP="00583D00">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・資料から人類が誕生した時代の前後を比較することを通して，古代までの日本について見通しをもって学習に取り組もうとしている。</w:t>
            </w:r>
          </w:p>
          <w:p w:rsidR="00AA6C8E" w:rsidRPr="005A3094" w:rsidRDefault="00583D00" w:rsidP="00583D00">
            <w:pPr>
              <w:suppressAutoHyphens/>
              <w:kinsoku w:val="0"/>
              <w:wordWrap w:val="0"/>
              <w:autoSpaceDE w:val="0"/>
              <w:autoSpaceDN w:val="0"/>
              <w:spacing w:line="240" w:lineRule="exact"/>
              <w:ind w:left="180" w:hangingChars="100" w:hanging="180"/>
              <w:rPr>
                <w:rFonts w:hAnsi="ＭＳ 明朝"/>
                <w:color w:val="000000"/>
                <w:sz w:val="18"/>
                <w:bdr w:val="single" w:sz="4" w:space="0" w:color="auto"/>
              </w:rPr>
            </w:pPr>
            <w:r w:rsidRPr="005A3094">
              <w:rPr>
                <w:rFonts w:hAnsi="ＭＳ 明朝" w:hint="eastAsia"/>
                <w:color w:val="000000"/>
                <w:sz w:val="18"/>
                <w:szCs w:val="18"/>
              </w:rPr>
              <w:t>・古代までの日本の学習を</w:t>
            </w:r>
            <w:r w:rsidR="00473594" w:rsidRPr="005A3094">
              <w:rPr>
                <w:rFonts w:hAnsi="ＭＳ 明朝" w:hint="eastAsia"/>
                <w:color w:val="000000"/>
                <w:sz w:val="18"/>
                <w:szCs w:val="18"/>
              </w:rPr>
              <w:t>ふり</w:t>
            </w:r>
            <w:r w:rsidRPr="005A3094">
              <w:rPr>
                <w:rFonts w:hAnsi="ＭＳ 明朝" w:hint="eastAsia"/>
                <w:color w:val="000000"/>
                <w:sz w:val="18"/>
                <w:szCs w:val="18"/>
              </w:rPr>
              <w:t>返りながら自身の学びを確認，調整しようとするとともに，古代までの時代の特色は何かを主体的に追究しようとしている。</w:t>
            </w:r>
          </w:p>
        </w:tc>
      </w:tr>
    </w:tbl>
    <w:p w:rsidR="00AA6C8E" w:rsidRPr="005A3094" w:rsidRDefault="00AA6C8E" w:rsidP="00C741F0">
      <w:pPr>
        <w:topLinePunct/>
        <w:spacing w:line="240" w:lineRule="auto"/>
        <w:rPr>
          <w:rFonts w:ascii="ＭＳ ゴシック" w:eastAsia="ＭＳ ゴシック" w:hAnsi="ＭＳ ゴシック"/>
          <w:color w:val="000000"/>
          <w:szCs w:val="20"/>
        </w:rPr>
      </w:pPr>
    </w:p>
    <w:p w:rsidR="00700711" w:rsidRPr="005A3094" w:rsidRDefault="0048589F" w:rsidP="00C741F0">
      <w:pPr>
        <w:topLinePunct/>
        <w:spacing w:line="240" w:lineRule="auto"/>
        <w:rPr>
          <w:rFonts w:ascii="ＭＳ ゴシック" w:eastAsia="ＭＳ ゴシック" w:hAnsi="ＭＳ ゴシック"/>
          <w:color w:val="000000"/>
          <w:szCs w:val="18"/>
        </w:rPr>
      </w:pPr>
      <w:r w:rsidRPr="005A3094">
        <w:rPr>
          <w:rFonts w:ascii="ＭＳ ゴシック" w:eastAsia="ＭＳ ゴシック" w:hAnsi="ＭＳ ゴシック"/>
          <w:color w:val="000000"/>
          <w:szCs w:val="18"/>
        </w:rPr>
        <w:br w:type="page"/>
      </w:r>
      <w:r w:rsidR="0032333C" w:rsidRPr="005A3094">
        <w:rPr>
          <w:rFonts w:ascii="ＭＳ ゴシック" w:eastAsia="ＭＳ ゴシック" w:hAnsi="ＭＳ ゴシック" w:hint="eastAsia"/>
          <w:color w:val="000000"/>
          <w:szCs w:val="18"/>
        </w:rPr>
        <w:lastRenderedPageBreak/>
        <w:t>第１節　人類の始まりと文明</w:t>
      </w:r>
    </w:p>
    <w:tbl>
      <w:tblPr>
        <w:tblpPr w:leftFromText="142" w:rightFromText="142" w:vertAnchor="text" w:horzAnchor="margin" w:tblpX="114" w:tblpY="17"/>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8164"/>
      </w:tblGrid>
      <w:tr w:rsidR="005F37CE" w:rsidRPr="005A3094" w:rsidTr="005F37CE">
        <w:trPr>
          <w:trHeight w:val="120"/>
        </w:trPr>
        <w:tc>
          <w:tcPr>
            <w:tcW w:w="8731" w:type="dxa"/>
            <w:gridSpan w:val="2"/>
            <w:shd w:val="pct15" w:color="auto" w:fill="auto"/>
            <w:tcMar>
              <w:top w:w="57" w:type="dxa"/>
              <w:bottom w:w="57" w:type="dxa"/>
              <w:right w:w="28" w:type="dxa"/>
            </w:tcMar>
            <w:vAlign w:val="center"/>
          </w:tcPr>
          <w:p w:rsidR="005F37CE" w:rsidRPr="005A3094" w:rsidRDefault="005F37CE" w:rsidP="00DE1056">
            <w:pPr>
              <w:autoSpaceDE w:val="0"/>
              <w:autoSpaceDN w:val="0"/>
              <w:snapToGrid w:val="0"/>
              <w:spacing w:line="240" w:lineRule="exact"/>
              <w:ind w:left="-66"/>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第１節の目標</w:t>
            </w:r>
          </w:p>
        </w:tc>
      </w:tr>
      <w:tr w:rsidR="005F37CE" w:rsidRPr="005A3094" w:rsidTr="005F37CE">
        <w:trPr>
          <w:trHeight w:val="210"/>
        </w:trPr>
        <w:tc>
          <w:tcPr>
            <w:tcW w:w="8731" w:type="dxa"/>
            <w:gridSpan w:val="2"/>
            <w:shd w:val="clear" w:color="auto" w:fill="FFFFFF"/>
            <w:tcMar>
              <w:top w:w="57" w:type="dxa"/>
              <w:bottom w:w="57" w:type="dxa"/>
              <w:right w:w="28" w:type="dxa"/>
            </w:tcMar>
          </w:tcPr>
          <w:p w:rsidR="005F37CE" w:rsidRPr="005A3094" w:rsidRDefault="005F37CE" w:rsidP="005F37CE">
            <w:pPr>
              <w:suppressAutoHyphens/>
              <w:topLinePunct/>
              <w:spacing w:line="240" w:lineRule="exact"/>
              <w:ind w:left="180" w:hangingChars="100" w:hanging="180"/>
              <w:rPr>
                <w:rFonts w:hAnsi="ＭＳ 明朝"/>
                <w:color w:val="000000"/>
                <w:sz w:val="18"/>
              </w:rPr>
            </w:pPr>
            <w:r w:rsidRPr="005A3094">
              <w:rPr>
                <w:rFonts w:hAnsi="ＭＳ 明朝" w:hint="eastAsia"/>
                <w:color w:val="000000"/>
                <w:sz w:val="18"/>
              </w:rPr>
              <w:t>○人類の誕生や世界の古代文明や宗教のおこりを基に，</w:t>
            </w:r>
            <w:r w:rsidRPr="005A3094">
              <w:rPr>
                <w:rFonts w:hAnsi="ＭＳ 明朝" w:hint="eastAsia"/>
                <w:color w:val="000000"/>
                <w:sz w:val="18"/>
                <w:szCs w:val="18"/>
              </w:rPr>
              <w:t>諸資料から歴史に関する様々な情報を効果的に調べまとめ，</w:t>
            </w:r>
            <w:r w:rsidRPr="005A3094">
              <w:rPr>
                <w:rFonts w:hAnsi="ＭＳ 明朝" w:hint="eastAsia"/>
                <w:color w:val="000000"/>
                <w:sz w:val="18"/>
              </w:rPr>
              <w:t>世界の各地で文明が築かれたことを理解する。</w:t>
            </w:r>
          </w:p>
          <w:p w:rsidR="005F37CE" w:rsidRPr="005A3094" w:rsidRDefault="005F37CE" w:rsidP="005F37CE">
            <w:pPr>
              <w:suppressAutoHyphens/>
              <w:topLinePunct/>
              <w:spacing w:line="240" w:lineRule="exact"/>
              <w:ind w:left="180" w:hangingChars="100" w:hanging="180"/>
              <w:rPr>
                <w:rFonts w:hAnsi="ＭＳ 明朝"/>
                <w:color w:val="000000"/>
                <w:sz w:val="18"/>
              </w:rPr>
            </w:pPr>
            <w:r w:rsidRPr="005A3094">
              <w:rPr>
                <w:rFonts w:hAnsi="ＭＳ 明朝" w:hint="eastAsia"/>
                <w:color w:val="000000"/>
                <w:sz w:val="18"/>
              </w:rPr>
              <w:t>○人類の進化の移り変わりや古代文明や宗教が起こった場所や環境などに着目して，事象を相互に</w:t>
            </w:r>
            <w:r w:rsidR="008A15AE" w:rsidRPr="005A3094">
              <w:rPr>
                <w:rFonts w:hAnsi="ＭＳ 明朝" w:hint="eastAsia"/>
                <w:color w:val="000000"/>
                <w:sz w:val="18"/>
              </w:rPr>
              <w:t>関連づけ</w:t>
            </w:r>
            <w:r w:rsidRPr="005A3094">
              <w:rPr>
                <w:rFonts w:hAnsi="ＭＳ 明朝" w:hint="eastAsia"/>
                <w:color w:val="000000"/>
                <w:sz w:val="18"/>
              </w:rPr>
              <w:t>るなどして，</w:t>
            </w:r>
            <w:r w:rsidRPr="005A3094">
              <w:rPr>
                <w:rFonts w:hAnsi="ＭＳ 明朝" w:hint="eastAsia"/>
                <w:color w:val="000000"/>
                <w:sz w:val="18"/>
                <w:szCs w:val="18"/>
              </w:rPr>
              <w:t>世界の各地で文明が築かれたことについて</w:t>
            </w:r>
            <w:r w:rsidRPr="005A3094">
              <w:rPr>
                <w:rFonts w:hAnsi="ＭＳ 明朝" w:hint="eastAsia"/>
                <w:color w:val="000000"/>
                <w:sz w:val="18"/>
              </w:rPr>
              <w:t>多面的・多角的に考察し，表現する力を養う。</w:t>
            </w:r>
          </w:p>
          <w:p w:rsidR="005F37CE" w:rsidRPr="005A3094" w:rsidRDefault="005F37CE" w:rsidP="005F37CE">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○資料から人類が誕生した時代の前後を比較することを通して，古代までの日本について見通しをもって学習に取り組む態度を養う。</w:t>
            </w:r>
          </w:p>
          <w:p w:rsidR="005F37CE" w:rsidRPr="005A3094" w:rsidRDefault="005F37CE" w:rsidP="005F37CE">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【単元を貫く問い】</w:t>
            </w:r>
          </w:p>
          <w:p w:rsidR="005F37CE" w:rsidRPr="005A3094" w:rsidRDefault="005F37CE" w:rsidP="005F37CE">
            <w:pPr>
              <w:suppressAutoHyphens/>
              <w:kinsoku w:val="0"/>
              <w:wordWrap w:val="0"/>
              <w:autoSpaceDE w:val="0"/>
              <w:autoSpaceDN w:val="0"/>
              <w:spacing w:line="240" w:lineRule="exact"/>
              <w:ind w:left="180" w:hangingChars="100" w:hanging="180"/>
              <w:rPr>
                <w:rFonts w:hAnsi="ＭＳ 明朝"/>
                <w:color w:val="000000"/>
                <w:sz w:val="18"/>
                <w:szCs w:val="18"/>
              </w:rPr>
            </w:pPr>
            <w:r w:rsidRPr="005A3094">
              <w:rPr>
                <w:rFonts w:hint="eastAsia"/>
                <w:color w:val="000000"/>
                <w:sz w:val="18"/>
              </w:rPr>
              <w:t>世界の古代文明にはどのような特徴があるのだろうか。</w:t>
            </w:r>
          </w:p>
        </w:tc>
      </w:tr>
      <w:tr w:rsidR="005F37CE" w:rsidRPr="005A3094" w:rsidTr="005F37CE">
        <w:trPr>
          <w:cantSplit/>
          <w:trHeight w:val="1134"/>
        </w:trPr>
        <w:tc>
          <w:tcPr>
            <w:tcW w:w="567" w:type="dxa"/>
            <w:shd w:val="clear" w:color="auto" w:fill="D9D9D9"/>
            <w:tcMar>
              <w:top w:w="57" w:type="dxa"/>
              <w:bottom w:w="57" w:type="dxa"/>
              <w:right w:w="28" w:type="dxa"/>
            </w:tcMar>
            <w:textDirection w:val="tbRlV"/>
            <w:vAlign w:val="center"/>
          </w:tcPr>
          <w:p w:rsidR="008E5C89" w:rsidRPr="005A3094" w:rsidRDefault="005F37CE" w:rsidP="00DE1056">
            <w:pPr>
              <w:suppressAutoHyphens/>
              <w:kinsoku w:val="0"/>
              <w:wordWrap w:val="0"/>
              <w:autoSpaceDE w:val="0"/>
              <w:autoSpaceDN w:val="0"/>
              <w:spacing w:line="240" w:lineRule="exact"/>
              <w:ind w:left="113" w:right="113"/>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第１節の評価規準</w:t>
            </w:r>
          </w:p>
          <w:p w:rsidR="005F37CE" w:rsidRPr="005A3094" w:rsidRDefault="005F37CE" w:rsidP="00DE1056">
            <w:pPr>
              <w:suppressAutoHyphens/>
              <w:kinsoku w:val="0"/>
              <w:wordWrap w:val="0"/>
              <w:autoSpaceDE w:val="0"/>
              <w:autoSpaceDN w:val="0"/>
              <w:spacing w:line="240" w:lineRule="exact"/>
              <w:ind w:left="113" w:right="113"/>
              <w:jc w:val="center"/>
              <w:rPr>
                <w:rFonts w:ascii="ＭＳ ゴシック" w:eastAsia="ＭＳ ゴシック" w:hAnsi="ＭＳ ゴシック"/>
                <w:color w:val="000000"/>
                <w:sz w:val="18"/>
                <w:bdr w:val="single" w:sz="4" w:space="0" w:color="auto"/>
              </w:rPr>
            </w:pPr>
            <w:r w:rsidRPr="005A3094">
              <w:rPr>
                <w:rFonts w:ascii="ＭＳ ゴシック" w:eastAsia="ＭＳ ゴシック" w:hAnsi="ＭＳ ゴシック" w:hint="eastAsia"/>
                <w:color w:val="000000"/>
                <w:sz w:val="18"/>
                <w:szCs w:val="18"/>
              </w:rPr>
              <w:t>（</w:t>
            </w:r>
            <w:r w:rsidR="00686DEB" w:rsidRPr="005A3094">
              <w:rPr>
                <w:rFonts w:ascii="ＭＳ ゴシック" w:eastAsia="ＭＳ ゴシック" w:hAnsi="ＭＳ ゴシック" w:hint="eastAsia"/>
                <w:color w:val="000000"/>
                <w:sz w:val="18"/>
                <w:szCs w:val="18"/>
              </w:rPr>
              <w:t>★評定に</w:t>
            </w:r>
            <w:r w:rsidRPr="005A3094">
              <w:rPr>
                <w:rFonts w:ascii="ＭＳ ゴシック" w:eastAsia="ＭＳ ゴシック" w:hAnsi="ＭＳ ゴシック" w:hint="eastAsia"/>
                <w:color w:val="000000"/>
                <w:sz w:val="18"/>
                <w:szCs w:val="18"/>
              </w:rPr>
              <w:t>用いる評価）</w:t>
            </w:r>
          </w:p>
        </w:tc>
        <w:tc>
          <w:tcPr>
            <w:tcW w:w="8164" w:type="dxa"/>
            <w:shd w:val="clear" w:color="auto" w:fill="FFFFFF"/>
          </w:tcPr>
          <w:p w:rsidR="005F37CE" w:rsidRPr="005A3094" w:rsidRDefault="005F37CE" w:rsidP="005F37CE">
            <w:pPr>
              <w:suppressAutoHyphens/>
              <w:topLinePunct/>
              <w:spacing w:line="240" w:lineRule="exact"/>
              <w:rPr>
                <w:rFonts w:ascii="ＭＳ ゴシック" w:eastAsia="ＭＳ ゴシック" w:hAnsi="ＭＳ ゴシック"/>
                <w:color w:val="000000"/>
                <w:sz w:val="18"/>
                <w:u w:val="single"/>
              </w:rPr>
            </w:pPr>
            <w:r w:rsidRPr="005A3094">
              <w:rPr>
                <w:rFonts w:ascii="ＭＳ ゴシック" w:eastAsia="ＭＳ ゴシック" w:hAnsi="ＭＳ ゴシック" w:hint="eastAsia"/>
                <w:color w:val="000000"/>
                <w:sz w:val="18"/>
                <w:u w:val="single"/>
              </w:rPr>
              <w:t>知識・技能</w:t>
            </w:r>
          </w:p>
          <w:p w:rsidR="005F37CE" w:rsidRPr="005A3094" w:rsidRDefault="005F37CE" w:rsidP="005F37CE">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・人類の誕生や世界の古代文明や宗教のおこりを基に，諸資料から歴史に関する様々な情報を効果的に調べまとめ，世界の各地で文明が築かれたことを理解している。</w:t>
            </w:r>
          </w:p>
          <w:p w:rsidR="005F37CE" w:rsidRPr="005A3094" w:rsidRDefault="005F37CE" w:rsidP="005F37CE">
            <w:pPr>
              <w:suppressAutoHyphens/>
              <w:topLinePunct/>
              <w:spacing w:line="240" w:lineRule="exact"/>
              <w:rPr>
                <w:rFonts w:hAnsi="ＭＳ 明朝"/>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5F37CE" w:rsidRPr="005A3094" w:rsidRDefault="005F37CE" w:rsidP="005F37CE">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・人類の進化の移り変わりや古代文明や宗教が起こった場所や環境などに着目して，事象を相互に</w:t>
            </w:r>
            <w:r w:rsidR="008A15AE" w:rsidRPr="005A3094">
              <w:rPr>
                <w:rFonts w:hAnsi="ＭＳ 明朝" w:hint="eastAsia"/>
                <w:color w:val="000000"/>
                <w:sz w:val="18"/>
                <w:szCs w:val="18"/>
              </w:rPr>
              <w:t>関連づけ</w:t>
            </w:r>
            <w:r w:rsidRPr="005A3094">
              <w:rPr>
                <w:rFonts w:hAnsi="ＭＳ 明朝" w:hint="eastAsia"/>
                <w:color w:val="000000"/>
                <w:sz w:val="18"/>
                <w:szCs w:val="18"/>
              </w:rPr>
              <w:t>るなどして，世界の各地で文明が築かれたことについて多面的・多角的に考察し，表現している。</w:t>
            </w:r>
          </w:p>
          <w:p w:rsidR="005F37CE" w:rsidRPr="005A3094" w:rsidRDefault="005F37CE" w:rsidP="005F37CE">
            <w:pPr>
              <w:suppressAutoHyphens/>
              <w:topLinePunct/>
              <w:spacing w:line="240" w:lineRule="exact"/>
              <w:rPr>
                <w:rFonts w:hAnsi="ＭＳ 明朝"/>
                <w:color w:val="000000"/>
                <w:sz w:val="18"/>
                <w:szCs w:val="18"/>
                <w:u w:val="single"/>
              </w:rPr>
            </w:pPr>
            <w:r w:rsidRPr="005A3094">
              <w:rPr>
                <w:rFonts w:ascii="ＭＳ ゴシック" w:eastAsia="ＭＳ ゴシック" w:hAnsi="ＭＳ ゴシック" w:hint="eastAsia"/>
                <w:color w:val="000000"/>
                <w:sz w:val="18"/>
                <w:szCs w:val="18"/>
                <w:u w:val="single"/>
              </w:rPr>
              <w:t>主体的に学習に取り組む態度</w:t>
            </w:r>
          </w:p>
          <w:p w:rsidR="005F37CE" w:rsidRPr="005A3094" w:rsidRDefault="005F37CE" w:rsidP="005F37CE">
            <w:pPr>
              <w:suppressAutoHyphens/>
              <w:kinsoku w:val="0"/>
              <w:wordWrap w:val="0"/>
              <w:autoSpaceDE w:val="0"/>
              <w:autoSpaceDN w:val="0"/>
              <w:spacing w:line="240" w:lineRule="exact"/>
              <w:ind w:left="180" w:hangingChars="100" w:hanging="180"/>
              <w:rPr>
                <w:rFonts w:hAnsi="ＭＳ 明朝"/>
                <w:color w:val="000000"/>
                <w:sz w:val="18"/>
                <w:bdr w:val="single" w:sz="4" w:space="0" w:color="auto"/>
              </w:rPr>
            </w:pPr>
            <w:r w:rsidRPr="005A3094">
              <w:rPr>
                <w:rFonts w:hAnsi="ＭＳ 明朝" w:hint="eastAsia"/>
                <w:color w:val="000000"/>
                <w:sz w:val="18"/>
                <w:szCs w:val="18"/>
              </w:rPr>
              <w:t>・資料から人類が誕生した時代の前後を比較することを通して，古代までの日本について見通しをもって学習に取り組もうとしている。</w:t>
            </w:r>
          </w:p>
        </w:tc>
      </w:tr>
    </w:tbl>
    <w:p w:rsidR="00FC429A" w:rsidRPr="005A3094" w:rsidRDefault="00FC429A" w:rsidP="00C741F0">
      <w:pPr>
        <w:topLinePunct/>
        <w:spacing w:line="240" w:lineRule="auto"/>
        <w:rPr>
          <w:rFonts w:ascii="ＭＳ ゴシック" w:eastAsia="ＭＳ ゴシック" w:hAnsi="ＭＳ ゴシック"/>
          <w:color w:val="000000"/>
          <w:szCs w:val="18"/>
        </w:rPr>
      </w:pPr>
    </w:p>
    <w:tbl>
      <w:tblPr>
        <w:tblpPr w:leftFromText="142" w:rightFromText="142" w:vertAnchor="text" w:horzAnchor="margin" w:tblpX="114" w:tblpY="2"/>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2268"/>
        <w:gridCol w:w="2608"/>
        <w:gridCol w:w="3402"/>
      </w:tblGrid>
      <w:tr w:rsidR="00953819" w:rsidRPr="005A3094" w:rsidTr="00112916">
        <w:trPr>
          <w:trHeight w:val="133"/>
        </w:trPr>
        <w:tc>
          <w:tcPr>
            <w:tcW w:w="451" w:type="dxa"/>
            <w:shd w:val="pct15" w:color="auto" w:fill="auto"/>
            <w:tcMar>
              <w:top w:w="57" w:type="dxa"/>
              <w:bottom w:w="57" w:type="dxa"/>
              <w:right w:w="28" w:type="dxa"/>
            </w:tcMar>
            <w:vAlign w:val="center"/>
          </w:tcPr>
          <w:p w:rsidR="00953819" w:rsidRPr="005A3094" w:rsidRDefault="00953819" w:rsidP="00C741F0">
            <w:pPr>
              <w:topLinePunct/>
              <w:snapToGrid w:val="0"/>
              <w:spacing w:line="240" w:lineRule="exact"/>
              <w:ind w:left="-66"/>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累計時数</w:t>
            </w:r>
          </w:p>
        </w:tc>
        <w:tc>
          <w:tcPr>
            <w:tcW w:w="2268" w:type="dxa"/>
            <w:shd w:val="pct15" w:color="auto" w:fill="auto"/>
            <w:tcMar>
              <w:top w:w="57" w:type="dxa"/>
              <w:bottom w:w="57" w:type="dxa"/>
              <w:right w:w="28" w:type="dxa"/>
            </w:tcMar>
            <w:vAlign w:val="center"/>
          </w:tcPr>
          <w:p w:rsidR="00953819" w:rsidRPr="005A3094" w:rsidRDefault="00953819" w:rsidP="00C741F0">
            <w:pPr>
              <w:topLinePunct/>
              <w:snapToGrid w:val="0"/>
              <w:spacing w:line="240" w:lineRule="exact"/>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学習内容</w:t>
            </w:r>
          </w:p>
        </w:tc>
        <w:tc>
          <w:tcPr>
            <w:tcW w:w="2608" w:type="dxa"/>
            <w:shd w:val="pct15" w:color="auto" w:fill="auto"/>
            <w:tcMar>
              <w:top w:w="57" w:type="dxa"/>
              <w:bottom w:w="57" w:type="dxa"/>
              <w:right w:w="28" w:type="dxa"/>
            </w:tcMar>
            <w:vAlign w:val="center"/>
          </w:tcPr>
          <w:p w:rsidR="00953819" w:rsidRPr="005A3094" w:rsidRDefault="00953819" w:rsidP="00112916">
            <w:pPr>
              <w:topLinePunct/>
              <w:snapToGrid w:val="0"/>
              <w:spacing w:line="240" w:lineRule="atLeast"/>
              <w:ind w:left="-66"/>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学習のねらい</w:t>
            </w:r>
          </w:p>
        </w:tc>
        <w:tc>
          <w:tcPr>
            <w:tcW w:w="3402" w:type="dxa"/>
            <w:shd w:val="pct15" w:color="auto" w:fill="auto"/>
            <w:tcMar>
              <w:top w:w="57" w:type="dxa"/>
              <w:bottom w:w="57" w:type="dxa"/>
            </w:tcMar>
            <w:vAlign w:val="center"/>
          </w:tcPr>
          <w:p w:rsidR="00953819" w:rsidRPr="005A3094" w:rsidRDefault="00953819" w:rsidP="00C741F0">
            <w:pPr>
              <w:topLinePunct/>
              <w:snapToGrid w:val="0"/>
              <w:spacing w:line="240" w:lineRule="exact"/>
              <w:ind w:left="-66"/>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評価規準</w:t>
            </w:r>
          </w:p>
        </w:tc>
      </w:tr>
      <w:tr w:rsidR="00B7550A" w:rsidRPr="005A3094" w:rsidTr="00590439">
        <w:trPr>
          <w:trHeight w:val="133"/>
        </w:trPr>
        <w:tc>
          <w:tcPr>
            <w:tcW w:w="451" w:type="dxa"/>
            <w:shd w:val="clear" w:color="auto" w:fill="auto"/>
            <w:tcMar>
              <w:top w:w="57" w:type="dxa"/>
              <w:bottom w:w="57" w:type="dxa"/>
              <w:right w:w="28" w:type="dxa"/>
            </w:tcMar>
          </w:tcPr>
          <w:p w:rsidR="00B7550A" w:rsidRPr="005A3094" w:rsidRDefault="00B7550A" w:rsidP="00B7550A">
            <w:pPr>
              <w:topLinePunct/>
              <w:snapToGrid w:val="0"/>
              <w:spacing w:line="240" w:lineRule="exact"/>
              <w:jc w:val="center"/>
              <w:rPr>
                <w:rFonts w:hAnsi="ＭＳ 明朝"/>
                <w:color w:val="000000"/>
                <w:sz w:val="18"/>
                <w:szCs w:val="18"/>
              </w:rPr>
            </w:pPr>
            <w:r w:rsidRPr="005A3094">
              <w:rPr>
                <w:rFonts w:hAnsi="ＭＳ 明朝" w:hint="eastAsia"/>
                <w:color w:val="000000"/>
                <w:sz w:val="18"/>
                <w:szCs w:val="18"/>
              </w:rPr>
              <w:t>７</w:t>
            </w:r>
          </w:p>
        </w:tc>
        <w:tc>
          <w:tcPr>
            <w:tcW w:w="2268" w:type="dxa"/>
            <w:shd w:val="clear" w:color="auto" w:fill="auto"/>
            <w:tcMar>
              <w:top w:w="57" w:type="dxa"/>
              <w:bottom w:w="57" w:type="dxa"/>
              <w:right w:w="28" w:type="dxa"/>
            </w:tcMar>
          </w:tcPr>
          <w:p w:rsidR="00B7550A" w:rsidRPr="005A3094" w:rsidRDefault="00B7550A" w:rsidP="00B7550A">
            <w:pPr>
              <w:topLinePunct/>
              <w:snapToGrid w:val="0"/>
              <w:spacing w:line="240" w:lineRule="exact"/>
              <w:jc w:val="both"/>
              <w:rPr>
                <w:rFonts w:hAnsi="ＭＳ 明朝"/>
                <w:color w:val="000000"/>
                <w:sz w:val="18"/>
                <w:szCs w:val="18"/>
              </w:rPr>
            </w:pPr>
            <w:r w:rsidRPr="005A3094">
              <w:rPr>
                <w:rFonts w:hAnsi="ＭＳ 明朝" w:hint="eastAsia"/>
                <w:color w:val="000000"/>
                <w:sz w:val="18"/>
                <w:szCs w:val="18"/>
              </w:rPr>
              <w:t>【導入】（教科書P.14-17）</w:t>
            </w:r>
          </w:p>
          <w:p w:rsidR="00B7550A" w:rsidRPr="005A3094" w:rsidRDefault="00B7550A" w:rsidP="00B7550A">
            <w:pPr>
              <w:topLinePunct/>
              <w:snapToGrid w:val="0"/>
              <w:spacing w:line="240" w:lineRule="exact"/>
              <w:ind w:left="180" w:hangingChars="100" w:hanging="180"/>
              <w:jc w:val="both"/>
              <w:rPr>
                <w:rFonts w:hAnsi="ＭＳ 明朝"/>
                <w:color w:val="000000"/>
                <w:sz w:val="18"/>
                <w:szCs w:val="18"/>
              </w:rPr>
            </w:pPr>
            <w:r w:rsidRPr="005A3094">
              <w:rPr>
                <w:rFonts w:hAnsi="ＭＳ 明朝" w:hint="eastAsia"/>
                <w:color w:val="000000"/>
                <w:sz w:val="18"/>
                <w:szCs w:val="18"/>
              </w:rPr>
              <w:t>・「古代までの日本と世界」の特色を探っていこう</w:t>
            </w:r>
          </w:p>
          <w:p w:rsidR="00B7550A" w:rsidRPr="005A3094" w:rsidRDefault="00B7550A" w:rsidP="00B7550A">
            <w:pPr>
              <w:topLinePunct/>
              <w:snapToGrid w:val="0"/>
              <w:spacing w:line="240" w:lineRule="exact"/>
              <w:ind w:left="180" w:hangingChars="100" w:hanging="180"/>
              <w:jc w:val="both"/>
              <w:rPr>
                <w:rFonts w:hAnsi="ＭＳ 明朝"/>
                <w:color w:val="000000"/>
                <w:sz w:val="18"/>
                <w:szCs w:val="18"/>
              </w:rPr>
            </w:pPr>
            <w:r w:rsidRPr="005A3094">
              <w:rPr>
                <w:rFonts w:hAnsi="ＭＳ 明朝" w:hint="eastAsia"/>
                <w:color w:val="000000"/>
                <w:sz w:val="18"/>
                <w:szCs w:val="18"/>
              </w:rPr>
              <w:t>・地図で見る世界の動き―人類の広がり</w:t>
            </w:r>
          </w:p>
        </w:tc>
        <w:tc>
          <w:tcPr>
            <w:tcW w:w="2608" w:type="dxa"/>
            <w:shd w:val="clear" w:color="auto" w:fill="auto"/>
            <w:tcMar>
              <w:top w:w="57" w:type="dxa"/>
              <w:bottom w:w="57" w:type="dxa"/>
              <w:right w:w="28" w:type="dxa"/>
            </w:tcMar>
            <w:vAlign w:val="center"/>
          </w:tcPr>
          <w:p w:rsidR="00B7550A" w:rsidRPr="005A3094" w:rsidRDefault="00B7550A" w:rsidP="00B7550A">
            <w:pPr>
              <w:topLinePunct/>
              <w:spacing w:line="240" w:lineRule="exact"/>
              <w:ind w:left="180" w:hangingChars="100" w:hanging="180"/>
              <w:rPr>
                <w:color w:val="000000"/>
                <w:sz w:val="18"/>
                <w:szCs w:val="18"/>
              </w:rPr>
            </w:pPr>
            <w:r w:rsidRPr="005A3094">
              <w:rPr>
                <w:rFonts w:hint="eastAsia"/>
                <w:color w:val="000000"/>
                <w:sz w:val="18"/>
                <w:szCs w:val="18"/>
              </w:rPr>
              <w:t>○類人猿と猿人の比較を通して，当時のようすをイメージし，人類の祖先のくらしについて主体的に考える態度を養う。</w:t>
            </w:r>
          </w:p>
          <w:p w:rsidR="00B7550A" w:rsidRPr="005A3094" w:rsidRDefault="00B7550A" w:rsidP="00B7550A">
            <w:pPr>
              <w:topLinePunct/>
              <w:snapToGrid w:val="0"/>
              <w:spacing w:line="240" w:lineRule="atLeast"/>
              <w:ind w:left="180" w:hangingChars="100" w:hanging="180"/>
              <w:rPr>
                <w:color w:val="000000"/>
                <w:sz w:val="18"/>
                <w:szCs w:val="18"/>
              </w:rPr>
            </w:pPr>
            <w:r w:rsidRPr="005A3094">
              <w:rPr>
                <w:rFonts w:hint="eastAsia"/>
                <w:color w:val="000000"/>
                <w:sz w:val="18"/>
                <w:szCs w:val="18"/>
              </w:rPr>
              <w:t>○資料の読み取りなどを通して，</w:t>
            </w:r>
            <w:r w:rsidR="00D95CBF" w:rsidRPr="005A3094">
              <w:rPr>
                <w:rFonts w:hint="eastAsia"/>
                <w:color w:val="000000"/>
                <w:sz w:val="18"/>
                <w:szCs w:val="18"/>
              </w:rPr>
              <w:t>人類の誕生とその広まり</w:t>
            </w:r>
            <w:r w:rsidRPr="005A3094">
              <w:rPr>
                <w:rFonts w:hint="eastAsia"/>
                <w:color w:val="000000"/>
                <w:sz w:val="18"/>
                <w:szCs w:val="18"/>
              </w:rPr>
              <w:t>，古代までの日本と世界の動きについて理解する。</w:t>
            </w:r>
          </w:p>
        </w:tc>
        <w:tc>
          <w:tcPr>
            <w:tcW w:w="3402" w:type="dxa"/>
            <w:shd w:val="clear" w:color="auto" w:fill="auto"/>
            <w:tcMar>
              <w:top w:w="57" w:type="dxa"/>
              <w:bottom w:w="57" w:type="dxa"/>
            </w:tcMar>
          </w:tcPr>
          <w:p w:rsidR="00B7550A" w:rsidRPr="005A3094" w:rsidRDefault="00B7550A" w:rsidP="00B7550A">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主体的に学習に取り組む態度</w:t>
            </w:r>
          </w:p>
          <w:p w:rsidR="00B7550A" w:rsidRPr="005A3094" w:rsidRDefault="00B7550A" w:rsidP="00B7550A">
            <w:pPr>
              <w:topLinePunct/>
              <w:spacing w:line="240" w:lineRule="exact"/>
              <w:ind w:firstLineChars="100" w:firstLine="180"/>
              <w:rPr>
                <w:color w:val="000000"/>
                <w:sz w:val="18"/>
                <w:szCs w:val="18"/>
              </w:rPr>
            </w:pPr>
            <w:r w:rsidRPr="005A3094">
              <w:rPr>
                <w:rFonts w:hint="eastAsia"/>
                <w:color w:val="000000"/>
                <w:sz w:val="18"/>
                <w:szCs w:val="18"/>
              </w:rPr>
              <w:t>古代までの日本と世界について，見通しをもって学習に取り組もうとし，課題を主体的に追究しようとしている。</w:t>
            </w:r>
          </w:p>
          <w:p w:rsidR="00B7550A" w:rsidRPr="005A3094" w:rsidRDefault="00B7550A" w:rsidP="00B7550A">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B7550A" w:rsidRPr="005A3094" w:rsidRDefault="00B7550A" w:rsidP="00B7550A">
            <w:pPr>
              <w:topLinePunct/>
              <w:spacing w:line="240" w:lineRule="exact"/>
              <w:ind w:firstLineChars="100" w:firstLine="180"/>
              <w:rPr>
                <w:color w:val="000000"/>
                <w:sz w:val="18"/>
                <w:szCs w:val="18"/>
              </w:rPr>
            </w:pPr>
            <w:r w:rsidRPr="005A3094">
              <w:rPr>
                <w:rFonts w:hint="eastAsia"/>
                <w:color w:val="000000"/>
                <w:sz w:val="18"/>
                <w:szCs w:val="18"/>
              </w:rPr>
              <w:t>地図や年表から人類が誕生した時代や地域，その後の広まり</w:t>
            </w:r>
            <w:r w:rsidR="004B363E" w:rsidRPr="005A3094">
              <w:rPr>
                <w:rFonts w:hint="eastAsia"/>
                <w:color w:val="000000"/>
                <w:sz w:val="18"/>
                <w:szCs w:val="18"/>
              </w:rPr>
              <w:t>，</w:t>
            </w:r>
            <w:r w:rsidRPr="005A3094">
              <w:rPr>
                <w:rFonts w:hint="eastAsia"/>
                <w:color w:val="000000"/>
                <w:sz w:val="18"/>
                <w:szCs w:val="18"/>
              </w:rPr>
              <w:t>古代までの日本と世界の動きを理解している。</w:t>
            </w:r>
          </w:p>
        </w:tc>
      </w:tr>
      <w:tr w:rsidR="00770A5B" w:rsidRPr="005A3094" w:rsidTr="00112916">
        <w:trPr>
          <w:trHeight w:val="500"/>
        </w:trPr>
        <w:tc>
          <w:tcPr>
            <w:tcW w:w="451" w:type="dxa"/>
            <w:shd w:val="clear" w:color="auto" w:fill="auto"/>
            <w:tcMar>
              <w:top w:w="57" w:type="dxa"/>
              <w:bottom w:w="57" w:type="dxa"/>
              <w:right w:w="28" w:type="dxa"/>
            </w:tcMar>
          </w:tcPr>
          <w:p w:rsidR="00770A5B" w:rsidRPr="005A3094" w:rsidRDefault="00770A5B" w:rsidP="00770A5B">
            <w:pPr>
              <w:topLinePunct/>
              <w:snapToGrid w:val="0"/>
              <w:spacing w:line="240" w:lineRule="exact"/>
              <w:jc w:val="center"/>
              <w:rPr>
                <w:rFonts w:hAnsi="ＭＳ 明朝"/>
                <w:color w:val="000000"/>
                <w:sz w:val="18"/>
                <w:szCs w:val="18"/>
              </w:rPr>
            </w:pPr>
            <w:r w:rsidRPr="005A3094">
              <w:rPr>
                <w:rFonts w:hAnsi="ＭＳ 明朝" w:hint="eastAsia"/>
                <w:color w:val="000000"/>
                <w:sz w:val="18"/>
                <w:szCs w:val="18"/>
              </w:rPr>
              <w:t>８</w:t>
            </w:r>
          </w:p>
        </w:tc>
        <w:tc>
          <w:tcPr>
            <w:tcW w:w="2268" w:type="dxa"/>
            <w:shd w:val="clear" w:color="auto" w:fill="auto"/>
            <w:tcMar>
              <w:top w:w="57" w:type="dxa"/>
              <w:bottom w:w="57" w:type="dxa"/>
              <w:right w:w="28" w:type="dxa"/>
            </w:tcMar>
          </w:tcPr>
          <w:p w:rsidR="00770A5B" w:rsidRPr="005A3094" w:rsidRDefault="00770A5B" w:rsidP="00770A5B">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１　人類の出現</w:t>
            </w:r>
          </w:p>
          <w:p w:rsidR="00770A5B" w:rsidRPr="005A3094" w:rsidRDefault="00770A5B" w:rsidP="00770A5B">
            <w:pPr>
              <w:widowControl/>
              <w:topLinePunct/>
              <w:snapToGrid w:val="0"/>
              <w:spacing w:line="240" w:lineRule="exact"/>
              <w:ind w:leftChars="100" w:left="200"/>
              <w:rPr>
                <w:rFonts w:hAnsi="ＭＳ 明朝"/>
                <w:color w:val="000000"/>
                <w:sz w:val="18"/>
                <w:szCs w:val="18"/>
              </w:rPr>
            </w:pPr>
            <w:r w:rsidRPr="005A3094">
              <w:rPr>
                <w:rFonts w:hAnsi="ＭＳ 明朝" w:hint="eastAsia"/>
                <w:color w:val="000000"/>
                <w:sz w:val="18"/>
                <w:szCs w:val="18"/>
              </w:rPr>
              <w:t>（教科書P.18-19）</w:t>
            </w:r>
          </w:p>
          <w:p w:rsidR="00770A5B" w:rsidRPr="005A3094" w:rsidRDefault="00770A5B" w:rsidP="00770A5B">
            <w:pPr>
              <w:widowControl/>
              <w:topLinePunct/>
              <w:snapToGrid w:val="0"/>
              <w:spacing w:line="240" w:lineRule="exact"/>
              <w:rPr>
                <w:rFonts w:hAnsi="ＭＳ 明朝"/>
                <w:color w:val="000000"/>
                <w:sz w:val="18"/>
                <w:szCs w:val="18"/>
              </w:rPr>
            </w:pPr>
            <w:r w:rsidRPr="005A3094">
              <w:rPr>
                <w:rFonts w:hAnsi="ＭＳ 明朝" w:hint="eastAsia"/>
                <w:color w:val="000000"/>
                <w:sz w:val="18"/>
                <w:szCs w:val="18"/>
              </w:rPr>
              <w:t>・人類の誕生と進化</w:t>
            </w:r>
          </w:p>
          <w:p w:rsidR="00770A5B" w:rsidRPr="005A3094" w:rsidRDefault="00770A5B" w:rsidP="00770A5B">
            <w:pPr>
              <w:widowControl/>
              <w:topLinePunct/>
              <w:snapToGrid w:val="0"/>
              <w:spacing w:line="240" w:lineRule="exact"/>
              <w:rPr>
                <w:rFonts w:hAnsi="ＭＳ 明朝"/>
                <w:color w:val="000000"/>
                <w:sz w:val="18"/>
                <w:szCs w:val="18"/>
              </w:rPr>
            </w:pPr>
            <w:r w:rsidRPr="005A3094">
              <w:rPr>
                <w:rFonts w:hAnsi="ＭＳ 明朝" w:hint="eastAsia"/>
                <w:color w:val="000000"/>
                <w:sz w:val="18"/>
                <w:szCs w:val="18"/>
              </w:rPr>
              <w:t>・農耕と牧畜の始まり</w:t>
            </w:r>
          </w:p>
        </w:tc>
        <w:tc>
          <w:tcPr>
            <w:tcW w:w="2608" w:type="dxa"/>
            <w:shd w:val="clear" w:color="auto" w:fill="auto"/>
            <w:tcMar>
              <w:top w:w="57" w:type="dxa"/>
              <w:bottom w:w="57" w:type="dxa"/>
              <w:right w:w="28" w:type="dxa"/>
            </w:tcMar>
          </w:tcPr>
          <w:p w:rsidR="00770A5B" w:rsidRPr="005A3094" w:rsidRDefault="00770A5B" w:rsidP="00770A5B">
            <w:pPr>
              <w:topLinePunct/>
              <w:spacing w:line="240" w:lineRule="exact"/>
              <w:ind w:left="180" w:hangingChars="100" w:hanging="180"/>
              <w:rPr>
                <w:color w:val="000000"/>
                <w:sz w:val="18"/>
                <w:szCs w:val="18"/>
              </w:rPr>
            </w:pPr>
            <w:r w:rsidRPr="005A3094">
              <w:rPr>
                <w:rFonts w:hAnsi="ＭＳ 明朝" w:hint="eastAsia"/>
                <w:color w:val="000000"/>
                <w:sz w:val="18"/>
                <w:szCs w:val="18"/>
              </w:rPr>
              <w:t>○</w:t>
            </w:r>
            <w:r w:rsidRPr="005A3094">
              <w:rPr>
                <w:rFonts w:hint="eastAsia"/>
                <w:color w:val="000000"/>
                <w:sz w:val="18"/>
                <w:szCs w:val="18"/>
              </w:rPr>
              <w:t>人類の進化の過程をつかみ，各段階の人類の特徴を理解する。</w:t>
            </w:r>
          </w:p>
          <w:p w:rsidR="00770A5B" w:rsidRPr="005A3094" w:rsidRDefault="00770A5B" w:rsidP="00770A5B">
            <w:pPr>
              <w:topLinePunct/>
              <w:snapToGrid w:val="0"/>
              <w:spacing w:line="240" w:lineRule="atLeast"/>
              <w:ind w:left="180" w:hangingChars="100" w:hanging="180"/>
              <w:rPr>
                <w:color w:val="000000"/>
                <w:sz w:val="18"/>
                <w:szCs w:val="18"/>
              </w:rPr>
            </w:pPr>
            <w:r w:rsidRPr="005A3094">
              <w:rPr>
                <w:rFonts w:hAnsi="ＭＳ 明朝" w:hint="eastAsia"/>
                <w:color w:val="000000"/>
                <w:sz w:val="18"/>
                <w:szCs w:val="18"/>
              </w:rPr>
              <w:t>○気候の変動と関連づけて，狩猟・採集から農耕・牧畜へと生活が変化するようすを考え，表現する。</w:t>
            </w:r>
          </w:p>
        </w:tc>
        <w:tc>
          <w:tcPr>
            <w:tcW w:w="3402" w:type="dxa"/>
            <w:shd w:val="clear" w:color="auto" w:fill="auto"/>
            <w:tcMar>
              <w:top w:w="57" w:type="dxa"/>
              <w:bottom w:w="57" w:type="dxa"/>
            </w:tcMar>
          </w:tcPr>
          <w:p w:rsidR="00770A5B" w:rsidRPr="005A3094" w:rsidRDefault="00770A5B" w:rsidP="00770A5B">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770A5B" w:rsidRPr="005A3094" w:rsidRDefault="00770A5B" w:rsidP="00770A5B">
            <w:pPr>
              <w:topLinePunct/>
              <w:snapToGrid w:val="0"/>
              <w:spacing w:line="240" w:lineRule="atLeast"/>
              <w:ind w:firstLineChars="100" w:firstLine="180"/>
              <w:rPr>
                <w:rFonts w:hAnsi="ＭＳ 明朝"/>
                <w:color w:val="000000"/>
                <w:sz w:val="18"/>
                <w:szCs w:val="18"/>
              </w:rPr>
            </w:pPr>
            <w:r w:rsidRPr="005A3094">
              <w:rPr>
                <w:rFonts w:hAnsi="ＭＳ 明朝" w:hint="eastAsia"/>
                <w:color w:val="000000"/>
                <w:sz w:val="18"/>
                <w:szCs w:val="18"/>
              </w:rPr>
              <w:t>人類が猿人，原人，旧人，新人へと進化してきた過程をつかみ，それぞれの段階の特徴を理解している。</w:t>
            </w:r>
          </w:p>
          <w:p w:rsidR="00770A5B" w:rsidRPr="005A3094" w:rsidRDefault="00770A5B" w:rsidP="00770A5B">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770A5B" w:rsidRPr="005A3094" w:rsidRDefault="00770A5B" w:rsidP="00770A5B">
            <w:pPr>
              <w:topLinePunct/>
              <w:spacing w:line="240" w:lineRule="exact"/>
              <w:ind w:firstLineChars="100" w:firstLine="180"/>
              <w:rPr>
                <w:color w:val="000000"/>
                <w:sz w:val="18"/>
                <w:szCs w:val="18"/>
              </w:rPr>
            </w:pPr>
            <w:r w:rsidRPr="005A3094">
              <w:rPr>
                <w:rFonts w:hint="eastAsia"/>
                <w:color w:val="000000"/>
                <w:sz w:val="18"/>
                <w:szCs w:val="18"/>
              </w:rPr>
              <w:t>人類のくらしについて，新石器時代の気候の温暖化と関連づけて，採集・狩猟生活から農耕・牧畜生活へ変化したことを考え，表現している。</w:t>
            </w:r>
          </w:p>
        </w:tc>
      </w:tr>
      <w:tr w:rsidR="00770A5B" w:rsidRPr="005A3094" w:rsidTr="00112916">
        <w:trPr>
          <w:trHeight w:val="500"/>
        </w:trPr>
        <w:tc>
          <w:tcPr>
            <w:tcW w:w="451" w:type="dxa"/>
            <w:shd w:val="clear" w:color="auto" w:fill="auto"/>
            <w:tcMar>
              <w:top w:w="57" w:type="dxa"/>
              <w:bottom w:w="57" w:type="dxa"/>
              <w:right w:w="28" w:type="dxa"/>
            </w:tcMar>
          </w:tcPr>
          <w:p w:rsidR="00770A5B" w:rsidRPr="005A3094" w:rsidRDefault="00770A5B" w:rsidP="00770A5B">
            <w:pPr>
              <w:topLinePunct/>
              <w:snapToGrid w:val="0"/>
              <w:spacing w:line="240" w:lineRule="exact"/>
              <w:jc w:val="center"/>
              <w:rPr>
                <w:rFonts w:hAnsi="ＭＳ 明朝"/>
                <w:color w:val="000000"/>
                <w:sz w:val="18"/>
                <w:szCs w:val="18"/>
              </w:rPr>
            </w:pPr>
            <w:r w:rsidRPr="005A3094">
              <w:rPr>
                <w:rFonts w:hAnsi="ＭＳ 明朝" w:hint="eastAsia"/>
                <w:color w:val="000000"/>
                <w:sz w:val="18"/>
                <w:szCs w:val="18"/>
              </w:rPr>
              <w:t>９</w:t>
            </w:r>
          </w:p>
        </w:tc>
        <w:tc>
          <w:tcPr>
            <w:tcW w:w="2268" w:type="dxa"/>
            <w:shd w:val="clear" w:color="auto" w:fill="auto"/>
            <w:tcMar>
              <w:top w:w="57" w:type="dxa"/>
              <w:bottom w:w="57" w:type="dxa"/>
              <w:right w:w="28" w:type="dxa"/>
            </w:tcMar>
          </w:tcPr>
          <w:p w:rsidR="00770A5B" w:rsidRPr="005A3094" w:rsidRDefault="00770A5B" w:rsidP="00770A5B">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２　古代文明の誕生</w:t>
            </w:r>
          </w:p>
          <w:p w:rsidR="00770A5B" w:rsidRPr="005A3094" w:rsidRDefault="00770A5B" w:rsidP="00770A5B">
            <w:pPr>
              <w:widowControl/>
              <w:topLinePunct/>
              <w:snapToGrid w:val="0"/>
              <w:spacing w:line="240" w:lineRule="exact"/>
              <w:ind w:leftChars="100" w:left="200"/>
              <w:rPr>
                <w:rFonts w:hAnsi="ＭＳ 明朝"/>
                <w:color w:val="000000"/>
                <w:sz w:val="18"/>
                <w:szCs w:val="18"/>
              </w:rPr>
            </w:pPr>
            <w:r w:rsidRPr="005A3094">
              <w:rPr>
                <w:rFonts w:hAnsi="ＭＳ 明朝" w:hint="eastAsia"/>
                <w:color w:val="000000"/>
                <w:sz w:val="18"/>
                <w:szCs w:val="18"/>
              </w:rPr>
              <w:t>（教科書P.20-21）</w:t>
            </w:r>
          </w:p>
          <w:p w:rsidR="00770A5B" w:rsidRPr="005A3094" w:rsidRDefault="00770A5B" w:rsidP="00770A5B">
            <w:pPr>
              <w:widowControl/>
              <w:topLinePunct/>
              <w:snapToGrid w:val="0"/>
              <w:spacing w:line="240" w:lineRule="exact"/>
              <w:ind w:left="360" w:hangingChars="200" w:hanging="360"/>
              <w:rPr>
                <w:rFonts w:hAnsi="ＭＳ 明朝"/>
                <w:color w:val="000000"/>
                <w:sz w:val="18"/>
                <w:szCs w:val="18"/>
              </w:rPr>
            </w:pPr>
            <w:r w:rsidRPr="005A3094">
              <w:rPr>
                <w:rFonts w:hAnsi="ＭＳ 明朝" w:hint="eastAsia"/>
                <w:color w:val="000000"/>
                <w:sz w:val="18"/>
                <w:szCs w:val="18"/>
              </w:rPr>
              <w:t>・文明の始まり</w:t>
            </w:r>
          </w:p>
          <w:p w:rsidR="00770A5B" w:rsidRPr="005A3094" w:rsidRDefault="00770A5B" w:rsidP="00770A5B">
            <w:pPr>
              <w:widowControl/>
              <w:topLinePunct/>
              <w:snapToGrid w:val="0"/>
              <w:spacing w:line="240" w:lineRule="exact"/>
              <w:ind w:left="360" w:hangingChars="200" w:hanging="360"/>
              <w:rPr>
                <w:rFonts w:hAnsi="ＭＳ 明朝"/>
                <w:color w:val="000000"/>
                <w:sz w:val="18"/>
                <w:szCs w:val="18"/>
              </w:rPr>
            </w:pPr>
            <w:r w:rsidRPr="005A3094">
              <w:rPr>
                <w:rFonts w:hAnsi="ＭＳ 明朝" w:hint="eastAsia"/>
                <w:color w:val="000000"/>
                <w:sz w:val="18"/>
                <w:szCs w:val="18"/>
              </w:rPr>
              <w:t>・メソポタミア文明</w:t>
            </w:r>
          </w:p>
          <w:p w:rsidR="00770A5B" w:rsidRPr="005A3094" w:rsidRDefault="00770A5B" w:rsidP="00770A5B">
            <w:pPr>
              <w:widowControl/>
              <w:topLinePunct/>
              <w:snapToGrid w:val="0"/>
              <w:spacing w:line="240" w:lineRule="exact"/>
              <w:ind w:left="360" w:hangingChars="200" w:hanging="360"/>
              <w:rPr>
                <w:rFonts w:hAnsi="ＭＳ 明朝"/>
                <w:color w:val="000000"/>
                <w:sz w:val="18"/>
                <w:szCs w:val="18"/>
              </w:rPr>
            </w:pPr>
            <w:r w:rsidRPr="005A3094">
              <w:rPr>
                <w:rFonts w:hAnsi="ＭＳ 明朝" w:hint="eastAsia"/>
                <w:color w:val="000000"/>
                <w:sz w:val="18"/>
                <w:szCs w:val="18"/>
              </w:rPr>
              <w:t>・エジプト文明</w:t>
            </w:r>
          </w:p>
          <w:p w:rsidR="00770A5B" w:rsidRPr="005A3094" w:rsidRDefault="00770A5B" w:rsidP="00770A5B">
            <w:pPr>
              <w:widowControl/>
              <w:topLinePunct/>
              <w:snapToGrid w:val="0"/>
              <w:spacing w:line="240" w:lineRule="exact"/>
              <w:ind w:left="360" w:hangingChars="200" w:hanging="360"/>
              <w:rPr>
                <w:rFonts w:hAnsi="ＭＳ 明朝"/>
                <w:color w:val="000000"/>
                <w:sz w:val="18"/>
                <w:szCs w:val="18"/>
              </w:rPr>
            </w:pPr>
            <w:r w:rsidRPr="005A3094">
              <w:rPr>
                <w:rFonts w:hAnsi="ＭＳ 明朝" w:hint="eastAsia"/>
                <w:color w:val="000000"/>
                <w:sz w:val="18"/>
                <w:szCs w:val="18"/>
              </w:rPr>
              <w:t>・インダス文明</w:t>
            </w:r>
          </w:p>
          <w:p w:rsidR="00770A5B" w:rsidRPr="005A3094" w:rsidRDefault="00770A5B" w:rsidP="00770A5B">
            <w:pPr>
              <w:widowControl/>
              <w:topLinePunct/>
              <w:snapToGrid w:val="0"/>
              <w:spacing w:line="240" w:lineRule="exact"/>
              <w:ind w:left="360" w:hangingChars="200" w:hanging="360"/>
              <w:rPr>
                <w:rFonts w:hAnsi="ＭＳ 明朝"/>
                <w:color w:val="000000"/>
                <w:sz w:val="18"/>
                <w:szCs w:val="18"/>
              </w:rPr>
            </w:pPr>
          </w:p>
        </w:tc>
        <w:tc>
          <w:tcPr>
            <w:tcW w:w="2608" w:type="dxa"/>
            <w:shd w:val="clear" w:color="auto" w:fill="auto"/>
            <w:tcMar>
              <w:top w:w="57" w:type="dxa"/>
              <w:bottom w:w="57" w:type="dxa"/>
              <w:right w:w="28" w:type="dxa"/>
            </w:tcMar>
          </w:tcPr>
          <w:p w:rsidR="002A30C4" w:rsidRPr="005A3094" w:rsidRDefault="002A30C4" w:rsidP="002A30C4">
            <w:pPr>
              <w:topLinePunct/>
              <w:snapToGrid w:val="0"/>
              <w:spacing w:line="240" w:lineRule="atLeast"/>
              <w:ind w:left="180" w:hangingChars="100" w:hanging="180"/>
              <w:rPr>
                <w:color w:val="000000"/>
                <w:sz w:val="18"/>
                <w:szCs w:val="18"/>
              </w:rPr>
            </w:pPr>
            <w:r w:rsidRPr="005A3094">
              <w:rPr>
                <w:rFonts w:hint="eastAsia"/>
                <w:color w:val="000000"/>
                <w:sz w:val="18"/>
                <w:szCs w:val="18"/>
              </w:rPr>
              <w:t>○古代文明がおこった場所の共通点を理解する。</w:t>
            </w:r>
          </w:p>
          <w:p w:rsidR="00770A5B" w:rsidRPr="005A3094" w:rsidRDefault="002A30C4" w:rsidP="002A30C4">
            <w:pPr>
              <w:topLinePunct/>
              <w:snapToGrid w:val="0"/>
              <w:spacing w:line="240" w:lineRule="atLeast"/>
              <w:ind w:left="180" w:hangingChars="100" w:hanging="180"/>
              <w:rPr>
                <w:color w:val="000000"/>
                <w:sz w:val="18"/>
                <w:szCs w:val="18"/>
              </w:rPr>
            </w:pPr>
            <w:r w:rsidRPr="005A3094">
              <w:rPr>
                <w:rFonts w:hint="eastAsia"/>
                <w:color w:val="000000"/>
                <w:sz w:val="18"/>
                <w:szCs w:val="18"/>
              </w:rPr>
              <w:t>○古代文明のおこりを，文字・建築物などに注目して考え，表現する。</w:t>
            </w:r>
          </w:p>
        </w:tc>
        <w:tc>
          <w:tcPr>
            <w:tcW w:w="3402" w:type="dxa"/>
            <w:shd w:val="clear" w:color="auto" w:fill="auto"/>
            <w:tcMar>
              <w:top w:w="57" w:type="dxa"/>
              <w:bottom w:w="57" w:type="dxa"/>
            </w:tcMar>
          </w:tcPr>
          <w:p w:rsidR="00770A5B" w:rsidRPr="005A3094" w:rsidRDefault="00770A5B" w:rsidP="00770A5B">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770A5B" w:rsidRPr="005A3094" w:rsidRDefault="00770A5B" w:rsidP="00770A5B">
            <w:pPr>
              <w:topLinePunct/>
              <w:spacing w:line="240" w:lineRule="exact"/>
              <w:ind w:firstLineChars="100" w:firstLine="180"/>
              <w:rPr>
                <w:color w:val="000000"/>
                <w:sz w:val="18"/>
                <w:szCs w:val="18"/>
              </w:rPr>
            </w:pPr>
            <w:r w:rsidRPr="005A3094">
              <w:rPr>
                <w:rFonts w:hint="eastAsia"/>
                <w:color w:val="000000"/>
                <w:sz w:val="18"/>
                <w:szCs w:val="18"/>
              </w:rPr>
              <w:t>メソポタミア文明，エジプト文明，インダス文明などがいずれも農耕・牧畜が発展しやすい大河の流域でおこったことを理解している。</w:t>
            </w:r>
          </w:p>
          <w:p w:rsidR="00770A5B" w:rsidRPr="005A3094" w:rsidRDefault="00770A5B" w:rsidP="00770A5B">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770A5B" w:rsidRPr="005A3094" w:rsidRDefault="00770A5B" w:rsidP="00770A5B">
            <w:pPr>
              <w:topLinePunct/>
              <w:spacing w:line="240" w:lineRule="exact"/>
              <w:ind w:firstLineChars="100" w:firstLine="180"/>
              <w:rPr>
                <w:color w:val="000000"/>
                <w:sz w:val="18"/>
                <w:szCs w:val="18"/>
              </w:rPr>
            </w:pPr>
            <w:r w:rsidRPr="005A3094">
              <w:rPr>
                <w:rFonts w:hint="eastAsia"/>
                <w:color w:val="000000"/>
                <w:sz w:val="18"/>
                <w:szCs w:val="18"/>
              </w:rPr>
              <w:t>それぞれの古代文明に文字の使用や都</w:t>
            </w:r>
            <w:r w:rsidRPr="005A3094">
              <w:rPr>
                <w:rFonts w:hint="eastAsia"/>
                <w:color w:val="000000"/>
                <w:sz w:val="18"/>
                <w:szCs w:val="18"/>
              </w:rPr>
              <w:lastRenderedPageBreak/>
              <w:t>市の建設がみられたことなど，共通する特徴を考え，表現している。</w:t>
            </w:r>
          </w:p>
        </w:tc>
      </w:tr>
      <w:tr w:rsidR="00770A5B" w:rsidRPr="005A3094" w:rsidTr="00112916">
        <w:trPr>
          <w:trHeight w:val="500"/>
        </w:trPr>
        <w:tc>
          <w:tcPr>
            <w:tcW w:w="451" w:type="dxa"/>
            <w:shd w:val="clear" w:color="auto" w:fill="auto"/>
            <w:tcMar>
              <w:top w:w="57" w:type="dxa"/>
              <w:bottom w:w="57" w:type="dxa"/>
              <w:right w:w="28" w:type="dxa"/>
            </w:tcMar>
          </w:tcPr>
          <w:p w:rsidR="00770A5B" w:rsidRPr="005A3094" w:rsidRDefault="00770A5B" w:rsidP="00770A5B">
            <w:pPr>
              <w:topLinePunct/>
              <w:snapToGrid w:val="0"/>
              <w:spacing w:line="240" w:lineRule="exact"/>
              <w:jc w:val="center"/>
              <w:rPr>
                <w:rFonts w:hAnsi="ＭＳ 明朝"/>
                <w:color w:val="000000"/>
                <w:sz w:val="18"/>
                <w:szCs w:val="18"/>
              </w:rPr>
            </w:pPr>
            <w:r w:rsidRPr="005A3094">
              <w:rPr>
                <w:rFonts w:hAnsi="ＭＳ 明朝" w:hint="eastAsia"/>
                <w:color w:val="000000"/>
                <w:sz w:val="18"/>
                <w:szCs w:val="18"/>
              </w:rPr>
              <w:lastRenderedPageBreak/>
              <w:t>10</w:t>
            </w:r>
          </w:p>
        </w:tc>
        <w:tc>
          <w:tcPr>
            <w:tcW w:w="2268" w:type="dxa"/>
            <w:shd w:val="clear" w:color="auto" w:fill="auto"/>
            <w:tcMar>
              <w:top w:w="57" w:type="dxa"/>
              <w:bottom w:w="57" w:type="dxa"/>
              <w:right w:w="28" w:type="dxa"/>
            </w:tcMar>
          </w:tcPr>
          <w:p w:rsidR="00770A5B" w:rsidRPr="005A3094" w:rsidRDefault="00770A5B" w:rsidP="00770A5B">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３　中国の文明と東アジア世界（教科書P.22-23）</w:t>
            </w:r>
          </w:p>
          <w:p w:rsidR="00770A5B" w:rsidRPr="005A3094" w:rsidRDefault="00770A5B" w:rsidP="00770A5B">
            <w:pPr>
              <w:widowControl/>
              <w:topLinePunct/>
              <w:snapToGrid w:val="0"/>
              <w:spacing w:line="240" w:lineRule="exact"/>
              <w:ind w:left="360" w:hangingChars="200" w:hanging="360"/>
              <w:rPr>
                <w:rFonts w:hAnsi="ＭＳ 明朝"/>
                <w:color w:val="000000"/>
                <w:sz w:val="18"/>
                <w:szCs w:val="18"/>
              </w:rPr>
            </w:pPr>
            <w:r w:rsidRPr="005A3094">
              <w:rPr>
                <w:rFonts w:hAnsi="ＭＳ 明朝" w:hint="eastAsia"/>
                <w:color w:val="000000"/>
                <w:sz w:val="18"/>
                <w:szCs w:val="18"/>
              </w:rPr>
              <w:t>・中国の文明</w:t>
            </w:r>
          </w:p>
          <w:p w:rsidR="00770A5B" w:rsidRPr="005A3094" w:rsidRDefault="00770A5B" w:rsidP="00770A5B">
            <w:pPr>
              <w:widowControl/>
              <w:topLinePunct/>
              <w:snapToGrid w:val="0"/>
              <w:spacing w:line="240" w:lineRule="exact"/>
              <w:ind w:left="360" w:hangingChars="200" w:hanging="360"/>
              <w:rPr>
                <w:rFonts w:hAnsi="ＭＳ 明朝"/>
                <w:color w:val="000000"/>
                <w:sz w:val="18"/>
                <w:szCs w:val="18"/>
              </w:rPr>
            </w:pPr>
            <w:r w:rsidRPr="005A3094">
              <w:rPr>
                <w:rFonts w:hAnsi="ＭＳ 明朝" w:hint="eastAsia"/>
                <w:color w:val="000000"/>
                <w:sz w:val="18"/>
                <w:szCs w:val="18"/>
              </w:rPr>
              <w:t>・統一国家の誕生</w:t>
            </w:r>
          </w:p>
          <w:p w:rsidR="00770A5B" w:rsidRPr="005A3094" w:rsidRDefault="00770A5B" w:rsidP="00770A5B">
            <w:pPr>
              <w:widowControl/>
              <w:topLinePunct/>
              <w:snapToGrid w:val="0"/>
              <w:spacing w:line="240" w:lineRule="exact"/>
              <w:ind w:left="360" w:hangingChars="200" w:hanging="360"/>
              <w:rPr>
                <w:rFonts w:hAnsi="ＭＳ 明朝"/>
                <w:color w:val="000000"/>
                <w:sz w:val="18"/>
                <w:szCs w:val="18"/>
              </w:rPr>
            </w:pPr>
            <w:r w:rsidRPr="005A3094">
              <w:rPr>
                <w:rFonts w:hAnsi="ＭＳ 明朝" w:hint="eastAsia"/>
                <w:color w:val="000000"/>
                <w:sz w:val="18"/>
                <w:szCs w:val="18"/>
              </w:rPr>
              <w:t>・朝鮮半島の国々</w:t>
            </w:r>
          </w:p>
        </w:tc>
        <w:tc>
          <w:tcPr>
            <w:tcW w:w="2608" w:type="dxa"/>
            <w:shd w:val="clear" w:color="auto" w:fill="auto"/>
            <w:tcMar>
              <w:top w:w="57" w:type="dxa"/>
              <w:bottom w:w="57" w:type="dxa"/>
              <w:right w:w="28" w:type="dxa"/>
            </w:tcMar>
          </w:tcPr>
          <w:p w:rsidR="002A30C4" w:rsidRPr="005A3094" w:rsidRDefault="002A30C4" w:rsidP="002A30C4">
            <w:pPr>
              <w:snapToGrid w:val="0"/>
              <w:spacing w:line="240" w:lineRule="atLeast"/>
              <w:ind w:left="180" w:hangingChars="100" w:hanging="180"/>
              <w:rPr>
                <w:color w:val="000000"/>
                <w:sz w:val="18"/>
                <w:szCs w:val="18"/>
              </w:rPr>
            </w:pPr>
            <w:r w:rsidRPr="005A3094">
              <w:rPr>
                <w:rFonts w:hint="eastAsia"/>
                <w:color w:val="000000"/>
                <w:sz w:val="18"/>
                <w:szCs w:val="18"/>
              </w:rPr>
              <w:t>○中国文明のおこりを考え，殷から漢に</w:t>
            </w:r>
            <w:r w:rsidR="00212A83" w:rsidRPr="005A3094">
              <w:rPr>
                <w:rFonts w:hint="eastAsia"/>
                <w:color w:val="000000"/>
                <w:sz w:val="18"/>
                <w:szCs w:val="18"/>
              </w:rPr>
              <w:t>至る</w:t>
            </w:r>
            <w:r w:rsidRPr="005A3094">
              <w:rPr>
                <w:rFonts w:hint="eastAsia"/>
                <w:color w:val="000000"/>
                <w:sz w:val="18"/>
                <w:szCs w:val="18"/>
              </w:rPr>
              <w:t>各時代の特徴を理解する。</w:t>
            </w:r>
          </w:p>
          <w:p w:rsidR="00770A5B" w:rsidRPr="005A3094" w:rsidRDefault="002A30C4" w:rsidP="002A30C4">
            <w:pPr>
              <w:snapToGrid w:val="0"/>
              <w:spacing w:line="240" w:lineRule="atLeast"/>
              <w:ind w:left="180" w:hangingChars="100" w:hanging="180"/>
              <w:rPr>
                <w:color w:val="000000"/>
                <w:sz w:val="18"/>
                <w:szCs w:val="18"/>
              </w:rPr>
            </w:pPr>
            <w:r w:rsidRPr="005A3094">
              <w:rPr>
                <w:rFonts w:hint="eastAsia"/>
                <w:color w:val="000000"/>
                <w:sz w:val="18"/>
                <w:szCs w:val="18"/>
              </w:rPr>
              <w:t>○万里の長城が築かれた背景や漢の時代に東西文化の交流によっておこった変化を考え，表現する。</w:t>
            </w:r>
          </w:p>
        </w:tc>
        <w:tc>
          <w:tcPr>
            <w:tcW w:w="3402" w:type="dxa"/>
            <w:shd w:val="clear" w:color="auto" w:fill="auto"/>
            <w:tcMar>
              <w:top w:w="57" w:type="dxa"/>
              <w:bottom w:w="57" w:type="dxa"/>
            </w:tcMar>
          </w:tcPr>
          <w:p w:rsidR="002A30C4" w:rsidRPr="005A3094" w:rsidRDefault="002A30C4" w:rsidP="002A30C4">
            <w:pPr>
              <w:spacing w:line="240" w:lineRule="exact"/>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u w:val="single"/>
              </w:rPr>
              <w:t>知識・技能</w:t>
            </w:r>
          </w:p>
          <w:p w:rsidR="002A30C4" w:rsidRPr="005A3094" w:rsidRDefault="002A30C4" w:rsidP="002A30C4">
            <w:pPr>
              <w:snapToGrid w:val="0"/>
              <w:spacing w:line="240" w:lineRule="atLeast"/>
              <w:ind w:firstLineChars="100" w:firstLine="180"/>
              <w:rPr>
                <w:color w:val="000000"/>
                <w:sz w:val="18"/>
                <w:szCs w:val="18"/>
              </w:rPr>
            </w:pPr>
            <w:r w:rsidRPr="005A3094">
              <w:rPr>
                <w:rFonts w:hint="eastAsia"/>
                <w:color w:val="000000"/>
                <w:sz w:val="18"/>
                <w:szCs w:val="18"/>
              </w:rPr>
              <w:t>各時代の特徴について，国家が領土や支配地を治めるために整えたしくみの変化をとらえて理解している。</w:t>
            </w:r>
          </w:p>
          <w:p w:rsidR="002A30C4" w:rsidRPr="005A3094" w:rsidRDefault="002A30C4" w:rsidP="002A30C4">
            <w:pPr>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770A5B" w:rsidRPr="005A3094" w:rsidRDefault="002A30C4" w:rsidP="002A30C4">
            <w:pPr>
              <w:spacing w:line="240" w:lineRule="exact"/>
              <w:ind w:firstLineChars="100" w:firstLine="180"/>
              <w:rPr>
                <w:color w:val="000000"/>
                <w:sz w:val="18"/>
                <w:szCs w:val="18"/>
              </w:rPr>
            </w:pPr>
            <w:r w:rsidRPr="005A3094">
              <w:rPr>
                <w:rFonts w:hint="eastAsia"/>
                <w:color w:val="000000"/>
                <w:sz w:val="18"/>
                <w:szCs w:val="18"/>
              </w:rPr>
              <w:t>万里の長城が国を守るために築かれたことや，シルクロードが開かれたことで各地の文物が運ばれ，その文化が周辺の国々へ影響をあたえたことを考え，表現している。</w:t>
            </w:r>
          </w:p>
        </w:tc>
      </w:tr>
      <w:tr w:rsidR="00770A5B" w:rsidRPr="005A3094" w:rsidTr="00112916">
        <w:trPr>
          <w:trHeight w:val="500"/>
        </w:trPr>
        <w:tc>
          <w:tcPr>
            <w:tcW w:w="451" w:type="dxa"/>
            <w:shd w:val="clear" w:color="auto" w:fill="auto"/>
            <w:tcMar>
              <w:top w:w="57" w:type="dxa"/>
              <w:bottom w:w="57" w:type="dxa"/>
              <w:right w:w="28" w:type="dxa"/>
            </w:tcMar>
          </w:tcPr>
          <w:p w:rsidR="00770A5B" w:rsidRPr="005A3094" w:rsidRDefault="00770A5B" w:rsidP="00770A5B">
            <w:pPr>
              <w:topLinePunct/>
              <w:snapToGrid w:val="0"/>
              <w:spacing w:line="240" w:lineRule="exact"/>
              <w:jc w:val="center"/>
              <w:rPr>
                <w:rFonts w:hAnsi="ＭＳ 明朝"/>
                <w:color w:val="000000"/>
                <w:sz w:val="18"/>
                <w:szCs w:val="18"/>
              </w:rPr>
            </w:pPr>
            <w:r w:rsidRPr="005A3094">
              <w:rPr>
                <w:rFonts w:hAnsi="ＭＳ 明朝" w:hint="eastAsia"/>
                <w:color w:val="000000"/>
                <w:sz w:val="18"/>
                <w:szCs w:val="18"/>
              </w:rPr>
              <w:t>11</w:t>
            </w:r>
          </w:p>
        </w:tc>
        <w:tc>
          <w:tcPr>
            <w:tcW w:w="2268" w:type="dxa"/>
            <w:shd w:val="clear" w:color="auto" w:fill="auto"/>
            <w:tcMar>
              <w:top w:w="57" w:type="dxa"/>
              <w:bottom w:w="57" w:type="dxa"/>
              <w:right w:w="28" w:type="dxa"/>
            </w:tcMar>
          </w:tcPr>
          <w:p w:rsidR="00770A5B" w:rsidRPr="005A3094" w:rsidRDefault="00770A5B" w:rsidP="00770A5B">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４　ギリシャ・ローマの文明（教科書P.24-25）</w:t>
            </w:r>
          </w:p>
          <w:p w:rsidR="00770A5B" w:rsidRPr="005A3094" w:rsidRDefault="00770A5B" w:rsidP="00770A5B">
            <w:pPr>
              <w:widowControl/>
              <w:topLinePunct/>
              <w:snapToGrid w:val="0"/>
              <w:spacing w:line="240" w:lineRule="exact"/>
              <w:ind w:left="360" w:hangingChars="200" w:hanging="360"/>
              <w:rPr>
                <w:rFonts w:hAnsi="ＭＳ 明朝"/>
                <w:color w:val="000000"/>
                <w:sz w:val="18"/>
                <w:szCs w:val="18"/>
              </w:rPr>
            </w:pPr>
            <w:r w:rsidRPr="005A3094">
              <w:rPr>
                <w:rFonts w:hAnsi="ＭＳ 明朝" w:hint="eastAsia"/>
                <w:color w:val="000000"/>
                <w:sz w:val="18"/>
                <w:szCs w:val="18"/>
              </w:rPr>
              <w:t>・都市国家の成立</w:t>
            </w:r>
          </w:p>
          <w:p w:rsidR="00770A5B" w:rsidRPr="005A3094" w:rsidRDefault="00770A5B" w:rsidP="00770A5B">
            <w:pPr>
              <w:widowControl/>
              <w:topLinePunct/>
              <w:snapToGrid w:val="0"/>
              <w:spacing w:line="240" w:lineRule="exact"/>
              <w:ind w:left="360" w:hangingChars="200" w:hanging="360"/>
              <w:rPr>
                <w:rFonts w:hAnsi="ＭＳ 明朝"/>
                <w:color w:val="000000"/>
                <w:sz w:val="18"/>
                <w:szCs w:val="18"/>
              </w:rPr>
            </w:pPr>
            <w:r w:rsidRPr="005A3094">
              <w:rPr>
                <w:rFonts w:hAnsi="ＭＳ 明朝" w:hint="eastAsia"/>
                <w:color w:val="000000"/>
                <w:sz w:val="18"/>
                <w:szCs w:val="18"/>
              </w:rPr>
              <w:t>・アテネの民主政治</w:t>
            </w:r>
          </w:p>
          <w:p w:rsidR="00770A5B" w:rsidRPr="005A3094" w:rsidRDefault="00770A5B" w:rsidP="00770A5B">
            <w:pPr>
              <w:widowControl/>
              <w:topLinePunct/>
              <w:snapToGrid w:val="0"/>
              <w:spacing w:line="240" w:lineRule="exact"/>
              <w:ind w:left="360" w:hangingChars="200" w:hanging="360"/>
              <w:rPr>
                <w:rFonts w:hAnsi="ＭＳ 明朝"/>
                <w:color w:val="000000"/>
                <w:sz w:val="18"/>
                <w:szCs w:val="18"/>
              </w:rPr>
            </w:pPr>
            <w:r w:rsidRPr="005A3094">
              <w:rPr>
                <w:rFonts w:hAnsi="ＭＳ 明朝" w:hint="eastAsia"/>
                <w:color w:val="000000"/>
                <w:sz w:val="18"/>
                <w:szCs w:val="18"/>
              </w:rPr>
              <w:t>・ヘレニズム時代</w:t>
            </w:r>
          </w:p>
          <w:p w:rsidR="00770A5B" w:rsidRPr="005A3094" w:rsidRDefault="00770A5B" w:rsidP="00770A5B">
            <w:pPr>
              <w:widowControl/>
              <w:topLinePunct/>
              <w:snapToGrid w:val="0"/>
              <w:spacing w:line="240" w:lineRule="exact"/>
              <w:ind w:left="360" w:hangingChars="200" w:hanging="360"/>
              <w:rPr>
                <w:rFonts w:hAnsi="ＭＳ 明朝"/>
                <w:color w:val="000000"/>
                <w:sz w:val="18"/>
                <w:szCs w:val="18"/>
              </w:rPr>
            </w:pPr>
            <w:r w:rsidRPr="005A3094">
              <w:rPr>
                <w:rFonts w:hAnsi="ＭＳ 明朝" w:hint="eastAsia"/>
                <w:color w:val="000000"/>
                <w:sz w:val="18"/>
                <w:szCs w:val="18"/>
              </w:rPr>
              <w:t>・ローマ帝国の繁栄</w:t>
            </w:r>
          </w:p>
        </w:tc>
        <w:tc>
          <w:tcPr>
            <w:tcW w:w="2608" w:type="dxa"/>
            <w:shd w:val="clear" w:color="auto" w:fill="auto"/>
            <w:tcMar>
              <w:top w:w="57" w:type="dxa"/>
              <w:bottom w:w="57" w:type="dxa"/>
              <w:right w:w="28" w:type="dxa"/>
            </w:tcMar>
          </w:tcPr>
          <w:p w:rsidR="00770A5B" w:rsidRPr="005A3094" w:rsidRDefault="00770A5B" w:rsidP="00770A5B">
            <w:pPr>
              <w:topLinePunct/>
              <w:spacing w:line="240" w:lineRule="exact"/>
              <w:ind w:left="180" w:hangingChars="100" w:hanging="180"/>
              <w:rPr>
                <w:color w:val="000000"/>
                <w:sz w:val="18"/>
                <w:szCs w:val="18"/>
              </w:rPr>
            </w:pPr>
            <w:r w:rsidRPr="005A3094">
              <w:rPr>
                <w:rFonts w:hint="eastAsia"/>
                <w:color w:val="000000"/>
                <w:sz w:val="18"/>
                <w:szCs w:val="18"/>
              </w:rPr>
              <w:t>○古代ギリシャ社会の発展の背景にあるものを考え，表現する。</w:t>
            </w:r>
          </w:p>
          <w:p w:rsidR="00770A5B" w:rsidRPr="005A3094" w:rsidRDefault="00770A5B" w:rsidP="00770A5B">
            <w:pPr>
              <w:topLinePunct/>
              <w:snapToGrid w:val="0"/>
              <w:spacing w:line="240" w:lineRule="atLeast"/>
              <w:ind w:left="180" w:hangingChars="100" w:hanging="180"/>
              <w:rPr>
                <w:color w:val="000000"/>
                <w:sz w:val="18"/>
                <w:szCs w:val="18"/>
              </w:rPr>
            </w:pPr>
            <w:r w:rsidRPr="005A3094">
              <w:rPr>
                <w:rFonts w:hint="eastAsia"/>
                <w:color w:val="000000"/>
                <w:sz w:val="18"/>
                <w:szCs w:val="18"/>
              </w:rPr>
              <w:t>○イタリア半島の都市国家であったローマが，共和政から帝政へと変わり，地中海を取り巻く大帝国に発展していったことを理解する。</w:t>
            </w:r>
          </w:p>
        </w:tc>
        <w:tc>
          <w:tcPr>
            <w:tcW w:w="3402" w:type="dxa"/>
            <w:shd w:val="clear" w:color="auto" w:fill="auto"/>
            <w:tcMar>
              <w:top w:w="57" w:type="dxa"/>
              <w:bottom w:w="57" w:type="dxa"/>
            </w:tcMar>
          </w:tcPr>
          <w:p w:rsidR="00770A5B" w:rsidRPr="005A3094" w:rsidRDefault="00770A5B" w:rsidP="00770A5B">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770A5B" w:rsidRPr="005A3094" w:rsidRDefault="00770A5B" w:rsidP="00770A5B">
            <w:pPr>
              <w:topLinePunct/>
              <w:spacing w:line="240" w:lineRule="exact"/>
              <w:ind w:firstLineChars="100" w:firstLine="180"/>
              <w:rPr>
                <w:rFonts w:ascii="ＭＳ ゴシック" w:eastAsia="ＭＳ ゴシック" w:hAnsi="ＭＳ ゴシック"/>
                <w:color w:val="000000"/>
                <w:sz w:val="18"/>
                <w:szCs w:val="18"/>
                <w:u w:val="single"/>
              </w:rPr>
            </w:pPr>
            <w:r w:rsidRPr="005A3094">
              <w:rPr>
                <w:rFonts w:hint="eastAsia"/>
                <w:color w:val="000000"/>
                <w:sz w:val="18"/>
                <w:szCs w:val="18"/>
              </w:rPr>
              <w:t>古代ギリシャの都市国家であるアテネで民主政治が行われ，社会が安定し，演劇や哲学などの文化が発展したことを考え，表現している。</w:t>
            </w:r>
          </w:p>
          <w:p w:rsidR="00770A5B" w:rsidRPr="005A3094" w:rsidRDefault="00770A5B" w:rsidP="00770A5B">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770A5B" w:rsidRPr="005A3094" w:rsidRDefault="00770A5B" w:rsidP="00770A5B">
            <w:pPr>
              <w:topLinePunct/>
              <w:spacing w:line="240" w:lineRule="exact"/>
              <w:ind w:firstLineChars="100" w:firstLine="180"/>
              <w:rPr>
                <w:color w:val="000000"/>
                <w:sz w:val="18"/>
                <w:szCs w:val="18"/>
              </w:rPr>
            </w:pPr>
            <w:r w:rsidRPr="005A3094">
              <w:rPr>
                <w:rFonts w:hint="eastAsia"/>
                <w:color w:val="000000"/>
                <w:sz w:val="18"/>
                <w:szCs w:val="18"/>
              </w:rPr>
              <w:t>共和政をとっていたローマが，紀元前１世紀末には帝政に変わり，地中海を取り巻く大帝国となったことを理解している。</w:t>
            </w:r>
          </w:p>
        </w:tc>
      </w:tr>
      <w:tr w:rsidR="00770A5B" w:rsidRPr="005A3094" w:rsidTr="00112916">
        <w:trPr>
          <w:trHeight w:val="500"/>
        </w:trPr>
        <w:tc>
          <w:tcPr>
            <w:tcW w:w="451" w:type="dxa"/>
            <w:shd w:val="clear" w:color="auto" w:fill="auto"/>
            <w:tcMar>
              <w:top w:w="57" w:type="dxa"/>
              <w:bottom w:w="57" w:type="dxa"/>
              <w:right w:w="28" w:type="dxa"/>
            </w:tcMar>
          </w:tcPr>
          <w:p w:rsidR="00770A5B" w:rsidRPr="005A3094" w:rsidRDefault="00770A5B" w:rsidP="00770A5B">
            <w:pPr>
              <w:topLinePunct/>
              <w:snapToGrid w:val="0"/>
              <w:spacing w:line="240" w:lineRule="exact"/>
              <w:jc w:val="center"/>
              <w:rPr>
                <w:rFonts w:hAnsi="ＭＳ 明朝"/>
                <w:color w:val="000000"/>
                <w:sz w:val="18"/>
                <w:szCs w:val="18"/>
              </w:rPr>
            </w:pPr>
            <w:r w:rsidRPr="005A3094">
              <w:rPr>
                <w:rFonts w:hAnsi="ＭＳ 明朝" w:hint="eastAsia"/>
                <w:color w:val="000000"/>
                <w:sz w:val="18"/>
                <w:szCs w:val="18"/>
              </w:rPr>
              <w:t>12</w:t>
            </w:r>
          </w:p>
        </w:tc>
        <w:tc>
          <w:tcPr>
            <w:tcW w:w="2268" w:type="dxa"/>
            <w:shd w:val="clear" w:color="auto" w:fill="auto"/>
            <w:tcMar>
              <w:top w:w="57" w:type="dxa"/>
              <w:bottom w:w="57" w:type="dxa"/>
              <w:right w:w="28" w:type="dxa"/>
            </w:tcMar>
          </w:tcPr>
          <w:p w:rsidR="00770A5B" w:rsidRPr="005A3094" w:rsidRDefault="00770A5B" w:rsidP="00770A5B">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５　文明と宗教</w:t>
            </w:r>
          </w:p>
          <w:p w:rsidR="00770A5B" w:rsidRPr="005A3094" w:rsidRDefault="00770A5B" w:rsidP="00770A5B">
            <w:pPr>
              <w:widowControl/>
              <w:topLinePunct/>
              <w:snapToGrid w:val="0"/>
              <w:spacing w:line="240" w:lineRule="exact"/>
              <w:ind w:leftChars="100" w:left="200"/>
              <w:rPr>
                <w:rFonts w:hAnsi="ＭＳ 明朝"/>
                <w:color w:val="000000"/>
                <w:sz w:val="18"/>
                <w:szCs w:val="18"/>
              </w:rPr>
            </w:pPr>
            <w:r w:rsidRPr="005A3094">
              <w:rPr>
                <w:rFonts w:hAnsi="ＭＳ 明朝" w:hint="eastAsia"/>
                <w:color w:val="000000"/>
                <w:sz w:val="18"/>
                <w:szCs w:val="18"/>
              </w:rPr>
              <w:t>（教科書P.26-27）</w:t>
            </w:r>
          </w:p>
          <w:p w:rsidR="00770A5B" w:rsidRPr="005A3094" w:rsidRDefault="00770A5B" w:rsidP="00770A5B">
            <w:pPr>
              <w:widowControl/>
              <w:topLinePunct/>
              <w:snapToGrid w:val="0"/>
              <w:spacing w:line="240" w:lineRule="exact"/>
              <w:ind w:left="360" w:hangingChars="200" w:hanging="360"/>
              <w:rPr>
                <w:rFonts w:hAnsi="ＭＳ 明朝"/>
                <w:color w:val="000000"/>
                <w:sz w:val="18"/>
                <w:szCs w:val="18"/>
              </w:rPr>
            </w:pPr>
            <w:r w:rsidRPr="005A3094">
              <w:rPr>
                <w:rFonts w:hAnsi="ＭＳ 明朝" w:hint="eastAsia"/>
                <w:color w:val="000000"/>
                <w:sz w:val="18"/>
                <w:szCs w:val="18"/>
              </w:rPr>
              <w:t>・宗教のおこり</w:t>
            </w:r>
          </w:p>
          <w:p w:rsidR="00770A5B" w:rsidRPr="005A3094" w:rsidRDefault="00770A5B" w:rsidP="00770A5B">
            <w:pPr>
              <w:widowControl/>
              <w:topLinePunct/>
              <w:snapToGrid w:val="0"/>
              <w:spacing w:line="240" w:lineRule="exact"/>
              <w:ind w:left="360" w:hangingChars="200" w:hanging="360"/>
              <w:rPr>
                <w:rFonts w:hAnsi="ＭＳ 明朝"/>
                <w:color w:val="000000"/>
                <w:sz w:val="18"/>
                <w:szCs w:val="18"/>
              </w:rPr>
            </w:pPr>
            <w:r w:rsidRPr="005A3094">
              <w:rPr>
                <w:rFonts w:hAnsi="ＭＳ 明朝" w:hint="eastAsia"/>
                <w:color w:val="000000"/>
                <w:sz w:val="18"/>
                <w:szCs w:val="18"/>
              </w:rPr>
              <w:t>・仏教</w:t>
            </w:r>
          </w:p>
          <w:p w:rsidR="00770A5B" w:rsidRPr="005A3094" w:rsidRDefault="00770A5B" w:rsidP="00770A5B">
            <w:pPr>
              <w:widowControl/>
              <w:topLinePunct/>
              <w:snapToGrid w:val="0"/>
              <w:spacing w:line="240" w:lineRule="exact"/>
              <w:ind w:left="360" w:hangingChars="200" w:hanging="360"/>
              <w:rPr>
                <w:rFonts w:hAnsi="ＭＳ 明朝"/>
                <w:color w:val="000000"/>
                <w:sz w:val="18"/>
                <w:szCs w:val="18"/>
              </w:rPr>
            </w:pPr>
            <w:r w:rsidRPr="005A3094">
              <w:rPr>
                <w:rFonts w:hAnsi="ＭＳ 明朝" w:hint="eastAsia"/>
                <w:color w:val="000000"/>
                <w:sz w:val="18"/>
                <w:szCs w:val="18"/>
              </w:rPr>
              <w:t>・キリスト教</w:t>
            </w:r>
          </w:p>
          <w:p w:rsidR="00770A5B" w:rsidRPr="005A3094" w:rsidRDefault="00770A5B" w:rsidP="00770A5B">
            <w:pPr>
              <w:widowControl/>
              <w:topLinePunct/>
              <w:snapToGrid w:val="0"/>
              <w:spacing w:line="240" w:lineRule="exact"/>
              <w:ind w:left="360" w:hangingChars="200" w:hanging="360"/>
              <w:rPr>
                <w:rFonts w:hAnsi="ＭＳ 明朝"/>
                <w:color w:val="000000"/>
                <w:sz w:val="18"/>
                <w:szCs w:val="18"/>
              </w:rPr>
            </w:pPr>
            <w:r w:rsidRPr="005A3094">
              <w:rPr>
                <w:rFonts w:hAnsi="ＭＳ 明朝" w:hint="eastAsia"/>
                <w:color w:val="000000"/>
                <w:sz w:val="18"/>
                <w:szCs w:val="18"/>
              </w:rPr>
              <w:t>・イスラム教</w:t>
            </w:r>
          </w:p>
        </w:tc>
        <w:tc>
          <w:tcPr>
            <w:tcW w:w="2608" w:type="dxa"/>
            <w:shd w:val="clear" w:color="auto" w:fill="auto"/>
            <w:tcMar>
              <w:top w:w="57" w:type="dxa"/>
              <w:bottom w:w="57" w:type="dxa"/>
              <w:right w:w="28" w:type="dxa"/>
            </w:tcMar>
          </w:tcPr>
          <w:p w:rsidR="002A30C4" w:rsidRPr="005A3094" w:rsidRDefault="002A30C4" w:rsidP="002A30C4">
            <w:pPr>
              <w:topLinePunct/>
              <w:snapToGrid w:val="0"/>
              <w:spacing w:line="240" w:lineRule="atLeast"/>
              <w:ind w:left="180" w:hangingChars="100" w:hanging="180"/>
              <w:rPr>
                <w:color w:val="000000"/>
                <w:sz w:val="18"/>
                <w:szCs w:val="18"/>
              </w:rPr>
            </w:pPr>
            <w:r w:rsidRPr="005A3094">
              <w:rPr>
                <w:rFonts w:hint="eastAsia"/>
                <w:color w:val="000000"/>
                <w:sz w:val="18"/>
                <w:szCs w:val="18"/>
              </w:rPr>
              <w:t>○仏教・キリスト教・イスラム教がおこった地域が，それぞれインド，西アジアなどの文明がおこった地域と重なることを考え，表現する。</w:t>
            </w:r>
          </w:p>
          <w:p w:rsidR="00770A5B" w:rsidRPr="005A3094" w:rsidRDefault="002A30C4" w:rsidP="002A30C4">
            <w:pPr>
              <w:topLinePunct/>
              <w:snapToGrid w:val="0"/>
              <w:spacing w:line="240" w:lineRule="atLeast"/>
              <w:ind w:left="180" w:hangingChars="100" w:hanging="180"/>
              <w:rPr>
                <w:color w:val="000000"/>
                <w:sz w:val="18"/>
                <w:szCs w:val="18"/>
              </w:rPr>
            </w:pPr>
            <w:r w:rsidRPr="005A3094">
              <w:rPr>
                <w:rFonts w:hint="eastAsia"/>
                <w:color w:val="000000"/>
                <w:sz w:val="18"/>
                <w:szCs w:val="18"/>
              </w:rPr>
              <w:t>○現代の世界に大きな影響をあたえている宗教が，どのようにしておこったのかについて理解する。</w:t>
            </w:r>
          </w:p>
        </w:tc>
        <w:tc>
          <w:tcPr>
            <w:tcW w:w="3402" w:type="dxa"/>
            <w:shd w:val="clear" w:color="auto" w:fill="auto"/>
            <w:tcMar>
              <w:top w:w="57" w:type="dxa"/>
              <w:bottom w:w="57" w:type="dxa"/>
            </w:tcMar>
          </w:tcPr>
          <w:p w:rsidR="002A30C4" w:rsidRPr="005A3094" w:rsidRDefault="002A30C4" w:rsidP="002A30C4">
            <w:pPr>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2A30C4" w:rsidRPr="005A3094" w:rsidRDefault="002A30C4" w:rsidP="002A30C4">
            <w:pPr>
              <w:topLinePunct/>
              <w:snapToGrid w:val="0"/>
              <w:spacing w:line="240" w:lineRule="atLeast"/>
              <w:ind w:firstLineChars="100" w:firstLine="180"/>
              <w:rPr>
                <w:color w:val="000000"/>
                <w:sz w:val="18"/>
                <w:szCs w:val="18"/>
              </w:rPr>
            </w:pPr>
            <w:r w:rsidRPr="005A3094">
              <w:rPr>
                <w:rFonts w:hAnsi="ＭＳ 明朝" w:hint="eastAsia"/>
                <w:color w:val="000000"/>
                <w:sz w:val="18"/>
                <w:szCs w:val="18"/>
              </w:rPr>
              <w:t>古代文明と主な宗教がおこった場所を示した地図から情報を取り出し，文明がおこった地域で宗教もおこっている共通点を</w:t>
            </w:r>
            <w:r w:rsidRPr="005A3094">
              <w:rPr>
                <w:rFonts w:hint="eastAsia"/>
                <w:color w:val="000000"/>
                <w:sz w:val="18"/>
                <w:szCs w:val="18"/>
              </w:rPr>
              <w:t>考え，表現している</w:t>
            </w:r>
            <w:r w:rsidRPr="005A3094">
              <w:rPr>
                <w:color w:val="000000"/>
                <w:sz w:val="18"/>
                <w:szCs w:val="18"/>
              </w:rPr>
              <w:t>。</w:t>
            </w:r>
          </w:p>
          <w:p w:rsidR="002A30C4" w:rsidRPr="005A3094" w:rsidRDefault="002A30C4" w:rsidP="002A30C4">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770A5B" w:rsidRPr="005A3094" w:rsidRDefault="002A30C4" w:rsidP="002A30C4">
            <w:pPr>
              <w:topLinePunct/>
              <w:spacing w:line="240" w:lineRule="exact"/>
              <w:ind w:firstLineChars="100" w:firstLine="180"/>
              <w:rPr>
                <w:color w:val="000000"/>
                <w:sz w:val="18"/>
                <w:szCs w:val="18"/>
              </w:rPr>
            </w:pPr>
            <w:r w:rsidRPr="005A3094">
              <w:rPr>
                <w:rFonts w:hint="eastAsia"/>
                <w:color w:val="000000"/>
                <w:sz w:val="18"/>
                <w:szCs w:val="18"/>
              </w:rPr>
              <w:t>三大宗教について，おこった地域や広まっていく過程に着目して，宗祖・教え・年代などを理解している。</w:t>
            </w:r>
          </w:p>
        </w:tc>
      </w:tr>
    </w:tbl>
    <w:p w:rsidR="00953819" w:rsidRPr="005A3094" w:rsidRDefault="00953819" w:rsidP="00C741F0">
      <w:pPr>
        <w:topLinePunct/>
        <w:spacing w:line="240" w:lineRule="auto"/>
        <w:rPr>
          <w:rFonts w:ascii="ＭＳ ゴシック" w:eastAsia="ＭＳ ゴシック" w:hAnsi="ＭＳ ゴシック"/>
          <w:color w:val="000000"/>
          <w:szCs w:val="18"/>
        </w:rPr>
      </w:pPr>
    </w:p>
    <w:p w:rsidR="00953819" w:rsidRPr="005A3094" w:rsidRDefault="0048589F" w:rsidP="00C741F0">
      <w:pPr>
        <w:topLinePunct/>
        <w:spacing w:line="240" w:lineRule="auto"/>
        <w:rPr>
          <w:rFonts w:ascii="ＭＳ ゴシック" w:eastAsia="ＭＳ ゴシック" w:hAnsi="ＭＳ ゴシック"/>
          <w:color w:val="000000"/>
          <w:szCs w:val="18"/>
        </w:rPr>
      </w:pPr>
      <w:r w:rsidRPr="005A3094">
        <w:rPr>
          <w:rFonts w:ascii="ＭＳ ゴシック" w:eastAsia="ＭＳ ゴシック" w:hAnsi="ＭＳ ゴシック"/>
          <w:color w:val="000000"/>
          <w:szCs w:val="18"/>
        </w:rPr>
        <w:br w:type="page"/>
      </w:r>
      <w:r w:rsidR="00953819" w:rsidRPr="005A3094">
        <w:rPr>
          <w:rFonts w:ascii="ＭＳ ゴシック" w:eastAsia="ＭＳ ゴシック" w:hAnsi="ＭＳ ゴシック" w:hint="eastAsia"/>
          <w:color w:val="000000"/>
          <w:szCs w:val="18"/>
        </w:rPr>
        <w:lastRenderedPageBreak/>
        <w:t>第２節　日本列島の人々と国家の形成</w:t>
      </w:r>
    </w:p>
    <w:tbl>
      <w:tblPr>
        <w:tblpPr w:leftFromText="142" w:rightFromText="142" w:vertAnchor="text" w:horzAnchor="margin" w:tblpX="114" w:tblpY="17"/>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8164"/>
      </w:tblGrid>
      <w:tr w:rsidR="005F37CE" w:rsidRPr="005A3094" w:rsidTr="00DE1056">
        <w:trPr>
          <w:trHeight w:val="120"/>
        </w:trPr>
        <w:tc>
          <w:tcPr>
            <w:tcW w:w="8731" w:type="dxa"/>
            <w:gridSpan w:val="2"/>
            <w:shd w:val="pct15" w:color="auto" w:fill="auto"/>
            <w:tcMar>
              <w:top w:w="57" w:type="dxa"/>
              <w:bottom w:w="57" w:type="dxa"/>
              <w:right w:w="28" w:type="dxa"/>
            </w:tcMar>
            <w:vAlign w:val="center"/>
          </w:tcPr>
          <w:p w:rsidR="005F37CE" w:rsidRPr="005A3094" w:rsidRDefault="005F37CE" w:rsidP="00DE1056">
            <w:pPr>
              <w:autoSpaceDE w:val="0"/>
              <w:autoSpaceDN w:val="0"/>
              <w:snapToGrid w:val="0"/>
              <w:spacing w:line="240" w:lineRule="exact"/>
              <w:ind w:left="-66"/>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第２節の目標</w:t>
            </w:r>
          </w:p>
        </w:tc>
      </w:tr>
      <w:tr w:rsidR="005F37CE" w:rsidRPr="005A3094" w:rsidTr="00DE1056">
        <w:trPr>
          <w:trHeight w:val="210"/>
        </w:trPr>
        <w:tc>
          <w:tcPr>
            <w:tcW w:w="8731" w:type="dxa"/>
            <w:gridSpan w:val="2"/>
            <w:shd w:val="clear" w:color="auto" w:fill="FFFFFF"/>
            <w:tcMar>
              <w:top w:w="57" w:type="dxa"/>
              <w:bottom w:w="57" w:type="dxa"/>
              <w:right w:w="28" w:type="dxa"/>
            </w:tcMar>
          </w:tcPr>
          <w:p w:rsidR="005F37CE" w:rsidRPr="005A3094" w:rsidRDefault="005F37CE" w:rsidP="005F37CE">
            <w:pPr>
              <w:suppressAutoHyphens/>
              <w:topLinePunct/>
              <w:spacing w:line="240" w:lineRule="exact"/>
              <w:ind w:left="180" w:hangingChars="100" w:hanging="180"/>
              <w:rPr>
                <w:rFonts w:hAnsi="ＭＳ 明朝"/>
                <w:color w:val="000000"/>
                <w:sz w:val="18"/>
              </w:rPr>
            </w:pPr>
            <w:r w:rsidRPr="005A3094">
              <w:rPr>
                <w:rFonts w:hAnsi="ＭＳ 明朝" w:hint="eastAsia"/>
                <w:color w:val="000000"/>
                <w:sz w:val="18"/>
              </w:rPr>
              <w:t>○日本列島での農耕の広まりや東アジアとの関わりを基に，</w:t>
            </w:r>
            <w:r w:rsidRPr="005A3094">
              <w:rPr>
                <w:rFonts w:hAnsi="ＭＳ 明朝" w:hint="eastAsia"/>
                <w:color w:val="000000"/>
                <w:sz w:val="18"/>
                <w:szCs w:val="18"/>
              </w:rPr>
              <w:t>諸資料から歴史に関する様々な情報を効果的に調べまとめ，</w:t>
            </w:r>
            <w:r w:rsidRPr="005A3094">
              <w:rPr>
                <w:rFonts w:hAnsi="ＭＳ 明朝" w:hint="eastAsia"/>
                <w:color w:val="000000"/>
                <w:sz w:val="18"/>
              </w:rPr>
              <w:t>東アジアの文明の影響を受けながら</w:t>
            </w:r>
            <w:r w:rsidRPr="005A3094">
              <w:rPr>
                <w:rFonts w:hAnsi="ＭＳ 明朝" w:hint="eastAsia"/>
                <w:color w:val="000000"/>
                <w:sz w:val="18"/>
                <w:szCs w:val="18"/>
              </w:rPr>
              <w:t>日本で国家が形成され，国家の</w:t>
            </w:r>
            <w:r w:rsidR="0098328D" w:rsidRPr="005A3094">
              <w:rPr>
                <w:rFonts w:hAnsi="ＭＳ 明朝" w:hint="eastAsia"/>
                <w:color w:val="000000"/>
                <w:sz w:val="18"/>
                <w:szCs w:val="18"/>
              </w:rPr>
              <w:t>しくみ</w:t>
            </w:r>
            <w:r w:rsidRPr="005A3094">
              <w:rPr>
                <w:rFonts w:hAnsi="ＭＳ 明朝" w:hint="eastAsia"/>
                <w:color w:val="000000"/>
                <w:sz w:val="18"/>
                <w:szCs w:val="18"/>
              </w:rPr>
              <w:t>が整えられていっ</w:t>
            </w:r>
            <w:r w:rsidRPr="005A3094">
              <w:rPr>
                <w:rFonts w:hAnsi="ＭＳ 明朝" w:hint="eastAsia"/>
                <w:color w:val="000000"/>
                <w:sz w:val="18"/>
              </w:rPr>
              <w:t>たことを理解する。</w:t>
            </w:r>
          </w:p>
          <w:p w:rsidR="002A30C4" w:rsidRPr="005A3094" w:rsidRDefault="002A30C4" w:rsidP="002A30C4">
            <w:pPr>
              <w:suppressAutoHyphens/>
              <w:topLinePunct/>
              <w:spacing w:line="240" w:lineRule="exact"/>
              <w:ind w:left="180" w:hangingChars="100" w:hanging="180"/>
              <w:rPr>
                <w:rFonts w:hAnsi="ＭＳ 明朝"/>
                <w:color w:val="000000"/>
                <w:sz w:val="18"/>
              </w:rPr>
            </w:pPr>
            <w:r w:rsidRPr="005A3094">
              <w:rPr>
                <w:rFonts w:hAnsi="ＭＳ 明朝" w:hint="eastAsia"/>
                <w:color w:val="000000"/>
                <w:sz w:val="18"/>
              </w:rPr>
              <w:t>○農耕の始まりや生産技術の発展の影響や東アジアとの交流による政治の変化などに着目して，事象を相互に関連づけるなどして，</w:t>
            </w:r>
            <w:r w:rsidRPr="005A3094">
              <w:rPr>
                <w:rFonts w:hAnsi="ＭＳ 明朝" w:hint="eastAsia"/>
                <w:color w:val="000000"/>
                <w:sz w:val="18"/>
                <w:szCs w:val="18"/>
              </w:rPr>
              <w:t>日本の国家の形成について</w:t>
            </w:r>
            <w:r w:rsidRPr="005A3094">
              <w:rPr>
                <w:rFonts w:hAnsi="ＭＳ 明朝" w:hint="eastAsia"/>
                <w:color w:val="000000"/>
                <w:sz w:val="18"/>
              </w:rPr>
              <w:t>多面的・多角的に考察し，表現する力を養う。</w:t>
            </w:r>
          </w:p>
          <w:p w:rsidR="005F37CE" w:rsidRPr="005A3094" w:rsidRDefault="00853218" w:rsidP="005F37CE">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【単元</w:t>
            </w:r>
            <w:r w:rsidR="005F37CE" w:rsidRPr="005A3094">
              <w:rPr>
                <w:rFonts w:hAnsi="ＭＳ 明朝" w:hint="eastAsia"/>
                <w:color w:val="000000"/>
                <w:sz w:val="18"/>
                <w:szCs w:val="18"/>
              </w:rPr>
              <w:t>を貫く問い】</w:t>
            </w:r>
          </w:p>
          <w:p w:rsidR="005F37CE" w:rsidRPr="005A3094" w:rsidRDefault="005F37CE" w:rsidP="005F37CE">
            <w:pPr>
              <w:suppressAutoHyphens/>
              <w:kinsoku w:val="0"/>
              <w:wordWrap w:val="0"/>
              <w:autoSpaceDE w:val="0"/>
              <w:autoSpaceDN w:val="0"/>
              <w:spacing w:line="240" w:lineRule="exact"/>
              <w:ind w:left="180" w:hangingChars="100" w:hanging="180"/>
              <w:rPr>
                <w:rFonts w:hAnsi="ＭＳ 明朝"/>
                <w:color w:val="000000"/>
                <w:sz w:val="18"/>
                <w:szCs w:val="18"/>
              </w:rPr>
            </w:pPr>
            <w:r w:rsidRPr="005A3094">
              <w:rPr>
                <w:rFonts w:hint="eastAsia"/>
                <w:color w:val="000000"/>
                <w:sz w:val="18"/>
              </w:rPr>
              <w:t>日本列島において国家はどのように形成されていったのだろうか。</w:t>
            </w:r>
          </w:p>
        </w:tc>
      </w:tr>
      <w:tr w:rsidR="005F37CE" w:rsidRPr="005A3094" w:rsidTr="00DE1056">
        <w:trPr>
          <w:cantSplit/>
          <w:trHeight w:val="1134"/>
        </w:trPr>
        <w:tc>
          <w:tcPr>
            <w:tcW w:w="567" w:type="dxa"/>
            <w:shd w:val="clear" w:color="auto" w:fill="D9D9D9"/>
            <w:tcMar>
              <w:top w:w="57" w:type="dxa"/>
              <w:bottom w:w="57" w:type="dxa"/>
              <w:right w:w="28" w:type="dxa"/>
            </w:tcMar>
            <w:textDirection w:val="tbRlV"/>
            <w:vAlign w:val="center"/>
          </w:tcPr>
          <w:p w:rsidR="008E5C89" w:rsidRPr="005A3094" w:rsidRDefault="005F37CE" w:rsidP="00DE1056">
            <w:pPr>
              <w:suppressAutoHyphens/>
              <w:kinsoku w:val="0"/>
              <w:wordWrap w:val="0"/>
              <w:autoSpaceDE w:val="0"/>
              <w:autoSpaceDN w:val="0"/>
              <w:spacing w:line="240" w:lineRule="exact"/>
              <w:ind w:left="113" w:right="113"/>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第２節の評価規準</w:t>
            </w:r>
          </w:p>
          <w:p w:rsidR="005F37CE" w:rsidRPr="005A3094" w:rsidRDefault="005F37CE" w:rsidP="00DE1056">
            <w:pPr>
              <w:suppressAutoHyphens/>
              <w:kinsoku w:val="0"/>
              <w:wordWrap w:val="0"/>
              <w:autoSpaceDE w:val="0"/>
              <w:autoSpaceDN w:val="0"/>
              <w:spacing w:line="240" w:lineRule="exact"/>
              <w:ind w:left="113" w:right="113"/>
              <w:jc w:val="center"/>
              <w:rPr>
                <w:rFonts w:ascii="ＭＳ ゴシック" w:eastAsia="ＭＳ ゴシック" w:hAnsi="ＭＳ ゴシック"/>
                <w:color w:val="000000"/>
                <w:sz w:val="18"/>
                <w:bdr w:val="single" w:sz="4" w:space="0" w:color="auto"/>
              </w:rPr>
            </w:pPr>
            <w:r w:rsidRPr="005A3094">
              <w:rPr>
                <w:rFonts w:ascii="ＭＳ ゴシック" w:eastAsia="ＭＳ ゴシック" w:hAnsi="ＭＳ ゴシック" w:hint="eastAsia"/>
                <w:color w:val="000000"/>
                <w:sz w:val="18"/>
                <w:szCs w:val="18"/>
              </w:rPr>
              <w:t>（</w:t>
            </w:r>
            <w:r w:rsidR="00686DEB" w:rsidRPr="005A3094">
              <w:rPr>
                <w:rFonts w:ascii="ＭＳ ゴシック" w:eastAsia="ＭＳ ゴシック" w:hAnsi="ＭＳ ゴシック" w:hint="eastAsia"/>
                <w:color w:val="000000"/>
                <w:sz w:val="18"/>
                <w:szCs w:val="18"/>
              </w:rPr>
              <w:t>★評定に</w:t>
            </w:r>
            <w:r w:rsidRPr="005A3094">
              <w:rPr>
                <w:rFonts w:ascii="ＭＳ ゴシック" w:eastAsia="ＭＳ ゴシック" w:hAnsi="ＭＳ ゴシック" w:hint="eastAsia"/>
                <w:color w:val="000000"/>
                <w:sz w:val="18"/>
                <w:szCs w:val="18"/>
              </w:rPr>
              <w:t>用いる評価）</w:t>
            </w:r>
          </w:p>
        </w:tc>
        <w:tc>
          <w:tcPr>
            <w:tcW w:w="8164" w:type="dxa"/>
            <w:shd w:val="clear" w:color="auto" w:fill="FFFFFF"/>
          </w:tcPr>
          <w:p w:rsidR="005F37CE" w:rsidRPr="005A3094" w:rsidRDefault="005F37CE" w:rsidP="005F37CE">
            <w:pPr>
              <w:suppressAutoHyphens/>
              <w:topLinePunct/>
              <w:spacing w:line="240" w:lineRule="exact"/>
              <w:rPr>
                <w:rFonts w:ascii="ＭＳ ゴシック" w:eastAsia="ＭＳ ゴシック" w:hAnsi="ＭＳ ゴシック"/>
                <w:color w:val="000000"/>
                <w:sz w:val="18"/>
                <w:u w:val="single"/>
              </w:rPr>
            </w:pPr>
            <w:r w:rsidRPr="005A3094">
              <w:rPr>
                <w:rFonts w:ascii="ＭＳ ゴシック" w:eastAsia="ＭＳ ゴシック" w:hAnsi="ＭＳ ゴシック" w:hint="eastAsia"/>
                <w:color w:val="000000"/>
                <w:sz w:val="18"/>
                <w:u w:val="single"/>
              </w:rPr>
              <w:t>知識・技能</w:t>
            </w:r>
          </w:p>
          <w:p w:rsidR="005F37CE" w:rsidRPr="005A3094" w:rsidRDefault="005F37CE" w:rsidP="005F37CE">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・日本列島における農耕の広まりや当時の人々の信仰，ヤマト王権による統一の</w:t>
            </w:r>
            <w:r w:rsidR="008A15AE" w:rsidRPr="005A3094">
              <w:rPr>
                <w:rFonts w:hAnsi="ＭＳ 明朝" w:hint="eastAsia"/>
                <w:color w:val="000000"/>
                <w:sz w:val="18"/>
                <w:szCs w:val="18"/>
              </w:rPr>
              <w:t>ようす</w:t>
            </w:r>
            <w:r w:rsidRPr="005A3094">
              <w:rPr>
                <w:rFonts w:hAnsi="ＭＳ 明朝" w:hint="eastAsia"/>
                <w:color w:val="000000"/>
                <w:sz w:val="18"/>
                <w:szCs w:val="18"/>
              </w:rPr>
              <w:t>と東アジアとの関わりを基に，諸資料から歴史に関する様々な情報を効果的に調べまとめ，東アジアの文明の影響を受けながら日本で国家が形成されたことを理解している。</w:t>
            </w:r>
          </w:p>
          <w:p w:rsidR="005F37CE" w:rsidRPr="005A3094" w:rsidRDefault="005F37CE" w:rsidP="005F37CE">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・仏教の伝来，律令国家の確立に至るまでの過程などを基に，諸資料から歴史に関する様々な情報を効果的に調べまとめ，東アジアの文物や制度を積極的に取り入れながら国家の</w:t>
            </w:r>
            <w:r w:rsidR="0098328D" w:rsidRPr="005A3094">
              <w:rPr>
                <w:rFonts w:hAnsi="ＭＳ 明朝" w:hint="eastAsia"/>
                <w:color w:val="000000"/>
                <w:sz w:val="18"/>
                <w:szCs w:val="18"/>
              </w:rPr>
              <w:t>しくみ</w:t>
            </w:r>
            <w:r w:rsidRPr="005A3094">
              <w:rPr>
                <w:rFonts w:hAnsi="ＭＳ 明朝" w:hint="eastAsia"/>
                <w:color w:val="000000"/>
                <w:sz w:val="18"/>
                <w:szCs w:val="18"/>
              </w:rPr>
              <w:t>が整えられていったことを理解している。</w:t>
            </w:r>
          </w:p>
          <w:p w:rsidR="002A30C4" w:rsidRPr="005A3094" w:rsidRDefault="005F37CE" w:rsidP="002A30C4">
            <w:pPr>
              <w:suppressAutoHyphens/>
              <w:topLinePunct/>
              <w:spacing w:line="240" w:lineRule="exact"/>
              <w:rPr>
                <w:rFonts w:hAnsi="ＭＳ 明朝"/>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5F37CE" w:rsidRPr="005A3094" w:rsidRDefault="002A30C4" w:rsidP="002A30C4">
            <w:pPr>
              <w:suppressAutoHyphens/>
              <w:wordWrap w:val="0"/>
              <w:autoSpaceDE w:val="0"/>
              <w:autoSpaceDN w:val="0"/>
              <w:spacing w:line="240" w:lineRule="exact"/>
              <w:ind w:left="180" w:hangingChars="100" w:hanging="180"/>
              <w:rPr>
                <w:rFonts w:hAnsi="ＭＳ 明朝"/>
                <w:color w:val="000000"/>
                <w:sz w:val="18"/>
                <w:bdr w:val="single" w:sz="4" w:space="0" w:color="auto"/>
              </w:rPr>
            </w:pPr>
            <w:r w:rsidRPr="005A3094">
              <w:rPr>
                <w:rFonts w:hAnsi="ＭＳ 明朝" w:hint="eastAsia"/>
                <w:color w:val="000000"/>
                <w:sz w:val="18"/>
                <w:szCs w:val="18"/>
              </w:rPr>
              <w:t>・農耕の始まりや生産技術の発展の影響や東アジアとの交流による政治の変化などに着目して，事象を相互に関連づけるなどして，日本の国家の形成について多面的・多角的に考察し，表現している。</w:t>
            </w:r>
          </w:p>
        </w:tc>
      </w:tr>
    </w:tbl>
    <w:p w:rsidR="00953819" w:rsidRPr="005A3094" w:rsidRDefault="00953819" w:rsidP="00C741F0">
      <w:pPr>
        <w:topLinePunct/>
        <w:spacing w:line="240" w:lineRule="auto"/>
        <w:rPr>
          <w:rFonts w:ascii="ＭＳ ゴシック" w:eastAsia="ＭＳ ゴシック" w:hAnsi="ＭＳ ゴシック"/>
          <w:color w:val="000000"/>
          <w:szCs w:val="18"/>
        </w:rPr>
      </w:pPr>
    </w:p>
    <w:tbl>
      <w:tblPr>
        <w:tblpPr w:leftFromText="142" w:rightFromText="142" w:vertAnchor="text" w:horzAnchor="margin" w:tblpX="114" w:tblpY="2"/>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2268"/>
        <w:gridCol w:w="2608"/>
        <w:gridCol w:w="3402"/>
      </w:tblGrid>
      <w:tr w:rsidR="00953819" w:rsidRPr="005A3094" w:rsidTr="00112916">
        <w:trPr>
          <w:trHeight w:val="133"/>
        </w:trPr>
        <w:tc>
          <w:tcPr>
            <w:tcW w:w="451" w:type="dxa"/>
            <w:shd w:val="pct15" w:color="auto" w:fill="auto"/>
            <w:tcMar>
              <w:top w:w="57" w:type="dxa"/>
              <w:bottom w:w="57" w:type="dxa"/>
              <w:right w:w="28" w:type="dxa"/>
            </w:tcMar>
            <w:vAlign w:val="center"/>
          </w:tcPr>
          <w:p w:rsidR="00953819" w:rsidRPr="005A3094" w:rsidRDefault="00953819" w:rsidP="00C741F0">
            <w:pPr>
              <w:topLinePunct/>
              <w:snapToGrid w:val="0"/>
              <w:spacing w:line="240" w:lineRule="exact"/>
              <w:ind w:left="-66"/>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累計時数</w:t>
            </w:r>
          </w:p>
        </w:tc>
        <w:tc>
          <w:tcPr>
            <w:tcW w:w="2268" w:type="dxa"/>
            <w:shd w:val="pct15" w:color="auto" w:fill="auto"/>
            <w:tcMar>
              <w:top w:w="57" w:type="dxa"/>
              <w:bottom w:w="57" w:type="dxa"/>
              <w:right w:w="28" w:type="dxa"/>
            </w:tcMar>
            <w:vAlign w:val="center"/>
          </w:tcPr>
          <w:p w:rsidR="00953819" w:rsidRPr="005A3094" w:rsidRDefault="00953819" w:rsidP="00C741F0">
            <w:pPr>
              <w:topLinePunct/>
              <w:snapToGrid w:val="0"/>
              <w:spacing w:line="240" w:lineRule="exact"/>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学習内容</w:t>
            </w:r>
          </w:p>
        </w:tc>
        <w:tc>
          <w:tcPr>
            <w:tcW w:w="2608" w:type="dxa"/>
            <w:shd w:val="pct15" w:color="auto" w:fill="auto"/>
            <w:tcMar>
              <w:top w:w="57" w:type="dxa"/>
              <w:bottom w:w="57" w:type="dxa"/>
              <w:right w:w="28" w:type="dxa"/>
            </w:tcMar>
            <w:vAlign w:val="center"/>
          </w:tcPr>
          <w:p w:rsidR="00953819" w:rsidRPr="005A3094" w:rsidRDefault="00953819" w:rsidP="00C741F0">
            <w:pPr>
              <w:topLinePunct/>
              <w:snapToGrid w:val="0"/>
              <w:spacing w:line="240" w:lineRule="atLeast"/>
              <w:ind w:left="-66"/>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学習のねらい</w:t>
            </w:r>
          </w:p>
        </w:tc>
        <w:tc>
          <w:tcPr>
            <w:tcW w:w="3402" w:type="dxa"/>
            <w:shd w:val="pct15" w:color="auto" w:fill="auto"/>
            <w:tcMar>
              <w:top w:w="57" w:type="dxa"/>
              <w:bottom w:w="57" w:type="dxa"/>
            </w:tcMar>
            <w:vAlign w:val="center"/>
          </w:tcPr>
          <w:p w:rsidR="00953819" w:rsidRPr="005A3094" w:rsidRDefault="00912896" w:rsidP="00C741F0">
            <w:pPr>
              <w:topLinePunct/>
              <w:snapToGrid w:val="0"/>
              <w:spacing w:line="240" w:lineRule="exact"/>
              <w:ind w:left="-66"/>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評価規準</w:t>
            </w:r>
          </w:p>
        </w:tc>
      </w:tr>
      <w:tr w:rsidR="00367D7C" w:rsidRPr="005A3094" w:rsidTr="00112916">
        <w:trPr>
          <w:trHeight w:val="500"/>
        </w:trPr>
        <w:tc>
          <w:tcPr>
            <w:tcW w:w="451" w:type="dxa"/>
            <w:shd w:val="clear" w:color="auto" w:fill="auto"/>
            <w:tcMar>
              <w:top w:w="57" w:type="dxa"/>
              <w:bottom w:w="57" w:type="dxa"/>
              <w:right w:w="28" w:type="dxa"/>
            </w:tcMar>
          </w:tcPr>
          <w:p w:rsidR="00367D7C" w:rsidRPr="005A3094" w:rsidRDefault="00367D7C" w:rsidP="00367D7C">
            <w:pPr>
              <w:topLinePunct/>
              <w:snapToGrid w:val="0"/>
              <w:spacing w:line="240" w:lineRule="exact"/>
              <w:jc w:val="center"/>
              <w:rPr>
                <w:rFonts w:hAnsi="ＭＳ 明朝"/>
                <w:color w:val="000000"/>
                <w:sz w:val="18"/>
                <w:szCs w:val="18"/>
              </w:rPr>
            </w:pPr>
            <w:r w:rsidRPr="005A3094">
              <w:rPr>
                <w:rFonts w:hAnsi="ＭＳ 明朝" w:hint="eastAsia"/>
                <w:color w:val="000000"/>
                <w:sz w:val="18"/>
                <w:szCs w:val="18"/>
              </w:rPr>
              <w:t>13</w:t>
            </w:r>
          </w:p>
        </w:tc>
        <w:tc>
          <w:tcPr>
            <w:tcW w:w="2268" w:type="dxa"/>
            <w:shd w:val="clear" w:color="auto" w:fill="auto"/>
            <w:tcMar>
              <w:top w:w="57" w:type="dxa"/>
              <w:bottom w:w="57" w:type="dxa"/>
              <w:right w:w="28" w:type="dxa"/>
            </w:tcMar>
          </w:tcPr>
          <w:p w:rsidR="00367D7C" w:rsidRPr="005A3094" w:rsidRDefault="00367D7C" w:rsidP="00367D7C">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１　日本人のルーツと縄文時代（教科書P.28-29）</w:t>
            </w:r>
          </w:p>
          <w:p w:rsidR="00367D7C" w:rsidRPr="005A3094" w:rsidRDefault="00367D7C" w:rsidP="00367D7C">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・日本列島の形成</w:t>
            </w:r>
          </w:p>
          <w:p w:rsidR="00367D7C" w:rsidRPr="005A3094" w:rsidRDefault="00367D7C" w:rsidP="00367D7C">
            <w:pPr>
              <w:widowControl/>
              <w:topLinePunct/>
              <w:snapToGrid w:val="0"/>
              <w:spacing w:line="240" w:lineRule="exact"/>
              <w:rPr>
                <w:rFonts w:hAnsi="ＭＳ 明朝"/>
                <w:color w:val="000000"/>
                <w:sz w:val="18"/>
                <w:szCs w:val="18"/>
              </w:rPr>
            </w:pPr>
            <w:r w:rsidRPr="005A3094">
              <w:rPr>
                <w:rFonts w:hAnsi="ＭＳ 明朝" w:hint="eastAsia"/>
                <w:color w:val="000000"/>
                <w:sz w:val="18"/>
                <w:szCs w:val="18"/>
              </w:rPr>
              <w:t>・縄文時代の始まり</w:t>
            </w:r>
          </w:p>
          <w:p w:rsidR="00367D7C" w:rsidRPr="005A3094" w:rsidRDefault="00367D7C" w:rsidP="00367D7C">
            <w:pPr>
              <w:widowControl/>
              <w:topLinePunct/>
              <w:snapToGrid w:val="0"/>
              <w:spacing w:line="240" w:lineRule="exact"/>
              <w:rPr>
                <w:rFonts w:hAnsi="ＭＳ 明朝"/>
                <w:color w:val="000000"/>
                <w:sz w:val="18"/>
                <w:szCs w:val="18"/>
              </w:rPr>
            </w:pPr>
            <w:r w:rsidRPr="005A3094">
              <w:rPr>
                <w:rFonts w:hAnsi="ＭＳ 明朝" w:hint="eastAsia"/>
                <w:color w:val="000000"/>
                <w:sz w:val="18"/>
                <w:szCs w:val="18"/>
              </w:rPr>
              <w:t>・縄文時代の人々のくらし</w:t>
            </w:r>
          </w:p>
        </w:tc>
        <w:tc>
          <w:tcPr>
            <w:tcW w:w="2608" w:type="dxa"/>
            <w:shd w:val="clear" w:color="auto" w:fill="auto"/>
            <w:tcMar>
              <w:top w:w="57" w:type="dxa"/>
              <w:bottom w:w="57" w:type="dxa"/>
              <w:right w:w="28" w:type="dxa"/>
            </w:tcMar>
          </w:tcPr>
          <w:p w:rsidR="00367D7C" w:rsidRPr="005A3094" w:rsidRDefault="00367D7C" w:rsidP="00367D7C">
            <w:pPr>
              <w:topLinePunct/>
              <w:snapToGrid w:val="0"/>
              <w:spacing w:line="240" w:lineRule="atLeast"/>
              <w:ind w:left="180" w:hangingChars="100" w:hanging="180"/>
              <w:rPr>
                <w:color w:val="000000"/>
                <w:sz w:val="18"/>
                <w:szCs w:val="18"/>
              </w:rPr>
            </w:pPr>
            <w:r w:rsidRPr="005A3094">
              <w:rPr>
                <w:rFonts w:hint="eastAsia"/>
                <w:color w:val="000000"/>
                <w:sz w:val="18"/>
                <w:szCs w:val="18"/>
              </w:rPr>
              <w:t>○氷期</w:t>
            </w:r>
            <w:r w:rsidRPr="005A3094">
              <w:rPr>
                <w:color w:val="000000"/>
                <w:sz w:val="18"/>
                <w:szCs w:val="18"/>
              </w:rPr>
              <w:t>に</w:t>
            </w:r>
            <w:r w:rsidRPr="005A3094">
              <w:rPr>
                <w:rFonts w:hint="eastAsia"/>
                <w:color w:val="000000"/>
                <w:sz w:val="18"/>
                <w:szCs w:val="18"/>
              </w:rPr>
              <w:t>新人が日本列島に</w:t>
            </w:r>
            <w:r w:rsidRPr="005A3094">
              <w:rPr>
                <w:color w:val="000000"/>
                <w:sz w:val="18"/>
                <w:szCs w:val="18"/>
              </w:rPr>
              <w:t>現</w:t>
            </w:r>
            <w:r w:rsidRPr="005A3094">
              <w:rPr>
                <w:rFonts w:hint="eastAsia"/>
                <w:color w:val="000000"/>
                <w:sz w:val="18"/>
                <w:szCs w:val="18"/>
              </w:rPr>
              <w:t>れ</w:t>
            </w:r>
            <w:r w:rsidRPr="005A3094">
              <w:rPr>
                <w:color w:val="000000"/>
                <w:sz w:val="18"/>
                <w:szCs w:val="18"/>
              </w:rPr>
              <w:t>たことを</w:t>
            </w:r>
            <w:r w:rsidRPr="005A3094">
              <w:rPr>
                <w:rFonts w:hint="eastAsia"/>
                <w:color w:val="000000"/>
                <w:sz w:val="18"/>
                <w:szCs w:val="18"/>
              </w:rPr>
              <w:t>理解する。</w:t>
            </w:r>
          </w:p>
          <w:p w:rsidR="00367D7C" w:rsidRPr="005A3094" w:rsidRDefault="00367D7C" w:rsidP="00367D7C">
            <w:pPr>
              <w:topLinePunct/>
              <w:snapToGrid w:val="0"/>
              <w:spacing w:line="240" w:lineRule="atLeast"/>
              <w:ind w:left="180" w:hangingChars="100" w:hanging="180"/>
              <w:rPr>
                <w:color w:val="000000"/>
                <w:sz w:val="18"/>
                <w:szCs w:val="18"/>
              </w:rPr>
            </w:pPr>
            <w:r w:rsidRPr="005A3094">
              <w:rPr>
                <w:rFonts w:hint="eastAsia"/>
                <w:color w:val="000000"/>
                <w:sz w:val="18"/>
                <w:szCs w:val="18"/>
              </w:rPr>
              <w:t>○縄文時代</w:t>
            </w:r>
            <w:r w:rsidRPr="005A3094">
              <w:rPr>
                <w:color w:val="000000"/>
                <w:sz w:val="18"/>
                <w:szCs w:val="18"/>
              </w:rPr>
              <w:t>の人々は</w:t>
            </w:r>
            <w:r w:rsidRPr="005A3094">
              <w:rPr>
                <w:rFonts w:hint="eastAsia"/>
                <w:color w:val="000000"/>
                <w:sz w:val="18"/>
                <w:szCs w:val="18"/>
              </w:rPr>
              <w:t>，大きな環境の</w:t>
            </w:r>
            <w:r w:rsidRPr="005A3094">
              <w:rPr>
                <w:color w:val="000000"/>
                <w:sz w:val="18"/>
                <w:szCs w:val="18"/>
              </w:rPr>
              <w:t>変化に適応し</w:t>
            </w:r>
            <w:r w:rsidRPr="005A3094">
              <w:rPr>
                <w:rFonts w:hint="eastAsia"/>
                <w:color w:val="000000"/>
                <w:sz w:val="18"/>
                <w:szCs w:val="18"/>
              </w:rPr>
              <w:t>，旧石器時代よりも</w:t>
            </w:r>
            <w:r w:rsidRPr="005A3094">
              <w:rPr>
                <w:color w:val="000000"/>
                <w:sz w:val="18"/>
                <w:szCs w:val="18"/>
              </w:rPr>
              <w:t>豊かな</w:t>
            </w:r>
            <w:r w:rsidRPr="005A3094">
              <w:rPr>
                <w:rFonts w:hint="eastAsia"/>
                <w:color w:val="000000"/>
                <w:sz w:val="18"/>
                <w:szCs w:val="18"/>
              </w:rPr>
              <w:t>生活を</w:t>
            </w:r>
            <w:r w:rsidRPr="005A3094">
              <w:rPr>
                <w:color w:val="000000"/>
                <w:sz w:val="18"/>
                <w:szCs w:val="18"/>
              </w:rPr>
              <w:t>営</w:t>
            </w:r>
            <w:r w:rsidRPr="005A3094">
              <w:rPr>
                <w:rFonts w:hint="eastAsia"/>
                <w:color w:val="000000"/>
                <w:sz w:val="18"/>
                <w:szCs w:val="18"/>
              </w:rPr>
              <w:t>んだことを考え，表現する。</w:t>
            </w:r>
          </w:p>
        </w:tc>
        <w:tc>
          <w:tcPr>
            <w:tcW w:w="3402" w:type="dxa"/>
            <w:shd w:val="clear" w:color="auto" w:fill="auto"/>
            <w:tcMar>
              <w:top w:w="57" w:type="dxa"/>
              <w:bottom w:w="57" w:type="dxa"/>
            </w:tcMar>
          </w:tcPr>
          <w:p w:rsidR="002A30C4" w:rsidRPr="005A3094" w:rsidRDefault="002A30C4" w:rsidP="002A30C4">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2A30C4" w:rsidRPr="005A3094" w:rsidRDefault="002A30C4" w:rsidP="002A30C4">
            <w:pPr>
              <w:topLinePunct/>
              <w:spacing w:line="240" w:lineRule="exact"/>
              <w:ind w:firstLineChars="100" w:firstLine="180"/>
              <w:rPr>
                <w:color w:val="000000"/>
                <w:sz w:val="18"/>
                <w:szCs w:val="18"/>
              </w:rPr>
            </w:pPr>
            <w:r w:rsidRPr="005A3094">
              <w:rPr>
                <w:rFonts w:hint="eastAsia"/>
                <w:color w:val="000000"/>
                <w:sz w:val="18"/>
                <w:szCs w:val="18"/>
              </w:rPr>
              <w:t>資料</w:t>
            </w:r>
            <w:r w:rsidRPr="005A3094">
              <w:rPr>
                <w:color w:val="000000"/>
                <w:sz w:val="18"/>
                <w:szCs w:val="18"/>
              </w:rPr>
              <w:t>から，</w:t>
            </w:r>
            <w:r w:rsidRPr="005A3094">
              <w:rPr>
                <w:rFonts w:hint="eastAsia"/>
                <w:color w:val="000000"/>
                <w:sz w:val="18"/>
                <w:szCs w:val="18"/>
              </w:rPr>
              <w:t>旧石器時代や</w:t>
            </w:r>
            <w:r w:rsidRPr="005A3094">
              <w:rPr>
                <w:color w:val="000000"/>
                <w:sz w:val="18"/>
                <w:szCs w:val="18"/>
              </w:rPr>
              <w:t>縄文時代</w:t>
            </w:r>
            <w:r w:rsidRPr="005A3094">
              <w:rPr>
                <w:rFonts w:hint="eastAsia"/>
                <w:color w:val="000000"/>
                <w:sz w:val="18"/>
                <w:szCs w:val="18"/>
              </w:rPr>
              <w:t>の</w:t>
            </w:r>
            <w:r w:rsidRPr="005A3094">
              <w:rPr>
                <w:color w:val="000000"/>
                <w:sz w:val="18"/>
                <w:szCs w:val="18"/>
              </w:rPr>
              <w:t>くらし</w:t>
            </w:r>
            <w:r w:rsidRPr="005A3094">
              <w:rPr>
                <w:rFonts w:hint="eastAsia"/>
                <w:color w:val="000000"/>
                <w:sz w:val="18"/>
                <w:szCs w:val="18"/>
              </w:rPr>
              <w:t>の</w:t>
            </w:r>
            <w:r w:rsidRPr="005A3094">
              <w:rPr>
                <w:color w:val="000000"/>
                <w:sz w:val="18"/>
                <w:szCs w:val="18"/>
              </w:rPr>
              <w:t>特色</w:t>
            </w:r>
            <w:r w:rsidRPr="005A3094">
              <w:rPr>
                <w:rFonts w:hint="eastAsia"/>
                <w:color w:val="000000"/>
                <w:sz w:val="18"/>
                <w:szCs w:val="18"/>
              </w:rPr>
              <w:t>を</w:t>
            </w:r>
            <w:r w:rsidRPr="005A3094">
              <w:rPr>
                <w:color w:val="000000"/>
                <w:sz w:val="18"/>
                <w:szCs w:val="18"/>
              </w:rPr>
              <w:t>理解している。</w:t>
            </w:r>
          </w:p>
          <w:p w:rsidR="002A30C4" w:rsidRPr="005A3094" w:rsidRDefault="002A30C4" w:rsidP="002A30C4">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367D7C" w:rsidRPr="005A3094" w:rsidRDefault="002A30C4" w:rsidP="002A30C4">
            <w:pPr>
              <w:topLinePunct/>
              <w:spacing w:line="240" w:lineRule="exact"/>
              <w:ind w:firstLineChars="100" w:firstLine="180"/>
              <w:rPr>
                <w:color w:val="000000"/>
                <w:sz w:val="18"/>
                <w:szCs w:val="18"/>
              </w:rPr>
            </w:pPr>
            <w:r w:rsidRPr="005A3094">
              <w:rPr>
                <w:rFonts w:hint="eastAsia"/>
                <w:color w:val="000000"/>
                <w:sz w:val="18"/>
                <w:szCs w:val="18"/>
              </w:rPr>
              <w:t>人々が，環境の</w:t>
            </w:r>
            <w:r w:rsidRPr="005A3094">
              <w:rPr>
                <w:color w:val="000000"/>
                <w:sz w:val="18"/>
                <w:szCs w:val="18"/>
              </w:rPr>
              <w:t>変化</w:t>
            </w:r>
            <w:r w:rsidRPr="005A3094">
              <w:rPr>
                <w:rFonts w:hint="eastAsia"/>
                <w:color w:val="000000"/>
                <w:sz w:val="18"/>
                <w:szCs w:val="18"/>
              </w:rPr>
              <w:t>に適応できたことに着目し，</w:t>
            </w:r>
            <w:r w:rsidRPr="005A3094">
              <w:rPr>
                <w:color w:val="000000"/>
                <w:sz w:val="18"/>
                <w:szCs w:val="18"/>
              </w:rPr>
              <w:t>生活が豊かになったことを</w:t>
            </w:r>
            <w:r w:rsidRPr="005A3094">
              <w:rPr>
                <w:rFonts w:hint="eastAsia"/>
                <w:color w:val="000000"/>
                <w:sz w:val="18"/>
                <w:szCs w:val="18"/>
              </w:rPr>
              <w:t>，</w:t>
            </w:r>
            <w:r w:rsidRPr="005A3094">
              <w:rPr>
                <w:color w:val="000000"/>
                <w:sz w:val="18"/>
                <w:szCs w:val="18"/>
              </w:rPr>
              <w:t>過去の</w:t>
            </w:r>
            <w:r w:rsidRPr="005A3094">
              <w:rPr>
                <w:rFonts w:hint="eastAsia"/>
                <w:color w:val="000000"/>
                <w:sz w:val="18"/>
                <w:szCs w:val="18"/>
              </w:rPr>
              <w:t>生活と</w:t>
            </w:r>
            <w:r w:rsidRPr="005A3094">
              <w:rPr>
                <w:color w:val="000000"/>
                <w:sz w:val="18"/>
                <w:szCs w:val="18"/>
              </w:rPr>
              <w:t>比較して</w:t>
            </w:r>
            <w:r w:rsidRPr="005A3094">
              <w:rPr>
                <w:rFonts w:hint="eastAsia"/>
                <w:color w:val="000000"/>
                <w:sz w:val="18"/>
                <w:szCs w:val="18"/>
              </w:rPr>
              <w:t>考え，表現している</w:t>
            </w:r>
            <w:r w:rsidRPr="005A3094">
              <w:rPr>
                <w:color w:val="000000"/>
                <w:sz w:val="18"/>
                <w:szCs w:val="18"/>
              </w:rPr>
              <w:t>。</w:t>
            </w:r>
          </w:p>
        </w:tc>
      </w:tr>
      <w:tr w:rsidR="00367D7C" w:rsidRPr="005A3094" w:rsidTr="00112916">
        <w:tc>
          <w:tcPr>
            <w:tcW w:w="451" w:type="dxa"/>
            <w:shd w:val="clear" w:color="auto" w:fill="auto"/>
            <w:tcMar>
              <w:top w:w="57" w:type="dxa"/>
              <w:bottom w:w="57" w:type="dxa"/>
              <w:right w:w="28" w:type="dxa"/>
            </w:tcMar>
          </w:tcPr>
          <w:p w:rsidR="00367D7C" w:rsidRPr="005A3094" w:rsidRDefault="00367D7C" w:rsidP="00367D7C">
            <w:pPr>
              <w:topLinePunct/>
              <w:snapToGrid w:val="0"/>
              <w:spacing w:line="240" w:lineRule="exact"/>
              <w:jc w:val="center"/>
              <w:rPr>
                <w:rFonts w:hAnsi="ＭＳ 明朝"/>
                <w:color w:val="000000"/>
                <w:sz w:val="18"/>
                <w:szCs w:val="18"/>
              </w:rPr>
            </w:pPr>
            <w:r w:rsidRPr="005A3094">
              <w:rPr>
                <w:rFonts w:hAnsi="ＭＳ 明朝" w:hint="eastAsia"/>
                <w:color w:val="000000"/>
                <w:sz w:val="18"/>
                <w:szCs w:val="18"/>
              </w:rPr>
              <w:t>14</w:t>
            </w:r>
          </w:p>
        </w:tc>
        <w:tc>
          <w:tcPr>
            <w:tcW w:w="2268" w:type="dxa"/>
            <w:shd w:val="clear" w:color="auto" w:fill="auto"/>
            <w:tcMar>
              <w:top w:w="57" w:type="dxa"/>
              <w:bottom w:w="57" w:type="dxa"/>
              <w:right w:w="28" w:type="dxa"/>
            </w:tcMar>
          </w:tcPr>
          <w:p w:rsidR="00367D7C" w:rsidRPr="005A3094" w:rsidRDefault="00367D7C" w:rsidP="00367D7C">
            <w:pPr>
              <w:topLinePunct/>
              <w:spacing w:line="240" w:lineRule="exact"/>
              <w:ind w:left="180" w:hangingChars="100" w:hanging="180"/>
              <w:rPr>
                <w:color w:val="000000"/>
                <w:sz w:val="18"/>
                <w:szCs w:val="18"/>
              </w:rPr>
            </w:pPr>
            <w:r w:rsidRPr="005A3094">
              <w:rPr>
                <w:rFonts w:hint="eastAsia"/>
                <w:color w:val="000000"/>
                <w:sz w:val="18"/>
                <w:szCs w:val="18"/>
              </w:rPr>
              <w:t>２　稲作の広まりと弥生時代（教科書P.30-31）</w:t>
            </w:r>
          </w:p>
          <w:p w:rsidR="00367D7C" w:rsidRPr="005A3094" w:rsidRDefault="00367D7C" w:rsidP="00367D7C">
            <w:pPr>
              <w:topLinePunct/>
              <w:spacing w:line="240" w:lineRule="exact"/>
              <w:rPr>
                <w:color w:val="000000"/>
                <w:sz w:val="18"/>
                <w:szCs w:val="18"/>
              </w:rPr>
            </w:pPr>
            <w:r w:rsidRPr="005A3094">
              <w:rPr>
                <w:rFonts w:hint="eastAsia"/>
                <w:color w:val="000000"/>
                <w:sz w:val="18"/>
                <w:szCs w:val="18"/>
              </w:rPr>
              <w:t>・稲作の広まり</w:t>
            </w:r>
          </w:p>
          <w:p w:rsidR="00367D7C" w:rsidRPr="005A3094" w:rsidRDefault="00367D7C" w:rsidP="00367D7C">
            <w:pPr>
              <w:topLinePunct/>
              <w:spacing w:line="240" w:lineRule="exact"/>
              <w:rPr>
                <w:color w:val="000000"/>
                <w:sz w:val="18"/>
                <w:szCs w:val="18"/>
              </w:rPr>
            </w:pPr>
            <w:r w:rsidRPr="005A3094">
              <w:rPr>
                <w:rFonts w:hint="eastAsia"/>
                <w:color w:val="000000"/>
                <w:sz w:val="18"/>
                <w:szCs w:val="18"/>
              </w:rPr>
              <w:t>・ムラからクニへ</w:t>
            </w:r>
          </w:p>
          <w:p w:rsidR="00367D7C" w:rsidRPr="005A3094" w:rsidRDefault="00367D7C" w:rsidP="00367D7C">
            <w:pPr>
              <w:topLinePunct/>
              <w:spacing w:line="240" w:lineRule="exact"/>
              <w:rPr>
                <w:color w:val="000000"/>
                <w:sz w:val="18"/>
                <w:szCs w:val="18"/>
              </w:rPr>
            </w:pPr>
            <w:r w:rsidRPr="005A3094">
              <w:rPr>
                <w:rFonts w:hint="eastAsia"/>
                <w:color w:val="000000"/>
                <w:sz w:val="18"/>
                <w:szCs w:val="18"/>
              </w:rPr>
              <w:t>・邪馬台国</w:t>
            </w:r>
          </w:p>
          <w:p w:rsidR="00367D7C" w:rsidRPr="005A3094" w:rsidRDefault="00367D7C" w:rsidP="00367D7C">
            <w:pPr>
              <w:topLinePunct/>
              <w:spacing w:line="240" w:lineRule="exact"/>
              <w:rPr>
                <w:color w:val="000000"/>
                <w:sz w:val="18"/>
                <w:szCs w:val="18"/>
              </w:rPr>
            </w:pPr>
          </w:p>
        </w:tc>
        <w:tc>
          <w:tcPr>
            <w:tcW w:w="2608" w:type="dxa"/>
            <w:shd w:val="clear" w:color="auto" w:fill="auto"/>
            <w:tcMar>
              <w:top w:w="57" w:type="dxa"/>
              <w:bottom w:w="57" w:type="dxa"/>
              <w:right w:w="28" w:type="dxa"/>
            </w:tcMar>
          </w:tcPr>
          <w:p w:rsidR="00367D7C" w:rsidRPr="005A3094" w:rsidRDefault="00367D7C" w:rsidP="00367D7C">
            <w:pPr>
              <w:topLinePunct/>
              <w:snapToGrid w:val="0"/>
              <w:spacing w:line="240" w:lineRule="atLeast"/>
              <w:ind w:left="180" w:hangingChars="100" w:hanging="180"/>
              <w:rPr>
                <w:color w:val="000000"/>
                <w:sz w:val="18"/>
                <w:szCs w:val="18"/>
              </w:rPr>
            </w:pPr>
            <w:r w:rsidRPr="005A3094">
              <w:rPr>
                <w:rFonts w:hint="eastAsia"/>
                <w:color w:val="000000"/>
                <w:sz w:val="18"/>
                <w:szCs w:val="18"/>
              </w:rPr>
              <w:t>○渡来人が</w:t>
            </w:r>
            <w:r w:rsidRPr="005A3094">
              <w:rPr>
                <w:color w:val="000000"/>
                <w:sz w:val="18"/>
                <w:szCs w:val="18"/>
              </w:rPr>
              <w:t>もたらした稲作</w:t>
            </w:r>
            <w:r w:rsidRPr="005A3094">
              <w:rPr>
                <w:rFonts w:hint="eastAsia"/>
                <w:color w:val="000000"/>
                <w:sz w:val="18"/>
                <w:szCs w:val="18"/>
              </w:rPr>
              <w:t>などの</w:t>
            </w:r>
            <w:r w:rsidRPr="005A3094">
              <w:rPr>
                <w:color w:val="000000"/>
                <w:sz w:val="18"/>
                <w:szCs w:val="18"/>
              </w:rPr>
              <w:t>生産技術の広がりによって，本格的な農</w:t>
            </w:r>
            <w:r w:rsidRPr="005A3094">
              <w:rPr>
                <w:rFonts w:hint="eastAsia"/>
                <w:color w:val="000000"/>
                <w:sz w:val="18"/>
                <w:szCs w:val="18"/>
              </w:rPr>
              <w:t>耕</w:t>
            </w:r>
            <w:r w:rsidRPr="005A3094">
              <w:rPr>
                <w:color w:val="000000"/>
                <w:sz w:val="18"/>
                <w:szCs w:val="18"/>
              </w:rPr>
              <w:t>社会が訪れたことを</w:t>
            </w:r>
            <w:r w:rsidRPr="005A3094">
              <w:rPr>
                <w:rFonts w:hint="eastAsia"/>
                <w:color w:val="000000"/>
                <w:sz w:val="18"/>
                <w:szCs w:val="18"/>
              </w:rPr>
              <w:t>考え，表現</w:t>
            </w:r>
            <w:r w:rsidRPr="005A3094">
              <w:rPr>
                <w:color w:val="000000"/>
                <w:sz w:val="18"/>
                <w:szCs w:val="18"/>
              </w:rPr>
              <w:t>する。</w:t>
            </w:r>
          </w:p>
          <w:p w:rsidR="00367D7C" w:rsidRPr="005A3094" w:rsidRDefault="002A30C4" w:rsidP="00367D7C">
            <w:pPr>
              <w:topLinePunct/>
              <w:snapToGrid w:val="0"/>
              <w:spacing w:line="240" w:lineRule="atLeast"/>
              <w:ind w:left="180" w:hangingChars="100" w:hanging="180"/>
              <w:rPr>
                <w:color w:val="000000"/>
                <w:sz w:val="18"/>
                <w:szCs w:val="18"/>
              </w:rPr>
            </w:pPr>
            <w:r w:rsidRPr="005A3094">
              <w:rPr>
                <w:rFonts w:hint="eastAsia"/>
                <w:color w:val="000000"/>
                <w:sz w:val="18"/>
                <w:szCs w:val="18"/>
              </w:rPr>
              <w:t>○遺跡や中国の歴史書などから</w:t>
            </w:r>
            <w:r w:rsidRPr="005A3094">
              <w:rPr>
                <w:color w:val="000000"/>
                <w:sz w:val="18"/>
                <w:szCs w:val="18"/>
              </w:rPr>
              <w:t>ムラやクニの</w:t>
            </w:r>
            <w:r w:rsidR="008A15AE" w:rsidRPr="005A3094">
              <w:rPr>
                <w:color w:val="000000"/>
                <w:sz w:val="18"/>
                <w:szCs w:val="18"/>
              </w:rPr>
              <w:t>ようす</w:t>
            </w:r>
            <w:r w:rsidRPr="005A3094">
              <w:rPr>
                <w:color w:val="000000"/>
                <w:sz w:val="18"/>
                <w:szCs w:val="18"/>
              </w:rPr>
              <w:t>を</w:t>
            </w:r>
            <w:r w:rsidRPr="005A3094">
              <w:rPr>
                <w:rFonts w:hint="eastAsia"/>
                <w:color w:val="000000"/>
                <w:sz w:val="18"/>
                <w:szCs w:val="18"/>
              </w:rPr>
              <w:t>理解する。</w:t>
            </w:r>
          </w:p>
        </w:tc>
        <w:tc>
          <w:tcPr>
            <w:tcW w:w="3402" w:type="dxa"/>
            <w:shd w:val="clear" w:color="auto" w:fill="auto"/>
            <w:tcMar>
              <w:top w:w="57" w:type="dxa"/>
              <w:bottom w:w="57" w:type="dxa"/>
            </w:tcMar>
          </w:tcPr>
          <w:p w:rsidR="00367D7C" w:rsidRPr="005A3094" w:rsidRDefault="00367D7C" w:rsidP="00367D7C">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367D7C" w:rsidRPr="005A3094" w:rsidRDefault="00367D7C" w:rsidP="002A30C4">
            <w:pPr>
              <w:topLinePunct/>
              <w:spacing w:line="240" w:lineRule="exact"/>
              <w:ind w:firstLineChars="100" w:firstLine="180"/>
              <w:rPr>
                <w:color w:val="000000"/>
                <w:sz w:val="18"/>
                <w:szCs w:val="18"/>
              </w:rPr>
            </w:pPr>
            <w:r w:rsidRPr="005A3094">
              <w:rPr>
                <w:rFonts w:hint="eastAsia"/>
                <w:color w:val="000000"/>
                <w:sz w:val="18"/>
                <w:szCs w:val="18"/>
              </w:rPr>
              <w:t>稲</w:t>
            </w:r>
            <w:r w:rsidR="002A30C4" w:rsidRPr="005A3094">
              <w:rPr>
                <w:rFonts w:hint="eastAsia"/>
                <w:color w:val="000000"/>
                <w:sz w:val="18"/>
                <w:szCs w:val="18"/>
              </w:rPr>
              <w:t>作の</w:t>
            </w:r>
            <w:r w:rsidR="002A30C4" w:rsidRPr="005A3094">
              <w:rPr>
                <w:color w:val="000000"/>
                <w:sz w:val="18"/>
                <w:szCs w:val="18"/>
              </w:rPr>
              <w:t>普及</w:t>
            </w:r>
            <w:r w:rsidR="002A30C4" w:rsidRPr="005A3094">
              <w:rPr>
                <w:rFonts w:hint="eastAsia"/>
                <w:color w:val="000000"/>
                <w:sz w:val="18"/>
                <w:szCs w:val="18"/>
              </w:rPr>
              <w:t>や生産技術の発展が</w:t>
            </w:r>
            <w:r w:rsidR="002A30C4" w:rsidRPr="005A3094">
              <w:rPr>
                <w:color w:val="000000"/>
                <w:sz w:val="18"/>
                <w:szCs w:val="18"/>
              </w:rPr>
              <w:t>人々の</w:t>
            </w:r>
            <w:r w:rsidR="002A30C4" w:rsidRPr="005A3094">
              <w:rPr>
                <w:rFonts w:hint="eastAsia"/>
                <w:color w:val="000000"/>
                <w:sz w:val="18"/>
                <w:szCs w:val="18"/>
              </w:rPr>
              <w:t>くらしや</w:t>
            </w:r>
            <w:r w:rsidR="002A30C4" w:rsidRPr="005A3094">
              <w:rPr>
                <w:color w:val="000000"/>
                <w:sz w:val="18"/>
                <w:szCs w:val="18"/>
              </w:rPr>
              <w:t>社会に変化をもたらしたことを</w:t>
            </w:r>
            <w:r w:rsidR="002A30C4" w:rsidRPr="005A3094">
              <w:rPr>
                <w:rFonts w:hint="eastAsia"/>
                <w:color w:val="000000"/>
                <w:sz w:val="18"/>
                <w:szCs w:val="18"/>
              </w:rPr>
              <w:t>考え，表現している</w:t>
            </w:r>
            <w:r w:rsidR="002A30C4" w:rsidRPr="005A3094">
              <w:rPr>
                <w:color w:val="000000"/>
                <w:sz w:val="18"/>
                <w:szCs w:val="18"/>
              </w:rPr>
              <w:t>。</w:t>
            </w:r>
          </w:p>
          <w:p w:rsidR="00367D7C" w:rsidRPr="005A3094" w:rsidRDefault="00367D7C" w:rsidP="00367D7C">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367D7C" w:rsidRPr="005A3094" w:rsidRDefault="00367D7C" w:rsidP="00367D7C">
            <w:pPr>
              <w:topLinePunct/>
              <w:spacing w:line="240" w:lineRule="exact"/>
              <w:ind w:firstLineChars="100" w:firstLine="180"/>
              <w:rPr>
                <w:color w:val="000000"/>
                <w:sz w:val="18"/>
                <w:szCs w:val="18"/>
              </w:rPr>
            </w:pPr>
            <w:r w:rsidRPr="005A3094">
              <w:rPr>
                <w:rFonts w:hint="eastAsia"/>
                <w:color w:val="000000"/>
                <w:sz w:val="18"/>
                <w:szCs w:val="18"/>
              </w:rPr>
              <w:t>ムラ同士の</w:t>
            </w:r>
            <w:r w:rsidRPr="005A3094">
              <w:rPr>
                <w:color w:val="000000"/>
                <w:sz w:val="18"/>
                <w:szCs w:val="18"/>
              </w:rPr>
              <w:t>争いからクニが誕生し，クニは</w:t>
            </w:r>
            <w:r w:rsidRPr="005A3094">
              <w:rPr>
                <w:rFonts w:hint="eastAsia"/>
                <w:color w:val="000000"/>
                <w:sz w:val="18"/>
                <w:szCs w:val="18"/>
              </w:rPr>
              <w:t>中国王朝</w:t>
            </w:r>
            <w:r w:rsidRPr="005A3094">
              <w:rPr>
                <w:color w:val="000000"/>
                <w:sz w:val="18"/>
                <w:szCs w:val="18"/>
              </w:rPr>
              <w:t>との通交を行</w:t>
            </w:r>
            <w:r w:rsidRPr="005A3094">
              <w:rPr>
                <w:rFonts w:hint="eastAsia"/>
                <w:color w:val="000000"/>
                <w:sz w:val="18"/>
                <w:szCs w:val="18"/>
              </w:rPr>
              <w:t>って，</w:t>
            </w:r>
            <w:r w:rsidRPr="005A3094">
              <w:rPr>
                <w:color w:val="000000"/>
                <w:sz w:val="18"/>
                <w:szCs w:val="18"/>
              </w:rPr>
              <w:t>皇帝の権威を利用したことを理解</w:t>
            </w:r>
            <w:r w:rsidRPr="005A3094">
              <w:rPr>
                <w:rFonts w:hint="eastAsia"/>
                <w:color w:val="000000"/>
                <w:sz w:val="18"/>
                <w:szCs w:val="18"/>
              </w:rPr>
              <w:t>してい</w:t>
            </w:r>
            <w:r w:rsidRPr="005A3094">
              <w:rPr>
                <w:color w:val="000000"/>
                <w:sz w:val="18"/>
                <w:szCs w:val="18"/>
              </w:rPr>
              <w:t>る。</w:t>
            </w:r>
          </w:p>
        </w:tc>
      </w:tr>
      <w:tr w:rsidR="00367D7C" w:rsidRPr="005A3094" w:rsidTr="00112916">
        <w:trPr>
          <w:trHeight w:val="723"/>
        </w:trPr>
        <w:tc>
          <w:tcPr>
            <w:tcW w:w="451" w:type="dxa"/>
            <w:shd w:val="clear" w:color="auto" w:fill="auto"/>
            <w:tcMar>
              <w:top w:w="57" w:type="dxa"/>
              <w:bottom w:w="57" w:type="dxa"/>
              <w:right w:w="28" w:type="dxa"/>
            </w:tcMar>
          </w:tcPr>
          <w:p w:rsidR="00367D7C" w:rsidRPr="005A3094" w:rsidRDefault="00367D7C" w:rsidP="00367D7C">
            <w:pPr>
              <w:topLinePunct/>
              <w:snapToGrid w:val="0"/>
              <w:spacing w:line="240" w:lineRule="exact"/>
              <w:jc w:val="center"/>
              <w:rPr>
                <w:rFonts w:hAnsi="ＭＳ 明朝"/>
                <w:color w:val="000000"/>
                <w:sz w:val="18"/>
                <w:szCs w:val="18"/>
              </w:rPr>
            </w:pPr>
            <w:r w:rsidRPr="005A3094">
              <w:rPr>
                <w:rFonts w:hAnsi="ＭＳ 明朝" w:hint="eastAsia"/>
                <w:color w:val="000000"/>
                <w:sz w:val="18"/>
                <w:szCs w:val="18"/>
              </w:rPr>
              <w:t>15</w:t>
            </w:r>
          </w:p>
        </w:tc>
        <w:tc>
          <w:tcPr>
            <w:tcW w:w="2268" w:type="dxa"/>
            <w:shd w:val="clear" w:color="auto" w:fill="auto"/>
            <w:tcMar>
              <w:top w:w="57" w:type="dxa"/>
              <w:bottom w:w="57" w:type="dxa"/>
              <w:right w:w="28" w:type="dxa"/>
            </w:tcMar>
          </w:tcPr>
          <w:p w:rsidR="00367D7C" w:rsidRPr="005A3094" w:rsidRDefault="00367D7C" w:rsidP="00367D7C">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３　ヤマト王権と渡来人（教科書P.32-33）</w:t>
            </w:r>
          </w:p>
          <w:p w:rsidR="00367D7C" w:rsidRPr="005A3094" w:rsidRDefault="00367D7C" w:rsidP="00367D7C">
            <w:pPr>
              <w:widowControl/>
              <w:topLinePunct/>
              <w:snapToGrid w:val="0"/>
              <w:spacing w:line="240" w:lineRule="exact"/>
              <w:rPr>
                <w:rFonts w:hAnsi="ＭＳ 明朝"/>
                <w:color w:val="000000"/>
                <w:sz w:val="18"/>
                <w:szCs w:val="18"/>
              </w:rPr>
            </w:pPr>
            <w:r w:rsidRPr="005A3094">
              <w:rPr>
                <w:rFonts w:hAnsi="ＭＳ 明朝" w:hint="eastAsia"/>
                <w:color w:val="000000"/>
                <w:sz w:val="18"/>
                <w:szCs w:val="18"/>
              </w:rPr>
              <w:t>・巨大な古墳とヤマト王権</w:t>
            </w:r>
          </w:p>
          <w:p w:rsidR="00367D7C" w:rsidRPr="005A3094" w:rsidRDefault="00367D7C" w:rsidP="00367D7C">
            <w:pPr>
              <w:widowControl/>
              <w:topLinePunct/>
              <w:snapToGrid w:val="0"/>
              <w:spacing w:line="240" w:lineRule="exact"/>
              <w:rPr>
                <w:rFonts w:hAnsi="ＭＳ 明朝"/>
                <w:color w:val="000000"/>
                <w:sz w:val="18"/>
                <w:szCs w:val="18"/>
              </w:rPr>
            </w:pPr>
            <w:r w:rsidRPr="005A3094">
              <w:rPr>
                <w:rFonts w:hAnsi="ＭＳ 明朝" w:hint="eastAsia"/>
                <w:color w:val="000000"/>
                <w:sz w:val="18"/>
                <w:szCs w:val="18"/>
              </w:rPr>
              <w:t>・大王・豪族と人々の生活</w:t>
            </w:r>
          </w:p>
          <w:p w:rsidR="00367D7C" w:rsidRPr="005A3094" w:rsidRDefault="00367D7C" w:rsidP="00367D7C">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・中国や朝鮮との交流と渡来人</w:t>
            </w:r>
          </w:p>
        </w:tc>
        <w:tc>
          <w:tcPr>
            <w:tcW w:w="2608" w:type="dxa"/>
            <w:shd w:val="clear" w:color="auto" w:fill="auto"/>
            <w:tcMar>
              <w:top w:w="57" w:type="dxa"/>
              <w:bottom w:w="57" w:type="dxa"/>
              <w:right w:w="28" w:type="dxa"/>
            </w:tcMar>
          </w:tcPr>
          <w:p w:rsidR="002A30C4" w:rsidRPr="005A3094" w:rsidRDefault="002A30C4" w:rsidP="002A30C4">
            <w:pPr>
              <w:topLinePunct/>
              <w:snapToGrid w:val="0"/>
              <w:spacing w:line="240" w:lineRule="atLeast"/>
              <w:ind w:left="180" w:hangingChars="100" w:hanging="180"/>
              <w:rPr>
                <w:color w:val="000000"/>
                <w:sz w:val="18"/>
                <w:szCs w:val="18"/>
              </w:rPr>
            </w:pPr>
            <w:r w:rsidRPr="005A3094">
              <w:rPr>
                <w:rFonts w:hint="eastAsia"/>
                <w:color w:val="000000"/>
                <w:sz w:val="18"/>
                <w:szCs w:val="18"/>
              </w:rPr>
              <w:t>○古墳の</w:t>
            </w:r>
            <w:r w:rsidRPr="005A3094">
              <w:rPr>
                <w:color w:val="000000"/>
                <w:sz w:val="18"/>
                <w:szCs w:val="18"/>
              </w:rPr>
              <w:t>分布や</w:t>
            </w:r>
            <w:r w:rsidRPr="005A3094">
              <w:rPr>
                <w:rFonts w:hint="eastAsia"/>
                <w:color w:val="000000"/>
                <w:sz w:val="18"/>
                <w:szCs w:val="18"/>
              </w:rPr>
              <w:t>大陸との</w:t>
            </w:r>
            <w:r w:rsidRPr="005A3094">
              <w:rPr>
                <w:color w:val="000000"/>
                <w:sz w:val="18"/>
                <w:szCs w:val="18"/>
              </w:rPr>
              <w:t>関係を通してヤマト王権</w:t>
            </w:r>
            <w:r w:rsidRPr="005A3094">
              <w:rPr>
                <w:rFonts w:hint="eastAsia"/>
                <w:color w:val="000000"/>
                <w:sz w:val="18"/>
                <w:szCs w:val="18"/>
              </w:rPr>
              <w:t>による日本の統一</w:t>
            </w:r>
            <w:r w:rsidRPr="005A3094">
              <w:rPr>
                <w:color w:val="000000"/>
                <w:sz w:val="18"/>
                <w:szCs w:val="18"/>
              </w:rPr>
              <w:t>に</w:t>
            </w:r>
            <w:r w:rsidRPr="005A3094">
              <w:rPr>
                <w:rFonts w:hint="eastAsia"/>
                <w:color w:val="000000"/>
                <w:sz w:val="18"/>
                <w:szCs w:val="18"/>
              </w:rPr>
              <w:t>ついて</w:t>
            </w:r>
            <w:r w:rsidRPr="005A3094">
              <w:rPr>
                <w:color w:val="000000"/>
                <w:sz w:val="18"/>
                <w:szCs w:val="18"/>
              </w:rPr>
              <w:t>理解する。</w:t>
            </w:r>
          </w:p>
          <w:p w:rsidR="00367D7C" w:rsidRPr="005A3094" w:rsidRDefault="00367D7C" w:rsidP="00367D7C">
            <w:pPr>
              <w:topLinePunct/>
              <w:snapToGrid w:val="0"/>
              <w:spacing w:line="240" w:lineRule="atLeast"/>
              <w:ind w:left="180" w:hangingChars="100" w:hanging="180"/>
              <w:rPr>
                <w:color w:val="000000"/>
                <w:sz w:val="18"/>
                <w:szCs w:val="18"/>
              </w:rPr>
            </w:pPr>
            <w:r w:rsidRPr="005A3094">
              <w:rPr>
                <w:rFonts w:hint="eastAsia"/>
                <w:color w:val="000000"/>
                <w:sz w:val="18"/>
                <w:szCs w:val="18"/>
              </w:rPr>
              <w:t>○渡来人の</w:t>
            </w:r>
            <w:r w:rsidRPr="005A3094">
              <w:rPr>
                <w:color w:val="000000"/>
                <w:sz w:val="18"/>
                <w:szCs w:val="18"/>
              </w:rPr>
              <w:t>知識や技術がヤマト王権にあたえた影響を</w:t>
            </w:r>
            <w:r w:rsidRPr="005A3094">
              <w:rPr>
                <w:rFonts w:hint="eastAsia"/>
                <w:color w:val="000000"/>
                <w:sz w:val="18"/>
                <w:szCs w:val="18"/>
              </w:rPr>
              <w:t>考え，表現する</w:t>
            </w:r>
            <w:r w:rsidRPr="005A3094">
              <w:rPr>
                <w:color w:val="000000"/>
                <w:sz w:val="18"/>
                <w:szCs w:val="18"/>
              </w:rPr>
              <w:t>。</w:t>
            </w:r>
          </w:p>
        </w:tc>
        <w:tc>
          <w:tcPr>
            <w:tcW w:w="3402" w:type="dxa"/>
            <w:shd w:val="clear" w:color="auto" w:fill="auto"/>
            <w:tcMar>
              <w:top w:w="57" w:type="dxa"/>
              <w:bottom w:w="57" w:type="dxa"/>
            </w:tcMar>
          </w:tcPr>
          <w:p w:rsidR="00367D7C" w:rsidRPr="005A3094" w:rsidRDefault="00367D7C" w:rsidP="00367D7C">
            <w:pPr>
              <w:topLinePunct/>
              <w:spacing w:line="240" w:lineRule="exact"/>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u w:val="single"/>
              </w:rPr>
              <w:t>知識・技能</w:t>
            </w:r>
          </w:p>
          <w:p w:rsidR="00367D7C" w:rsidRPr="005A3094" w:rsidRDefault="00367D7C" w:rsidP="00367D7C">
            <w:pPr>
              <w:topLinePunct/>
              <w:spacing w:line="240" w:lineRule="exact"/>
              <w:ind w:firstLineChars="100" w:firstLine="180"/>
              <w:rPr>
                <w:color w:val="000000"/>
                <w:sz w:val="18"/>
                <w:szCs w:val="18"/>
              </w:rPr>
            </w:pPr>
            <w:r w:rsidRPr="005A3094">
              <w:rPr>
                <w:rFonts w:hint="eastAsia"/>
                <w:color w:val="000000"/>
                <w:sz w:val="18"/>
                <w:szCs w:val="18"/>
              </w:rPr>
              <w:t>古墳の</w:t>
            </w:r>
            <w:r w:rsidRPr="005A3094">
              <w:rPr>
                <w:color w:val="000000"/>
                <w:sz w:val="18"/>
                <w:szCs w:val="18"/>
              </w:rPr>
              <w:t>築造や広がり，中国や朝鮮</w:t>
            </w:r>
            <w:r w:rsidRPr="005A3094">
              <w:rPr>
                <w:rFonts w:hint="eastAsia"/>
                <w:color w:val="000000"/>
                <w:sz w:val="18"/>
                <w:szCs w:val="18"/>
              </w:rPr>
              <w:t>との</w:t>
            </w:r>
            <w:r w:rsidRPr="005A3094">
              <w:rPr>
                <w:color w:val="000000"/>
                <w:sz w:val="18"/>
                <w:szCs w:val="18"/>
              </w:rPr>
              <w:t>積極的な関わり</w:t>
            </w:r>
            <w:r w:rsidRPr="005A3094">
              <w:rPr>
                <w:rFonts w:hint="eastAsia"/>
                <w:color w:val="000000"/>
                <w:sz w:val="18"/>
                <w:szCs w:val="18"/>
              </w:rPr>
              <w:t>から，</w:t>
            </w:r>
            <w:r w:rsidRPr="005A3094">
              <w:rPr>
                <w:color w:val="000000"/>
                <w:sz w:val="18"/>
                <w:szCs w:val="18"/>
              </w:rPr>
              <w:t>ヤマト王権の</w:t>
            </w:r>
            <w:r w:rsidRPr="005A3094">
              <w:rPr>
                <w:rFonts w:hint="eastAsia"/>
                <w:color w:val="000000"/>
                <w:sz w:val="18"/>
                <w:szCs w:val="18"/>
              </w:rPr>
              <w:t>日本の</w:t>
            </w:r>
            <w:r w:rsidRPr="005A3094">
              <w:rPr>
                <w:color w:val="000000"/>
                <w:sz w:val="18"/>
                <w:szCs w:val="18"/>
              </w:rPr>
              <w:t>統一を理解している。</w:t>
            </w:r>
          </w:p>
          <w:p w:rsidR="00367D7C" w:rsidRPr="005A3094" w:rsidRDefault="00367D7C" w:rsidP="00367D7C">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367D7C" w:rsidRPr="005A3094" w:rsidRDefault="002A30C4" w:rsidP="00367D7C">
            <w:pPr>
              <w:topLinePunct/>
              <w:spacing w:line="240" w:lineRule="exact"/>
              <w:ind w:firstLineChars="100" w:firstLine="180"/>
              <w:rPr>
                <w:color w:val="000000"/>
                <w:sz w:val="18"/>
                <w:szCs w:val="18"/>
              </w:rPr>
            </w:pPr>
            <w:r w:rsidRPr="005A3094">
              <w:rPr>
                <w:rFonts w:hint="eastAsia"/>
                <w:color w:val="000000"/>
                <w:sz w:val="18"/>
                <w:szCs w:val="18"/>
              </w:rPr>
              <w:t>ヤマト王権の日本の統一を，渡来人の</w:t>
            </w:r>
            <w:r w:rsidRPr="005A3094">
              <w:rPr>
                <w:color w:val="000000"/>
                <w:sz w:val="18"/>
                <w:szCs w:val="18"/>
              </w:rPr>
              <w:t>知識や技術があたえた影響に</w:t>
            </w:r>
            <w:r w:rsidRPr="005A3094">
              <w:rPr>
                <w:rFonts w:hint="eastAsia"/>
                <w:color w:val="000000"/>
                <w:sz w:val="18"/>
                <w:szCs w:val="18"/>
              </w:rPr>
              <w:t>着目し</w:t>
            </w:r>
            <w:r w:rsidRPr="005A3094">
              <w:rPr>
                <w:color w:val="000000"/>
                <w:sz w:val="18"/>
                <w:szCs w:val="18"/>
              </w:rPr>
              <w:t>て</w:t>
            </w:r>
            <w:r w:rsidRPr="005A3094">
              <w:rPr>
                <w:rFonts w:hint="eastAsia"/>
                <w:color w:val="000000"/>
                <w:sz w:val="18"/>
                <w:szCs w:val="18"/>
              </w:rPr>
              <w:t>考え，表現している</w:t>
            </w:r>
            <w:r w:rsidRPr="005A3094">
              <w:rPr>
                <w:color w:val="000000"/>
                <w:sz w:val="18"/>
                <w:szCs w:val="18"/>
              </w:rPr>
              <w:t>。</w:t>
            </w:r>
          </w:p>
        </w:tc>
      </w:tr>
      <w:tr w:rsidR="00770A5B" w:rsidRPr="005A3094" w:rsidTr="00112916">
        <w:trPr>
          <w:trHeight w:val="723"/>
        </w:trPr>
        <w:tc>
          <w:tcPr>
            <w:tcW w:w="451" w:type="dxa"/>
            <w:shd w:val="clear" w:color="auto" w:fill="auto"/>
            <w:tcMar>
              <w:top w:w="57" w:type="dxa"/>
              <w:bottom w:w="57" w:type="dxa"/>
              <w:right w:w="28" w:type="dxa"/>
            </w:tcMar>
          </w:tcPr>
          <w:p w:rsidR="00770A5B" w:rsidRPr="005A3094" w:rsidRDefault="00770A5B" w:rsidP="00770A5B">
            <w:pPr>
              <w:topLinePunct/>
              <w:snapToGrid w:val="0"/>
              <w:spacing w:line="240" w:lineRule="exact"/>
              <w:jc w:val="center"/>
              <w:rPr>
                <w:rFonts w:hAnsi="ＭＳ 明朝"/>
                <w:color w:val="000000"/>
                <w:sz w:val="18"/>
                <w:szCs w:val="18"/>
              </w:rPr>
            </w:pPr>
            <w:r w:rsidRPr="005A3094">
              <w:rPr>
                <w:rFonts w:hAnsi="ＭＳ 明朝" w:hint="eastAsia"/>
                <w:color w:val="000000"/>
                <w:sz w:val="18"/>
                <w:szCs w:val="18"/>
              </w:rPr>
              <w:lastRenderedPageBreak/>
              <w:t>16</w:t>
            </w:r>
          </w:p>
        </w:tc>
        <w:tc>
          <w:tcPr>
            <w:tcW w:w="2268" w:type="dxa"/>
            <w:shd w:val="clear" w:color="auto" w:fill="auto"/>
            <w:tcMar>
              <w:top w:w="57" w:type="dxa"/>
              <w:bottom w:w="57" w:type="dxa"/>
              <w:right w:w="28" w:type="dxa"/>
            </w:tcMar>
          </w:tcPr>
          <w:p w:rsidR="00770A5B" w:rsidRPr="005A3094" w:rsidRDefault="00770A5B" w:rsidP="00770A5B">
            <w:pPr>
              <w:widowControl/>
              <w:topLinePunct/>
              <w:snapToGrid w:val="0"/>
              <w:spacing w:line="240" w:lineRule="exact"/>
              <w:ind w:leftChars="-28" w:left="-56"/>
              <w:rPr>
                <w:rFonts w:hAnsi="ＭＳ 明朝"/>
                <w:color w:val="000000"/>
                <w:spacing w:val="-4"/>
                <w:sz w:val="18"/>
                <w:szCs w:val="18"/>
              </w:rPr>
            </w:pPr>
            <w:r w:rsidRPr="005A3094">
              <w:rPr>
                <w:rFonts w:hAnsi="ＭＳ 明朝" w:hint="eastAsia"/>
                <w:color w:val="000000"/>
                <w:spacing w:val="-4"/>
                <w:sz w:val="18"/>
                <w:szCs w:val="18"/>
              </w:rPr>
              <w:t>【チャレンジ歴史】</w:t>
            </w:r>
          </w:p>
          <w:p w:rsidR="00770A5B" w:rsidRPr="005A3094" w:rsidRDefault="00770A5B" w:rsidP="00770A5B">
            <w:pPr>
              <w:widowControl/>
              <w:topLinePunct/>
              <w:snapToGrid w:val="0"/>
              <w:spacing w:line="240" w:lineRule="exact"/>
              <w:rPr>
                <w:rFonts w:hAnsi="ＭＳ 明朝"/>
                <w:color w:val="000000"/>
                <w:sz w:val="18"/>
                <w:szCs w:val="18"/>
              </w:rPr>
            </w:pPr>
            <w:r w:rsidRPr="005A3094">
              <w:rPr>
                <w:rFonts w:hAnsi="ＭＳ 明朝" w:hint="eastAsia"/>
                <w:color w:val="000000"/>
                <w:sz w:val="18"/>
                <w:szCs w:val="18"/>
              </w:rPr>
              <w:t>考古学に挑戦！　よろいを着た人物のなぞを解こう</w:t>
            </w:r>
          </w:p>
          <w:p w:rsidR="00770A5B" w:rsidRPr="005A3094" w:rsidRDefault="00770A5B" w:rsidP="00770A5B">
            <w:pPr>
              <w:widowControl/>
              <w:topLinePunct/>
              <w:snapToGrid w:val="0"/>
              <w:spacing w:line="240" w:lineRule="exact"/>
              <w:ind w:firstLineChars="100" w:firstLine="180"/>
              <w:rPr>
                <w:rFonts w:hAnsi="ＭＳ 明朝"/>
                <w:color w:val="000000"/>
                <w:sz w:val="18"/>
                <w:szCs w:val="18"/>
              </w:rPr>
            </w:pPr>
            <w:r w:rsidRPr="005A3094">
              <w:rPr>
                <w:rFonts w:hAnsi="ＭＳ 明朝" w:hint="eastAsia"/>
                <w:color w:val="000000"/>
                <w:sz w:val="18"/>
                <w:szCs w:val="18"/>
              </w:rPr>
              <w:t>（教科書</w:t>
            </w:r>
            <w:r w:rsidR="00C40BD4" w:rsidRPr="005A3094">
              <w:rPr>
                <w:rFonts w:hAnsi="ＭＳ 明朝" w:hint="eastAsia"/>
                <w:color w:val="000000"/>
                <w:sz w:val="18"/>
                <w:szCs w:val="18"/>
              </w:rPr>
              <w:t>P.34-3</w:t>
            </w:r>
            <w:r w:rsidR="00C40BD4" w:rsidRPr="005A3094">
              <w:rPr>
                <w:rFonts w:hAnsi="ＭＳ 明朝"/>
                <w:color w:val="000000"/>
                <w:sz w:val="18"/>
                <w:szCs w:val="18"/>
              </w:rPr>
              <w:t>6</w:t>
            </w:r>
            <w:r w:rsidRPr="005A3094">
              <w:rPr>
                <w:rFonts w:hAnsi="ＭＳ 明朝" w:hint="eastAsia"/>
                <w:color w:val="000000"/>
                <w:sz w:val="18"/>
                <w:szCs w:val="18"/>
              </w:rPr>
              <w:t>）</w:t>
            </w:r>
          </w:p>
        </w:tc>
        <w:tc>
          <w:tcPr>
            <w:tcW w:w="2608" w:type="dxa"/>
            <w:shd w:val="clear" w:color="auto" w:fill="auto"/>
            <w:tcMar>
              <w:top w:w="57" w:type="dxa"/>
              <w:bottom w:w="57" w:type="dxa"/>
              <w:right w:w="28" w:type="dxa"/>
            </w:tcMar>
          </w:tcPr>
          <w:p w:rsidR="00770A5B" w:rsidRPr="005A3094" w:rsidRDefault="002A30C4" w:rsidP="00770A5B">
            <w:pPr>
              <w:topLinePunct/>
              <w:snapToGrid w:val="0"/>
              <w:spacing w:line="240" w:lineRule="atLeast"/>
              <w:ind w:left="180" w:hangingChars="100" w:hanging="180"/>
              <w:rPr>
                <w:color w:val="000000"/>
                <w:sz w:val="18"/>
                <w:szCs w:val="18"/>
              </w:rPr>
            </w:pPr>
            <w:r w:rsidRPr="005A3094">
              <w:rPr>
                <w:rFonts w:hint="eastAsia"/>
                <w:color w:val="000000"/>
                <w:sz w:val="18"/>
                <w:szCs w:val="18"/>
              </w:rPr>
              <w:t>○金井東</w:t>
            </w:r>
            <w:r w:rsidRPr="005A3094">
              <w:rPr>
                <w:color w:val="000000"/>
                <w:sz w:val="18"/>
                <w:szCs w:val="18"/>
              </w:rPr>
              <w:t>裏遺跡</w:t>
            </w:r>
            <w:r w:rsidRPr="005A3094">
              <w:rPr>
                <w:rFonts w:hint="eastAsia"/>
                <w:color w:val="000000"/>
                <w:sz w:val="18"/>
                <w:szCs w:val="18"/>
              </w:rPr>
              <w:t>に</w:t>
            </w:r>
            <w:r w:rsidRPr="005A3094">
              <w:rPr>
                <w:color w:val="000000"/>
                <w:sz w:val="18"/>
                <w:szCs w:val="18"/>
              </w:rPr>
              <w:t>関する地理的な情報や他の</w:t>
            </w:r>
            <w:r w:rsidRPr="005A3094">
              <w:rPr>
                <w:rFonts w:hint="eastAsia"/>
                <w:color w:val="000000"/>
                <w:sz w:val="18"/>
                <w:szCs w:val="18"/>
              </w:rPr>
              <w:t>出土物</w:t>
            </w:r>
            <w:r w:rsidRPr="005A3094">
              <w:rPr>
                <w:color w:val="000000"/>
                <w:sz w:val="18"/>
                <w:szCs w:val="18"/>
              </w:rPr>
              <w:t>等の資料</w:t>
            </w:r>
            <w:r w:rsidRPr="005A3094">
              <w:rPr>
                <w:rFonts w:hint="eastAsia"/>
                <w:color w:val="000000"/>
                <w:sz w:val="18"/>
                <w:szCs w:val="18"/>
              </w:rPr>
              <w:t>を基</w:t>
            </w:r>
            <w:r w:rsidRPr="005A3094">
              <w:rPr>
                <w:color w:val="000000"/>
                <w:sz w:val="18"/>
                <w:szCs w:val="18"/>
              </w:rPr>
              <w:t>に</w:t>
            </w:r>
            <w:r w:rsidRPr="005A3094">
              <w:rPr>
                <w:rFonts w:hint="eastAsia"/>
                <w:color w:val="000000"/>
                <w:sz w:val="18"/>
                <w:szCs w:val="18"/>
              </w:rPr>
              <w:t>，発見</w:t>
            </w:r>
            <w:r w:rsidRPr="005A3094">
              <w:rPr>
                <w:color w:val="000000"/>
                <w:sz w:val="18"/>
                <w:szCs w:val="18"/>
              </w:rPr>
              <w:t>された</w:t>
            </w:r>
            <w:r w:rsidRPr="005A3094">
              <w:rPr>
                <w:rFonts w:hint="eastAsia"/>
                <w:color w:val="000000"/>
                <w:sz w:val="18"/>
                <w:szCs w:val="18"/>
              </w:rPr>
              <w:t>よろいを</w:t>
            </w:r>
            <w:r w:rsidRPr="005A3094">
              <w:rPr>
                <w:color w:val="000000"/>
                <w:sz w:val="18"/>
                <w:szCs w:val="18"/>
              </w:rPr>
              <w:t>着た人</w:t>
            </w:r>
            <w:r w:rsidRPr="005A3094">
              <w:rPr>
                <w:rFonts w:hint="eastAsia"/>
                <w:color w:val="000000"/>
                <w:sz w:val="18"/>
                <w:szCs w:val="18"/>
              </w:rPr>
              <w:t>物に</w:t>
            </w:r>
            <w:r w:rsidRPr="005A3094">
              <w:rPr>
                <w:color w:val="000000"/>
                <w:sz w:val="18"/>
                <w:szCs w:val="18"/>
              </w:rPr>
              <w:t>ついて</w:t>
            </w:r>
            <w:r w:rsidRPr="005A3094">
              <w:rPr>
                <w:rFonts w:hint="eastAsia"/>
                <w:color w:val="000000"/>
                <w:sz w:val="18"/>
                <w:szCs w:val="18"/>
              </w:rPr>
              <w:t>考え，表現す</w:t>
            </w:r>
            <w:r w:rsidRPr="005A3094">
              <w:rPr>
                <w:color w:val="000000"/>
                <w:sz w:val="18"/>
                <w:szCs w:val="18"/>
              </w:rPr>
              <w:t>る。</w:t>
            </w:r>
          </w:p>
        </w:tc>
        <w:tc>
          <w:tcPr>
            <w:tcW w:w="3402" w:type="dxa"/>
            <w:shd w:val="clear" w:color="auto" w:fill="auto"/>
            <w:tcMar>
              <w:top w:w="57" w:type="dxa"/>
              <w:bottom w:w="57" w:type="dxa"/>
            </w:tcMar>
          </w:tcPr>
          <w:p w:rsidR="002A30C4" w:rsidRPr="005A3094" w:rsidRDefault="002A30C4" w:rsidP="002A30C4">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2A30C4" w:rsidRPr="005A3094" w:rsidRDefault="002A30C4" w:rsidP="002A30C4">
            <w:pPr>
              <w:topLinePunct/>
              <w:spacing w:line="240" w:lineRule="exact"/>
              <w:ind w:firstLineChars="100" w:firstLine="180"/>
              <w:rPr>
                <w:color w:val="000000"/>
                <w:sz w:val="18"/>
                <w:szCs w:val="18"/>
              </w:rPr>
            </w:pPr>
            <w:r w:rsidRPr="005A3094">
              <w:rPr>
                <w:rFonts w:hint="eastAsia"/>
                <w:color w:val="000000"/>
                <w:sz w:val="18"/>
                <w:szCs w:val="18"/>
              </w:rPr>
              <w:t>各資料から適切な情報</w:t>
            </w:r>
            <w:r w:rsidRPr="005A3094">
              <w:rPr>
                <w:color w:val="000000"/>
                <w:sz w:val="18"/>
                <w:szCs w:val="18"/>
              </w:rPr>
              <w:t>を読み取り，</w:t>
            </w:r>
            <w:r w:rsidRPr="005A3094">
              <w:rPr>
                <w:rFonts w:hint="eastAsia"/>
                <w:color w:val="000000"/>
                <w:sz w:val="18"/>
                <w:szCs w:val="18"/>
              </w:rPr>
              <w:t>総合</w:t>
            </w:r>
            <w:r w:rsidRPr="005A3094">
              <w:rPr>
                <w:color w:val="000000"/>
                <w:sz w:val="18"/>
                <w:szCs w:val="18"/>
              </w:rPr>
              <w:t>することで</w:t>
            </w:r>
            <w:r w:rsidRPr="005A3094">
              <w:rPr>
                <w:rFonts w:hint="eastAsia"/>
                <w:color w:val="000000"/>
                <w:sz w:val="18"/>
                <w:szCs w:val="18"/>
              </w:rPr>
              <w:t>当時のようす</w:t>
            </w:r>
            <w:r w:rsidRPr="005A3094">
              <w:rPr>
                <w:color w:val="000000"/>
                <w:sz w:val="18"/>
                <w:szCs w:val="18"/>
              </w:rPr>
              <w:t>について理解</w:t>
            </w:r>
            <w:r w:rsidRPr="005A3094">
              <w:rPr>
                <w:rFonts w:hint="eastAsia"/>
                <w:color w:val="000000"/>
                <w:sz w:val="18"/>
                <w:szCs w:val="18"/>
              </w:rPr>
              <w:t>している</w:t>
            </w:r>
            <w:r w:rsidRPr="005A3094">
              <w:rPr>
                <w:color w:val="000000"/>
                <w:sz w:val="18"/>
                <w:szCs w:val="18"/>
              </w:rPr>
              <w:t>。</w:t>
            </w:r>
          </w:p>
          <w:p w:rsidR="002A30C4" w:rsidRPr="005A3094" w:rsidRDefault="002A30C4" w:rsidP="002A30C4">
            <w:pPr>
              <w:tabs>
                <w:tab w:val="left" w:pos="2000"/>
              </w:tabs>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770A5B" w:rsidRPr="005A3094" w:rsidRDefault="002A30C4" w:rsidP="002A30C4">
            <w:pPr>
              <w:topLinePunct/>
              <w:spacing w:line="240" w:lineRule="exact"/>
              <w:ind w:firstLineChars="100" w:firstLine="180"/>
              <w:rPr>
                <w:rFonts w:hAnsi="ＭＳ 明朝"/>
                <w:color w:val="000000"/>
                <w:sz w:val="18"/>
                <w:szCs w:val="18"/>
              </w:rPr>
            </w:pPr>
            <w:r w:rsidRPr="005A3094">
              <w:rPr>
                <w:rFonts w:hAnsi="ＭＳ 明朝" w:hint="eastAsia"/>
                <w:color w:val="000000"/>
                <w:sz w:val="18"/>
                <w:szCs w:val="18"/>
              </w:rPr>
              <w:t>よろいを着た</w:t>
            </w:r>
            <w:r w:rsidRPr="005A3094">
              <w:rPr>
                <w:rFonts w:hAnsi="ＭＳ 明朝"/>
                <w:color w:val="000000"/>
                <w:sz w:val="18"/>
                <w:szCs w:val="18"/>
              </w:rPr>
              <w:t>人</w:t>
            </w:r>
            <w:r w:rsidRPr="005A3094">
              <w:rPr>
                <w:rFonts w:hAnsi="ＭＳ 明朝" w:hint="eastAsia"/>
                <w:color w:val="000000"/>
                <w:sz w:val="18"/>
                <w:szCs w:val="18"/>
              </w:rPr>
              <w:t>物はどのような人だったのか，資料</w:t>
            </w:r>
            <w:r w:rsidRPr="005A3094">
              <w:rPr>
                <w:rFonts w:hAnsi="ＭＳ 明朝"/>
                <w:color w:val="000000"/>
                <w:sz w:val="18"/>
                <w:szCs w:val="18"/>
              </w:rPr>
              <w:t>を</w:t>
            </w:r>
            <w:r w:rsidRPr="005A3094">
              <w:rPr>
                <w:rFonts w:hAnsi="ＭＳ 明朝" w:hint="eastAsia"/>
                <w:color w:val="000000"/>
                <w:sz w:val="18"/>
                <w:szCs w:val="18"/>
              </w:rPr>
              <w:t>基</w:t>
            </w:r>
            <w:r w:rsidRPr="005A3094">
              <w:rPr>
                <w:rFonts w:hAnsi="ＭＳ 明朝"/>
                <w:color w:val="000000"/>
                <w:sz w:val="18"/>
                <w:szCs w:val="18"/>
              </w:rPr>
              <w:t>に考え，</w:t>
            </w:r>
            <w:r w:rsidRPr="005A3094">
              <w:rPr>
                <w:rFonts w:hAnsi="ＭＳ 明朝" w:hint="eastAsia"/>
                <w:color w:val="000000"/>
                <w:sz w:val="18"/>
                <w:szCs w:val="18"/>
              </w:rPr>
              <w:t>表現</w:t>
            </w:r>
            <w:r w:rsidRPr="005A3094">
              <w:rPr>
                <w:rFonts w:hAnsi="ＭＳ 明朝"/>
                <w:color w:val="000000"/>
                <w:sz w:val="18"/>
                <w:szCs w:val="18"/>
              </w:rPr>
              <w:t>して</w:t>
            </w:r>
            <w:r w:rsidRPr="005A3094">
              <w:rPr>
                <w:rFonts w:hAnsi="ＭＳ 明朝" w:hint="eastAsia"/>
                <w:color w:val="000000"/>
                <w:sz w:val="18"/>
                <w:szCs w:val="18"/>
              </w:rPr>
              <w:t>い</w:t>
            </w:r>
            <w:r w:rsidRPr="005A3094">
              <w:rPr>
                <w:rFonts w:hAnsi="ＭＳ 明朝"/>
                <w:color w:val="000000"/>
                <w:sz w:val="18"/>
                <w:szCs w:val="18"/>
              </w:rPr>
              <w:t>る</w:t>
            </w:r>
            <w:r w:rsidRPr="005A3094">
              <w:rPr>
                <w:rFonts w:hAnsi="ＭＳ 明朝" w:hint="eastAsia"/>
                <w:color w:val="000000"/>
                <w:sz w:val="18"/>
                <w:szCs w:val="18"/>
              </w:rPr>
              <w:t>。</w:t>
            </w:r>
          </w:p>
        </w:tc>
      </w:tr>
      <w:tr w:rsidR="00770A5B" w:rsidRPr="005A3094" w:rsidTr="00112916">
        <w:trPr>
          <w:trHeight w:val="219"/>
        </w:trPr>
        <w:tc>
          <w:tcPr>
            <w:tcW w:w="451" w:type="dxa"/>
            <w:shd w:val="clear" w:color="auto" w:fill="auto"/>
            <w:tcMar>
              <w:top w:w="57" w:type="dxa"/>
              <w:bottom w:w="57" w:type="dxa"/>
              <w:right w:w="28" w:type="dxa"/>
            </w:tcMar>
          </w:tcPr>
          <w:p w:rsidR="00770A5B" w:rsidRPr="005A3094" w:rsidRDefault="00770A5B" w:rsidP="00770A5B">
            <w:pPr>
              <w:topLinePunct/>
              <w:snapToGrid w:val="0"/>
              <w:spacing w:line="240" w:lineRule="exact"/>
              <w:jc w:val="center"/>
              <w:rPr>
                <w:rFonts w:hAnsi="ＭＳ 明朝"/>
                <w:color w:val="000000"/>
                <w:sz w:val="18"/>
                <w:szCs w:val="18"/>
              </w:rPr>
            </w:pPr>
            <w:r w:rsidRPr="005A3094">
              <w:rPr>
                <w:rFonts w:hAnsi="ＭＳ 明朝" w:hint="eastAsia"/>
                <w:color w:val="000000"/>
                <w:sz w:val="18"/>
                <w:szCs w:val="18"/>
              </w:rPr>
              <w:t>-</w:t>
            </w:r>
          </w:p>
        </w:tc>
        <w:tc>
          <w:tcPr>
            <w:tcW w:w="2268" w:type="dxa"/>
            <w:shd w:val="clear" w:color="auto" w:fill="auto"/>
            <w:tcMar>
              <w:top w:w="57" w:type="dxa"/>
              <w:bottom w:w="57" w:type="dxa"/>
              <w:right w:w="28" w:type="dxa"/>
            </w:tcMar>
          </w:tcPr>
          <w:p w:rsidR="00770A5B" w:rsidRPr="005A3094" w:rsidRDefault="00770A5B" w:rsidP="00770A5B">
            <w:pPr>
              <w:widowControl/>
              <w:topLinePunct/>
              <w:snapToGrid w:val="0"/>
              <w:spacing w:line="240" w:lineRule="exact"/>
              <w:ind w:leftChars="-28" w:left="-56"/>
              <w:rPr>
                <w:rFonts w:hAnsi="ＭＳ 明朝"/>
                <w:color w:val="000000"/>
                <w:spacing w:val="-4"/>
                <w:sz w:val="18"/>
                <w:szCs w:val="18"/>
              </w:rPr>
            </w:pPr>
            <w:r w:rsidRPr="005A3094">
              <w:rPr>
                <w:rFonts w:hAnsi="ＭＳ 明朝" w:hint="eastAsia"/>
                <w:color w:val="000000"/>
                <w:spacing w:val="-4"/>
                <w:sz w:val="18"/>
                <w:szCs w:val="18"/>
              </w:rPr>
              <w:t>【歴史を掘り下げる】</w:t>
            </w:r>
          </w:p>
          <w:p w:rsidR="002A30C4" w:rsidRPr="005A3094" w:rsidRDefault="002A30C4" w:rsidP="002A30C4">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朝貢・冊封とは何か</w:t>
            </w:r>
          </w:p>
          <w:p w:rsidR="00770A5B" w:rsidRPr="005A3094" w:rsidRDefault="002A30C4" w:rsidP="002A30C4">
            <w:pPr>
              <w:widowControl/>
              <w:topLinePunct/>
              <w:snapToGrid w:val="0"/>
              <w:spacing w:line="240" w:lineRule="exact"/>
              <w:ind w:leftChars="100" w:left="200"/>
              <w:rPr>
                <w:rFonts w:hAnsi="ＭＳ 明朝"/>
                <w:color w:val="000000"/>
                <w:sz w:val="18"/>
                <w:szCs w:val="18"/>
              </w:rPr>
            </w:pPr>
            <w:r w:rsidRPr="005A3094">
              <w:rPr>
                <w:rFonts w:hAnsi="ＭＳ 明朝" w:hint="eastAsia"/>
                <w:color w:val="000000"/>
                <w:sz w:val="18"/>
                <w:szCs w:val="18"/>
              </w:rPr>
              <w:t>（教科書P.37）</w:t>
            </w:r>
          </w:p>
        </w:tc>
        <w:tc>
          <w:tcPr>
            <w:tcW w:w="2608" w:type="dxa"/>
            <w:shd w:val="clear" w:color="auto" w:fill="auto"/>
            <w:tcMar>
              <w:top w:w="57" w:type="dxa"/>
              <w:bottom w:w="57" w:type="dxa"/>
              <w:right w:w="28" w:type="dxa"/>
            </w:tcMar>
          </w:tcPr>
          <w:p w:rsidR="00770A5B" w:rsidRPr="005A3094" w:rsidRDefault="00770A5B" w:rsidP="00770A5B">
            <w:pPr>
              <w:topLinePunct/>
              <w:snapToGrid w:val="0"/>
              <w:spacing w:line="240" w:lineRule="atLeast"/>
              <w:ind w:left="180" w:hangingChars="100" w:hanging="180"/>
              <w:rPr>
                <w:color w:val="000000"/>
                <w:sz w:val="18"/>
                <w:szCs w:val="18"/>
              </w:rPr>
            </w:pPr>
            <w:r w:rsidRPr="005A3094">
              <w:rPr>
                <w:rFonts w:hint="eastAsia"/>
                <w:color w:val="000000"/>
                <w:sz w:val="18"/>
                <w:szCs w:val="18"/>
              </w:rPr>
              <w:t>○朝貢</w:t>
            </w:r>
            <w:r w:rsidRPr="005A3094">
              <w:rPr>
                <w:color w:val="000000"/>
                <w:sz w:val="18"/>
                <w:szCs w:val="18"/>
              </w:rPr>
              <w:t>・冊封</w:t>
            </w:r>
            <w:r w:rsidRPr="005A3094">
              <w:rPr>
                <w:rFonts w:hint="eastAsia"/>
                <w:color w:val="000000"/>
                <w:sz w:val="18"/>
                <w:szCs w:val="18"/>
              </w:rPr>
              <w:t>に</w:t>
            </w:r>
            <w:r w:rsidR="002A30C4" w:rsidRPr="005A3094">
              <w:rPr>
                <w:rFonts w:hint="eastAsia"/>
                <w:color w:val="000000"/>
                <w:sz w:val="18"/>
                <w:szCs w:val="18"/>
              </w:rPr>
              <w:t>み</w:t>
            </w:r>
            <w:r w:rsidRPr="005A3094">
              <w:rPr>
                <w:color w:val="000000"/>
                <w:sz w:val="18"/>
                <w:szCs w:val="18"/>
              </w:rPr>
              <w:t>られる当時の</w:t>
            </w:r>
            <w:r w:rsidRPr="005A3094">
              <w:rPr>
                <w:rFonts w:hint="eastAsia"/>
                <w:color w:val="000000"/>
                <w:sz w:val="18"/>
                <w:szCs w:val="18"/>
              </w:rPr>
              <w:t>国際秩序をとらえ</w:t>
            </w:r>
            <w:r w:rsidRPr="005A3094">
              <w:rPr>
                <w:color w:val="000000"/>
                <w:sz w:val="18"/>
                <w:szCs w:val="18"/>
              </w:rPr>
              <w:t>，日本の国家形成についての理解を</w:t>
            </w:r>
            <w:r w:rsidRPr="005A3094">
              <w:rPr>
                <w:rFonts w:hint="eastAsia"/>
                <w:color w:val="000000"/>
                <w:sz w:val="18"/>
                <w:szCs w:val="18"/>
              </w:rPr>
              <w:t>さらに</w:t>
            </w:r>
            <w:r w:rsidRPr="005A3094">
              <w:rPr>
                <w:color w:val="000000"/>
                <w:sz w:val="18"/>
                <w:szCs w:val="18"/>
              </w:rPr>
              <w:t>深める。</w:t>
            </w:r>
          </w:p>
        </w:tc>
        <w:tc>
          <w:tcPr>
            <w:tcW w:w="3402" w:type="dxa"/>
            <w:shd w:val="clear" w:color="auto" w:fill="auto"/>
            <w:tcMar>
              <w:top w:w="57" w:type="dxa"/>
              <w:bottom w:w="57" w:type="dxa"/>
            </w:tcMar>
          </w:tcPr>
          <w:p w:rsidR="002A30C4" w:rsidRPr="005A3094" w:rsidRDefault="002A30C4" w:rsidP="002A30C4">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2A30C4" w:rsidRPr="005A3094" w:rsidRDefault="002A30C4" w:rsidP="002A30C4">
            <w:pPr>
              <w:topLinePunct/>
              <w:spacing w:line="240" w:lineRule="exact"/>
              <w:ind w:firstLineChars="100" w:firstLine="180"/>
              <w:rPr>
                <w:rFonts w:ascii="ＭＳ ゴシック" w:eastAsia="ＭＳ ゴシック" w:hAnsi="ＭＳ ゴシック"/>
                <w:color w:val="000000"/>
                <w:sz w:val="18"/>
                <w:szCs w:val="18"/>
                <w:u w:val="single"/>
              </w:rPr>
            </w:pPr>
            <w:r w:rsidRPr="005A3094">
              <w:rPr>
                <w:rFonts w:hAnsi="ＭＳ 明朝" w:hint="eastAsia"/>
                <w:color w:val="000000"/>
                <w:sz w:val="18"/>
                <w:szCs w:val="18"/>
              </w:rPr>
              <w:t>古代の日本が中国と朝貢・冊封関係をとっていたことを理解している。</w:t>
            </w:r>
          </w:p>
          <w:p w:rsidR="002A30C4" w:rsidRPr="005A3094" w:rsidRDefault="002A30C4" w:rsidP="002A30C4">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770A5B" w:rsidRPr="005A3094" w:rsidRDefault="002A30C4" w:rsidP="002A30C4">
            <w:pPr>
              <w:topLinePunct/>
              <w:spacing w:line="240" w:lineRule="exact"/>
              <w:ind w:firstLineChars="100" w:firstLine="180"/>
              <w:rPr>
                <w:color w:val="000000"/>
                <w:sz w:val="18"/>
                <w:szCs w:val="18"/>
              </w:rPr>
            </w:pPr>
            <w:r w:rsidRPr="005A3094">
              <w:rPr>
                <w:rFonts w:hint="eastAsia"/>
                <w:color w:val="000000"/>
                <w:sz w:val="18"/>
                <w:szCs w:val="18"/>
              </w:rPr>
              <w:t>アジアにおける国際的な</w:t>
            </w:r>
            <w:r w:rsidRPr="005A3094">
              <w:rPr>
                <w:color w:val="000000"/>
                <w:sz w:val="18"/>
                <w:szCs w:val="18"/>
              </w:rPr>
              <w:t>秩序</w:t>
            </w:r>
            <w:r w:rsidRPr="005A3094">
              <w:rPr>
                <w:rFonts w:hint="eastAsia"/>
                <w:color w:val="000000"/>
                <w:sz w:val="18"/>
                <w:szCs w:val="18"/>
              </w:rPr>
              <w:t>に</w:t>
            </w:r>
            <w:r w:rsidRPr="005A3094">
              <w:rPr>
                <w:color w:val="000000"/>
                <w:sz w:val="18"/>
                <w:szCs w:val="18"/>
              </w:rPr>
              <w:t>ついて，当時の</w:t>
            </w:r>
            <w:r w:rsidRPr="005A3094">
              <w:rPr>
                <w:rFonts w:hint="eastAsia"/>
                <w:color w:val="000000"/>
                <w:sz w:val="18"/>
                <w:szCs w:val="18"/>
              </w:rPr>
              <w:t>中国の</w:t>
            </w:r>
            <w:r w:rsidRPr="005A3094">
              <w:rPr>
                <w:color w:val="000000"/>
                <w:sz w:val="18"/>
                <w:szCs w:val="18"/>
              </w:rPr>
              <w:t>地位や</w:t>
            </w:r>
            <w:r w:rsidRPr="005A3094">
              <w:rPr>
                <w:rFonts w:hint="eastAsia"/>
                <w:color w:val="000000"/>
                <w:sz w:val="18"/>
                <w:szCs w:val="18"/>
              </w:rPr>
              <w:t>国どうしの</w:t>
            </w:r>
            <w:r w:rsidRPr="005A3094">
              <w:rPr>
                <w:color w:val="000000"/>
                <w:sz w:val="18"/>
                <w:szCs w:val="18"/>
              </w:rPr>
              <w:t>結びつきから</w:t>
            </w:r>
            <w:r w:rsidRPr="005A3094">
              <w:rPr>
                <w:rFonts w:hint="eastAsia"/>
                <w:color w:val="000000"/>
                <w:sz w:val="18"/>
                <w:szCs w:val="18"/>
              </w:rPr>
              <w:t>考え</w:t>
            </w:r>
            <w:r w:rsidRPr="005A3094">
              <w:rPr>
                <w:color w:val="000000"/>
                <w:sz w:val="18"/>
                <w:szCs w:val="18"/>
              </w:rPr>
              <w:t>，</w:t>
            </w:r>
            <w:r w:rsidRPr="005A3094">
              <w:rPr>
                <w:rFonts w:hint="eastAsia"/>
                <w:color w:val="000000"/>
                <w:sz w:val="18"/>
                <w:szCs w:val="18"/>
              </w:rPr>
              <w:t>表現している</w:t>
            </w:r>
            <w:r w:rsidRPr="005A3094">
              <w:rPr>
                <w:color w:val="000000"/>
                <w:sz w:val="18"/>
                <w:szCs w:val="18"/>
              </w:rPr>
              <w:t>。</w:t>
            </w:r>
          </w:p>
        </w:tc>
      </w:tr>
      <w:tr w:rsidR="00770A5B" w:rsidRPr="005A3094" w:rsidTr="00112916">
        <w:trPr>
          <w:trHeight w:val="359"/>
        </w:trPr>
        <w:tc>
          <w:tcPr>
            <w:tcW w:w="451" w:type="dxa"/>
            <w:shd w:val="clear" w:color="auto" w:fill="auto"/>
            <w:tcMar>
              <w:top w:w="57" w:type="dxa"/>
              <w:bottom w:w="57" w:type="dxa"/>
              <w:right w:w="28" w:type="dxa"/>
            </w:tcMar>
          </w:tcPr>
          <w:p w:rsidR="00770A5B" w:rsidRPr="005A3094" w:rsidRDefault="00770A5B" w:rsidP="00770A5B">
            <w:pPr>
              <w:topLinePunct/>
              <w:snapToGrid w:val="0"/>
              <w:spacing w:line="240" w:lineRule="exact"/>
              <w:jc w:val="center"/>
              <w:rPr>
                <w:rFonts w:hAnsi="ＭＳ 明朝"/>
                <w:color w:val="000000"/>
                <w:sz w:val="18"/>
                <w:szCs w:val="18"/>
              </w:rPr>
            </w:pPr>
            <w:r w:rsidRPr="005A3094">
              <w:rPr>
                <w:rFonts w:hAnsi="ＭＳ 明朝" w:hint="eastAsia"/>
                <w:color w:val="000000"/>
                <w:sz w:val="18"/>
                <w:szCs w:val="18"/>
              </w:rPr>
              <w:t>17</w:t>
            </w:r>
          </w:p>
        </w:tc>
        <w:tc>
          <w:tcPr>
            <w:tcW w:w="2268" w:type="dxa"/>
            <w:shd w:val="clear" w:color="auto" w:fill="auto"/>
            <w:tcMar>
              <w:top w:w="57" w:type="dxa"/>
              <w:bottom w:w="57" w:type="dxa"/>
              <w:right w:w="28" w:type="dxa"/>
            </w:tcMar>
          </w:tcPr>
          <w:p w:rsidR="00770A5B" w:rsidRPr="005A3094" w:rsidRDefault="00770A5B" w:rsidP="00770A5B">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４　東アジアの統一国家（教科書P.38-39）</w:t>
            </w:r>
          </w:p>
          <w:p w:rsidR="00770A5B" w:rsidRPr="005A3094" w:rsidRDefault="00770A5B" w:rsidP="00770A5B">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・隋・唐による中国統一</w:t>
            </w:r>
          </w:p>
          <w:p w:rsidR="00770A5B" w:rsidRPr="005A3094" w:rsidRDefault="00770A5B" w:rsidP="00770A5B">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・国際都市長安</w:t>
            </w:r>
          </w:p>
          <w:p w:rsidR="00770A5B" w:rsidRPr="005A3094" w:rsidRDefault="00770A5B" w:rsidP="00770A5B">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・新羅の朝鮮半島統一</w:t>
            </w:r>
          </w:p>
        </w:tc>
        <w:tc>
          <w:tcPr>
            <w:tcW w:w="2608" w:type="dxa"/>
            <w:shd w:val="clear" w:color="auto" w:fill="auto"/>
            <w:tcMar>
              <w:top w:w="57" w:type="dxa"/>
              <w:bottom w:w="57" w:type="dxa"/>
              <w:right w:w="28" w:type="dxa"/>
            </w:tcMar>
          </w:tcPr>
          <w:p w:rsidR="00770A5B" w:rsidRPr="005A3094" w:rsidRDefault="00770A5B" w:rsidP="00770A5B">
            <w:pPr>
              <w:topLinePunct/>
              <w:snapToGrid w:val="0"/>
              <w:spacing w:line="240" w:lineRule="atLeast"/>
              <w:ind w:left="180" w:hangingChars="100" w:hanging="180"/>
              <w:rPr>
                <w:color w:val="000000"/>
                <w:sz w:val="18"/>
                <w:szCs w:val="18"/>
              </w:rPr>
            </w:pPr>
            <w:r w:rsidRPr="005A3094">
              <w:rPr>
                <w:rFonts w:hint="eastAsia"/>
                <w:color w:val="000000"/>
                <w:sz w:val="18"/>
                <w:szCs w:val="18"/>
              </w:rPr>
              <w:t>○分裂していた</w:t>
            </w:r>
            <w:r w:rsidRPr="005A3094">
              <w:rPr>
                <w:color w:val="000000"/>
                <w:sz w:val="18"/>
                <w:szCs w:val="18"/>
              </w:rPr>
              <w:t>中国に登場した</w:t>
            </w:r>
            <w:r w:rsidRPr="005A3094">
              <w:rPr>
                <w:rFonts w:hint="eastAsia"/>
                <w:color w:val="000000"/>
                <w:sz w:val="18"/>
                <w:szCs w:val="18"/>
              </w:rPr>
              <w:t>統一国家</w:t>
            </w:r>
            <w:r w:rsidRPr="005A3094">
              <w:rPr>
                <w:color w:val="000000"/>
                <w:sz w:val="18"/>
                <w:szCs w:val="18"/>
              </w:rPr>
              <w:t>とその</w:t>
            </w:r>
            <w:r w:rsidRPr="005A3094">
              <w:rPr>
                <w:rFonts w:hint="eastAsia"/>
                <w:color w:val="000000"/>
                <w:sz w:val="18"/>
                <w:szCs w:val="18"/>
              </w:rPr>
              <w:t>制度に</w:t>
            </w:r>
            <w:r w:rsidRPr="005A3094">
              <w:rPr>
                <w:color w:val="000000"/>
                <w:sz w:val="18"/>
                <w:szCs w:val="18"/>
              </w:rPr>
              <w:t>ついて理解</w:t>
            </w:r>
            <w:r w:rsidRPr="005A3094">
              <w:rPr>
                <w:rFonts w:hint="eastAsia"/>
                <w:color w:val="000000"/>
                <w:sz w:val="18"/>
                <w:szCs w:val="18"/>
              </w:rPr>
              <w:t>する</w:t>
            </w:r>
            <w:r w:rsidRPr="005A3094">
              <w:rPr>
                <w:color w:val="000000"/>
                <w:sz w:val="18"/>
                <w:szCs w:val="18"/>
              </w:rPr>
              <w:t>。</w:t>
            </w:r>
          </w:p>
          <w:p w:rsidR="00770A5B" w:rsidRPr="005A3094" w:rsidRDefault="00770A5B" w:rsidP="00770A5B">
            <w:pPr>
              <w:topLinePunct/>
              <w:snapToGrid w:val="0"/>
              <w:spacing w:line="240" w:lineRule="atLeast"/>
              <w:ind w:left="180" w:hangingChars="100" w:hanging="180"/>
              <w:rPr>
                <w:color w:val="000000"/>
                <w:sz w:val="18"/>
                <w:szCs w:val="18"/>
              </w:rPr>
            </w:pPr>
            <w:r w:rsidRPr="005A3094">
              <w:rPr>
                <w:rFonts w:hint="eastAsia"/>
                <w:color w:val="000000"/>
                <w:sz w:val="18"/>
                <w:szCs w:val="18"/>
              </w:rPr>
              <w:t>○中国の統一国家の</w:t>
            </w:r>
            <w:r w:rsidRPr="005A3094">
              <w:rPr>
                <w:color w:val="000000"/>
                <w:sz w:val="18"/>
                <w:szCs w:val="18"/>
              </w:rPr>
              <w:t>成立が，東アジア周辺国にあたえた影響を</w:t>
            </w:r>
            <w:r w:rsidRPr="005A3094">
              <w:rPr>
                <w:rFonts w:hint="eastAsia"/>
                <w:color w:val="000000"/>
                <w:sz w:val="18"/>
                <w:szCs w:val="18"/>
              </w:rPr>
              <w:t>考え，表現する</w:t>
            </w:r>
            <w:r w:rsidRPr="005A3094">
              <w:rPr>
                <w:color w:val="000000"/>
                <w:sz w:val="18"/>
                <w:szCs w:val="18"/>
              </w:rPr>
              <w:t>。</w:t>
            </w:r>
          </w:p>
        </w:tc>
        <w:tc>
          <w:tcPr>
            <w:tcW w:w="3402" w:type="dxa"/>
            <w:shd w:val="clear" w:color="auto" w:fill="auto"/>
            <w:tcMar>
              <w:top w:w="57" w:type="dxa"/>
              <w:bottom w:w="57" w:type="dxa"/>
            </w:tcMar>
          </w:tcPr>
          <w:p w:rsidR="00770A5B" w:rsidRPr="005A3094" w:rsidRDefault="00770A5B" w:rsidP="00770A5B">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770A5B" w:rsidRPr="005A3094" w:rsidRDefault="00770A5B" w:rsidP="00770A5B">
            <w:pPr>
              <w:topLinePunct/>
              <w:spacing w:line="240" w:lineRule="exact"/>
              <w:ind w:firstLineChars="100" w:firstLine="180"/>
              <w:rPr>
                <w:color w:val="000000"/>
                <w:sz w:val="18"/>
                <w:szCs w:val="18"/>
              </w:rPr>
            </w:pPr>
            <w:r w:rsidRPr="005A3094">
              <w:rPr>
                <w:rFonts w:hint="eastAsia"/>
                <w:color w:val="000000"/>
                <w:sz w:val="18"/>
                <w:szCs w:val="18"/>
              </w:rPr>
              <w:t>統一国家を</w:t>
            </w:r>
            <w:r w:rsidRPr="005A3094">
              <w:rPr>
                <w:color w:val="000000"/>
                <w:sz w:val="18"/>
                <w:szCs w:val="18"/>
              </w:rPr>
              <w:t>つくり上げた隋や唐の国のしくみについて</w:t>
            </w:r>
            <w:r w:rsidRPr="005A3094">
              <w:rPr>
                <w:rFonts w:hint="eastAsia"/>
                <w:color w:val="000000"/>
                <w:sz w:val="18"/>
                <w:szCs w:val="18"/>
              </w:rPr>
              <w:t>，日本とのちがいをふまえて</w:t>
            </w:r>
            <w:r w:rsidRPr="005A3094">
              <w:rPr>
                <w:color w:val="000000"/>
                <w:sz w:val="18"/>
                <w:szCs w:val="18"/>
              </w:rPr>
              <w:t>理解している。</w:t>
            </w:r>
          </w:p>
          <w:p w:rsidR="00770A5B" w:rsidRPr="005A3094" w:rsidRDefault="00770A5B" w:rsidP="00770A5B">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770A5B" w:rsidRPr="005A3094" w:rsidRDefault="002A30C4" w:rsidP="00770A5B">
            <w:pPr>
              <w:topLinePunct/>
              <w:spacing w:line="240" w:lineRule="exact"/>
              <w:ind w:firstLineChars="100" w:firstLine="180"/>
              <w:rPr>
                <w:color w:val="000000"/>
                <w:sz w:val="18"/>
                <w:szCs w:val="18"/>
              </w:rPr>
            </w:pPr>
            <w:r w:rsidRPr="005A3094">
              <w:rPr>
                <w:rFonts w:hint="eastAsia"/>
                <w:color w:val="000000"/>
                <w:sz w:val="18"/>
                <w:szCs w:val="18"/>
              </w:rPr>
              <w:t>当時の国際情勢から</w:t>
            </w:r>
            <w:r w:rsidRPr="005A3094">
              <w:rPr>
                <w:color w:val="000000"/>
                <w:sz w:val="18"/>
                <w:szCs w:val="18"/>
              </w:rPr>
              <w:t>，日本が隋や唐から受けた影響について考え，</w:t>
            </w:r>
            <w:r w:rsidRPr="005A3094">
              <w:rPr>
                <w:rFonts w:hint="eastAsia"/>
                <w:color w:val="000000"/>
                <w:sz w:val="18"/>
                <w:szCs w:val="18"/>
              </w:rPr>
              <w:t>表現している</w:t>
            </w:r>
            <w:r w:rsidRPr="005A3094">
              <w:rPr>
                <w:color w:val="000000"/>
                <w:sz w:val="18"/>
                <w:szCs w:val="18"/>
              </w:rPr>
              <w:t>。</w:t>
            </w:r>
          </w:p>
        </w:tc>
      </w:tr>
      <w:tr w:rsidR="00770A5B" w:rsidRPr="005A3094" w:rsidTr="00112916">
        <w:trPr>
          <w:trHeight w:val="500"/>
        </w:trPr>
        <w:tc>
          <w:tcPr>
            <w:tcW w:w="451" w:type="dxa"/>
            <w:shd w:val="clear" w:color="auto" w:fill="auto"/>
            <w:tcMar>
              <w:top w:w="57" w:type="dxa"/>
              <w:bottom w:w="57" w:type="dxa"/>
              <w:right w:w="28" w:type="dxa"/>
            </w:tcMar>
          </w:tcPr>
          <w:p w:rsidR="00770A5B" w:rsidRPr="005A3094" w:rsidRDefault="00770A5B" w:rsidP="00770A5B">
            <w:pPr>
              <w:topLinePunct/>
              <w:snapToGrid w:val="0"/>
              <w:spacing w:line="240" w:lineRule="exact"/>
              <w:jc w:val="center"/>
              <w:rPr>
                <w:rFonts w:hAnsi="ＭＳ 明朝"/>
                <w:color w:val="000000"/>
                <w:sz w:val="18"/>
                <w:szCs w:val="18"/>
              </w:rPr>
            </w:pPr>
            <w:r w:rsidRPr="005A3094">
              <w:rPr>
                <w:rFonts w:hAnsi="ＭＳ 明朝" w:hint="eastAsia"/>
                <w:color w:val="000000"/>
                <w:sz w:val="18"/>
                <w:szCs w:val="18"/>
              </w:rPr>
              <w:t>18</w:t>
            </w:r>
          </w:p>
        </w:tc>
        <w:tc>
          <w:tcPr>
            <w:tcW w:w="2268" w:type="dxa"/>
            <w:shd w:val="clear" w:color="auto" w:fill="auto"/>
            <w:tcMar>
              <w:top w:w="57" w:type="dxa"/>
              <w:bottom w:w="57" w:type="dxa"/>
              <w:right w:w="28" w:type="dxa"/>
            </w:tcMar>
          </w:tcPr>
          <w:p w:rsidR="00770A5B" w:rsidRPr="005A3094" w:rsidRDefault="00770A5B" w:rsidP="00770A5B">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５　聖徳太子と飛鳥文化（教科書P.40-41）</w:t>
            </w:r>
          </w:p>
          <w:p w:rsidR="00770A5B" w:rsidRPr="005A3094" w:rsidRDefault="00770A5B" w:rsidP="00770A5B">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・蘇我氏と聖徳太子</w:t>
            </w:r>
          </w:p>
          <w:p w:rsidR="00770A5B" w:rsidRPr="005A3094" w:rsidRDefault="00770A5B" w:rsidP="00770A5B">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・飛鳥文化</w:t>
            </w:r>
          </w:p>
        </w:tc>
        <w:tc>
          <w:tcPr>
            <w:tcW w:w="2608" w:type="dxa"/>
            <w:shd w:val="clear" w:color="auto" w:fill="auto"/>
            <w:tcMar>
              <w:top w:w="57" w:type="dxa"/>
              <w:bottom w:w="57" w:type="dxa"/>
              <w:right w:w="28" w:type="dxa"/>
            </w:tcMar>
          </w:tcPr>
          <w:p w:rsidR="002A30C4" w:rsidRPr="005A3094" w:rsidRDefault="002A30C4" w:rsidP="002A30C4">
            <w:pPr>
              <w:topLinePunct/>
              <w:snapToGrid w:val="0"/>
              <w:spacing w:line="240" w:lineRule="atLeast"/>
              <w:ind w:left="180" w:hangingChars="100" w:hanging="180"/>
              <w:rPr>
                <w:color w:val="000000"/>
                <w:sz w:val="18"/>
                <w:szCs w:val="18"/>
              </w:rPr>
            </w:pPr>
            <w:r w:rsidRPr="005A3094">
              <w:rPr>
                <w:rFonts w:hint="eastAsia"/>
                <w:color w:val="000000"/>
                <w:sz w:val="18"/>
                <w:szCs w:val="18"/>
              </w:rPr>
              <w:t>○蘇我氏や聖徳太子は，東アジアの文物や制度を取り入れながら国家の</w:t>
            </w:r>
            <w:r w:rsidRPr="005A3094">
              <w:rPr>
                <w:rFonts w:hAnsi="ＭＳ 明朝" w:hint="eastAsia"/>
                <w:color w:val="000000"/>
                <w:sz w:val="18"/>
                <w:szCs w:val="18"/>
              </w:rPr>
              <w:t>しくみ</w:t>
            </w:r>
            <w:r w:rsidRPr="005A3094">
              <w:rPr>
                <w:rFonts w:hint="eastAsia"/>
                <w:color w:val="000000"/>
                <w:sz w:val="18"/>
                <w:szCs w:val="18"/>
              </w:rPr>
              <w:t>を整えていったことを理解する。</w:t>
            </w:r>
          </w:p>
          <w:p w:rsidR="00770A5B" w:rsidRPr="005A3094" w:rsidRDefault="00770A5B" w:rsidP="00770A5B">
            <w:pPr>
              <w:topLinePunct/>
              <w:snapToGrid w:val="0"/>
              <w:spacing w:line="240" w:lineRule="atLeast"/>
              <w:ind w:left="180" w:hangingChars="100" w:hanging="180"/>
              <w:rPr>
                <w:color w:val="000000"/>
                <w:sz w:val="18"/>
                <w:szCs w:val="18"/>
              </w:rPr>
            </w:pPr>
            <w:r w:rsidRPr="005A3094">
              <w:rPr>
                <w:rFonts w:hint="eastAsia"/>
                <w:color w:val="000000"/>
                <w:sz w:val="18"/>
                <w:szCs w:val="18"/>
              </w:rPr>
              <w:t>○蘇我氏や聖徳太子が定めた制度や進めた事業の特徴をとらえて，どのような国づくりをめざしたのかについて考え，表現する。</w:t>
            </w:r>
          </w:p>
        </w:tc>
        <w:tc>
          <w:tcPr>
            <w:tcW w:w="3402" w:type="dxa"/>
            <w:shd w:val="clear" w:color="auto" w:fill="auto"/>
            <w:tcMar>
              <w:top w:w="57" w:type="dxa"/>
              <w:bottom w:w="57" w:type="dxa"/>
            </w:tcMar>
          </w:tcPr>
          <w:p w:rsidR="00770A5B" w:rsidRPr="005A3094" w:rsidRDefault="00770A5B" w:rsidP="00770A5B">
            <w:pPr>
              <w:topLinePunct/>
              <w:spacing w:line="240" w:lineRule="exact"/>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u w:val="single"/>
              </w:rPr>
              <w:t>知識・技能</w:t>
            </w:r>
          </w:p>
          <w:p w:rsidR="00770A5B" w:rsidRPr="005A3094" w:rsidRDefault="00770A5B" w:rsidP="00770A5B">
            <w:pPr>
              <w:topLinePunct/>
              <w:spacing w:line="240" w:lineRule="exact"/>
              <w:ind w:firstLineChars="100" w:firstLine="180"/>
              <w:rPr>
                <w:color w:val="000000"/>
                <w:sz w:val="18"/>
                <w:szCs w:val="18"/>
              </w:rPr>
            </w:pPr>
            <w:r w:rsidRPr="005A3094">
              <w:rPr>
                <w:rFonts w:hint="eastAsia"/>
                <w:color w:val="000000"/>
                <w:sz w:val="18"/>
                <w:szCs w:val="18"/>
              </w:rPr>
              <w:t>当時の政治や飛鳥文化についてまとめ，東アジアの文物や制度を取り入れながら国家の</w:t>
            </w:r>
            <w:r w:rsidRPr="005A3094">
              <w:rPr>
                <w:rFonts w:hAnsi="ＭＳ 明朝" w:hint="eastAsia"/>
                <w:color w:val="000000"/>
                <w:sz w:val="18"/>
                <w:szCs w:val="18"/>
              </w:rPr>
              <w:t>しくみ</w:t>
            </w:r>
            <w:r w:rsidRPr="005A3094">
              <w:rPr>
                <w:rFonts w:hint="eastAsia"/>
                <w:color w:val="000000"/>
                <w:sz w:val="18"/>
                <w:szCs w:val="18"/>
              </w:rPr>
              <w:t>が整えられたことを理解している。</w:t>
            </w:r>
          </w:p>
          <w:p w:rsidR="00770A5B" w:rsidRPr="005A3094" w:rsidRDefault="00770A5B" w:rsidP="00770A5B">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770A5B" w:rsidRPr="005A3094" w:rsidRDefault="00770A5B" w:rsidP="00770A5B">
            <w:pPr>
              <w:topLinePunct/>
              <w:spacing w:line="240" w:lineRule="exact"/>
              <w:ind w:firstLineChars="100" w:firstLine="180"/>
              <w:rPr>
                <w:color w:val="000000"/>
                <w:sz w:val="18"/>
                <w:szCs w:val="18"/>
              </w:rPr>
            </w:pPr>
            <w:r w:rsidRPr="005A3094">
              <w:rPr>
                <w:rFonts w:hint="eastAsia"/>
                <w:color w:val="000000"/>
                <w:sz w:val="18"/>
                <w:szCs w:val="18"/>
              </w:rPr>
              <w:t>蘇我氏や聖徳太子が定めた制度や進めた事業の共通性に着目して，そのような政治を行ったねらいについて考え，表現している。</w:t>
            </w:r>
          </w:p>
        </w:tc>
      </w:tr>
      <w:tr w:rsidR="00770A5B" w:rsidRPr="005A3094" w:rsidTr="00112916">
        <w:tc>
          <w:tcPr>
            <w:tcW w:w="451" w:type="dxa"/>
            <w:shd w:val="clear" w:color="auto" w:fill="auto"/>
            <w:tcMar>
              <w:top w:w="57" w:type="dxa"/>
              <w:bottom w:w="57" w:type="dxa"/>
              <w:right w:w="28" w:type="dxa"/>
            </w:tcMar>
          </w:tcPr>
          <w:p w:rsidR="00770A5B" w:rsidRPr="005A3094" w:rsidRDefault="00770A5B" w:rsidP="00770A5B">
            <w:pPr>
              <w:topLinePunct/>
              <w:snapToGrid w:val="0"/>
              <w:spacing w:line="240" w:lineRule="exact"/>
              <w:jc w:val="center"/>
              <w:rPr>
                <w:rFonts w:hAnsi="ＭＳ 明朝"/>
                <w:color w:val="000000"/>
                <w:sz w:val="18"/>
                <w:szCs w:val="18"/>
              </w:rPr>
            </w:pPr>
            <w:r w:rsidRPr="005A3094">
              <w:rPr>
                <w:rFonts w:hAnsi="ＭＳ 明朝" w:hint="eastAsia"/>
                <w:color w:val="000000"/>
                <w:sz w:val="18"/>
                <w:szCs w:val="18"/>
              </w:rPr>
              <w:t>19</w:t>
            </w:r>
          </w:p>
        </w:tc>
        <w:tc>
          <w:tcPr>
            <w:tcW w:w="2268" w:type="dxa"/>
            <w:shd w:val="clear" w:color="auto" w:fill="auto"/>
            <w:tcMar>
              <w:top w:w="57" w:type="dxa"/>
              <w:bottom w:w="57" w:type="dxa"/>
              <w:right w:w="28" w:type="dxa"/>
            </w:tcMar>
          </w:tcPr>
          <w:p w:rsidR="00770A5B" w:rsidRPr="005A3094" w:rsidRDefault="00770A5B" w:rsidP="00770A5B">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６　律令国家の成立</w:t>
            </w:r>
          </w:p>
          <w:p w:rsidR="00770A5B" w:rsidRPr="005A3094" w:rsidRDefault="00770A5B" w:rsidP="00770A5B">
            <w:pPr>
              <w:widowControl/>
              <w:topLinePunct/>
              <w:snapToGrid w:val="0"/>
              <w:spacing w:line="240" w:lineRule="exact"/>
              <w:ind w:leftChars="100" w:left="200"/>
              <w:rPr>
                <w:rFonts w:hAnsi="ＭＳ 明朝"/>
                <w:color w:val="000000"/>
                <w:sz w:val="18"/>
                <w:szCs w:val="18"/>
              </w:rPr>
            </w:pPr>
            <w:r w:rsidRPr="005A3094">
              <w:rPr>
                <w:rFonts w:hAnsi="ＭＳ 明朝" w:hint="eastAsia"/>
                <w:color w:val="000000"/>
                <w:sz w:val="18"/>
                <w:szCs w:val="18"/>
              </w:rPr>
              <w:t>（教科書P.42-43）</w:t>
            </w:r>
          </w:p>
          <w:p w:rsidR="00770A5B" w:rsidRPr="005A3094" w:rsidRDefault="00770A5B" w:rsidP="00770A5B">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・大化の改新</w:t>
            </w:r>
          </w:p>
          <w:p w:rsidR="00770A5B" w:rsidRPr="005A3094" w:rsidRDefault="00770A5B" w:rsidP="00770A5B">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・天智天皇</w:t>
            </w:r>
          </w:p>
          <w:p w:rsidR="00770A5B" w:rsidRPr="005A3094" w:rsidRDefault="00770A5B" w:rsidP="00770A5B">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・律令国家の成立</w:t>
            </w:r>
          </w:p>
        </w:tc>
        <w:tc>
          <w:tcPr>
            <w:tcW w:w="2608" w:type="dxa"/>
            <w:shd w:val="clear" w:color="auto" w:fill="auto"/>
            <w:tcMar>
              <w:top w:w="57" w:type="dxa"/>
              <w:bottom w:w="57" w:type="dxa"/>
              <w:right w:w="28" w:type="dxa"/>
            </w:tcMar>
          </w:tcPr>
          <w:p w:rsidR="002A30C4" w:rsidRPr="005A3094" w:rsidRDefault="002A30C4" w:rsidP="002A30C4">
            <w:pPr>
              <w:topLinePunct/>
              <w:snapToGrid w:val="0"/>
              <w:spacing w:line="240" w:lineRule="atLeast"/>
              <w:ind w:left="180" w:hangingChars="100" w:hanging="180"/>
              <w:rPr>
                <w:color w:val="000000"/>
                <w:sz w:val="18"/>
                <w:szCs w:val="18"/>
              </w:rPr>
            </w:pPr>
            <w:r w:rsidRPr="005A3094">
              <w:rPr>
                <w:rFonts w:hint="eastAsia"/>
                <w:color w:val="000000"/>
                <w:sz w:val="18"/>
                <w:szCs w:val="18"/>
              </w:rPr>
              <w:t>○東アジアの</w:t>
            </w:r>
            <w:r w:rsidRPr="005A3094">
              <w:rPr>
                <w:color w:val="000000"/>
                <w:sz w:val="18"/>
                <w:szCs w:val="18"/>
              </w:rPr>
              <w:t>情勢から，大化の改新が必要であった</w:t>
            </w:r>
            <w:r w:rsidRPr="005A3094">
              <w:rPr>
                <w:rFonts w:hint="eastAsia"/>
                <w:color w:val="000000"/>
                <w:sz w:val="18"/>
                <w:szCs w:val="18"/>
              </w:rPr>
              <w:t>ことを考え，表現する</w:t>
            </w:r>
            <w:r w:rsidRPr="005A3094">
              <w:rPr>
                <w:color w:val="000000"/>
                <w:sz w:val="18"/>
                <w:szCs w:val="18"/>
              </w:rPr>
              <w:t>。</w:t>
            </w:r>
          </w:p>
          <w:p w:rsidR="00770A5B" w:rsidRPr="005A3094" w:rsidRDefault="002A30C4" w:rsidP="002A30C4">
            <w:pPr>
              <w:topLinePunct/>
              <w:snapToGrid w:val="0"/>
              <w:spacing w:line="240" w:lineRule="atLeast"/>
              <w:ind w:left="180" w:hangingChars="100" w:hanging="180"/>
              <w:rPr>
                <w:color w:val="000000"/>
                <w:sz w:val="18"/>
                <w:szCs w:val="18"/>
              </w:rPr>
            </w:pPr>
            <w:r w:rsidRPr="005A3094">
              <w:rPr>
                <w:rFonts w:hint="eastAsia"/>
                <w:color w:val="000000"/>
                <w:sz w:val="18"/>
                <w:szCs w:val="18"/>
              </w:rPr>
              <w:t>○７～８世紀の日本において</w:t>
            </w:r>
            <w:r w:rsidRPr="005A3094">
              <w:rPr>
                <w:color w:val="000000"/>
                <w:sz w:val="18"/>
                <w:szCs w:val="18"/>
              </w:rPr>
              <w:t>律令国家のしくみ</w:t>
            </w:r>
            <w:r w:rsidRPr="005A3094">
              <w:rPr>
                <w:rFonts w:hint="eastAsia"/>
                <w:color w:val="000000"/>
                <w:sz w:val="18"/>
                <w:szCs w:val="18"/>
              </w:rPr>
              <w:t>が</w:t>
            </w:r>
            <w:r w:rsidRPr="005A3094">
              <w:rPr>
                <w:color w:val="000000"/>
                <w:sz w:val="18"/>
                <w:szCs w:val="18"/>
              </w:rPr>
              <w:t>整えられたこと</w:t>
            </w:r>
            <w:r w:rsidRPr="005A3094">
              <w:rPr>
                <w:rFonts w:hint="eastAsia"/>
                <w:color w:val="000000"/>
                <w:sz w:val="18"/>
                <w:szCs w:val="18"/>
              </w:rPr>
              <w:t>を</w:t>
            </w:r>
            <w:r w:rsidRPr="005A3094">
              <w:rPr>
                <w:color w:val="000000"/>
                <w:sz w:val="18"/>
                <w:szCs w:val="18"/>
              </w:rPr>
              <w:t>理解する。</w:t>
            </w:r>
          </w:p>
        </w:tc>
        <w:tc>
          <w:tcPr>
            <w:tcW w:w="3402" w:type="dxa"/>
            <w:shd w:val="clear" w:color="auto" w:fill="auto"/>
            <w:tcMar>
              <w:top w:w="57" w:type="dxa"/>
              <w:bottom w:w="57" w:type="dxa"/>
            </w:tcMar>
          </w:tcPr>
          <w:p w:rsidR="002A30C4" w:rsidRPr="005A3094" w:rsidRDefault="002A30C4" w:rsidP="002A30C4">
            <w:pPr>
              <w:topLinePunct/>
              <w:spacing w:line="240" w:lineRule="exact"/>
              <w:ind w:left="180" w:hangingChars="100" w:hanging="180"/>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u w:val="single"/>
              </w:rPr>
              <w:t>思考・判断・表現</w:t>
            </w:r>
          </w:p>
          <w:p w:rsidR="002A30C4" w:rsidRPr="005A3094" w:rsidRDefault="002A30C4" w:rsidP="002A30C4">
            <w:pPr>
              <w:topLinePunct/>
              <w:snapToGrid w:val="0"/>
              <w:spacing w:line="240" w:lineRule="atLeast"/>
              <w:ind w:firstLineChars="100" w:firstLine="180"/>
              <w:rPr>
                <w:color w:val="000000"/>
                <w:sz w:val="18"/>
                <w:szCs w:val="18"/>
              </w:rPr>
            </w:pPr>
            <w:r w:rsidRPr="005A3094">
              <w:rPr>
                <w:rFonts w:hint="eastAsia"/>
                <w:color w:val="000000"/>
                <w:sz w:val="18"/>
                <w:szCs w:val="18"/>
              </w:rPr>
              <w:t>東アジアの</w:t>
            </w:r>
            <w:r w:rsidRPr="005A3094">
              <w:rPr>
                <w:color w:val="000000"/>
                <w:sz w:val="18"/>
                <w:szCs w:val="18"/>
              </w:rPr>
              <w:t>情勢の変化</w:t>
            </w:r>
            <w:r w:rsidRPr="005A3094">
              <w:rPr>
                <w:rFonts w:hint="eastAsia"/>
                <w:color w:val="000000"/>
                <w:sz w:val="18"/>
                <w:szCs w:val="18"/>
              </w:rPr>
              <w:t>に着目して</w:t>
            </w:r>
            <w:r w:rsidRPr="005A3094">
              <w:rPr>
                <w:color w:val="000000"/>
                <w:sz w:val="18"/>
                <w:szCs w:val="18"/>
              </w:rPr>
              <w:t>，唐に対応できる国づくりをめざして大化の改新がおこったことを</w:t>
            </w:r>
            <w:r w:rsidRPr="005A3094">
              <w:rPr>
                <w:rFonts w:hint="eastAsia"/>
                <w:color w:val="000000"/>
                <w:sz w:val="18"/>
                <w:szCs w:val="18"/>
              </w:rPr>
              <w:t>考え，表現している</w:t>
            </w:r>
            <w:r w:rsidRPr="005A3094">
              <w:rPr>
                <w:color w:val="000000"/>
                <w:sz w:val="18"/>
                <w:szCs w:val="18"/>
              </w:rPr>
              <w:t>。</w:t>
            </w:r>
          </w:p>
          <w:p w:rsidR="00770A5B" w:rsidRPr="005A3094" w:rsidRDefault="00770A5B" w:rsidP="00770A5B">
            <w:pPr>
              <w:topLinePunct/>
              <w:spacing w:line="240" w:lineRule="exact"/>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u w:val="single"/>
              </w:rPr>
              <w:t>知識・技能</w:t>
            </w:r>
          </w:p>
          <w:p w:rsidR="00770A5B" w:rsidRPr="005A3094" w:rsidRDefault="00770A5B" w:rsidP="00770A5B">
            <w:pPr>
              <w:topLinePunct/>
              <w:spacing w:line="240" w:lineRule="exact"/>
              <w:ind w:firstLineChars="100" w:firstLine="180"/>
              <w:rPr>
                <w:color w:val="000000"/>
                <w:sz w:val="18"/>
                <w:szCs w:val="18"/>
              </w:rPr>
            </w:pPr>
            <w:r w:rsidRPr="005A3094">
              <w:rPr>
                <w:rFonts w:hint="eastAsia"/>
                <w:color w:val="000000"/>
                <w:sz w:val="18"/>
                <w:szCs w:val="18"/>
              </w:rPr>
              <w:t>大化の改新から天武天皇，</w:t>
            </w:r>
            <w:r w:rsidRPr="005A3094">
              <w:rPr>
                <w:color w:val="000000"/>
                <w:sz w:val="18"/>
                <w:szCs w:val="18"/>
              </w:rPr>
              <w:t>持統天皇</w:t>
            </w:r>
            <w:r w:rsidRPr="005A3094">
              <w:rPr>
                <w:rFonts w:hint="eastAsia"/>
                <w:color w:val="000000"/>
                <w:sz w:val="18"/>
                <w:szCs w:val="18"/>
              </w:rPr>
              <w:t>へと</w:t>
            </w:r>
            <w:r w:rsidRPr="005A3094">
              <w:rPr>
                <w:color w:val="000000"/>
                <w:sz w:val="18"/>
                <w:szCs w:val="18"/>
              </w:rPr>
              <w:t>引き継がれ</w:t>
            </w:r>
            <w:r w:rsidRPr="005A3094">
              <w:rPr>
                <w:rFonts w:hint="eastAsia"/>
                <w:color w:val="000000"/>
                <w:sz w:val="18"/>
                <w:szCs w:val="18"/>
              </w:rPr>
              <w:t>て</w:t>
            </w:r>
            <w:r w:rsidRPr="005A3094">
              <w:rPr>
                <w:color w:val="000000"/>
                <w:sz w:val="18"/>
                <w:szCs w:val="18"/>
              </w:rPr>
              <w:t>律令国家が</w:t>
            </w:r>
            <w:r w:rsidRPr="005A3094">
              <w:rPr>
                <w:rFonts w:hint="eastAsia"/>
                <w:color w:val="000000"/>
                <w:sz w:val="18"/>
                <w:szCs w:val="18"/>
              </w:rPr>
              <w:t>確立されたことを</w:t>
            </w:r>
            <w:r w:rsidRPr="005A3094">
              <w:rPr>
                <w:color w:val="000000"/>
                <w:sz w:val="18"/>
                <w:szCs w:val="18"/>
              </w:rPr>
              <w:t>理解している。</w:t>
            </w:r>
          </w:p>
        </w:tc>
      </w:tr>
    </w:tbl>
    <w:p w:rsidR="00953819" w:rsidRPr="005A3094" w:rsidRDefault="00953819" w:rsidP="00C741F0">
      <w:pPr>
        <w:topLinePunct/>
        <w:spacing w:line="240" w:lineRule="auto"/>
        <w:ind w:left="180" w:hangingChars="100" w:hanging="180"/>
        <w:rPr>
          <w:rFonts w:hAnsi="ＭＳ 明朝"/>
          <w:color w:val="000000"/>
          <w:sz w:val="18"/>
          <w:szCs w:val="18"/>
        </w:rPr>
      </w:pPr>
    </w:p>
    <w:p w:rsidR="00953819" w:rsidRPr="005A3094" w:rsidRDefault="0048589F" w:rsidP="00C741F0">
      <w:pPr>
        <w:topLinePunct/>
        <w:spacing w:line="240" w:lineRule="auto"/>
        <w:rPr>
          <w:rFonts w:ascii="ＭＳ ゴシック" w:eastAsia="ＭＳ ゴシック" w:hAnsi="ＭＳ ゴシック"/>
          <w:color w:val="000000"/>
          <w:szCs w:val="18"/>
        </w:rPr>
      </w:pPr>
      <w:r w:rsidRPr="005A3094">
        <w:rPr>
          <w:rFonts w:ascii="ＭＳ ゴシック" w:eastAsia="ＭＳ ゴシック" w:hAnsi="ＭＳ ゴシック"/>
          <w:color w:val="000000"/>
          <w:szCs w:val="18"/>
        </w:rPr>
        <w:br w:type="page"/>
      </w:r>
      <w:r w:rsidR="00953819" w:rsidRPr="005A3094">
        <w:rPr>
          <w:rFonts w:ascii="ＭＳ ゴシック" w:eastAsia="ＭＳ ゴシック" w:hAnsi="ＭＳ ゴシック" w:hint="eastAsia"/>
          <w:color w:val="000000"/>
          <w:szCs w:val="18"/>
        </w:rPr>
        <w:lastRenderedPageBreak/>
        <w:t>第３節　古代国家の展開</w:t>
      </w:r>
    </w:p>
    <w:tbl>
      <w:tblPr>
        <w:tblpPr w:leftFromText="142" w:rightFromText="142" w:vertAnchor="text" w:horzAnchor="margin" w:tblpX="114" w:tblpY="17"/>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8164"/>
      </w:tblGrid>
      <w:tr w:rsidR="00F51A9E" w:rsidRPr="005A3094" w:rsidTr="00DE1056">
        <w:trPr>
          <w:trHeight w:val="120"/>
        </w:trPr>
        <w:tc>
          <w:tcPr>
            <w:tcW w:w="8731" w:type="dxa"/>
            <w:gridSpan w:val="2"/>
            <w:shd w:val="pct15" w:color="auto" w:fill="auto"/>
            <w:tcMar>
              <w:top w:w="57" w:type="dxa"/>
              <w:bottom w:w="57" w:type="dxa"/>
              <w:right w:w="28" w:type="dxa"/>
            </w:tcMar>
            <w:vAlign w:val="center"/>
          </w:tcPr>
          <w:p w:rsidR="00F51A9E" w:rsidRPr="005A3094" w:rsidRDefault="00F51A9E" w:rsidP="00DE1056">
            <w:pPr>
              <w:autoSpaceDE w:val="0"/>
              <w:autoSpaceDN w:val="0"/>
              <w:snapToGrid w:val="0"/>
              <w:spacing w:line="240" w:lineRule="exact"/>
              <w:ind w:left="-66"/>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第３節の目標</w:t>
            </w:r>
          </w:p>
        </w:tc>
      </w:tr>
      <w:tr w:rsidR="00F51A9E" w:rsidRPr="005A3094" w:rsidTr="00DE1056">
        <w:trPr>
          <w:trHeight w:val="210"/>
        </w:trPr>
        <w:tc>
          <w:tcPr>
            <w:tcW w:w="8731" w:type="dxa"/>
            <w:gridSpan w:val="2"/>
            <w:shd w:val="clear" w:color="auto" w:fill="FFFFFF"/>
            <w:tcMar>
              <w:top w:w="57" w:type="dxa"/>
              <w:bottom w:w="57" w:type="dxa"/>
              <w:right w:w="28" w:type="dxa"/>
            </w:tcMar>
          </w:tcPr>
          <w:p w:rsidR="00F51A9E" w:rsidRPr="005A3094" w:rsidRDefault="00F51A9E" w:rsidP="00F51A9E">
            <w:pPr>
              <w:suppressAutoHyphens/>
              <w:topLinePunct/>
              <w:spacing w:line="240" w:lineRule="exact"/>
              <w:ind w:left="180" w:hangingChars="100" w:hanging="180"/>
              <w:rPr>
                <w:rFonts w:hAnsi="ＭＳ 明朝"/>
                <w:color w:val="000000"/>
                <w:sz w:val="18"/>
              </w:rPr>
            </w:pPr>
            <w:r w:rsidRPr="005A3094">
              <w:rPr>
                <w:rFonts w:hAnsi="ＭＳ 明朝" w:hint="eastAsia"/>
                <w:color w:val="000000"/>
                <w:sz w:val="18"/>
              </w:rPr>
              <w:t>○</w:t>
            </w:r>
            <w:r w:rsidRPr="005A3094">
              <w:rPr>
                <w:rFonts w:hAnsi="ＭＳ 明朝" w:hint="eastAsia"/>
                <w:color w:val="000000"/>
                <w:sz w:val="18"/>
                <w:szCs w:val="18"/>
              </w:rPr>
              <w:t>摂関政治や仮名文字の成立など</w:t>
            </w:r>
            <w:r w:rsidRPr="005A3094">
              <w:rPr>
                <w:rFonts w:hAnsi="ＭＳ 明朝" w:hint="eastAsia"/>
                <w:color w:val="000000"/>
                <w:sz w:val="18"/>
              </w:rPr>
              <w:t>を基に，</w:t>
            </w:r>
            <w:r w:rsidRPr="005A3094">
              <w:rPr>
                <w:rFonts w:hAnsi="ＭＳ 明朝" w:hint="eastAsia"/>
                <w:color w:val="000000"/>
                <w:sz w:val="18"/>
                <w:szCs w:val="18"/>
              </w:rPr>
              <w:t>諸資料から歴史に関する様々な情報を効果的に調べまとめ，天皇や貴族による政治が展開したことや国際的な要素をもった文化が栄え，それらを基礎としながら文化の国風化が進んだこと</w:t>
            </w:r>
            <w:r w:rsidRPr="005A3094">
              <w:rPr>
                <w:rFonts w:hAnsi="ＭＳ 明朝" w:hint="eastAsia"/>
                <w:color w:val="000000"/>
                <w:sz w:val="18"/>
              </w:rPr>
              <w:t>を理解する。</w:t>
            </w:r>
          </w:p>
          <w:p w:rsidR="002A30C4" w:rsidRPr="005A3094" w:rsidRDefault="002A30C4" w:rsidP="002A30C4">
            <w:pPr>
              <w:suppressAutoHyphens/>
              <w:topLinePunct/>
              <w:spacing w:line="240" w:lineRule="exact"/>
              <w:ind w:left="180" w:hangingChars="100" w:hanging="180"/>
              <w:rPr>
                <w:rFonts w:hAnsi="ＭＳ 明朝"/>
                <w:color w:val="000000"/>
                <w:sz w:val="18"/>
              </w:rPr>
            </w:pPr>
            <w:r w:rsidRPr="005A3094">
              <w:rPr>
                <w:rFonts w:hAnsi="ＭＳ 明朝" w:hint="eastAsia"/>
                <w:color w:val="000000"/>
                <w:sz w:val="18"/>
                <w:szCs w:val="18"/>
              </w:rPr>
              <w:t>○律令国家の政治の展開やその目的，東アジアの状況の変化などに着目して，事象を相互に関連づけるなどして，天皇や貴族による政治や文化の展開について多面的・多角的に考察し，表現</w:t>
            </w:r>
            <w:r w:rsidRPr="005A3094">
              <w:rPr>
                <w:rFonts w:hAnsi="ＭＳ 明朝" w:hint="eastAsia"/>
                <w:color w:val="000000"/>
                <w:sz w:val="18"/>
              </w:rPr>
              <w:t>する力を養う。</w:t>
            </w:r>
          </w:p>
          <w:p w:rsidR="00583D00" w:rsidRPr="005A3094" w:rsidRDefault="00583D00" w:rsidP="00583D00">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○古代までの日本の学習を</w:t>
            </w:r>
            <w:r w:rsidR="00473594" w:rsidRPr="005A3094">
              <w:rPr>
                <w:rFonts w:hAnsi="ＭＳ 明朝" w:hint="eastAsia"/>
                <w:color w:val="000000"/>
                <w:sz w:val="18"/>
                <w:szCs w:val="18"/>
              </w:rPr>
              <w:t>ふり</w:t>
            </w:r>
            <w:r w:rsidRPr="005A3094">
              <w:rPr>
                <w:rFonts w:hAnsi="ＭＳ 明朝" w:hint="eastAsia"/>
                <w:color w:val="000000"/>
                <w:sz w:val="18"/>
                <w:szCs w:val="18"/>
              </w:rPr>
              <w:t>返りながら自身の学びを確認，調整しようとするとともに，古代までの時代の特色は何かを主体的に追究する態度を養う。</w:t>
            </w:r>
          </w:p>
          <w:p w:rsidR="00583D00" w:rsidRPr="005A3094" w:rsidRDefault="00583D00" w:rsidP="00583D00">
            <w:pPr>
              <w:suppressAutoHyphens/>
              <w:topLinePunct/>
              <w:spacing w:line="240" w:lineRule="exact"/>
              <w:ind w:left="180" w:hangingChars="100" w:hanging="180"/>
              <w:rPr>
                <w:rFonts w:hAnsi="ＭＳ 明朝"/>
                <w:color w:val="000000"/>
                <w:sz w:val="18"/>
              </w:rPr>
            </w:pPr>
            <w:r w:rsidRPr="005A3094">
              <w:rPr>
                <w:rFonts w:hAnsi="ＭＳ 明朝" w:hint="eastAsia"/>
                <w:color w:val="000000"/>
                <w:sz w:val="18"/>
              </w:rPr>
              <w:t>【単元を貫く問い】</w:t>
            </w:r>
          </w:p>
          <w:p w:rsidR="00F51A9E" w:rsidRPr="005A3094" w:rsidRDefault="00583D00" w:rsidP="00583D00">
            <w:pPr>
              <w:suppressAutoHyphens/>
              <w:kinsoku w:val="0"/>
              <w:wordWrap w:val="0"/>
              <w:autoSpaceDE w:val="0"/>
              <w:autoSpaceDN w:val="0"/>
              <w:spacing w:line="240" w:lineRule="exact"/>
              <w:ind w:left="180" w:hangingChars="100" w:hanging="180"/>
              <w:rPr>
                <w:rFonts w:hAnsi="ＭＳ 明朝"/>
                <w:color w:val="000000"/>
                <w:sz w:val="18"/>
                <w:szCs w:val="18"/>
              </w:rPr>
            </w:pPr>
            <w:r w:rsidRPr="005A3094">
              <w:rPr>
                <w:rFonts w:hAnsi="ＭＳ 明朝" w:hint="eastAsia"/>
                <w:color w:val="000000"/>
                <w:sz w:val="18"/>
              </w:rPr>
              <w:t>律令国家のあり方はどのように</w:t>
            </w:r>
            <w:r w:rsidRPr="005A3094">
              <w:rPr>
                <w:rFonts w:hint="eastAsia"/>
                <w:color w:val="000000"/>
                <w:sz w:val="18"/>
              </w:rPr>
              <w:t>変化していったのだろうか。</w:t>
            </w:r>
          </w:p>
        </w:tc>
      </w:tr>
      <w:tr w:rsidR="00F51A9E" w:rsidRPr="005A3094" w:rsidTr="00DE1056">
        <w:trPr>
          <w:cantSplit/>
          <w:trHeight w:val="1134"/>
        </w:trPr>
        <w:tc>
          <w:tcPr>
            <w:tcW w:w="567" w:type="dxa"/>
            <w:shd w:val="clear" w:color="auto" w:fill="D9D9D9"/>
            <w:tcMar>
              <w:top w:w="57" w:type="dxa"/>
              <w:bottom w:w="57" w:type="dxa"/>
              <w:right w:w="28" w:type="dxa"/>
            </w:tcMar>
            <w:textDirection w:val="tbRlV"/>
            <w:vAlign w:val="center"/>
          </w:tcPr>
          <w:p w:rsidR="008E5C89" w:rsidRPr="005A3094" w:rsidRDefault="00F51A9E" w:rsidP="00F51A9E">
            <w:pPr>
              <w:suppressAutoHyphens/>
              <w:wordWrap w:val="0"/>
              <w:autoSpaceDE w:val="0"/>
              <w:autoSpaceDN w:val="0"/>
              <w:spacing w:line="240" w:lineRule="exact"/>
              <w:ind w:left="113" w:right="113"/>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第３節の評価規準</w:t>
            </w:r>
          </w:p>
          <w:p w:rsidR="00F51A9E" w:rsidRPr="005A3094" w:rsidRDefault="00F51A9E" w:rsidP="00F51A9E">
            <w:pPr>
              <w:suppressAutoHyphens/>
              <w:wordWrap w:val="0"/>
              <w:autoSpaceDE w:val="0"/>
              <w:autoSpaceDN w:val="0"/>
              <w:spacing w:line="240" w:lineRule="exact"/>
              <w:ind w:left="113" w:right="113"/>
              <w:jc w:val="center"/>
              <w:rPr>
                <w:rFonts w:ascii="ＭＳ ゴシック" w:eastAsia="ＭＳ ゴシック" w:hAnsi="ＭＳ ゴシック"/>
                <w:color w:val="000000"/>
                <w:sz w:val="18"/>
                <w:bdr w:val="single" w:sz="4" w:space="0" w:color="auto"/>
              </w:rPr>
            </w:pPr>
            <w:r w:rsidRPr="005A3094">
              <w:rPr>
                <w:rFonts w:ascii="ＭＳ ゴシック" w:eastAsia="ＭＳ ゴシック" w:hAnsi="ＭＳ ゴシック" w:hint="eastAsia"/>
                <w:color w:val="000000"/>
                <w:sz w:val="18"/>
                <w:szCs w:val="18"/>
              </w:rPr>
              <w:t>（</w:t>
            </w:r>
            <w:r w:rsidR="00686DEB" w:rsidRPr="005A3094">
              <w:rPr>
                <w:rFonts w:ascii="ＭＳ ゴシック" w:eastAsia="ＭＳ ゴシック" w:hAnsi="ＭＳ ゴシック" w:hint="eastAsia"/>
                <w:color w:val="000000"/>
                <w:sz w:val="18"/>
                <w:szCs w:val="18"/>
              </w:rPr>
              <w:t>★評定に</w:t>
            </w:r>
            <w:r w:rsidRPr="005A3094">
              <w:rPr>
                <w:rFonts w:ascii="ＭＳ ゴシック" w:eastAsia="ＭＳ ゴシック" w:hAnsi="ＭＳ ゴシック" w:hint="eastAsia"/>
                <w:color w:val="000000"/>
                <w:sz w:val="18"/>
                <w:szCs w:val="18"/>
              </w:rPr>
              <w:t>用いる評価）</w:t>
            </w:r>
          </w:p>
        </w:tc>
        <w:tc>
          <w:tcPr>
            <w:tcW w:w="8164" w:type="dxa"/>
            <w:shd w:val="clear" w:color="auto" w:fill="FFFFFF"/>
          </w:tcPr>
          <w:p w:rsidR="00F51A9E" w:rsidRPr="005A3094" w:rsidRDefault="00F51A9E" w:rsidP="00F51A9E">
            <w:pPr>
              <w:suppressAutoHyphens/>
              <w:topLinePunct/>
              <w:spacing w:line="240" w:lineRule="exact"/>
              <w:ind w:left="180" w:hangingChars="100" w:hanging="180"/>
              <w:rPr>
                <w:rFonts w:ascii="ＭＳ ゴシック" w:eastAsia="ＭＳ ゴシック" w:hAnsi="ＭＳ ゴシック"/>
                <w:color w:val="000000"/>
                <w:sz w:val="18"/>
                <w:u w:val="single"/>
              </w:rPr>
            </w:pPr>
            <w:r w:rsidRPr="005A3094">
              <w:rPr>
                <w:rFonts w:ascii="ＭＳ ゴシック" w:eastAsia="ＭＳ ゴシック" w:hAnsi="ＭＳ ゴシック" w:hint="eastAsia"/>
                <w:color w:val="000000"/>
                <w:sz w:val="18"/>
                <w:u w:val="single"/>
              </w:rPr>
              <w:t xml:space="preserve">知識・技能 </w:t>
            </w:r>
          </w:p>
          <w:p w:rsidR="00F51A9E" w:rsidRPr="005A3094" w:rsidRDefault="00F51A9E" w:rsidP="00F51A9E">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・摂関政治などを基に，諸資料から歴史に関する様々な情報を効果的に調べまとめ，天皇や貴族による政治が展開したことを理解している。</w:t>
            </w:r>
          </w:p>
          <w:p w:rsidR="00F51A9E" w:rsidRPr="005A3094" w:rsidRDefault="00F51A9E" w:rsidP="00F51A9E">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・仮名文字の成立などを基に，諸資料から歴史に関する様々な情報を効果的に調べまとめ，国際的な要素をもった文化が栄え，それらを基礎としながら文化の国風化が進んだことを理解している。</w:t>
            </w:r>
          </w:p>
          <w:p w:rsidR="00F51A9E" w:rsidRPr="005A3094" w:rsidRDefault="00F51A9E" w:rsidP="00F51A9E">
            <w:pPr>
              <w:suppressAutoHyphens/>
              <w:topLinePunct/>
              <w:spacing w:line="240" w:lineRule="exact"/>
              <w:ind w:left="180" w:hangingChars="100" w:hanging="180"/>
              <w:rPr>
                <w:rFonts w:hAnsi="ＭＳ 明朝"/>
                <w:color w:val="000000"/>
                <w:sz w:val="18"/>
                <w:szCs w:val="18"/>
                <w:u w:val="single"/>
              </w:rPr>
            </w:pPr>
            <w:r w:rsidRPr="005A3094">
              <w:rPr>
                <w:rFonts w:ascii="ＭＳ ゴシック" w:eastAsia="ＭＳ ゴシック" w:hAnsi="ＭＳ ゴシック" w:hint="eastAsia"/>
                <w:color w:val="000000"/>
                <w:sz w:val="18"/>
                <w:szCs w:val="18"/>
                <w:u w:val="single"/>
              </w:rPr>
              <w:t xml:space="preserve">思考・判断・表現 </w:t>
            </w:r>
          </w:p>
          <w:p w:rsidR="002A30C4" w:rsidRPr="005A3094" w:rsidRDefault="002A30C4" w:rsidP="002A30C4">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・律令国家の政治の展開やその目的，東アジアの状況の変化などに着目して，事象を相互に関連づけるなどして，天皇や貴族による政治や文化の展開について多面的・多角的に考察し，表現している。</w:t>
            </w:r>
          </w:p>
          <w:p w:rsidR="002A30C4" w:rsidRPr="005A3094" w:rsidRDefault="002A30C4" w:rsidP="002A30C4">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・古代までの日本を大観して，時代の特色を多面的・多角的に考察し，表現している。</w:t>
            </w:r>
          </w:p>
          <w:p w:rsidR="00583D00" w:rsidRPr="005A3094" w:rsidRDefault="00583D00" w:rsidP="00583D00">
            <w:pPr>
              <w:topLinePunct/>
              <w:spacing w:line="240" w:lineRule="exact"/>
              <w:ind w:left="180" w:hangingChars="100" w:hanging="180"/>
              <w:rPr>
                <w:rFonts w:ascii="ＭＳ ゴシック" w:eastAsia="ＭＳ ゴシック" w:hAnsi="ＭＳ ゴシック"/>
                <w:color w:val="000000"/>
                <w:szCs w:val="20"/>
              </w:rPr>
            </w:pPr>
            <w:r w:rsidRPr="005A3094">
              <w:rPr>
                <w:rFonts w:ascii="ＭＳ ゴシック" w:eastAsia="ＭＳ ゴシック" w:hAnsi="ＭＳ ゴシック" w:hint="eastAsia"/>
                <w:color w:val="000000"/>
                <w:sz w:val="18"/>
                <w:szCs w:val="18"/>
                <w:u w:val="single"/>
              </w:rPr>
              <w:t>主体的に学習に取り組む態度</w:t>
            </w:r>
          </w:p>
          <w:p w:rsidR="00F51A9E" w:rsidRPr="005A3094" w:rsidRDefault="00583D00" w:rsidP="00583D00">
            <w:pPr>
              <w:suppressAutoHyphens/>
              <w:topLinePunct/>
              <w:spacing w:line="240" w:lineRule="exact"/>
              <w:ind w:left="180" w:hangingChars="100" w:hanging="180"/>
              <w:rPr>
                <w:rFonts w:ascii="ＭＳ ゴシック" w:eastAsia="ＭＳ ゴシック" w:hAnsi="ＭＳ ゴシック"/>
                <w:color w:val="000000"/>
                <w:sz w:val="18"/>
                <w:u w:val="single"/>
              </w:rPr>
            </w:pPr>
            <w:r w:rsidRPr="005A3094">
              <w:rPr>
                <w:rFonts w:hAnsi="ＭＳ 明朝" w:hint="eastAsia"/>
                <w:color w:val="000000"/>
                <w:sz w:val="18"/>
                <w:szCs w:val="18"/>
              </w:rPr>
              <w:t>・古代までの日本の学習を</w:t>
            </w:r>
            <w:r w:rsidR="00473594" w:rsidRPr="005A3094">
              <w:rPr>
                <w:rFonts w:hAnsi="ＭＳ 明朝" w:hint="eastAsia"/>
                <w:color w:val="000000"/>
                <w:sz w:val="18"/>
                <w:szCs w:val="18"/>
              </w:rPr>
              <w:t>ふり</w:t>
            </w:r>
            <w:r w:rsidRPr="005A3094">
              <w:rPr>
                <w:rFonts w:hAnsi="ＭＳ 明朝" w:hint="eastAsia"/>
                <w:color w:val="000000"/>
                <w:sz w:val="18"/>
                <w:szCs w:val="18"/>
              </w:rPr>
              <w:t>返りながら自身の学びを確認，調整しようとするとともに，古代までの時代の特色は何かを主体的に追究しようとしている。</w:t>
            </w:r>
          </w:p>
        </w:tc>
      </w:tr>
    </w:tbl>
    <w:p w:rsidR="00953819" w:rsidRPr="005A3094" w:rsidRDefault="00953819" w:rsidP="00C741F0">
      <w:pPr>
        <w:topLinePunct/>
        <w:spacing w:line="240" w:lineRule="auto"/>
        <w:rPr>
          <w:rFonts w:ascii="ＭＳ ゴシック" w:eastAsia="ＭＳ ゴシック" w:hAnsi="ＭＳ ゴシック"/>
          <w:color w:val="000000"/>
          <w:szCs w:val="18"/>
        </w:rPr>
      </w:pPr>
    </w:p>
    <w:tbl>
      <w:tblPr>
        <w:tblpPr w:leftFromText="142" w:rightFromText="142" w:vertAnchor="text" w:horzAnchor="margin" w:tblpX="114" w:tblpY="1"/>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2268"/>
        <w:gridCol w:w="2608"/>
        <w:gridCol w:w="3402"/>
      </w:tblGrid>
      <w:tr w:rsidR="00953819" w:rsidRPr="005A3094" w:rsidTr="00AE5BCC">
        <w:trPr>
          <w:trHeight w:val="133"/>
        </w:trPr>
        <w:tc>
          <w:tcPr>
            <w:tcW w:w="451" w:type="dxa"/>
            <w:shd w:val="pct15" w:color="auto" w:fill="auto"/>
            <w:tcMar>
              <w:top w:w="57" w:type="dxa"/>
              <w:bottom w:w="57" w:type="dxa"/>
              <w:right w:w="28" w:type="dxa"/>
            </w:tcMar>
            <w:vAlign w:val="center"/>
          </w:tcPr>
          <w:p w:rsidR="00953819" w:rsidRPr="005A3094" w:rsidRDefault="00953819" w:rsidP="00AE5BCC">
            <w:pPr>
              <w:topLinePunct/>
              <w:snapToGrid w:val="0"/>
              <w:spacing w:line="240" w:lineRule="exact"/>
              <w:ind w:left="-66"/>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累計時数</w:t>
            </w:r>
          </w:p>
        </w:tc>
        <w:tc>
          <w:tcPr>
            <w:tcW w:w="2268" w:type="dxa"/>
            <w:shd w:val="pct15" w:color="auto" w:fill="auto"/>
            <w:tcMar>
              <w:top w:w="57" w:type="dxa"/>
              <w:bottom w:w="57" w:type="dxa"/>
              <w:right w:w="28" w:type="dxa"/>
            </w:tcMar>
            <w:vAlign w:val="center"/>
          </w:tcPr>
          <w:p w:rsidR="00953819" w:rsidRPr="005A3094" w:rsidRDefault="00953819" w:rsidP="00AE5BCC">
            <w:pPr>
              <w:topLinePunct/>
              <w:snapToGrid w:val="0"/>
              <w:spacing w:line="240" w:lineRule="exact"/>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学習内容</w:t>
            </w:r>
          </w:p>
        </w:tc>
        <w:tc>
          <w:tcPr>
            <w:tcW w:w="2608" w:type="dxa"/>
            <w:shd w:val="pct15" w:color="auto" w:fill="auto"/>
            <w:tcMar>
              <w:top w:w="57" w:type="dxa"/>
              <w:bottom w:w="57" w:type="dxa"/>
              <w:right w:w="28" w:type="dxa"/>
            </w:tcMar>
            <w:vAlign w:val="center"/>
          </w:tcPr>
          <w:p w:rsidR="00953819" w:rsidRPr="005A3094" w:rsidRDefault="00953819" w:rsidP="00AE5BCC">
            <w:pPr>
              <w:topLinePunct/>
              <w:snapToGrid w:val="0"/>
              <w:spacing w:line="240" w:lineRule="atLeast"/>
              <w:ind w:left="-66"/>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学習のねらい</w:t>
            </w:r>
          </w:p>
        </w:tc>
        <w:tc>
          <w:tcPr>
            <w:tcW w:w="3402" w:type="dxa"/>
            <w:shd w:val="pct15" w:color="auto" w:fill="auto"/>
            <w:tcMar>
              <w:top w:w="57" w:type="dxa"/>
              <w:bottom w:w="57" w:type="dxa"/>
            </w:tcMar>
            <w:vAlign w:val="center"/>
          </w:tcPr>
          <w:p w:rsidR="00953819" w:rsidRPr="005A3094" w:rsidRDefault="00912896" w:rsidP="00AE5BCC">
            <w:pPr>
              <w:topLinePunct/>
              <w:snapToGrid w:val="0"/>
              <w:spacing w:line="240" w:lineRule="exact"/>
              <w:ind w:left="-66"/>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評価規準</w:t>
            </w:r>
          </w:p>
        </w:tc>
      </w:tr>
      <w:tr w:rsidR="00770A5B" w:rsidRPr="005A3094" w:rsidTr="00AE5BCC">
        <w:trPr>
          <w:trHeight w:val="500"/>
        </w:trPr>
        <w:tc>
          <w:tcPr>
            <w:tcW w:w="451" w:type="dxa"/>
            <w:shd w:val="clear" w:color="auto" w:fill="auto"/>
            <w:tcMar>
              <w:top w:w="57" w:type="dxa"/>
              <w:bottom w:w="57" w:type="dxa"/>
              <w:right w:w="28" w:type="dxa"/>
            </w:tcMar>
          </w:tcPr>
          <w:p w:rsidR="00770A5B" w:rsidRPr="005A3094" w:rsidRDefault="00770A5B" w:rsidP="00770A5B">
            <w:pPr>
              <w:topLinePunct/>
              <w:snapToGrid w:val="0"/>
              <w:spacing w:line="240" w:lineRule="exact"/>
              <w:jc w:val="center"/>
              <w:rPr>
                <w:rFonts w:hAnsi="ＭＳ 明朝"/>
                <w:color w:val="000000"/>
                <w:sz w:val="18"/>
                <w:szCs w:val="18"/>
              </w:rPr>
            </w:pPr>
            <w:r w:rsidRPr="005A3094">
              <w:rPr>
                <w:rFonts w:hAnsi="ＭＳ 明朝" w:hint="eastAsia"/>
                <w:color w:val="000000"/>
                <w:sz w:val="18"/>
                <w:szCs w:val="18"/>
              </w:rPr>
              <w:t>20</w:t>
            </w:r>
          </w:p>
        </w:tc>
        <w:tc>
          <w:tcPr>
            <w:tcW w:w="2268" w:type="dxa"/>
            <w:shd w:val="clear" w:color="auto" w:fill="auto"/>
            <w:tcMar>
              <w:top w:w="57" w:type="dxa"/>
              <w:bottom w:w="57" w:type="dxa"/>
              <w:right w:w="28" w:type="dxa"/>
            </w:tcMar>
          </w:tcPr>
          <w:p w:rsidR="00770A5B" w:rsidRPr="005A3094" w:rsidRDefault="00770A5B" w:rsidP="00770A5B">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１　奈良の都と人々のくらし（教科書</w:t>
            </w:r>
            <w:r w:rsidR="00C40BD4" w:rsidRPr="005A3094">
              <w:rPr>
                <w:rFonts w:hAnsi="ＭＳ 明朝" w:hint="eastAsia"/>
                <w:color w:val="000000"/>
                <w:sz w:val="18"/>
                <w:szCs w:val="18"/>
              </w:rPr>
              <w:t>P.44-4</w:t>
            </w:r>
            <w:r w:rsidR="00C40BD4" w:rsidRPr="005A3094">
              <w:rPr>
                <w:rFonts w:hAnsi="ＭＳ 明朝"/>
                <w:color w:val="000000"/>
                <w:sz w:val="18"/>
                <w:szCs w:val="18"/>
              </w:rPr>
              <w:t>7</w:t>
            </w:r>
            <w:r w:rsidRPr="005A3094">
              <w:rPr>
                <w:rFonts w:hAnsi="ＭＳ 明朝" w:hint="eastAsia"/>
                <w:color w:val="000000"/>
                <w:sz w:val="18"/>
                <w:szCs w:val="18"/>
              </w:rPr>
              <w:t>）</w:t>
            </w:r>
          </w:p>
          <w:p w:rsidR="00770A5B" w:rsidRPr="005A3094" w:rsidRDefault="00770A5B" w:rsidP="00770A5B">
            <w:pPr>
              <w:widowControl/>
              <w:topLinePunct/>
              <w:snapToGrid w:val="0"/>
              <w:spacing w:line="240" w:lineRule="exact"/>
              <w:rPr>
                <w:rFonts w:hAnsi="ＭＳ 明朝"/>
                <w:color w:val="000000"/>
                <w:sz w:val="18"/>
                <w:szCs w:val="18"/>
              </w:rPr>
            </w:pPr>
            <w:r w:rsidRPr="005A3094">
              <w:rPr>
                <w:rFonts w:hAnsi="ＭＳ 明朝" w:hint="eastAsia"/>
                <w:color w:val="000000"/>
                <w:sz w:val="18"/>
                <w:szCs w:val="18"/>
              </w:rPr>
              <w:t>・奈良の都</w:t>
            </w:r>
          </w:p>
          <w:p w:rsidR="00770A5B" w:rsidRPr="005A3094" w:rsidRDefault="00770A5B" w:rsidP="00770A5B">
            <w:pPr>
              <w:widowControl/>
              <w:topLinePunct/>
              <w:snapToGrid w:val="0"/>
              <w:spacing w:line="240" w:lineRule="exact"/>
              <w:rPr>
                <w:rFonts w:hAnsi="ＭＳ 明朝"/>
                <w:color w:val="000000"/>
                <w:sz w:val="18"/>
                <w:szCs w:val="18"/>
              </w:rPr>
            </w:pPr>
            <w:r w:rsidRPr="005A3094">
              <w:rPr>
                <w:rFonts w:hAnsi="ＭＳ 明朝" w:hint="eastAsia"/>
                <w:color w:val="000000"/>
                <w:sz w:val="18"/>
                <w:szCs w:val="18"/>
              </w:rPr>
              <w:t xml:space="preserve">・律令国家のもとでのくら　　　</w:t>
            </w:r>
          </w:p>
          <w:p w:rsidR="00770A5B" w:rsidRPr="005A3094" w:rsidRDefault="00770A5B" w:rsidP="00770A5B">
            <w:pPr>
              <w:widowControl/>
              <w:topLinePunct/>
              <w:snapToGrid w:val="0"/>
              <w:spacing w:line="240" w:lineRule="exact"/>
              <w:rPr>
                <w:rFonts w:hAnsi="ＭＳ 明朝"/>
                <w:color w:val="000000"/>
                <w:sz w:val="18"/>
                <w:szCs w:val="18"/>
              </w:rPr>
            </w:pPr>
            <w:r w:rsidRPr="005A3094">
              <w:rPr>
                <w:rFonts w:hAnsi="ＭＳ 明朝" w:hint="eastAsia"/>
                <w:color w:val="000000"/>
                <w:sz w:val="18"/>
                <w:szCs w:val="18"/>
              </w:rPr>
              <w:t xml:space="preserve">　し</w:t>
            </w:r>
          </w:p>
        </w:tc>
        <w:tc>
          <w:tcPr>
            <w:tcW w:w="2608" w:type="dxa"/>
            <w:shd w:val="clear" w:color="auto" w:fill="auto"/>
            <w:tcMar>
              <w:top w:w="57" w:type="dxa"/>
              <w:bottom w:w="57" w:type="dxa"/>
              <w:right w:w="28" w:type="dxa"/>
            </w:tcMar>
          </w:tcPr>
          <w:p w:rsidR="00770A5B" w:rsidRPr="005A3094" w:rsidRDefault="00770A5B" w:rsidP="00770A5B">
            <w:pPr>
              <w:topLinePunct/>
              <w:snapToGrid w:val="0"/>
              <w:spacing w:line="240" w:lineRule="atLeast"/>
              <w:ind w:left="180" w:hangingChars="100" w:hanging="180"/>
              <w:rPr>
                <w:color w:val="000000"/>
                <w:sz w:val="18"/>
                <w:szCs w:val="18"/>
              </w:rPr>
            </w:pPr>
            <w:r w:rsidRPr="005A3094">
              <w:rPr>
                <w:rFonts w:hint="eastAsia"/>
                <w:color w:val="000000"/>
                <w:sz w:val="18"/>
                <w:szCs w:val="18"/>
              </w:rPr>
              <w:t>○天皇を</w:t>
            </w:r>
            <w:r w:rsidRPr="005A3094">
              <w:rPr>
                <w:color w:val="000000"/>
                <w:sz w:val="18"/>
                <w:szCs w:val="18"/>
              </w:rPr>
              <w:t>頂点として</w:t>
            </w:r>
            <w:r w:rsidRPr="005A3094">
              <w:rPr>
                <w:rFonts w:hint="eastAsia"/>
                <w:color w:val="000000"/>
                <w:sz w:val="18"/>
                <w:szCs w:val="18"/>
              </w:rPr>
              <w:t>，皇族</w:t>
            </w:r>
            <w:r w:rsidRPr="005A3094">
              <w:rPr>
                <w:color w:val="000000"/>
                <w:sz w:val="18"/>
                <w:szCs w:val="18"/>
              </w:rPr>
              <w:t>・貴族や役人</w:t>
            </w:r>
            <w:r w:rsidRPr="005A3094">
              <w:rPr>
                <w:rFonts w:hint="eastAsia"/>
                <w:color w:val="000000"/>
                <w:sz w:val="18"/>
                <w:szCs w:val="18"/>
              </w:rPr>
              <w:t>たちが</w:t>
            </w:r>
            <w:r w:rsidRPr="005A3094">
              <w:rPr>
                <w:color w:val="000000"/>
                <w:sz w:val="18"/>
                <w:szCs w:val="18"/>
              </w:rPr>
              <w:t>全国を支配する</w:t>
            </w:r>
            <w:r w:rsidRPr="005A3094">
              <w:rPr>
                <w:rFonts w:hint="eastAsia"/>
                <w:color w:val="000000"/>
                <w:sz w:val="18"/>
                <w:szCs w:val="18"/>
              </w:rPr>
              <w:t>中央集権国家</w:t>
            </w:r>
            <w:r w:rsidRPr="005A3094">
              <w:rPr>
                <w:color w:val="000000"/>
                <w:sz w:val="18"/>
                <w:szCs w:val="18"/>
              </w:rPr>
              <w:t>のしくみを理解する。</w:t>
            </w:r>
          </w:p>
          <w:p w:rsidR="00770A5B" w:rsidRPr="005A3094" w:rsidRDefault="002A30C4" w:rsidP="00770A5B">
            <w:pPr>
              <w:topLinePunct/>
              <w:snapToGrid w:val="0"/>
              <w:spacing w:line="240" w:lineRule="atLeast"/>
              <w:ind w:left="180" w:hangingChars="100" w:hanging="180"/>
              <w:rPr>
                <w:color w:val="000000"/>
                <w:sz w:val="18"/>
                <w:szCs w:val="18"/>
              </w:rPr>
            </w:pPr>
            <w:r w:rsidRPr="005A3094">
              <w:rPr>
                <w:rFonts w:hint="eastAsia"/>
                <w:color w:val="000000"/>
                <w:sz w:val="18"/>
                <w:szCs w:val="18"/>
              </w:rPr>
              <w:t>○租調庸や</w:t>
            </w:r>
            <w:r w:rsidRPr="005A3094">
              <w:rPr>
                <w:color w:val="000000"/>
                <w:sz w:val="18"/>
                <w:szCs w:val="18"/>
              </w:rPr>
              <w:t>兵役・労役</w:t>
            </w:r>
            <w:r w:rsidRPr="005A3094">
              <w:rPr>
                <w:rFonts w:hint="eastAsia"/>
                <w:color w:val="000000"/>
                <w:sz w:val="18"/>
                <w:szCs w:val="18"/>
              </w:rPr>
              <w:t>が</w:t>
            </w:r>
            <w:r w:rsidRPr="005A3094">
              <w:rPr>
                <w:color w:val="000000"/>
                <w:sz w:val="18"/>
                <w:szCs w:val="18"/>
              </w:rPr>
              <w:t>大きな負担となり，逃亡</w:t>
            </w:r>
            <w:r w:rsidRPr="005A3094">
              <w:rPr>
                <w:rFonts w:hint="eastAsia"/>
                <w:color w:val="000000"/>
                <w:sz w:val="18"/>
                <w:szCs w:val="18"/>
              </w:rPr>
              <w:t>したり僧に</w:t>
            </w:r>
            <w:r w:rsidRPr="005A3094">
              <w:rPr>
                <w:color w:val="000000"/>
                <w:sz w:val="18"/>
                <w:szCs w:val="18"/>
              </w:rPr>
              <w:t>な</w:t>
            </w:r>
            <w:r w:rsidRPr="005A3094">
              <w:rPr>
                <w:rFonts w:hint="eastAsia"/>
                <w:color w:val="000000"/>
                <w:sz w:val="18"/>
                <w:szCs w:val="18"/>
              </w:rPr>
              <w:t>ったりするなど，</w:t>
            </w:r>
            <w:r w:rsidRPr="005A3094">
              <w:rPr>
                <w:color w:val="000000"/>
                <w:sz w:val="18"/>
                <w:szCs w:val="18"/>
              </w:rPr>
              <w:t>税を逃れる人が現れ</w:t>
            </w:r>
            <w:r w:rsidRPr="005A3094">
              <w:rPr>
                <w:rFonts w:hint="eastAsia"/>
                <w:color w:val="000000"/>
                <w:sz w:val="18"/>
                <w:szCs w:val="18"/>
              </w:rPr>
              <w:t>たことを考え，表現する。</w:t>
            </w:r>
          </w:p>
        </w:tc>
        <w:tc>
          <w:tcPr>
            <w:tcW w:w="3402" w:type="dxa"/>
            <w:shd w:val="clear" w:color="auto" w:fill="auto"/>
            <w:tcMar>
              <w:top w:w="57" w:type="dxa"/>
              <w:bottom w:w="57" w:type="dxa"/>
            </w:tcMar>
          </w:tcPr>
          <w:p w:rsidR="00770A5B" w:rsidRPr="005A3094" w:rsidRDefault="00770A5B" w:rsidP="00770A5B">
            <w:pPr>
              <w:topLinePunct/>
              <w:spacing w:line="240" w:lineRule="exact"/>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u w:val="single"/>
              </w:rPr>
              <w:t>知識・技能</w:t>
            </w:r>
          </w:p>
          <w:p w:rsidR="00770A5B" w:rsidRPr="005A3094" w:rsidRDefault="00770A5B" w:rsidP="00770A5B">
            <w:pPr>
              <w:topLinePunct/>
              <w:spacing w:line="240" w:lineRule="exact"/>
              <w:ind w:firstLineChars="100" w:firstLine="180"/>
              <w:rPr>
                <w:color w:val="000000"/>
                <w:sz w:val="18"/>
                <w:szCs w:val="18"/>
              </w:rPr>
            </w:pPr>
            <w:r w:rsidRPr="005A3094">
              <w:rPr>
                <w:rFonts w:hint="eastAsia"/>
                <w:color w:val="000000"/>
                <w:sz w:val="18"/>
                <w:szCs w:val="18"/>
              </w:rPr>
              <w:t>大化の改新以前のようすや</w:t>
            </w:r>
            <w:r w:rsidRPr="005A3094">
              <w:rPr>
                <w:color w:val="000000"/>
                <w:sz w:val="18"/>
                <w:szCs w:val="18"/>
              </w:rPr>
              <w:t>中国の律令制度との関係</w:t>
            </w:r>
            <w:r w:rsidRPr="005A3094">
              <w:rPr>
                <w:rFonts w:hint="eastAsia"/>
                <w:color w:val="000000"/>
                <w:sz w:val="18"/>
                <w:szCs w:val="18"/>
              </w:rPr>
              <w:t>に</w:t>
            </w:r>
            <w:r w:rsidRPr="005A3094">
              <w:rPr>
                <w:color w:val="000000"/>
                <w:sz w:val="18"/>
                <w:szCs w:val="18"/>
              </w:rPr>
              <w:t>着目して，天皇を頂点と</w:t>
            </w:r>
            <w:r w:rsidRPr="005A3094">
              <w:rPr>
                <w:rFonts w:hint="eastAsia"/>
                <w:color w:val="000000"/>
                <w:sz w:val="18"/>
                <w:szCs w:val="18"/>
              </w:rPr>
              <w:t>して，</w:t>
            </w:r>
            <w:r w:rsidRPr="005A3094">
              <w:rPr>
                <w:color w:val="000000"/>
                <w:sz w:val="18"/>
                <w:szCs w:val="18"/>
              </w:rPr>
              <w:t>皇族・貴族や役人たちが全国を支配する</w:t>
            </w:r>
            <w:r w:rsidRPr="005A3094">
              <w:rPr>
                <w:rFonts w:hint="eastAsia"/>
                <w:color w:val="000000"/>
                <w:sz w:val="18"/>
                <w:szCs w:val="18"/>
              </w:rPr>
              <w:t>中央集権国家の</w:t>
            </w:r>
            <w:r w:rsidRPr="005A3094">
              <w:rPr>
                <w:color w:val="000000"/>
                <w:sz w:val="18"/>
                <w:szCs w:val="18"/>
              </w:rPr>
              <w:t>しくみを理解している。</w:t>
            </w:r>
          </w:p>
          <w:p w:rsidR="00770A5B" w:rsidRPr="005A3094" w:rsidRDefault="00770A5B" w:rsidP="00770A5B">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770A5B" w:rsidRPr="005A3094" w:rsidRDefault="00770A5B" w:rsidP="00770A5B">
            <w:pPr>
              <w:topLinePunct/>
              <w:spacing w:line="240" w:lineRule="exact"/>
              <w:ind w:firstLineChars="100" w:firstLine="180"/>
              <w:rPr>
                <w:color w:val="000000"/>
                <w:sz w:val="18"/>
                <w:szCs w:val="18"/>
              </w:rPr>
            </w:pPr>
            <w:r w:rsidRPr="005A3094">
              <w:rPr>
                <w:rFonts w:hint="eastAsia"/>
                <w:color w:val="000000"/>
                <w:sz w:val="18"/>
                <w:szCs w:val="18"/>
              </w:rPr>
              <w:t>租調庸を基軸とする税制度</w:t>
            </w:r>
            <w:r w:rsidRPr="005A3094">
              <w:rPr>
                <w:color w:val="000000"/>
                <w:sz w:val="18"/>
                <w:szCs w:val="18"/>
              </w:rPr>
              <w:t>が</w:t>
            </w:r>
            <w:r w:rsidRPr="005A3094">
              <w:rPr>
                <w:rFonts w:hint="eastAsia"/>
                <w:color w:val="000000"/>
                <w:sz w:val="18"/>
                <w:szCs w:val="18"/>
              </w:rPr>
              <w:t>，</w:t>
            </w:r>
            <w:r w:rsidRPr="005A3094">
              <w:rPr>
                <w:color w:val="000000"/>
                <w:sz w:val="18"/>
                <w:szCs w:val="18"/>
              </w:rPr>
              <w:t>民衆にとって大きな負担となり逃亡を</w:t>
            </w:r>
            <w:r w:rsidRPr="005A3094">
              <w:rPr>
                <w:rFonts w:hint="eastAsia"/>
                <w:color w:val="000000"/>
                <w:sz w:val="18"/>
                <w:szCs w:val="18"/>
              </w:rPr>
              <w:t>まねいた</w:t>
            </w:r>
            <w:r w:rsidRPr="005A3094">
              <w:rPr>
                <w:color w:val="000000"/>
                <w:sz w:val="18"/>
                <w:szCs w:val="18"/>
              </w:rPr>
              <w:t>ことを</w:t>
            </w:r>
            <w:r w:rsidRPr="005A3094">
              <w:rPr>
                <w:rFonts w:hint="eastAsia"/>
                <w:color w:val="000000"/>
                <w:sz w:val="18"/>
                <w:szCs w:val="18"/>
              </w:rPr>
              <w:t>考え，表現している。</w:t>
            </w:r>
          </w:p>
        </w:tc>
      </w:tr>
      <w:tr w:rsidR="00770A5B" w:rsidRPr="005A3094" w:rsidTr="00AE5BCC">
        <w:trPr>
          <w:trHeight w:val="500"/>
        </w:trPr>
        <w:tc>
          <w:tcPr>
            <w:tcW w:w="451" w:type="dxa"/>
            <w:shd w:val="clear" w:color="auto" w:fill="auto"/>
            <w:tcMar>
              <w:top w:w="57" w:type="dxa"/>
              <w:bottom w:w="57" w:type="dxa"/>
              <w:right w:w="28" w:type="dxa"/>
            </w:tcMar>
          </w:tcPr>
          <w:p w:rsidR="00770A5B" w:rsidRPr="005A3094" w:rsidRDefault="00770A5B" w:rsidP="00770A5B">
            <w:pPr>
              <w:topLinePunct/>
              <w:snapToGrid w:val="0"/>
              <w:spacing w:line="240" w:lineRule="exact"/>
              <w:jc w:val="center"/>
              <w:rPr>
                <w:rFonts w:hAnsi="ＭＳ 明朝"/>
                <w:color w:val="000000"/>
                <w:sz w:val="18"/>
                <w:szCs w:val="18"/>
              </w:rPr>
            </w:pPr>
            <w:r w:rsidRPr="005A3094">
              <w:rPr>
                <w:rFonts w:hAnsi="ＭＳ 明朝" w:hint="eastAsia"/>
                <w:color w:val="000000"/>
                <w:sz w:val="18"/>
                <w:szCs w:val="18"/>
              </w:rPr>
              <w:t>21</w:t>
            </w:r>
          </w:p>
        </w:tc>
        <w:tc>
          <w:tcPr>
            <w:tcW w:w="2268" w:type="dxa"/>
            <w:shd w:val="clear" w:color="auto" w:fill="auto"/>
            <w:tcMar>
              <w:top w:w="57" w:type="dxa"/>
              <w:bottom w:w="57" w:type="dxa"/>
              <w:right w:w="28" w:type="dxa"/>
            </w:tcMar>
          </w:tcPr>
          <w:p w:rsidR="00770A5B" w:rsidRPr="005A3094" w:rsidRDefault="00770A5B" w:rsidP="00770A5B">
            <w:pPr>
              <w:widowControl/>
              <w:topLinePunct/>
              <w:snapToGrid w:val="0"/>
              <w:spacing w:line="240" w:lineRule="exact"/>
              <w:ind w:left="360" w:hangingChars="200" w:hanging="360"/>
              <w:rPr>
                <w:rFonts w:hAnsi="ＭＳ 明朝"/>
                <w:color w:val="000000"/>
                <w:sz w:val="18"/>
                <w:szCs w:val="18"/>
              </w:rPr>
            </w:pPr>
            <w:r w:rsidRPr="005A3094">
              <w:rPr>
                <w:rFonts w:hAnsi="ＭＳ 明朝" w:hint="eastAsia"/>
                <w:color w:val="000000"/>
                <w:sz w:val="18"/>
                <w:szCs w:val="18"/>
              </w:rPr>
              <w:t>２　天平文化と聖武天皇</w:t>
            </w:r>
          </w:p>
          <w:p w:rsidR="00770A5B" w:rsidRPr="005A3094" w:rsidRDefault="00770A5B" w:rsidP="00770A5B">
            <w:pPr>
              <w:widowControl/>
              <w:topLinePunct/>
              <w:snapToGrid w:val="0"/>
              <w:spacing w:line="240" w:lineRule="exact"/>
              <w:ind w:leftChars="100" w:left="380" w:hangingChars="100" w:hanging="180"/>
              <w:rPr>
                <w:rFonts w:hAnsi="ＭＳ 明朝"/>
                <w:color w:val="000000"/>
                <w:sz w:val="18"/>
                <w:szCs w:val="18"/>
              </w:rPr>
            </w:pPr>
            <w:r w:rsidRPr="005A3094">
              <w:rPr>
                <w:rFonts w:hAnsi="ＭＳ 明朝" w:hint="eastAsia"/>
                <w:color w:val="000000"/>
                <w:sz w:val="18"/>
                <w:szCs w:val="18"/>
              </w:rPr>
              <w:t>（教科書P.48-50）</w:t>
            </w:r>
          </w:p>
          <w:p w:rsidR="00770A5B" w:rsidRPr="005A3094" w:rsidRDefault="00770A5B" w:rsidP="00770A5B">
            <w:pPr>
              <w:widowControl/>
              <w:topLinePunct/>
              <w:snapToGrid w:val="0"/>
              <w:spacing w:line="240" w:lineRule="exact"/>
              <w:ind w:left="360" w:hangingChars="200" w:hanging="360"/>
              <w:rPr>
                <w:rFonts w:hAnsi="ＭＳ 明朝"/>
                <w:color w:val="000000"/>
                <w:sz w:val="18"/>
                <w:szCs w:val="18"/>
              </w:rPr>
            </w:pPr>
            <w:r w:rsidRPr="005A3094">
              <w:rPr>
                <w:rFonts w:hAnsi="ＭＳ 明朝" w:hint="eastAsia"/>
                <w:color w:val="000000"/>
                <w:sz w:val="18"/>
                <w:szCs w:val="18"/>
              </w:rPr>
              <w:t>・天平文化</w:t>
            </w:r>
          </w:p>
          <w:p w:rsidR="00770A5B" w:rsidRPr="005A3094" w:rsidRDefault="00770A5B" w:rsidP="00770A5B">
            <w:pPr>
              <w:widowControl/>
              <w:topLinePunct/>
              <w:snapToGrid w:val="0"/>
              <w:spacing w:line="240" w:lineRule="exact"/>
              <w:ind w:left="360" w:hangingChars="200" w:hanging="360"/>
              <w:rPr>
                <w:rFonts w:hAnsi="ＭＳ 明朝"/>
                <w:color w:val="000000"/>
                <w:sz w:val="18"/>
                <w:szCs w:val="18"/>
              </w:rPr>
            </w:pPr>
            <w:r w:rsidRPr="005A3094">
              <w:rPr>
                <w:rFonts w:hAnsi="ＭＳ 明朝" w:hint="eastAsia"/>
                <w:color w:val="000000"/>
                <w:sz w:val="18"/>
                <w:szCs w:val="18"/>
              </w:rPr>
              <w:t>・万葉集と歴史書</w:t>
            </w:r>
          </w:p>
        </w:tc>
        <w:tc>
          <w:tcPr>
            <w:tcW w:w="2608" w:type="dxa"/>
            <w:shd w:val="clear" w:color="auto" w:fill="auto"/>
            <w:tcMar>
              <w:top w:w="57" w:type="dxa"/>
              <w:bottom w:w="57" w:type="dxa"/>
              <w:right w:w="28" w:type="dxa"/>
            </w:tcMar>
          </w:tcPr>
          <w:p w:rsidR="002A30C4" w:rsidRPr="005A3094" w:rsidRDefault="002A30C4" w:rsidP="002A30C4">
            <w:pPr>
              <w:topLinePunct/>
              <w:snapToGrid w:val="0"/>
              <w:spacing w:line="240" w:lineRule="atLeast"/>
              <w:ind w:left="180" w:hangingChars="100" w:hanging="180"/>
              <w:rPr>
                <w:color w:val="000000"/>
                <w:sz w:val="18"/>
                <w:szCs w:val="18"/>
              </w:rPr>
            </w:pPr>
            <w:r w:rsidRPr="005A3094">
              <w:rPr>
                <w:rFonts w:hint="eastAsia"/>
                <w:color w:val="000000"/>
                <w:sz w:val="18"/>
                <w:szCs w:val="18"/>
              </w:rPr>
              <w:t>○天平文化が仏教の広まり</w:t>
            </w:r>
            <w:r w:rsidRPr="005A3094">
              <w:rPr>
                <w:color w:val="000000"/>
                <w:sz w:val="18"/>
                <w:szCs w:val="18"/>
              </w:rPr>
              <w:t>や</w:t>
            </w:r>
            <w:r w:rsidRPr="005A3094">
              <w:rPr>
                <w:rFonts w:hint="eastAsia"/>
                <w:color w:val="000000"/>
                <w:sz w:val="18"/>
                <w:szCs w:val="18"/>
              </w:rPr>
              <w:t>遣唐使が</w:t>
            </w:r>
            <w:r w:rsidRPr="005A3094">
              <w:rPr>
                <w:color w:val="000000"/>
                <w:sz w:val="18"/>
                <w:szCs w:val="18"/>
              </w:rPr>
              <w:t>もたらす唐の</w:t>
            </w:r>
            <w:r w:rsidRPr="005A3094">
              <w:rPr>
                <w:rFonts w:hint="eastAsia"/>
                <w:color w:val="000000"/>
                <w:sz w:val="18"/>
                <w:szCs w:val="18"/>
              </w:rPr>
              <w:t>文化</w:t>
            </w:r>
            <w:r w:rsidRPr="005A3094">
              <w:rPr>
                <w:color w:val="000000"/>
                <w:sz w:val="18"/>
                <w:szCs w:val="18"/>
              </w:rPr>
              <w:t>の影響を受けて成立し</w:t>
            </w:r>
            <w:r w:rsidRPr="005A3094">
              <w:rPr>
                <w:rFonts w:hint="eastAsia"/>
                <w:color w:val="000000"/>
                <w:sz w:val="18"/>
                <w:szCs w:val="18"/>
              </w:rPr>
              <w:t>た</w:t>
            </w:r>
            <w:r w:rsidRPr="005A3094">
              <w:rPr>
                <w:color w:val="000000"/>
                <w:sz w:val="18"/>
                <w:szCs w:val="18"/>
              </w:rPr>
              <w:t>ことを</w:t>
            </w:r>
            <w:r w:rsidRPr="005A3094">
              <w:rPr>
                <w:rFonts w:hint="eastAsia"/>
                <w:color w:val="000000"/>
                <w:sz w:val="18"/>
                <w:szCs w:val="18"/>
              </w:rPr>
              <w:t>考え，表現する。</w:t>
            </w:r>
          </w:p>
          <w:p w:rsidR="00770A5B" w:rsidRPr="005A3094" w:rsidRDefault="00770A5B" w:rsidP="00770A5B">
            <w:pPr>
              <w:topLinePunct/>
              <w:snapToGrid w:val="0"/>
              <w:spacing w:line="240" w:lineRule="atLeast"/>
              <w:ind w:left="180" w:hangingChars="100" w:hanging="180"/>
              <w:rPr>
                <w:color w:val="000000"/>
                <w:sz w:val="18"/>
                <w:szCs w:val="18"/>
              </w:rPr>
            </w:pPr>
            <w:r w:rsidRPr="005A3094">
              <w:rPr>
                <w:rFonts w:hint="eastAsia"/>
                <w:color w:val="000000"/>
                <w:sz w:val="18"/>
                <w:szCs w:val="18"/>
              </w:rPr>
              <w:t>○律令国家の</w:t>
            </w:r>
            <w:r w:rsidRPr="005A3094">
              <w:rPr>
                <w:color w:val="000000"/>
                <w:sz w:val="18"/>
                <w:szCs w:val="18"/>
              </w:rPr>
              <w:t>しくみが整</w:t>
            </w:r>
            <w:r w:rsidRPr="005A3094">
              <w:rPr>
                <w:rFonts w:hint="eastAsia"/>
                <w:color w:val="000000"/>
                <w:sz w:val="18"/>
                <w:szCs w:val="18"/>
              </w:rPr>
              <w:t>っていく</w:t>
            </w:r>
            <w:r w:rsidRPr="005A3094">
              <w:rPr>
                <w:color w:val="000000"/>
                <w:sz w:val="18"/>
                <w:szCs w:val="18"/>
              </w:rPr>
              <w:t>ことを背景に，</w:t>
            </w:r>
            <w:r w:rsidRPr="005A3094">
              <w:rPr>
                <w:rFonts w:hint="eastAsia"/>
                <w:color w:val="000000"/>
                <w:sz w:val="18"/>
                <w:szCs w:val="18"/>
              </w:rPr>
              <w:t>『古事記』や『</w:t>
            </w:r>
            <w:r w:rsidRPr="005A3094">
              <w:rPr>
                <w:color w:val="000000"/>
                <w:sz w:val="18"/>
                <w:szCs w:val="18"/>
              </w:rPr>
              <w:t>日本書紀</w:t>
            </w:r>
            <w:r w:rsidRPr="005A3094">
              <w:rPr>
                <w:rFonts w:hint="eastAsia"/>
                <w:color w:val="000000"/>
                <w:sz w:val="18"/>
                <w:szCs w:val="18"/>
              </w:rPr>
              <w:t>』が</w:t>
            </w:r>
            <w:r w:rsidRPr="005A3094">
              <w:rPr>
                <w:color w:val="000000"/>
                <w:sz w:val="18"/>
                <w:szCs w:val="18"/>
              </w:rPr>
              <w:t>まとめられたことを理解</w:t>
            </w:r>
            <w:r w:rsidRPr="005A3094">
              <w:rPr>
                <w:rFonts w:hint="eastAsia"/>
                <w:color w:val="000000"/>
                <w:sz w:val="18"/>
                <w:szCs w:val="18"/>
              </w:rPr>
              <w:t>する</w:t>
            </w:r>
            <w:r w:rsidRPr="005A3094">
              <w:rPr>
                <w:color w:val="000000"/>
                <w:sz w:val="18"/>
                <w:szCs w:val="18"/>
              </w:rPr>
              <w:t>。</w:t>
            </w:r>
          </w:p>
        </w:tc>
        <w:tc>
          <w:tcPr>
            <w:tcW w:w="3402" w:type="dxa"/>
            <w:shd w:val="clear" w:color="auto" w:fill="auto"/>
            <w:tcMar>
              <w:top w:w="57" w:type="dxa"/>
              <w:bottom w:w="57" w:type="dxa"/>
            </w:tcMar>
          </w:tcPr>
          <w:p w:rsidR="00770A5B" w:rsidRPr="005A3094" w:rsidRDefault="00770A5B" w:rsidP="00770A5B">
            <w:pPr>
              <w:topLinePunct/>
              <w:spacing w:line="240" w:lineRule="exact"/>
              <w:ind w:left="180" w:hangingChars="100" w:hanging="180"/>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u w:val="single"/>
              </w:rPr>
              <w:t>思考・判断・表現</w:t>
            </w:r>
          </w:p>
          <w:p w:rsidR="00770A5B" w:rsidRPr="005A3094" w:rsidRDefault="00770A5B" w:rsidP="00770A5B">
            <w:pPr>
              <w:topLinePunct/>
              <w:spacing w:line="240" w:lineRule="exact"/>
              <w:ind w:firstLineChars="100" w:firstLine="180"/>
              <w:rPr>
                <w:color w:val="000000"/>
                <w:sz w:val="18"/>
                <w:szCs w:val="18"/>
              </w:rPr>
            </w:pPr>
            <w:r w:rsidRPr="005A3094">
              <w:rPr>
                <w:rFonts w:hint="eastAsia"/>
                <w:color w:val="000000"/>
                <w:sz w:val="18"/>
                <w:szCs w:val="18"/>
              </w:rPr>
              <w:t>天平文化が，仏教を中心としたもの</w:t>
            </w:r>
            <w:r w:rsidRPr="005A3094">
              <w:rPr>
                <w:color w:val="000000"/>
                <w:sz w:val="18"/>
                <w:szCs w:val="18"/>
              </w:rPr>
              <w:t>で</w:t>
            </w:r>
            <w:r w:rsidRPr="005A3094">
              <w:rPr>
                <w:rFonts w:hint="eastAsia"/>
                <w:color w:val="000000"/>
                <w:sz w:val="18"/>
                <w:szCs w:val="18"/>
              </w:rPr>
              <w:t>，西アジアや</w:t>
            </w:r>
            <w:r w:rsidRPr="005A3094">
              <w:rPr>
                <w:color w:val="000000"/>
                <w:sz w:val="18"/>
                <w:szCs w:val="18"/>
              </w:rPr>
              <w:t>南アジアとつながる</w:t>
            </w:r>
            <w:r w:rsidRPr="005A3094">
              <w:rPr>
                <w:rFonts w:hint="eastAsia"/>
                <w:color w:val="000000"/>
                <w:sz w:val="18"/>
                <w:szCs w:val="18"/>
              </w:rPr>
              <w:t>唐の影響を受けた国際色豊かな文化であることを考え，表現している。</w:t>
            </w:r>
          </w:p>
          <w:p w:rsidR="00770A5B" w:rsidRPr="005A3094" w:rsidRDefault="00770A5B" w:rsidP="00770A5B">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770A5B" w:rsidRPr="005A3094" w:rsidRDefault="00770A5B" w:rsidP="00770A5B">
            <w:pPr>
              <w:topLinePunct/>
              <w:spacing w:line="240" w:lineRule="exact"/>
              <w:ind w:firstLineChars="100" w:firstLine="180"/>
              <w:rPr>
                <w:color w:val="000000"/>
                <w:sz w:val="18"/>
                <w:szCs w:val="18"/>
              </w:rPr>
            </w:pPr>
            <w:r w:rsidRPr="005A3094">
              <w:rPr>
                <w:rFonts w:hint="eastAsia"/>
                <w:color w:val="000000"/>
                <w:sz w:val="18"/>
                <w:szCs w:val="18"/>
              </w:rPr>
              <w:t>記紀</w:t>
            </w:r>
            <w:r w:rsidRPr="005A3094">
              <w:rPr>
                <w:color w:val="000000"/>
                <w:sz w:val="18"/>
                <w:szCs w:val="18"/>
              </w:rPr>
              <w:t>が</w:t>
            </w:r>
            <w:r w:rsidRPr="005A3094">
              <w:rPr>
                <w:rFonts w:hint="eastAsia"/>
                <w:color w:val="000000"/>
                <w:sz w:val="18"/>
                <w:szCs w:val="18"/>
              </w:rPr>
              <w:t>律令国家</w:t>
            </w:r>
            <w:r w:rsidRPr="005A3094">
              <w:rPr>
                <w:color w:val="000000"/>
                <w:sz w:val="18"/>
                <w:szCs w:val="18"/>
              </w:rPr>
              <w:t>の成立</w:t>
            </w:r>
            <w:r w:rsidRPr="005A3094">
              <w:rPr>
                <w:rFonts w:hint="eastAsia"/>
                <w:color w:val="000000"/>
                <w:sz w:val="18"/>
                <w:szCs w:val="18"/>
              </w:rPr>
              <w:t>とともに</w:t>
            </w:r>
            <w:r w:rsidRPr="005A3094">
              <w:rPr>
                <w:color w:val="000000"/>
                <w:sz w:val="18"/>
                <w:szCs w:val="18"/>
              </w:rPr>
              <w:t>，天皇の由来などを説明するためにまとめられたことを理解している</w:t>
            </w:r>
            <w:r w:rsidRPr="005A3094">
              <w:rPr>
                <w:rFonts w:hint="eastAsia"/>
                <w:color w:val="000000"/>
                <w:sz w:val="18"/>
                <w:szCs w:val="18"/>
              </w:rPr>
              <w:t>。</w:t>
            </w:r>
          </w:p>
        </w:tc>
      </w:tr>
      <w:tr w:rsidR="00C33F7B" w:rsidRPr="005A3094" w:rsidTr="00AE5BCC">
        <w:trPr>
          <w:trHeight w:val="500"/>
        </w:trPr>
        <w:tc>
          <w:tcPr>
            <w:tcW w:w="451" w:type="dxa"/>
            <w:shd w:val="clear" w:color="auto" w:fill="auto"/>
            <w:tcMar>
              <w:top w:w="57" w:type="dxa"/>
              <w:bottom w:w="57" w:type="dxa"/>
              <w:right w:w="28" w:type="dxa"/>
            </w:tcMar>
          </w:tcPr>
          <w:p w:rsidR="00770A5B" w:rsidRPr="005A3094" w:rsidRDefault="00770A5B" w:rsidP="00770A5B">
            <w:pPr>
              <w:topLinePunct/>
              <w:snapToGrid w:val="0"/>
              <w:spacing w:line="240" w:lineRule="exact"/>
              <w:jc w:val="center"/>
              <w:rPr>
                <w:rFonts w:hAnsi="ＭＳ 明朝"/>
                <w:color w:val="000000"/>
                <w:sz w:val="18"/>
                <w:szCs w:val="18"/>
              </w:rPr>
            </w:pPr>
            <w:r w:rsidRPr="005A3094">
              <w:rPr>
                <w:rFonts w:hAnsi="ＭＳ 明朝" w:hint="eastAsia"/>
                <w:color w:val="000000"/>
                <w:sz w:val="18"/>
                <w:szCs w:val="18"/>
              </w:rPr>
              <w:t>-</w:t>
            </w:r>
          </w:p>
        </w:tc>
        <w:tc>
          <w:tcPr>
            <w:tcW w:w="2268" w:type="dxa"/>
            <w:shd w:val="clear" w:color="auto" w:fill="auto"/>
            <w:tcMar>
              <w:top w:w="57" w:type="dxa"/>
              <w:bottom w:w="57" w:type="dxa"/>
              <w:right w:w="28" w:type="dxa"/>
            </w:tcMar>
          </w:tcPr>
          <w:p w:rsidR="00770A5B" w:rsidRPr="005A3094" w:rsidRDefault="00770A5B" w:rsidP="00770A5B">
            <w:pPr>
              <w:widowControl/>
              <w:topLinePunct/>
              <w:snapToGrid w:val="0"/>
              <w:spacing w:line="240" w:lineRule="exact"/>
              <w:ind w:left="360" w:hangingChars="200" w:hanging="360"/>
              <w:rPr>
                <w:rFonts w:hAnsi="ＭＳ 明朝"/>
                <w:color w:val="000000"/>
                <w:sz w:val="18"/>
                <w:szCs w:val="18"/>
              </w:rPr>
            </w:pPr>
            <w:r w:rsidRPr="005A3094">
              <w:rPr>
                <w:rFonts w:hAnsi="ＭＳ 明朝" w:hint="eastAsia"/>
                <w:color w:val="000000"/>
                <w:sz w:val="18"/>
                <w:szCs w:val="18"/>
              </w:rPr>
              <w:t>【歴史を掘り下げる】</w:t>
            </w:r>
          </w:p>
          <w:p w:rsidR="00770A5B" w:rsidRPr="005A3094" w:rsidRDefault="00770A5B" w:rsidP="00770A5B">
            <w:pPr>
              <w:widowControl/>
              <w:topLinePunct/>
              <w:snapToGrid w:val="0"/>
              <w:spacing w:line="240" w:lineRule="exact"/>
              <w:ind w:left="360" w:hangingChars="200" w:hanging="360"/>
              <w:rPr>
                <w:rFonts w:hAnsi="ＭＳ 明朝"/>
                <w:color w:val="000000"/>
                <w:sz w:val="18"/>
                <w:szCs w:val="18"/>
              </w:rPr>
            </w:pPr>
            <w:r w:rsidRPr="005A3094">
              <w:rPr>
                <w:rFonts w:hAnsi="ＭＳ 明朝" w:hint="eastAsia"/>
                <w:color w:val="000000"/>
                <w:sz w:val="18"/>
                <w:szCs w:val="18"/>
              </w:rPr>
              <w:t>日本の神話（教科書P.51）</w:t>
            </w:r>
          </w:p>
        </w:tc>
        <w:tc>
          <w:tcPr>
            <w:tcW w:w="2608" w:type="dxa"/>
            <w:shd w:val="clear" w:color="auto" w:fill="auto"/>
            <w:tcMar>
              <w:top w:w="57" w:type="dxa"/>
              <w:bottom w:w="57" w:type="dxa"/>
              <w:right w:w="28" w:type="dxa"/>
            </w:tcMar>
          </w:tcPr>
          <w:p w:rsidR="002A30C4" w:rsidRPr="005A3094" w:rsidRDefault="002A30C4" w:rsidP="002A30C4">
            <w:pPr>
              <w:topLinePunct/>
              <w:snapToGrid w:val="0"/>
              <w:spacing w:line="240" w:lineRule="atLeast"/>
              <w:ind w:left="180" w:hangingChars="100" w:hanging="180"/>
              <w:rPr>
                <w:color w:val="000000"/>
                <w:sz w:val="18"/>
                <w:szCs w:val="18"/>
              </w:rPr>
            </w:pPr>
            <w:r w:rsidRPr="005A3094">
              <w:rPr>
                <w:rFonts w:hint="eastAsia"/>
                <w:color w:val="000000"/>
                <w:sz w:val="18"/>
                <w:szCs w:val="18"/>
              </w:rPr>
              <w:t>○</w:t>
            </w:r>
            <w:r w:rsidR="002462FB" w:rsidRPr="005A3094">
              <w:rPr>
                <w:rFonts w:hint="eastAsia"/>
                <w:color w:val="000000"/>
                <w:sz w:val="18"/>
                <w:szCs w:val="18"/>
              </w:rPr>
              <w:t>奈良時代にまとめられた</w:t>
            </w:r>
            <w:r w:rsidRPr="005A3094">
              <w:rPr>
                <w:rFonts w:hint="eastAsia"/>
                <w:color w:val="000000"/>
                <w:sz w:val="18"/>
                <w:szCs w:val="18"/>
              </w:rPr>
              <w:t>『古事記』</w:t>
            </w:r>
            <w:r w:rsidRPr="005A3094">
              <w:rPr>
                <w:color w:val="000000"/>
                <w:sz w:val="18"/>
                <w:szCs w:val="18"/>
              </w:rPr>
              <w:t>『</w:t>
            </w:r>
            <w:r w:rsidRPr="005A3094">
              <w:rPr>
                <w:rFonts w:hint="eastAsia"/>
                <w:color w:val="000000"/>
                <w:sz w:val="18"/>
                <w:szCs w:val="18"/>
              </w:rPr>
              <w:t>日本書紀</w:t>
            </w:r>
            <w:r w:rsidRPr="005A3094">
              <w:rPr>
                <w:color w:val="000000"/>
                <w:sz w:val="18"/>
                <w:szCs w:val="18"/>
              </w:rPr>
              <w:t>』</w:t>
            </w:r>
            <w:r w:rsidR="002462FB" w:rsidRPr="005A3094">
              <w:rPr>
                <w:rFonts w:hint="eastAsia"/>
                <w:color w:val="000000"/>
                <w:sz w:val="18"/>
                <w:szCs w:val="18"/>
              </w:rPr>
              <w:t>の内</w:t>
            </w:r>
            <w:r w:rsidR="005B2FDB" w:rsidRPr="005A3094">
              <w:rPr>
                <w:rFonts w:hint="eastAsia"/>
                <w:color w:val="000000"/>
                <w:sz w:val="18"/>
                <w:szCs w:val="18"/>
              </w:rPr>
              <w:t>容について</w:t>
            </w:r>
            <w:r w:rsidRPr="005A3094">
              <w:rPr>
                <w:rFonts w:hint="eastAsia"/>
                <w:color w:val="000000"/>
                <w:sz w:val="18"/>
                <w:szCs w:val="18"/>
              </w:rPr>
              <w:t>理解する</w:t>
            </w:r>
            <w:r w:rsidRPr="005A3094">
              <w:rPr>
                <w:color w:val="000000"/>
                <w:sz w:val="18"/>
                <w:szCs w:val="18"/>
              </w:rPr>
              <w:t>。</w:t>
            </w:r>
          </w:p>
          <w:p w:rsidR="00770A5B" w:rsidRPr="005A3094" w:rsidRDefault="00770A5B" w:rsidP="002462FB">
            <w:pPr>
              <w:topLinePunct/>
              <w:snapToGrid w:val="0"/>
              <w:spacing w:line="240" w:lineRule="atLeast"/>
              <w:ind w:left="180" w:hangingChars="100" w:hanging="180"/>
              <w:rPr>
                <w:color w:val="000000"/>
                <w:sz w:val="18"/>
                <w:szCs w:val="18"/>
              </w:rPr>
            </w:pPr>
            <w:r w:rsidRPr="005A3094">
              <w:rPr>
                <w:rFonts w:hint="eastAsia"/>
                <w:color w:val="000000"/>
                <w:sz w:val="18"/>
                <w:szCs w:val="18"/>
              </w:rPr>
              <w:lastRenderedPageBreak/>
              <w:t>○</w:t>
            </w:r>
            <w:r w:rsidR="002462FB" w:rsidRPr="005A3094">
              <w:rPr>
                <w:rFonts w:hint="eastAsia"/>
                <w:color w:val="000000"/>
                <w:sz w:val="18"/>
                <w:szCs w:val="18"/>
              </w:rPr>
              <w:t>神話を通して現代の私たちが何を知ることができるかを</w:t>
            </w:r>
            <w:r w:rsidRPr="005A3094">
              <w:rPr>
                <w:rFonts w:hint="eastAsia"/>
                <w:color w:val="000000"/>
                <w:sz w:val="18"/>
                <w:szCs w:val="18"/>
              </w:rPr>
              <w:t>考え，表現</w:t>
            </w:r>
            <w:r w:rsidRPr="005A3094">
              <w:rPr>
                <w:color w:val="000000"/>
                <w:sz w:val="18"/>
                <w:szCs w:val="18"/>
              </w:rPr>
              <w:t>する。</w:t>
            </w:r>
          </w:p>
        </w:tc>
        <w:tc>
          <w:tcPr>
            <w:tcW w:w="3402" w:type="dxa"/>
            <w:shd w:val="clear" w:color="auto" w:fill="auto"/>
            <w:tcMar>
              <w:top w:w="57" w:type="dxa"/>
              <w:bottom w:w="57" w:type="dxa"/>
            </w:tcMar>
          </w:tcPr>
          <w:p w:rsidR="002A30C4" w:rsidRPr="005A3094" w:rsidRDefault="002A30C4" w:rsidP="002A30C4">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lastRenderedPageBreak/>
              <w:t>知識</w:t>
            </w:r>
            <w:r w:rsidRPr="005A3094">
              <w:rPr>
                <w:rFonts w:ascii="ＭＳ ゴシック" w:eastAsia="ＭＳ ゴシック" w:hAnsi="ＭＳ ゴシック"/>
                <w:color w:val="000000"/>
                <w:sz w:val="18"/>
                <w:szCs w:val="18"/>
                <w:u w:val="single"/>
              </w:rPr>
              <w:t>・</w:t>
            </w:r>
            <w:r w:rsidRPr="005A3094">
              <w:rPr>
                <w:rFonts w:ascii="ＭＳ ゴシック" w:eastAsia="ＭＳ ゴシック" w:hAnsi="ＭＳ ゴシック" w:hint="eastAsia"/>
                <w:color w:val="000000"/>
                <w:sz w:val="18"/>
                <w:szCs w:val="18"/>
                <w:u w:val="single"/>
              </w:rPr>
              <w:t>技能</w:t>
            </w:r>
          </w:p>
          <w:p w:rsidR="002A30C4" w:rsidRPr="005A3094" w:rsidRDefault="002A30C4" w:rsidP="002A30C4">
            <w:pPr>
              <w:topLinePunct/>
              <w:spacing w:line="240" w:lineRule="exact"/>
              <w:ind w:firstLineChars="100" w:firstLine="180"/>
              <w:rPr>
                <w:color w:val="000000"/>
                <w:sz w:val="18"/>
                <w:szCs w:val="18"/>
              </w:rPr>
            </w:pPr>
            <w:r w:rsidRPr="005A3094">
              <w:rPr>
                <w:rFonts w:hint="eastAsia"/>
                <w:color w:val="000000"/>
                <w:sz w:val="18"/>
                <w:szCs w:val="18"/>
              </w:rPr>
              <w:t>『古事記』『日本書紀』が天皇や貴族の祖先とされる神々の行いと，天皇を中心</w:t>
            </w:r>
            <w:r w:rsidRPr="005A3094">
              <w:rPr>
                <w:rFonts w:hint="eastAsia"/>
                <w:color w:val="000000"/>
                <w:sz w:val="18"/>
                <w:szCs w:val="18"/>
              </w:rPr>
              <w:lastRenderedPageBreak/>
              <w:t>とする国家の成り立ちをえがいたことを理解している。</w:t>
            </w:r>
          </w:p>
          <w:p w:rsidR="00770A5B" w:rsidRPr="005A3094" w:rsidRDefault="00770A5B" w:rsidP="00770A5B">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770A5B" w:rsidRPr="005A3094" w:rsidRDefault="002462FB" w:rsidP="002462FB">
            <w:pPr>
              <w:topLinePunct/>
              <w:spacing w:line="240" w:lineRule="exact"/>
              <w:ind w:firstLineChars="100" w:firstLine="180"/>
              <w:rPr>
                <w:color w:val="000000"/>
                <w:sz w:val="18"/>
                <w:szCs w:val="18"/>
              </w:rPr>
            </w:pPr>
            <w:r w:rsidRPr="005A3094">
              <w:rPr>
                <w:rFonts w:hint="eastAsia"/>
                <w:color w:val="000000"/>
                <w:sz w:val="18"/>
                <w:szCs w:val="18"/>
              </w:rPr>
              <w:t>神話を，その時代の人々の信仰やものの見方を知る手がかりになるものととらえて</w:t>
            </w:r>
            <w:r w:rsidR="00770A5B" w:rsidRPr="005A3094">
              <w:rPr>
                <w:rFonts w:hint="eastAsia"/>
                <w:color w:val="000000"/>
                <w:sz w:val="18"/>
                <w:szCs w:val="18"/>
              </w:rPr>
              <w:t>考え，表現している。</w:t>
            </w:r>
          </w:p>
        </w:tc>
      </w:tr>
      <w:tr w:rsidR="00770A5B" w:rsidRPr="005A3094" w:rsidTr="00AE5BCC">
        <w:trPr>
          <w:trHeight w:val="500"/>
        </w:trPr>
        <w:tc>
          <w:tcPr>
            <w:tcW w:w="451" w:type="dxa"/>
            <w:shd w:val="clear" w:color="auto" w:fill="auto"/>
            <w:tcMar>
              <w:top w:w="57" w:type="dxa"/>
              <w:bottom w:w="57" w:type="dxa"/>
              <w:right w:w="28" w:type="dxa"/>
            </w:tcMar>
          </w:tcPr>
          <w:p w:rsidR="00770A5B" w:rsidRPr="005A3094" w:rsidRDefault="00770A5B" w:rsidP="00770A5B">
            <w:pPr>
              <w:topLinePunct/>
              <w:snapToGrid w:val="0"/>
              <w:spacing w:line="240" w:lineRule="exact"/>
              <w:jc w:val="center"/>
              <w:rPr>
                <w:rFonts w:hAnsi="ＭＳ 明朝"/>
                <w:color w:val="000000"/>
                <w:sz w:val="18"/>
                <w:szCs w:val="18"/>
              </w:rPr>
            </w:pPr>
            <w:r w:rsidRPr="005A3094">
              <w:rPr>
                <w:rFonts w:hAnsi="ＭＳ 明朝" w:hint="eastAsia"/>
                <w:color w:val="000000"/>
                <w:sz w:val="18"/>
                <w:szCs w:val="18"/>
              </w:rPr>
              <w:lastRenderedPageBreak/>
              <w:t>22</w:t>
            </w:r>
          </w:p>
        </w:tc>
        <w:tc>
          <w:tcPr>
            <w:tcW w:w="2268" w:type="dxa"/>
            <w:shd w:val="clear" w:color="auto" w:fill="auto"/>
            <w:tcMar>
              <w:top w:w="57" w:type="dxa"/>
              <w:bottom w:w="57" w:type="dxa"/>
              <w:right w:w="28" w:type="dxa"/>
            </w:tcMar>
          </w:tcPr>
          <w:p w:rsidR="00770A5B" w:rsidRPr="005A3094" w:rsidRDefault="00770A5B" w:rsidP="00770A5B">
            <w:pPr>
              <w:widowControl/>
              <w:topLinePunct/>
              <w:snapToGrid w:val="0"/>
              <w:spacing w:line="240" w:lineRule="exact"/>
              <w:ind w:left="360" w:hangingChars="200" w:hanging="360"/>
              <w:rPr>
                <w:rFonts w:hAnsi="ＭＳ 明朝"/>
                <w:color w:val="000000"/>
                <w:sz w:val="18"/>
                <w:szCs w:val="18"/>
              </w:rPr>
            </w:pPr>
            <w:r w:rsidRPr="005A3094">
              <w:rPr>
                <w:rFonts w:hAnsi="ＭＳ 明朝" w:hint="eastAsia"/>
                <w:color w:val="000000"/>
                <w:sz w:val="18"/>
                <w:szCs w:val="18"/>
              </w:rPr>
              <w:t>３　平安京と桓武天皇</w:t>
            </w:r>
          </w:p>
          <w:p w:rsidR="00770A5B" w:rsidRPr="005A3094" w:rsidRDefault="00770A5B" w:rsidP="00770A5B">
            <w:pPr>
              <w:widowControl/>
              <w:topLinePunct/>
              <w:snapToGrid w:val="0"/>
              <w:spacing w:line="240" w:lineRule="exact"/>
              <w:ind w:leftChars="100" w:left="380" w:hangingChars="100" w:hanging="180"/>
              <w:rPr>
                <w:rFonts w:hAnsi="ＭＳ 明朝"/>
                <w:color w:val="000000"/>
                <w:sz w:val="18"/>
                <w:szCs w:val="18"/>
              </w:rPr>
            </w:pPr>
            <w:r w:rsidRPr="005A3094">
              <w:rPr>
                <w:rFonts w:hAnsi="ＭＳ 明朝" w:hint="eastAsia"/>
                <w:color w:val="000000"/>
                <w:sz w:val="18"/>
                <w:szCs w:val="18"/>
              </w:rPr>
              <w:t>（教科書P.52-53）</w:t>
            </w:r>
          </w:p>
          <w:p w:rsidR="00770A5B" w:rsidRPr="005A3094" w:rsidRDefault="00770A5B" w:rsidP="00770A5B">
            <w:pPr>
              <w:widowControl/>
              <w:topLinePunct/>
              <w:snapToGrid w:val="0"/>
              <w:spacing w:line="240" w:lineRule="exact"/>
              <w:ind w:left="360" w:hangingChars="200" w:hanging="360"/>
              <w:rPr>
                <w:rFonts w:hAnsi="ＭＳ 明朝"/>
                <w:color w:val="000000"/>
                <w:sz w:val="18"/>
                <w:szCs w:val="18"/>
              </w:rPr>
            </w:pPr>
            <w:r w:rsidRPr="005A3094">
              <w:rPr>
                <w:rFonts w:hAnsi="ＭＳ 明朝" w:hint="eastAsia"/>
                <w:color w:val="000000"/>
                <w:sz w:val="18"/>
                <w:szCs w:val="18"/>
              </w:rPr>
              <w:t>・平安の都</w:t>
            </w:r>
          </w:p>
          <w:p w:rsidR="00770A5B" w:rsidRPr="005A3094" w:rsidRDefault="00770A5B" w:rsidP="00770A5B">
            <w:pPr>
              <w:widowControl/>
              <w:topLinePunct/>
              <w:snapToGrid w:val="0"/>
              <w:spacing w:line="240" w:lineRule="exact"/>
              <w:ind w:left="360" w:hangingChars="200" w:hanging="360"/>
              <w:rPr>
                <w:rFonts w:hAnsi="ＭＳ 明朝"/>
                <w:color w:val="000000"/>
                <w:sz w:val="18"/>
                <w:szCs w:val="18"/>
              </w:rPr>
            </w:pPr>
            <w:r w:rsidRPr="005A3094">
              <w:rPr>
                <w:rFonts w:hAnsi="ＭＳ 明朝" w:hint="eastAsia"/>
                <w:color w:val="000000"/>
                <w:sz w:val="18"/>
                <w:szCs w:val="18"/>
              </w:rPr>
              <w:t>・新しい仏教</w:t>
            </w:r>
          </w:p>
        </w:tc>
        <w:tc>
          <w:tcPr>
            <w:tcW w:w="2608" w:type="dxa"/>
            <w:shd w:val="clear" w:color="auto" w:fill="auto"/>
            <w:tcMar>
              <w:top w:w="57" w:type="dxa"/>
              <w:bottom w:w="57" w:type="dxa"/>
              <w:right w:w="28" w:type="dxa"/>
            </w:tcMar>
          </w:tcPr>
          <w:p w:rsidR="00770A5B" w:rsidRPr="005A3094" w:rsidRDefault="00770A5B" w:rsidP="00770A5B">
            <w:pPr>
              <w:topLinePunct/>
              <w:snapToGrid w:val="0"/>
              <w:spacing w:line="240" w:lineRule="atLeast"/>
              <w:ind w:left="180" w:hangingChars="100" w:hanging="180"/>
              <w:rPr>
                <w:color w:val="000000"/>
                <w:sz w:val="18"/>
                <w:szCs w:val="18"/>
              </w:rPr>
            </w:pPr>
            <w:r w:rsidRPr="005A3094">
              <w:rPr>
                <w:rFonts w:hint="eastAsia"/>
                <w:color w:val="000000"/>
                <w:sz w:val="18"/>
                <w:szCs w:val="18"/>
              </w:rPr>
              <w:t>○桓武天皇が，平安京に</w:t>
            </w:r>
            <w:r w:rsidRPr="005A3094">
              <w:rPr>
                <w:color w:val="000000"/>
                <w:sz w:val="18"/>
                <w:szCs w:val="18"/>
              </w:rPr>
              <w:t>都を</w:t>
            </w:r>
            <w:r w:rsidRPr="005A3094">
              <w:rPr>
                <w:rFonts w:hint="eastAsia"/>
                <w:color w:val="000000"/>
                <w:sz w:val="18"/>
                <w:szCs w:val="18"/>
              </w:rPr>
              <w:t>移した</w:t>
            </w:r>
            <w:r w:rsidRPr="005A3094">
              <w:rPr>
                <w:color w:val="000000"/>
                <w:sz w:val="18"/>
                <w:szCs w:val="18"/>
              </w:rPr>
              <w:t>理由について</w:t>
            </w:r>
            <w:r w:rsidRPr="005A3094">
              <w:rPr>
                <w:rFonts w:hint="eastAsia"/>
                <w:color w:val="000000"/>
                <w:sz w:val="18"/>
                <w:szCs w:val="18"/>
              </w:rPr>
              <w:t>考え，表現する</w:t>
            </w:r>
            <w:r w:rsidRPr="005A3094">
              <w:rPr>
                <w:color w:val="000000"/>
                <w:sz w:val="18"/>
                <w:szCs w:val="18"/>
              </w:rPr>
              <w:t>。</w:t>
            </w:r>
          </w:p>
          <w:p w:rsidR="00770A5B" w:rsidRPr="005A3094" w:rsidRDefault="00770A5B" w:rsidP="00770A5B">
            <w:pPr>
              <w:topLinePunct/>
              <w:snapToGrid w:val="0"/>
              <w:spacing w:line="240" w:lineRule="atLeast"/>
              <w:ind w:left="180" w:hangingChars="100" w:hanging="180"/>
              <w:rPr>
                <w:color w:val="000000"/>
                <w:sz w:val="18"/>
                <w:szCs w:val="18"/>
              </w:rPr>
            </w:pPr>
            <w:r w:rsidRPr="005A3094">
              <w:rPr>
                <w:rFonts w:hint="eastAsia"/>
                <w:color w:val="000000"/>
                <w:sz w:val="18"/>
                <w:szCs w:val="18"/>
              </w:rPr>
              <w:t>○平安時代の</w:t>
            </w:r>
            <w:r w:rsidRPr="005A3094">
              <w:rPr>
                <w:color w:val="000000"/>
                <w:sz w:val="18"/>
                <w:szCs w:val="18"/>
              </w:rPr>
              <w:t>仏教の特徴を理解する。</w:t>
            </w:r>
          </w:p>
        </w:tc>
        <w:tc>
          <w:tcPr>
            <w:tcW w:w="3402" w:type="dxa"/>
            <w:shd w:val="clear" w:color="auto" w:fill="auto"/>
            <w:tcMar>
              <w:top w:w="57" w:type="dxa"/>
              <w:bottom w:w="57" w:type="dxa"/>
            </w:tcMar>
          </w:tcPr>
          <w:p w:rsidR="00770A5B" w:rsidRPr="005A3094" w:rsidRDefault="00770A5B" w:rsidP="00770A5B">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770A5B" w:rsidRPr="005A3094" w:rsidRDefault="00770A5B" w:rsidP="00770A5B">
            <w:pPr>
              <w:topLinePunct/>
              <w:spacing w:line="240" w:lineRule="exact"/>
              <w:ind w:firstLineChars="100" w:firstLine="180"/>
              <w:rPr>
                <w:rFonts w:ascii="ＭＳ ゴシック" w:eastAsia="ＭＳ ゴシック" w:hAnsi="ＭＳ ゴシック"/>
                <w:color w:val="000000"/>
                <w:sz w:val="18"/>
                <w:szCs w:val="18"/>
                <w:u w:val="single"/>
              </w:rPr>
            </w:pPr>
            <w:r w:rsidRPr="005A3094">
              <w:rPr>
                <w:rFonts w:hint="eastAsia"/>
                <w:color w:val="000000"/>
                <w:sz w:val="18"/>
                <w:szCs w:val="18"/>
              </w:rPr>
              <w:t>桓武天皇が</w:t>
            </w:r>
            <w:r w:rsidRPr="005A3094">
              <w:rPr>
                <w:color w:val="000000"/>
                <w:sz w:val="18"/>
                <w:szCs w:val="18"/>
              </w:rPr>
              <w:t>都を</w:t>
            </w:r>
            <w:r w:rsidRPr="005A3094">
              <w:rPr>
                <w:rFonts w:hint="eastAsia"/>
                <w:color w:val="000000"/>
                <w:sz w:val="18"/>
                <w:szCs w:val="18"/>
              </w:rPr>
              <w:t>平城京から</w:t>
            </w:r>
            <w:r w:rsidRPr="005A3094">
              <w:rPr>
                <w:color w:val="000000"/>
                <w:sz w:val="18"/>
                <w:szCs w:val="18"/>
              </w:rPr>
              <w:t>平安京に</w:t>
            </w:r>
            <w:r w:rsidRPr="005A3094">
              <w:rPr>
                <w:rFonts w:hint="eastAsia"/>
                <w:color w:val="000000"/>
                <w:sz w:val="18"/>
                <w:szCs w:val="18"/>
              </w:rPr>
              <w:t>移した理由について，朝廷の貴族や僧侶の動きと天皇がめざす政治に着目して考え，表現している。</w:t>
            </w:r>
          </w:p>
          <w:p w:rsidR="00770A5B" w:rsidRPr="005A3094" w:rsidRDefault="00770A5B" w:rsidP="00770A5B">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w:t>
            </w:r>
            <w:r w:rsidRPr="005A3094">
              <w:rPr>
                <w:rFonts w:ascii="ＭＳ ゴシック" w:eastAsia="ＭＳ ゴシック" w:hAnsi="ＭＳ ゴシック"/>
                <w:color w:val="000000"/>
                <w:sz w:val="18"/>
                <w:szCs w:val="18"/>
                <w:u w:val="single"/>
              </w:rPr>
              <w:t>・</w:t>
            </w:r>
            <w:r w:rsidRPr="005A3094">
              <w:rPr>
                <w:rFonts w:ascii="ＭＳ ゴシック" w:eastAsia="ＭＳ ゴシック" w:hAnsi="ＭＳ ゴシック" w:hint="eastAsia"/>
                <w:color w:val="000000"/>
                <w:sz w:val="18"/>
                <w:szCs w:val="18"/>
                <w:u w:val="single"/>
              </w:rPr>
              <w:t>技能</w:t>
            </w:r>
          </w:p>
          <w:p w:rsidR="00770A5B" w:rsidRPr="005A3094" w:rsidRDefault="002A30C4" w:rsidP="00770A5B">
            <w:pPr>
              <w:topLinePunct/>
              <w:spacing w:line="240" w:lineRule="exact"/>
              <w:ind w:firstLineChars="100" w:firstLine="180"/>
              <w:rPr>
                <w:color w:val="000000"/>
                <w:sz w:val="18"/>
                <w:szCs w:val="18"/>
              </w:rPr>
            </w:pPr>
            <w:r w:rsidRPr="005A3094">
              <w:rPr>
                <w:rFonts w:hint="eastAsia"/>
                <w:color w:val="000000"/>
                <w:sz w:val="18"/>
                <w:szCs w:val="18"/>
              </w:rPr>
              <w:t>平安時代の</w:t>
            </w:r>
            <w:r w:rsidRPr="005A3094">
              <w:rPr>
                <w:color w:val="000000"/>
                <w:sz w:val="18"/>
                <w:szCs w:val="18"/>
              </w:rPr>
              <w:t>仏教</w:t>
            </w:r>
            <w:r w:rsidRPr="005A3094">
              <w:rPr>
                <w:rFonts w:hint="eastAsia"/>
                <w:color w:val="000000"/>
                <w:sz w:val="18"/>
                <w:szCs w:val="18"/>
              </w:rPr>
              <w:t>が都からはなれ</w:t>
            </w:r>
            <w:r w:rsidRPr="005A3094">
              <w:rPr>
                <w:color w:val="000000"/>
                <w:sz w:val="18"/>
                <w:szCs w:val="18"/>
              </w:rPr>
              <w:t>，</w:t>
            </w:r>
            <w:r w:rsidRPr="005A3094">
              <w:rPr>
                <w:rFonts w:hint="eastAsia"/>
                <w:color w:val="000000"/>
                <w:sz w:val="18"/>
                <w:szCs w:val="18"/>
              </w:rPr>
              <w:t>厳しい修行や</w:t>
            </w:r>
            <w:r w:rsidRPr="005A3094">
              <w:rPr>
                <w:color w:val="000000"/>
                <w:sz w:val="18"/>
                <w:szCs w:val="18"/>
              </w:rPr>
              <w:t>学問を行う</w:t>
            </w:r>
            <w:r w:rsidRPr="005A3094">
              <w:rPr>
                <w:rFonts w:hint="eastAsia"/>
                <w:color w:val="000000"/>
                <w:sz w:val="18"/>
                <w:szCs w:val="18"/>
              </w:rPr>
              <w:t>ものであったこと</w:t>
            </w:r>
            <w:r w:rsidRPr="005A3094">
              <w:rPr>
                <w:color w:val="000000"/>
                <w:sz w:val="18"/>
                <w:szCs w:val="18"/>
              </w:rPr>
              <w:t>，また浄土信仰が盛んになったことを理解している。</w:t>
            </w:r>
          </w:p>
        </w:tc>
      </w:tr>
      <w:tr w:rsidR="00770A5B" w:rsidRPr="005A3094" w:rsidTr="00AE5BCC">
        <w:trPr>
          <w:trHeight w:val="500"/>
        </w:trPr>
        <w:tc>
          <w:tcPr>
            <w:tcW w:w="451" w:type="dxa"/>
            <w:shd w:val="clear" w:color="auto" w:fill="auto"/>
            <w:tcMar>
              <w:top w:w="57" w:type="dxa"/>
              <w:bottom w:w="57" w:type="dxa"/>
              <w:right w:w="28" w:type="dxa"/>
            </w:tcMar>
          </w:tcPr>
          <w:p w:rsidR="00770A5B" w:rsidRPr="005A3094" w:rsidRDefault="00770A5B" w:rsidP="00770A5B">
            <w:pPr>
              <w:topLinePunct/>
              <w:snapToGrid w:val="0"/>
              <w:spacing w:line="240" w:lineRule="exact"/>
              <w:jc w:val="center"/>
              <w:rPr>
                <w:rFonts w:hAnsi="ＭＳ 明朝"/>
                <w:color w:val="000000"/>
                <w:sz w:val="18"/>
                <w:szCs w:val="18"/>
              </w:rPr>
            </w:pPr>
            <w:r w:rsidRPr="005A3094">
              <w:rPr>
                <w:rFonts w:hAnsi="ＭＳ 明朝" w:hint="eastAsia"/>
                <w:color w:val="000000"/>
                <w:sz w:val="18"/>
                <w:szCs w:val="18"/>
              </w:rPr>
              <w:t>23</w:t>
            </w:r>
          </w:p>
        </w:tc>
        <w:tc>
          <w:tcPr>
            <w:tcW w:w="2268" w:type="dxa"/>
            <w:shd w:val="clear" w:color="auto" w:fill="auto"/>
            <w:tcMar>
              <w:top w:w="57" w:type="dxa"/>
              <w:bottom w:w="57" w:type="dxa"/>
              <w:right w:w="28" w:type="dxa"/>
            </w:tcMar>
          </w:tcPr>
          <w:p w:rsidR="00770A5B" w:rsidRPr="005A3094" w:rsidRDefault="00770A5B" w:rsidP="002A30C4">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４　摂関政治と国風文化</w:t>
            </w:r>
            <w:r w:rsidR="002A30C4" w:rsidRPr="005A3094">
              <w:rPr>
                <w:rFonts w:hAnsi="ＭＳ 明朝" w:hint="eastAsia"/>
                <w:color w:val="000000"/>
                <w:sz w:val="18"/>
                <w:szCs w:val="18"/>
              </w:rPr>
              <w:t>（教科書P.54-57）</w:t>
            </w:r>
          </w:p>
          <w:p w:rsidR="00770A5B" w:rsidRPr="005A3094" w:rsidRDefault="00770A5B" w:rsidP="00770A5B">
            <w:pPr>
              <w:widowControl/>
              <w:topLinePunct/>
              <w:snapToGrid w:val="0"/>
              <w:spacing w:line="240" w:lineRule="exact"/>
              <w:ind w:left="360" w:hangingChars="200" w:hanging="360"/>
              <w:rPr>
                <w:rFonts w:hAnsi="ＭＳ 明朝"/>
                <w:color w:val="000000"/>
                <w:sz w:val="18"/>
                <w:szCs w:val="18"/>
              </w:rPr>
            </w:pPr>
            <w:r w:rsidRPr="005A3094">
              <w:rPr>
                <w:rFonts w:hAnsi="ＭＳ 明朝" w:hint="eastAsia"/>
                <w:color w:val="000000"/>
                <w:sz w:val="18"/>
                <w:szCs w:val="18"/>
              </w:rPr>
              <w:t>・摂関政治と地方の行政</w:t>
            </w:r>
          </w:p>
          <w:p w:rsidR="00770A5B" w:rsidRPr="005A3094" w:rsidRDefault="00770A5B" w:rsidP="00770A5B">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・東アジアの変化と国風文化</w:t>
            </w:r>
          </w:p>
          <w:p w:rsidR="00770A5B" w:rsidRPr="005A3094" w:rsidRDefault="00770A5B" w:rsidP="00770A5B">
            <w:pPr>
              <w:widowControl/>
              <w:topLinePunct/>
              <w:snapToGrid w:val="0"/>
              <w:spacing w:line="240" w:lineRule="exact"/>
              <w:ind w:left="360" w:hangingChars="200" w:hanging="360"/>
              <w:rPr>
                <w:rFonts w:hAnsi="ＭＳ 明朝"/>
                <w:color w:val="000000"/>
                <w:sz w:val="18"/>
                <w:szCs w:val="18"/>
              </w:rPr>
            </w:pPr>
            <w:r w:rsidRPr="005A3094">
              <w:rPr>
                <w:rFonts w:hAnsi="ＭＳ 明朝" w:hint="eastAsia"/>
                <w:color w:val="000000"/>
                <w:sz w:val="18"/>
                <w:szCs w:val="18"/>
              </w:rPr>
              <w:t>・かな文字と文学</w:t>
            </w:r>
          </w:p>
        </w:tc>
        <w:tc>
          <w:tcPr>
            <w:tcW w:w="2608" w:type="dxa"/>
            <w:shd w:val="clear" w:color="auto" w:fill="auto"/>
            <w:tcMar>
              <w:top w:w="57" w:type="dxa"/>
              <w:bottom w:w="57" w:type="dxa"/>
              <w:right w:w="28" w:type="dxa"/>
            </w:tcMar>
          </w:tcPr>
          <w:p w:rsidR="002A30C4" w:rsidRPr="005A3094" w:rsidRDefault="002A30C4" w:rsidP="002A30C4">
            <w:pPr>
              <w:topLinePunct/>
              <w:snapToGrid w:val="0"/>
              <w:spacing w:line="240" w:lineRule="atLeast"/>
              <w:ind w:left="180" w:hangingChars="100" w:hanging="180"/>
              <w:rPr>
                <w:color w:val="000000"/>
                <w:sz w:val="18"/>
                <w:szCs w:val="18"/>
              </w:rPr>
            </w:pPr>
            <w:r w:rsidRPr="005A3094">
              <w:rPr>
                <w:rFonts w:hint="eastAsia"/>
                <w:color w:val="000000"/>
                <w:sz w:val="18"/>
                <w:szCs w:val="18"/>
              </w:rPr>
              <w:t>○藤原氏の摂関政治を通して，律令政治が変化したことを理解する。</w:t>
            </w:r>
          </w:p>
          <w:p w:rsidR="00770A5B" w:rsidRPr="005A3094" w:rsidRDefault="002A30C4" w:rsidP="002A30C4">
            <w:pPr>
              <w:topLinePunct/>
              <w:snapToGrid w:val="0"/>
              <w:spacing w:line="240" w:lineRule="atLeast"/>
              <w:ind w:left="180" w:hangingChars="100" w:hanging="180"/>
              <w:rPr>
                <w:color w:val="000000"/>
                <w:sz w:val="18"/>
                <w:szCs w:val="18"/>
              </w:rPr>
            </w:pPr>
            <w:r w:rsidRPr="005A3094">
              <w:rPr>
                <w:rFonts w:hint="eastAsia"/>
                <w:color w:val="000000"/>
                <w:sz w:val="18"/>
                <w:szCs w:val="18"/>
              </w:rPr>
              <w:t>○東アジアの</w:t>
            </w:r>
            <w:r w:rsidRPr="005A3094">
              <w:rPr>
                <w:color w:val="000000"/>
                <w:sz w:val="18"/>
                <w:szCs w:val="18"/>
              </w:rPr>
              <w:t>変化を背景に</w:t>
            </w:r>
            <w:r w:rsidRPr="005A3094">
              <w:rPr>
                <w:rFonts w:hint="eastAsia"/>
                <w:color w:val="000000"/>
                <w:sz w:val="18"/>
                <w:szCs w:val="18"/>
              </w:rPr>
              <w:t>，</w:t>
            </w:r>
            <w:r w:rsidRPr="005A3094">
              <w:rPr>
                <w:color w:val="000000"/>
                <w:sz w:val="18"/>
                <w:szCs w:val="18"/>
              </w:rPr>
              <w:t>貴族</w:t>
            </w:r>
            <w:r w:rsidRPr="005A3094">
              <w:rPr>
                <w:rFonts w:hint="eastAsia"/>
                <w:color w:val="000000"/>
                <w:sz w:val="18"/>
                <w:szCs w:val="18"/>
              </w:rPr>
              <w:t>が生み出した国風文化の特色を考え，表現する。</w:t>
            </w:r>
          </w:p>
        </w:tc>
        <w:tc>
          <w:tcPr>
            <w:tcW w:w="3402" w:type="dxa"/>
            <w:shd w:val="clear" w:color="auto" w:fill="auto"/>
            <w:tcMar>
              <w:top w:w="57" w:type="dxa"/>
              <w:bottom w:w="57" w:type="dxa"/>
            </w:tcMar>
          </w:tcPr>
          <w:p w:rsidR="002A30C4" w:rsidRPr="005A3094" w:rsidRDefault="002A30C4" w:rsidP="002A30C4">
            <w:pPr>
              <w:topLinePunct/>
              <w:spacing w:line="240" w:lineRule="exact"/>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u w:val="single"/>
              </w:rPr>
              <w:t>知識・技能</w:t>
            </w:r>
          </w:p>
          <w:p w:rsidR="002A30C4" w:rsidRPr="005A3094" w:rsidRDefault="002A30C4" w:rsidP="002A30C4">
            <w:pPr>
              <w:topLinePunct/>
              <w:spacing w:line="240" w:lineRule="exact"/>
              <w:ind w:firstLineChars="100" w:firstLine="180"/>
              <w:rPr>
                <w:color w:val="000000"/>
                <w:sz w:val="18"/>
                <w:szCs w:val="18"/>
              </w:rPr>
            </w:pPr>
            <w:r w:rsidRPr="005A3094">
              <w:rPr>
                <w:rFonts w:hint="eastAsia"/>
                <w:color w:val="000000"/>
                <w:sz w:val="18"/>
                <w:szCs w:val="18"/>
              </w:rPr>
              <w:t>摂関政治が行われた時代に，天皇を頂点とした中央集権国家のしくみが変わっていった</w:t>
            </w:r>
            <w:r w:rsidRPr="005A3094">
              <w:rPr>
                <w:color w:val="000000"/>
                <w:sz w:val="18"/>
                <w:szCs w:val="18"/>
              </w:rPr>
              <w:t>ことを理解している</w:t>
            </w:r>
            <w:r w:rsidRPr="005A3094">
              <w:rPr>
                <w:rFonts w:hint="eastAsia"/>
                <w:color w:val="000000"/>
                <w:sz w:val="18"/>
                <w:szCs w:val="18"/>
              </w:rPr>
              <w:t>。</w:t>
            </w:r>
          </w:p>
          <w:p w:rsidR="00770A5B" w:rsidRPr="005A3094" w:rsidRDefault="00770A5B" w:rsidP="00770A5B">
            <w:pPr>
              <w:topLinePunct/>
              <w:spacing w:line="240" w:lineRule="exact"/>
              <w:ind w:left="180" w:hangingChars="100" w:hanging="180"/>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u w:val="single"/>
              </w:rPr>
              <w:t>思考・判断・表現</w:t>
            </w:r>
          </w:p>
          <w:p w:rsidR="00770A5B" w:rsidRPr="005A3094" w:rsidRDefault="00770A5B" w:rsidP="00770A5B">
            <w:pPr>
              <w:topLinePunct/>
              <w:spacing w:line="240" w:lineRule="exact"/>
              <w:ind w:firstLineChars="100" w:firstLine="180"/>
              <w:rPr>
                <w:color w:val="000000"/>
                <w:sz w:val="18"/>
                <w:szCs w:val="18"/>
              </w:rPr>
            </w:pPr>
            <w:r w:rsidRPr="005A3094">
              <w:rPr>
                <w:rFonts w:hint="eastAsia"/>
                <w:color w:val="000000"/>
                <w:sz w:val="18"/>
                <w:szCs w:val="18"/>
              </w:rPr>
              <w:t>東アジアの</w:t>
            </w:r>
            <w:r w:rsidRPr="005A3094">
              <w:rPr>
                <w:color w:val="000000"/>
                <w:sz w:val="18"/>
                <w:szCs w:val="18"/>
              </w:rPr>
              <w:t>変化を背景に，貴族の</w:t>
            </w:r>
            <w:r w:rsidRPr="005A3094">
              <w:rPr>
                <w:rFonts w:hint="eastAsia"/>
                <w:color w:val="000000"/>
                <w:sz w:val="18"/>
                <w:szCs w:val="18"/>
              </w:rPr>
              <w:t>あいだ</w:t>
            </w:r>
            <w:r w:rsidRPr="005A3094">
              <w:rPr>
                <w:color w:val="000000"/>
                <w:sz w:val="18"/>
                <w:szCs w:val="18"/>
              </w:rPr>
              <w:t>で</w:t>
            </w:r>
            <w:r w:rsidRPr="005A3094">
              <w:rPr>
                <w:rFonts w:hint="eastAsia"/>
                <w:color w:val="000000"/>
                <w:sz w:val="18"/>
                <w:szCs w:val="18"/>
              </w:rPr>
              <w:t>日本の</w:t>
            </w:r>
            <w:r w:rsidRPr="005A3094">
              <w:rPr>
                <w:color w:val="000000"/>
                <w:sz w:val="18"/>
                <w:szCs w:val="18"/>
              </w:rPr>
              <w:t>風土やくらしにあった文化が生まれ</w:t>
            </w:r>
            <w:r w:rsidRPr="005A3094">
              <w:rPr>
                <w:rFonts w:hint="eastAsia"/>
                <w:color w:val="000000"/>
                <w:sz w:val="18"/>
                <w:szCs w:val="18"/>
              </w:rPr>
              <w:t>，</w:t>
            </w:r>
            <w:r w:rsidRPr="005A3094">
              <w:rPr>
                <w:color w:val="000000"/>
                <w:sz w:val="18"/>
                <w:szCs w:val="18"/>
              </w:rPr>
              <w:t>発展したことを</w:t>
            </w:r>
            <w:r w:rsidRPr="005A3094">
              <w:rPr>
                <w:rFonts w:hint="eastAsia"/>
                <w:color w:val="000000"/>
                <w:sz w:val="18"/>
                <w:szCs w:val="18"/>
              </w:rPr>
              <w:t>考え，表現している。</w:t>
            </w:r>
          </w:p>
        </w:tc>
      </w:tr>
      <w:tr w:rsidR="00770A5B" w:rsidRPr="005A3094" w:rsidTr="00AE5BCC">
        <w:trPr>
          <w:trHeight w:val="500"/>
        </w:trPr>
        <w:tc>
          <w:tcPr>
            <w:tcW w:w="451" w:type="dxa"/>
            <w:shd w:val="clear" w:color="auto" w:fill="auto"/>
            <w:tcMar>
              <w:top w:w="57" w:type="dxa"/>
              <w:bottom w:w="57" w:type="dxa"/>
              <w:right w:w="28" w:type="dxa"/>
            </w:tcMar>
          </w:tcPr>
          <w:p w:rsidR="00770A5B" w:rsidRPr="005A3094" w:rsidRDefault="00770A5B" w:rsidP="00770A5B">
            <w:pPr>
              <w:topLinePunct/>
              <w:snapToGrid w:val="0"/>
              <w:spacing w:line="240" w:lineRule="exact"/>
              <w:jc w:val="center"/>
              <w:rPr>
                <w:rFonts w:hAnsi="ＭＳ 明朝"/>
                <w:color w:val="000000"/>
                <w:sz w:val="18"/>
                <w:szCs w:val="18"/>
              </w:rPr>
            </w:pPr>
            <w:r w:rsidRPr="005A3094">
              <w:rPr>
                <w:rFonts w:hAnsi="ＭＳ 明朝" w:hint="eastAsia"/>
                <w:color w:val="000000"/>
                <w:sz w:val="18"/>
                <w:szCs w:val="18"/>
              </w:rPr>
              <w:t>-</w:t>
            </w:r>
          </w:p>
        </w:tc>
        <w:tc>
          <w:tcPr>
            <w:tcW w:w="2268" w:type="dxa"/>
            <w:shd w:val="clear" w:color="auto" w:fill="auto"/>
            <w:tcMar>
              <w:top w:w="57" w:type="dxa"/>
              <w:bottom w:w="57" w:type="dxa"/>
              <w:right w:w="28" w:type="dxa"/>
            </w:tcMar>
          </w:tcPr>
          <w:p w:rsidR="00770A5B" w:rsidRPr="005A3094" w:rsidRDefault="00770A5B" w:rsidP="00770A5B">
            <w:pPr>
              <w:widowControl/>
              <w:topLinePunct/>
              <w:snapToGrid w:val="0"/>
              <w:spacing w:line="240" w:lineRule="exact"/>
              <w:ind w:left="360" w:hangingChars="200" w:hanging="360"/>
              <w:rPr>
                <w:rFonts w:hAnsi="ＭＳ 明朝"/>
                <w:color w:val="000000"/>
                <w:sz w:val="18"/>
                <w:szCs w:val="18"/>
              </w:rPr>
            </w:pPr>
            <w:r w:rsidRPr="005A3094">
              <w:rPr>
                <w:rFonts w:hAnsi="ＭＳ 明朝" w:hint="eastAsia"/>
                <w:color w:val="000000"/>
                <w:sz w:val="18"/>
                <w:szCs w:val="18"/>
              </w:rPr>
              <w:t>【歴史を掘り下げる】</w:t>
            </w:r>
          </w:p>
          <w:p w:rsidR="00770A5B" w:rsidRPr="005A3094" w:rsidRDefault="00770A5B" w:rsidP="00770A5B">
            <w:pPr>
              <w:widowControl/>
              <w:topLinePunct/>
              <w:snapToGrid w:val="0"/>
              <w:spacing w:line="240" w:lineRule="exact"/>
              <w:ind w:left="360" w:hangingChars="200" w:hanging="360"/>
              <w:rPr>
                <w:rFonts w:hAnsi="ＭＳ 明朝"/>
                <w:color w:val="000000"/>
                <w:sz w:val="18"/>
                <w:szCs w:val="18"/>
              </w:rPr>
            </w:pPr>
            <w:r w:rsidRPr="005A3094">
              <w:rPr>
                <w:rFonts w:hAnsi="ＭＳ 明朝" w:hint="eastAsia"/>
                <w:color w:val="000000"/>
                <w:sz w:val="18"/>
                <w:szCs w:val="18"/>
              </w:rPr>
              <w:t>文化財を守り伝える仕事</w:t>
            </w:r>
          </w:p>
          <w:p w:rsidR="00770A5B" w:rsidRPr="005A3094" w:rsidRDefault="00770A5B" w:rsidP="00770A5B">
            <w:pPr>
              <w:widowControl/>
              <w:topLinePunct/>
              <w:snapToGrid w:val="0"/>
              <w:spacing w:line="240" w:lineRule="exact"/>
              <w:ind w:leftChars="100" w:left="380" w:hangingChars="100" w:hanging="180"/>
              <w:rPr>
                <w:rFonts w:hAnsi="ＭＳ 明朝"/>
                <w:color w:val="000000"/>
                <w:sz w:val="18"/>
                <w:szCs w:val="18"/>
              </w:rPr>
            </w:pPr>
            <w:r w:rsidRPr="005A3094">
              <w:rPr>
                <w:rFonts w:hAnsi="ＭＳ 明朝" w:hint="eastAsia"/>
                <w:color w:val="000000"/>
                <w:sz w:val="18"/>
                <w:szCs w:val="18"/>
              </w:rPr>
              <w:t>（教科書P.58-59）</w:t>
            </w:r>
          </w:p>
        </w:tc>
        <w:tc>
          <w:tcPr>
            <w:tcW w:w="2608" w:type="dxa"/>
            <w:shd w:val="clear" w:color="auto" w:fill="auto"/>
            <w:tcMar>
              <w:top w:w="57" w:type="dxa"/>
              <w:bottom w:w="57" w:type="dxa"/>
              <w:right w:w="28" w:type="dxa"/>
            </w:tcMar>
          </w:tcPr>
          <w:p w:rsidR="00770A5B" w:rsidRPr="005A3094" w:rsidRDefault="002A30C4" w:rsidP="00770A5B">
            <w:pPr>
              <w:topLinePunct/>
              <w:snapToGrid w:val="0"/>
              <w:spacing w:line="240" w:lineRule="atLeast"/>
              <w:ind w:left="180" w:hangingChars="100" w:hanging="180"/>
              <w:rPr>
                <w:color w:val="000000"/>
                <w:sz w:val="18"/>
                <w:szCs w:val="18"/>
              </w:rPr>
            </w:pPr>
            <w:r w:rsidRPr="005A3094">
              <w:rPr>
                <w:rFonts w:hint="eastAsia"/>
                <w:color w:val="000000"/>
                <w:sz w:val="18"/>
                <w:szCs w:val="18"/>
              </w:rPr>
              <w:t>○文化財の</w:t>
            </w:r>
            <w:r w:rsidRPr="005A3094">
              <w:rPr>
                <w:color w:val="000000"/>
                <w:sz w:val="18"/>
                <w:szCs w:val="18"/>
              </w:rPr>
              <w:t>保存・修復の取り組みを学び，</w:t>
            </w:r>
            <w:r w:rsidRPr="005A3094">
              <w:rPr>
                <w:rFonts w:hint="eastAsia"/>
                <w:color w:val="000000"/>
                <w:sz w:val="18"/>
                <w:szCs w:val="18"/>
              </w:rPr>
              <w:t>保存修理の方法や</w:t>
            </w:r>
            <w:r w:rsidRPr="005A3094">
              <w:rPr>
                <w:color w:val="000000"/>
                <w:sz w:val="18"/>
                <w:szCs w:val="18"/>
              </w:rPr>
              <w:t>特色について</w:t>
            </w:r>
            <w:r w:rsidRPr="005A3094">
              <w:rPr>
                <w:rFonts w:hint="eastAsia"/>
                <w:color w:val="000000"/>
                <w:sz w:val="18"/>
                <w:szCs w:val="18"/>
              </w:rPr>
              <w:t>理解する</w:t>
            </w:r>
            <w:r w:rsidRPr="005A3094">
              <w:rPr>
                <w:color w:val="000000"/>
                <w:sz w:val="18"/>
                <w:szCs w:val="18"/>
              </w:rPr>
              <w:t>。</w:t>
            </w:r>
          </w:p>
        </w:tc>
        <w:tc>
          <w:tcPr>
            <w:tcW w:w="3402" w:type="dxa"/>
            <w:shd w:val="clear" w:color="auto" w:fill="auto"/>
            <w:tcMar>
              <w:top w:w="57" w:type="dxa"/>
              <w:bottom w:w="57" w:type="dxa"/>
            </w:tcMar>
          </w:tcPr>
          <w:p w:rsidR="00770A5B" w:rsidRPr="005A3094" w:rsidRDefault="00770A5B" w:rsidP="00770A5B">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w:t>
            </w:r>
            <w:r w:rsidRPr="005A3094">
              <w:rPr>
                <w:rFonts w:ascii="ＭＳ ゴシック" w:eastAsia="ＭＳ ゴシック" w:hAnsi="ＭＳ ゴシック"/>
                <w:color w:val="000000"/>
                <w:sz w:val="18"/>
                <w:szCs w:val="18"/>
                <w:u w:val="single"/>
              </w:rPr>
              <w:t>・</w:t>
            </w:r>
            <w:r w:rsidRPr="005A3094">
              <w:rPr>
                <w:rFonts w:ascii="ＭＳ ゴシック" w:eastAsia="ＭＳ ゴシック" w:hAnsi="ＭＳ ゴシック" w:hint="eastAsia"/>
                <w:color w:val="000000"/>
                <w:sz w:val="18"/>
                <w:szCs w:val="18"/>
                <w:u w:val="single"/>
              </w:rPr>
              <w:t>技能</w:t>
            </w:r>
          </w:p>
          <w:p w:rsidR="00770A5B" w:rsidRPr="005A3094" w:rsidRDefault="00770A5B" w:rsidP="00770A5B">
            <w:pPr>
              <w:topLinePunct/>
              <w:spacing w:line="240" w:lineRule="exact"/>
              <w:ind w:firstLineChars="100" w:firstLine="180"/>
              <w:rPr>
                <w:color w:val="000000"/>
                <w:sz w:val="18"/>
                <w:szCs w:val="18"/>
              </w:rPr>
            </w:pPr>
            <w:r w:rsidRPr="005A3094">
              <w:rPr>
                <w:rFonts w:hint="eastAsia"/>
                <w:color w:val="000000"/>
                <w:sz w:val="18"/>
                <w:szCs w:val="18"/>
              </w:rPr>
              <w:t>文化財の保存・修復を手がける九州国立博物館と奈良県文化財</w:t>
            </w:r>
            <w:r w:rsidRPr="005A3094">
              <w:rPr>
                <w:color w:val="000000"/>
                <w:sz w:val="18"/>
                <w:szCs w:val="18"/>
              </w:rPr>
              <w:t>保存事務所</w:t>
            </w:r>
            <w:r w:rsidRPr="005A3094">
              <w:rPr>
                <w:rFonts w:hint="eastAsia"/>
                <w:color w:val="000000"/>
                <w:sz w:val="18"/>
                <w:szCs w:val="18"/>
              </w:rPr>
              <w:t>の取り組みを学び，保存修理の方法や文化財を保存修理することの意義について理解している。</w:t>
            </w:r>
          </w:p>
        </w:tc>
      </w:tr>
      <w:tr w:rsidR="00770A5B" w:rsidRPr="005A3094" w:rsidTr="00AE5BCC">
        <w:trPr>
          <w:trHeight w:val="500"/>
        </w:trPr>
        <w:tc>
          <w:tcPr>
            <w:tcW w:w="451" w:type="dxa"/>
            <w:shd w:val="clear" w:color="auto" w:fill="auto"/>
            <w:tcMar>
              <w:top w:w="57" w:type="dxa"/>
              <w:bottom w:w="57" w:type="dxa"/>
              <w:right w:w="28" w:type="dxa"/>
            </w:tcMar>
          </w:tcPr>
          <w:p w:rsidR="00770A5B" w:rsidRPr="005A3094" w:rsidRDefault="00770A5B" w:rsidP="00770A5B">
            <w:pPr>
              <w:topLinePunct/>
              <w:snapToGrid w:val="0"/>
              <w:spacing w:line="240" w:lineRule="exact"/>
              <w:jc w:val="center"/>
              <w:rPr>
                <w:rFonts w:hAnsi="ＭＳ 明朝"/>
                <w:color w:val="000000"/>
                <w:sz w:val="18"/>
                <w:szCs w:val="18"/>
              </w:rPr>
            </w:pPr>
            <w:r w:rsidRPr="005A3094">
              <w:rPr>
                <w:rFonts w:hAnsi="ＭＳ 明朝" w:hint="eastAsia"/>
                <w:color w:val="000000"/>
                <w:sz w:val="18"/>
                <w:szCs w:val="18"/>
              </w:rPr>
              <w:t>-</w:t>
            </w:r>
          </w:p>
        </w:tc>
        <w:tc>
          <w:tcPr>
            <w:tcW w:w="2268" w:type="dxa"/>
            <w:shd w:val="clear" w:color="auto" w:fill="auto"/>
            <w:tcMar>
              <w:top w:w="57" w:type="dxa"/>
              <w:bottom w:w="57" w:type="dxa"/>
              <w:right w:w="28" w:type="dxa"/>
            </w:tcMar>
          </w:tcPr>
          <w:p w:rsidR="00770A5B" w:rsidRPr="005A3094" w:rsidRDefault="00770A5B" w:rsidP="00770A5B">
            <w:pPr>
              <w:widowControl/>
              <w:topLinePunct/>
              <w:snapToGrid w:val="0"/>
              <w:spacing w:line="240" w:lineRule="exact"/>
              <w:ind w:left="360" w:hangingChars="200" w:hanging="360"/>
              <w:rPr>
                <w:rFonts w:hAnsi="ＭＳ 明朝"/>
                <w:color w:val="000000"/>
                <w:sz w:val="18"/>
                <w:szCs w:val="18"/>
              </w:rPr>
            </w:pPr>
            <w:r w:rsidRPr="005A3094">
              <w:rPr>
                <w:rFonts w:hAnsi="ＭＳ 明朝" w:hint="eastAsia"/>
                <w:color w:val="000000"/>
                <w:sz w:val="18"/>
                <w:szCs w:val="18"/>
              </w:rPr>
              <w:t>【でかけよう！地域調べ】</w:t>
            </w:r>
          </w:p>
          <w:p w:rsidR="00770A5B" w:rsidRPr="005A3094" w:rsidRDefault="00770A5B" w:rsidP="00770A5B">
            <w:pPr>
              <w:widowControl/>
              <w:topLinePunct/>
              <w:snapToGrid w:val="0"/>
              <w:spacing w:line="240" w:lineRule="exact"/>
              <w:ind w:left="360" w:hangingChars="200" w:hanging="360"/>
              <w:rPr>
                <w:rFonts w:hAnsi="ＭＳ 明朝"/>
                <w:color w:val="000000"/>
                <w:sz w:val="18"/>
                <w:szCs w:val="18"/>
              </w:rPr>
            </w:pPr>
            <w:r w:rsidRPr="005A3094">
              <w:rPr>
                <w:rFonts w:hAnsi="ＭＳ 明朝" w:hint="eastAsia"/>
                <w:color w:val="000000"/>
                <w:sz w:val="18"/>
                <w:szCs w:val="18"/>
              </w:rPr>
              <w:t>平城宮跡を歩く</w:t>
            </w:r>
          </w:p>
          <w:p w:rsidR="00770A5B" w:rsidRPr="005A3094" w:rsidRDefault="00770A5B" w:rsidP="00770A5B">
            <w:pPr>
              <w:widowControl/>
              <w:topLinePunct/>
              <w:snapToGrid w:val="0"/>
              <w:spacing w:line="240" w:lineRule="exact"/>
              <w:ind w:leftChars="100" w:left="380" w:hangingChars="100" w:hanging="180"/>
              <w:rPr>
                <w:rFonts w:hAnsi="ＭＳ 明朝"/>
                <w:color w:val="000000"/>
                <w:sz w:val="18"/>
                <w:szCs w:val="18"/>
              </w:rPr>
            </w:pPr>
            <w:r w:rsidRPr="005A3094">
              <w:rPr>
                <w:rFonts w:hAnsi="ＭＳ 明朝" w:hint="eastAsia"/>
                <w:color w:val="000000"/>
                <w:sz w:val="18"/>
                <w:szCs w:val="18"/>
              </w:rPr>
              <w:t>（教科書P.60-61）</w:t>
            </w:r>
          </w:p>
        </w:tc>
        <w:tc>
          <w:tcPr>
            <w:tcW w:w="2608" w:type="dxa"/>
            <w:shd w:val="clear" w:color="auto" w:fill="auto"/>
            <w:tcMar>
              <w:top w:w="57" w:type="dxa"/>
              <w:bottom w:w="57" w:type="dxa"/>
              <w:right w:w="28" w:type="dxa"/>
            </w:tcMar>
          </w:tcPr>
          <w:p w:rsidR="00770A5B" w:rsidRPr="005A3094" w:rsidRDefault="00770A5B" w:rsidP="00770A5B">
            <w:pPr>
              <w:topLinePunct/>
              <w:snapToGrid w:val="0"/>
              <w:spacing w:line="240" w:lineRule="atLeast"/>
              <w:ind w:left="180" w:hangingChars="100" w:hanging="180"/>
              <w:rPr>
                <w:color w:val="000000"/>
                <w:sz w:val="18"/>
                <w:szCs w:val="18"/>
              </w:rPr>
            </w:pPr>
            <w:r w:rsidRPr="005A3094">
              <w:rPr>
                <w:rFonts w:hint="eastAsia"/>
                <w:color w:val="000000"/>
                <w:sz w:val="18"/>
                <w:szCs w:val="18"/>
              </w:rPr>
              <w:t>○身近な地域にある</w:t>
            </w:r>
            <w:r w:rsidRPr="005A3094">
              <w:rPr>
                <w:color w:val="000000"/>
                <w:sz w:val="18"/>
                <w:szCs w:val="18"/>
              </w:rPr>
              <w:t>史跡見学の方法や調査方法を身に</w:t>
            </w:r>
            <w:r w:rsidRPr="005A3094">
              <w:rPr>
                <w:rFonts w:hint="eastAsia"/>
                <w:color w:val="000000"/>
                <w:sz w:val="18"/>
                <w:szCs w:val="18"/>
              </w:rPr>
              <w:t>つ</w:t>
            </w:r>
            <w:r w:rsidRPr="005A3094">
              <w:rPr>
                <w:color w:val="000000"/>
                <w:sz w:val="18"/>
                <w:szCs w:val="18"/>
              </w:rPr>
              <w:t>け</w:t>
            </w:r>
            <w:r w:rsidRPr="005A3094">
              <w:rPr>
                <w:rFonts w:hint="eastAsia"/>
                <w:color w:val="000000"/>
                <w:sz w:val="18"/>
                <w:szCs w:val="18"/>
              </w:rPr>
              <w:t>，</w:t>
            </w:r>
            <w:r w:rsidRPr="005A3094">
              <w:rPr>
                <w:color w:val="000000"/>
                <w:sz w:val="18"/>
                <w:szCs w:val="18"/>
              </w:rPr>
              <w:t>調査内容をまとめる。</w:t>
            </w:r>
          </w:p>
          <w:p w:rsidR="00770A5B" w:rsidRPr="005A3094" w:rsidRDefault="002A30C4" w:rsidP="00770A5B">
            <w:pPr>
              <w:topLinePunct/>
              <w:snapToGrid w:val="0"/>
              <w:spacing w:line="240" w:lineRule="atLeast"/>
              <w:ind w:left="180" w:hangingChars="100" w:hanging="180"/>
              <w:rPr>
                <w:color w:val="000000"/>
                <w:sz w:val="18"/>
                <w:szCs w:val="18"/>
              </w:rPr>
            </w:pPr>
            <w:r w:rsidRPr="005A3094">
              <w:rPr>
                <w:rFonts w:hint="eastAsia"/>
                <w:color w:val="000000"/>
                <w:sz w:val="18"/>
                <w:szCs w:val="18"/>
              </w:rPr>
              <w:t>○</w:t>
            </w:r>
            <w:r w:rsidRPr="005A3094">
              <w:rPr>
                <w:color w:val="000000"/>
                <w:sz w:val="18"/>
                <w:szCs w:val="18"/>
              </w:rPr>
              <w:t>調査した内容を</w:t>
            </w:r>
            <w:r w:rsidRPr="005A3094">
              <w:rPr>
                <w:rFonts w:hint="eastAsia"/>
                <w:color w:val="000000"/>
                <w:sz w:val="18"/>
                <w:szCs w:val="18"/>
              </w:rPr>
              <w:t>基に，</w:t>
            </w:r>
            <w:r w:rsidRPr="005A3094">
              <w:rPr>
                <w:color w:val="000000"/>
                <w:sz w:val="18"/>
                <w:szCs w:val="18"/>
              </w:rPr>
              <w:t>身近な地域</w:t>
            </w:r>
            <w:r w:rsidRPr="005A3094">
              <w:rPr>
                <w:rFonts w:hint="eastAsia"/>
                <w:color w:val="000000"/>
                <w:sz w:val="18"/>
                <w:szCs w:val="18"/>
              </w:rPr>
              <w:t>の特徴</w:t>
            </w:r>
            <w:r w:rsidRPr="005A3094">
              <w:rPr>
                <w:color w:val="000000"/>
                <w:sz w:val="18"/>
                <w:szCs w:val="18"/>
              </w:rPr>
              <w:t>を</w:t>
            </w:r>
            <w:r w:rsidRPr="005A3094">
              <w:rPr>
                <w:rFonts w:hint="eastAsia"/>
                <w:color w:val="000000"/>
                <w:sz w:val="18"/>
                <w:szCs w:val="18"/>
              </w:rPr>
              <w:t>考え，表現</w:t>
            </w:r>
            <w:r w:rsidRPr="005A3094">
              <w:rPr>
                <w:color w:val="000000"/>
                <w:sz w:val="18"/>
                <w:szCs w:val="18"/>
              </w:rPr>
              <w:t>する。</w:t>
            </w:r>
          </w:p>
        </w:tc>
        <w:tc>
          <w:tcPr>
            <w:tcW w:w="3402" w:type="dxa"/>
            <w:shd w:val="clear" w:color="auto" w:fill="auto"/>
            <w:tcMar>
              <w:top w:w="57" w:type="dxa"/>
              <w:bottom w:w="57" w:type="dxa"/>
            </w:tcMar>
          </w:tcPr>
          <w:p w:rsidR="00770A5B" w:rsidRPr="005A3094" w:rsidRDefault="00770A5B" w:rsidP="00770A5B">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770A5B" w:rsidRPr="005A3094" w:rsidRDefault="00770A5B" w:rsidP="00770A5B">
            <w:pPr>
              <w:topLinePunct/>
              <w:spacing w:line="240" w:lineRule="exact"/>
              <w:ind w:firstLineChars="100" w:firstLine="180"/>
              <w:rPr>
                <w:color w:val="000000"/>
                <w:sz w:val="18"/>
                <w:szCs w:val="18"/>
              </w:rPr>
            </w:pPr>
            <w:r w:rsidRPr="005A3094">
              <w:rPr>
                <w:rFonts w:hint="eastAsia"/>
                <w:color w:val="000000"/>
                <w:sz w:val="18"/>
                <w:szCs w:val="18"/>
              </w:rPr>
              <w:t>史跡見学</w:t>
            </w:r>
            <w:r w:rsidRPr="005A3094">
              <w:rPr>
                <w:color w:val="000000"/>
                <w:sz w:val="18"/>
                <w:szCs w:val="18"/>
              </w:rPr>
              <w:t>で収集した資料を活用し</w:t>
            </w:r>
            <w:r w:rsidRPr="005A3094">
              <w:rPr>
                <w:rFonts w:hint="eastAsia"/>
                <w:color w:val="000000"/>
                <w:sz w:val="18"/>
                <w:szCs w:val="18"/>
              </w:rPr>
              <w:t>，</w:t>
            </w:r>
            <w:r w:rsidRPr="005A3094">
              <w:rPr>
                <w:color w:val="000000"/>
                <w:sz w:val="18"/>
                <w:szCs w:val="18"/>
              </w:rPr>
              <w:t>有用な情報を適切に選択して，読み取ったり図表にまとめたりしている。</w:t>
            </w:r>
          </w:p>
          <w:p w:rsidR="00770A5B" w:rsidRPr="005A3094" w:rsidRDefault="00770A5B" w:rsidP="00770A5B">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770A5B" w:rsidRPr="005A3094" w:rsidRDefault="002A30C4" w:rsidP="00770A5B">
            <w:pPr>
              <w:topLinePunct/>
              <w:spacing w:line="240" w:lineRule="exact"/>
              <w:ind w:firstLineChars="100" w:firstLine="180"/>
              <w:rPr>
                <w:rFonts w:ascii="ＭＳ ゴシック" w:eastAsia="ＭＳ ゴシック" w:hAnsi="ＭＳ ゴシック"/>
                <w:color w:val="000000"/>
                <w:sz w:val="18"/>
                <w:szCs w:val="18"/>
              </w:rPr>
            </w:pPr>
            <w:r w:rsidRPr="005A3094">
              <w:rPr>
                <w:rFonts w:hint="eastAsia"/>
                <w:color w:val="000000"/>
                <w:sz w:val="18"/>
                <w:szCs w:val="18"/>
              </w:rPr>
              <w:t>史跡見学で調査した</w:t>
            </w:r>
            <w:r w:rsidRPr="005A3094">
              <w:rPr>
                <w:color w:val="000000"/>
                <w:sz w:val="18"/>
                <w:szCs w:val="18"/>
              </w:rPr>
              <w:t>内容を</w:t>
            </w:r>
            <w:r w:rsidRPr="005A3094">
              <w:rPr>
                <w:rFonts w:hint="eastAsia"/>
                <w:color w:val="000000"/>
                <w:sz w:val="18"/>
                <w:szCs w:val="18"/>
              </w:rPr>
              <w:t>基に身近な地域の歴史的な特徴を考え，表現している</w:t>
            </w:r>
            <w:r w:rsidRPr="005A3094">
              <w:rPr>
                <w:color w:val="000000"/>
                <w:sz w:val="18"/>
                <w:szCs w:val="18"/>
              </w:rPr>
              <w:t>。</w:t>
            </w:r>
          </w:p>
        </w:tc>
      </w:tr>
      <w:tr w:rsidR="00770A5B" w:rsidRPr="005A3094" w:rsidTr="00AE5BCC">
        <w:trPr>
          <w:trHeight w:val="500"/>
        </w:trPr>
        <w:tc>
          <w:tcPr>
            <w:tcW w:w="451" w:type="dxa"/>
            <w:shd w:val="clear" w:color="auto" w:fill="auto"/>
            <w:tcMar>
              <w:top w:w="57" w:type="dxa"/>
              <w:bottom w:w="57" w:type="dxa"/>
              <w:right w:w="28" w:type="dxa"/>
            </w:tcMar>
          </w:tcPr>
          <w:p w:rsidR="00770A5B" w:rsidRPr="005A3094" w:rsidRDefault="00770A5B" w:rsidP="00770A5B">
            <w:pPr>
              <w:topLinePunct/>
              <w:snapToGrid w:val="0"/>
              <w:spacing w:line="240" w:lineRule="exact"/>
              <w:jc w:val="center"/>
              <w:rPr>
                <w:rFonts w:hAnsi="ＭＳ 明朝"/>
                <w:color w:val="000000"/>
                <w:sz w:val="18"/>
                <w:szCs w:val="18"/>
              </w:rPr>
            </w:pPr>
            <w:r w:rsidRPr="005A3094">
              <w:rPr>
                <w:rFonts w:hAnsi="ＭＳ 明朝" w:hint="eastAsia"/>
                <w:color w:val="000000"/>
                <w:sz w:val="18"/>
                <w:szCs w:val="18"/>
              </w:rPr>
              <w:t>24</w:t>
            </w:r>
          </w:p>
        </w:tc>
        <w:tc>
          <w:tcPr>
            <w:tcW w:w="2268" w:type="dxa"/>
            <w:shd w:val="clear" w:color="auto" w:fill="auto"/>
            <w:tcMar>
              <w:top w:w="57" w:type="dxa"/>
              <w:bottom w:w="57" w:type="dxa"/>
              <w:right w:w="28" w:type="dxa"/>
            </w:tcMar>
          </w:tcPr>
          <w:p w:rsidR="00770A5B" w:rsidRPr="005A3094" w:rsidRDefault="00770A5B" w:rsidP="00770A5B">
            <w:pPr>
              <w:widowControl/>
              <w:topLinePunct/>
              <w:snapToGrid w:val="0"/>
              <w:spacing w:line="240" w:lineRule="exact"/>
              <w:rPr>
                <w:rFonts w:hAnsi="ＭＳ 明朝"/>
                <w:color w:val="000000"/>
                <w:sz w:val="18"/>
                <w:szCs w:val="18"/>
              </w:rPr>
            </w:pPr>
            <w:r w:rsidRPr="005A3094">
              <w:rPr>
                <w:rFonts w:hAnsi="ＭＳ 明朝" w:hint="eastAsia"/>
                <w:color w:val="000000"/>
                <w:sz w:val="18"/>
                <w:szCs w:val="18"/>
              </w:rPr>
              <w:t>【学習の整理と活用―とらえよう！「古代までの日本と世界」の特色】</w:t>
            </w:r>
          </w:p>
          <w:p w:rsidR="00770A5B" w:rsidRPr="005A3094" w:rsidRDefault="00770A5B" w:rsidP="00770A5B">
            <w:pPr>
              <w:widowControl/>
              <w:topLinePunct/>
              <w:snapToGrid w:val="0"/>
              <w:spacing w:line="240" w:lineRule="exact"/>
              <w:ind w:firstLineChars="100" w:firstLine="180"/>
              <w:rPr>
                <w:rFonts w:hAnsi="ＭＳ 明朝"/>
                <w:color w:val="000000"/>
                <w:sz w:val="18"/>
                <w:szCs w:val="18"/>
              </w:rPr>
            </w:pPr>
            <w:r w:rsidRPr="005A3094">
              <w:rPr>
                <w:rFonts w:hAnsi="ＭＳ 明朝" w:hint="eastAsia"/>
                <w:color w:val="000000"/>
                <w:sz w:val="18"/>
                <w:szCs w:val="18"/>
              </w:rPr>
              <w:t>（教科書P.62-63）</w:t>
            </w:r>
          </w:p>
          <w:p w:rsidR="00770A5B" w:rsidRPr="005A3094" w:rsidRDefault="00770A5B" w:rsidP="00770A5B">
            <w:pPr>
              <w:widowControl/>
              <w:topLinePunct/>
              <w:snapToGrid w:val="0"/>
              <w:spacing w:line="240" w:lineRule="exact"/>
              <w:rPr>
                <w:rFonts w:hAnsi="ＭＳ 明朝"/>
                <w:color w:val="000000"/>
                <w:sz w:val="18"/>
                <w:szCs w:val="18"/>
              </w:rPr>
            </w:pPr>
            <w:r w:rsidRPr="005A3094">
              <w:rPr>
                <w:rFonts w:hAnsi="ＭＳ 明朝" w:hint="eastAsia"/>
                <w:color w:val="000000"/>
                <w:sz w:val="18"/>
                <w:szCs w:val="18"/>
              </w:rPr>
              <w:t>「文字の変化」に着目して，古代までの特色にせまろう</w:t>
            </w:r>
          </w:p>
        </w:tc>
        <w:tc>
          <w:tcPr>
            <w:tcW w:w="2608" w:type="dxa"/>
            <w:shd w:val="clear" w:color="auto" w:fill="auto"/>
            <w:tcMar>
              <w:top w:w="57" w:type="dxa"/>
              <w:bottom w:w="57" w:type="dxa"/>
              <w:right w:w="28" w:type="dxa"/>
            </w:tcMar>
          </w:tcPr>
          <w:p w:rsidR="002A30C4" w:rsidRPr="005A3094" w:rsidRDefault="002A30C4" w:rsidP="002A30C4">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○各時代に使用された文字の内容や目的に着目し，古代までの特色について多面的・多角的に考え，表現する。</w:t>
            </w:r>
          </w:p>
          <w:p w:rsidR="00770A5B" w:rsidRPr="005A3094" w:rsidRDefault="002A30C4" w:rsidP="00DF5434">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○「文字の変化」に着目し，</w:t>
            </w:r>
            <w:r w:rsidR="00DF5434" w:rsidRPr="005A3094">
              <w:rPr>
                <w:rFonts w:hAnsi="ＭＳ 明朝" w:hint="eastAsia"/>
                <w:color w:val="000000"/>
                <w:sz w:val="18"/>
                <w:szCs w:val="20"/>
              </w:rPr>
              <w:t>それぞれの文字の特徴を考察</w:t>
            </w:r>
            <w:r w:rsidRPr="005A3094">
              <w:rPr>
                <w:rFonts w:hAnsi="ＭＳ 明朝" w:hint="eastAsia"/>
                <w:color w:val="000000"/>
                <w:sz w:val="18"/>
                <w:szCs w:val="20"/>
              </w:rPr>
              <w:t>する活動を通して，これまでの学習をふり返りながら，古代までの特色について主体的に追究しようとする態度を養う。</w:t>
            </w:r>
          </w:p>
        </w:tc>
        <w:tc>
          <w:tcPr>
            <w:tcW w:w="3402" w:type="dxa"/>
            <w:shd w:val="clear" w:color="auto" w:fill="auto"/>
            <w:tcMar>
              <w:top w:w="57" w:type="dxa"/>
              <w:bottom w:w="57" w:type="dxa"/>
            </w:tcMar>
          </w:tcPr>
          <w:p w:rsidR="00770A5B" w:rsidRPr="005A3094" w:rsidRDefault="00770A5B" w:rsidP="00770A5B">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2A30C4" w:rsidRPr="005A3094" w:rsidRDefault="002A30C4" w:rsidP="002A30C4">
            <w:pPr>
              <w:topLinePunct/>
              <w:spacing w:line="240" w:lineRule="exact"/>
              <w:ind w:firstLineChars="100" w:firstLine="180"/>
              <w:rPr>
                <w:color w:val="000000"/>
                <w:sz w:val="18"/>
                <w:szCs w:val="18"/>
              </w:rPr>
            </w:pPr>
            <w:r w:rsidRPr="005A3094">
              <w:rPr>
                <w:rFonts w:hint="eastAsia"/>
                <w:color w:val="000000"/>
                <w:sz w:val="18"/>
                <w:szCs w:val="18"/>
              </w:rPr>
              <w:t>古代までの日本が，朝鮮半島や中国との</w:t>
            </w:r>
            <w:r w:rsidR="008A15AE" w:rsidRPr="005A3094">
              <w:rPr>
                <w:rFonts w:hint="eastAsia"/>
                <w:color w:val="000000"/>
                <w:sz w:val="18"/>
                <w:szCs w:val="18"/>
              </w:rPr>
              <w:t>関わり</w:t>
            </w:r>
            <w:r w:rsidRPr="005A3094">
              <w:rPr>
                <w:rFonts w:hint="eastAsia"/>
                <w:color w:val="000000"/>
                <w:sz w:val="18"/>
                <w:szCs w:val="18"/>
              </w:rPr>
              <w:t>の中で発展してきたことをふまえて，文字の変化に着目し，古代までの特色を多面的・多角的に考え，表現している。</w:t>
            </w:r>
          </w:p>
          <w:p w:rsidR="00770A5B" w:rsidRPr="005A3094" w:rsidRDefault="00770A5B" w:rsidP="00770A5B">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主体的に</w:t>
            </w:r>
            <w:r w:rsidRPr="005A3094">
              <w:rPr>
                <w:rFonts w:ascii="ＭＳ ゴシック" w:eastAsia="ＭＳ ゴシック" w:hAnsi="ＭＳ ゴシック"/>
                <w:color w:val="000000"/>
                <w:sz w:val="18"/>
                <w:szCs w:val="18"/>
                <w:u w:val="single"/>
              </w:rPr>
              <w:t>学習に取り組む態度</w:t>
            </w:r>
          </w:p>
          <w:p w:rsidR="00770A5B" w:rsidRPr="005A3094" w:rsidRDefault="00770A5B" w:rsidP="00770A5B">
            <w:pPr>
              <w:topLinePunct/>
              <w:spacing w:line="240" w:lineRule="exact"/>
              <w:ind w:firstLineChars="100" w:firstLine="180"/>
              <w:rPr>
                <w:color w:val="000000"/>
                <w:sz w:val="18"/>
                <w:szCs w:val="18"/>
              </w:rPr>
            </w:pPr>
            <w:r w:rsidRPr="005A3094">
              <w:rPr>
                <w:rFonts w:hint="eastAsia"/>
                <w:color w:val="000000"/>
                <w:sz w:val="18"/>
                <w:szCs w:val="18"/>
              </w:rPr>
              <w:t>これまでの</w:t>
            </w:r>
            <w:r w:rsidRPr="005A3094">
              <w:rPr>
                <w:color w:val="000000"/>
                <w:sz w:val="18"/>
                <w:szCs w:val="18"/>
              </w:rPr>
              <w:t>学習</w:t>
            </w:r>
            <w:r w:rsidRPr="005A3094">
              <w:rPr>
                <w:rFonts w:hint="eastAsia"/>
                <w:color w:val="000000"/>
                <w:sz w:val="18"/>
                <w:szCs w:val="18"/>
              </w:rPr>
              <w:t>活動をふ</w:t>
            </w:r>
            <w:r w:rsidRPr="005A3094">
              <w:rPr>
                <w:color w:val="000000"/>
                <w:sz w:val="18"/>
                <w:szCs w:val="18"/>
              </w:rPr>
              <w:t>まえ，</w:t>
            </w:r>
            <w:r w:rsidRPr="005A3094">
              <w:rPr>
                <w:rFonts w:hint="eastAsia"/>
                <w:color w:val="000000"/>
                <w:sz w:val="18"/>
                <w:szCs w:val="18"/>
              </w:rPr>
              <w:t>古代までの特色を</w:t>
            </w:r>
            <w:r w:rsidRPr="005A3094">
              <w:rPr>
                <w:color w:val="000000"/>
                <w:sz w:val="18"/>
                <w:szCs w:val="18"/>
              </w:rPr>
              <w:t>主体的に追究し，</w:t>
            </w:r>
            <w:r w:rsidR="008A15AE" w:rsidRPr="005A3094">
              <w:rPr>
                <w:rFonts w:hint="eastAsia"/>
                <w:color w:val="000000"/>
                <w:sz w:val="18"/>
                <w:szCs w:val="18"/>
              </w:rPr>
              <w:t>様々</w:t>
            </w:r>
            <w:r w:rsidRPr="005A3094">
              <w:rPr>
                <w:rFonts w:hint="eastAsia"/>
                <w:color w:val="000000"/>
                <w:sz w:val="18"/>
                <w:szCs w:val="18"/>
              </w:rPr>
              <w:t>な立場や</w:t>
            </w:r>
            <w:r w:rsidRPr="005A3094">
              <w:rPr>
                <w:color w:val="000000"/>
                <w:sz w:val="18"/>
                <w:szCs w:val="18"/>
              </w:rPr>
              <w:t>観点から見いだそうとしている。</w:t>
            </w:r>
          </w:p>
        </w:tc>
      </w:tr>
    </w:tbl>
    <w:p w:rsidR="00B979B5" w:rsidRPr="005A3094" w:rsidRDefault="00B979B5" w:rsidP="00C741F0">
      <w:pPr>
        <w:topLinePunct/>
        <w:spacing w:line="240" w:lineRule="auto"/>
        <w:rPr>
          <w:rFonts w:ascii="ＭＳ ゴシック" w:eastAsia="ＭＳ ゴシック" w:hAnsi="ＭＳ ゴシック"/>
          <w:color w:val="000000"/>
          <w:szCs w:val="20"/>
        </w:rPr>
      </w:pPr>
      <w:r w:rsidRPr="005A3094">
        <w:rPr>
          <w:rFonts w:ascii="ＭＳ ゴシック" w:eastAsia="ＭＳ ゴシック" w:hAnsi="ＭＳ ゴシック" w:hint="eastAsia"/>
          <w:color w:val="000000"/>
          <w:szCs w:val="20"/>
        </w:rPr>
        <w:lastRenderedPageBreak/>
        <w:t xml:space="preserve">第３編　中世の日本と世界　　　　　　　　　　　　　　　　</w:t>
      </w:r>
      <w:r w:rsidR="00E46474">
        <w:rPr>
          <w:rFonts w:ascii="ＭＳ ゴシック" w:eastAsia="ＭＳ ゴシック" w:hAnsi="ＭＳ ゴシック" w:hint="eastAsia"/>
          <w:color w:val="000000"/>
          <w:szCs w:val="20"/>
        </w:rPr>
        <w:t xml:space="preserve">　</w:t>
      </w:r>
      <w:r w:rsidRPr="005A3094">
        <w:rPr>
          <w:rFonts w:ascii="ＭＳ ゴシック" w:eastAsia="ＭＳ ゴシック" w:hAnsi="ＭＳ ゴシック" w:hint="eastAsia"/>
          <w:color w:val="000000"/>
          <w:szCs w:val="20"/>
        </w:rPr>
        <w:t xml:space="preserve">　学習指導要領の内容：</w:t>
      </w:r>
      <w:r w:rsidRPr="005A3094">
        <w:rPr>
          <w:rFonts w:ascii="ＭＳ ゴシック" w:eastAsia="ＭＳ ゴシック" w:hAnsi="ＭＳ ゴシック" w:cs="Segoe UI Symbol" w:hint="eastAsia"/>
          <w:color w:val="000000"/>
          <w:szCs w:val="20"/>
        </w:rPr>
        <w:t>B</w:t>
      </w:r>
      <w:r w:rsidRPr="005A3094">
        <w:rPr>
          <w:rFonts w:ascii="ＭＳ ゴシック" w:eastAsia="ＭＳ ゴシック" w:hAnsi="ＭＳ ゴシック" w:hint="eastAsia"/>
          <w:color w:val="000000"/>
          <w:szCs w:val="20"/>
        </w:rPr>
        <w:t>（２）</w:t>
      </w:r>
    </w:p>
    <w:tbl>
      <w:tblPr>
        <w:tblpPr w:leftFromText="142" w:rightFromText="142" w:vertAnchor="text" w:horzAnchor="margin" w:tblpX="114" w:tblpY="17"/>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8164"/>
      </w:tblGrid>
      <w:tr w:rsidR="00AA6C8E" w:rsidRPr="005A3094" w:rsidTr="00DE1056">
        <w:trPr>
          <w:trHeight w:val="120"/>
        </w:trPr>
        <w:tc>
          <w:tcPr>
            <w:tcW w:w="8731" w:type="dxa"/>
            <w:gridSpan w:val="2"/>
            <w:shd w:val="pct15" w:color="auto" w:fill="auto"/>
            <w:tcMar>
              <w:top w:w="57" w:type="dxa"/>
              <w:bottom w:w="57" w:type="dxa"/>
              <w:right w:w="28" w:type="dxa"/>
            </w:tcMar>
            <w:vAlign w:val="center"/>
          </w:tcPr>
          <w:p w:rsidR="00AA6C8E" w:rsidRPr="005A3094" w:rsidRDefault="00AA6C8E" w:rsidP="00DE1056">
            <w:pPr>
              <w:autoSpaceDE w:val="0"/>
              <w:autoSpaceDN w:val="0"/>
              <w:snapToGrid w:val="0"/>
              <w:spacing w:line="240" w:lineRule="exact"/>
              <w:ind w:left="-66"/>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第３編の目標</w:t>
            </w:r>
          </w:p>
        </w:tc>
      </w:tr>
      <w:tr w:rsidR="00AA6C8E" w:rsidRPr="005A3094" w:rsidTr="00DE1056">
        <w:trPr>
          <w:trHeight w:val="210"/>
        </w:trPr>
        <w:tc>
          <w:tcPr>
            <w:tcW w:w="8731" w:type="dxa"/>
            <w:gridSpan w:val="2"/>
            <w:shd w:val="clear" w:color="auto" w:fill="FFFFFF"/>
            <w:tcMar>
              <w:top w:w="57" w:type="dxa"/>
              <w:bottom w:w="57" w:type="dxa"/>
              <w:right w:w="28" w:type="dxa"/>
            </w:tcMar>
          </w:tcPr>
          <w:p w:rsidR="00AA6C8E" w:rsidRPr="005A3094" w:rsidRDefault="00AA6C8E" w:rsidP="00AA6C8E">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○中世の日本の大きな流れを，世界の歴史を背景に，時代の特色を</w:t>
            </w:r>
            <w:r w:rsidR="008A15AE" w:rsidRPr="005A3094">
              <w:rPr>
                <w:rFonts w:hAnsi="ＭＳ 明朝" w:hint="eastAsia"/>
                <w:color w:val="000000"/>
                <w:sz w:val="18"/>
                <w:szCs w:val="18"/>
              </w:rPr>
              <w:t>ふまえ</w:t>
            </w:r>
            <w:r w:rsidRPr="005A3094">
              <w:rPr>
                <w:rFonts w:hAnsi="ＭＳ 明朝" w:hint="eastAsia"/>
                <w:color w:val="000000"/>
                <w:sz w:val="18"/>
                <w:szCs w:val="18"/>
              </w:rPr>
              <w:t>て理解するとともに，諸</w:t>
            </w:r>
            <w:r w:rsidR="00F25BE9" w:rsidRPr="005A3094">
              <w:rPr>
                <w:rFonts w:hAnsi="ＭＳ 明朝" w:hint="eastAsia"/>
                <w:color w:val="000000"/>
                <w:sz w:val="18"/>
                <w:szCs w:val="18"/>
              </w:rPr>
              <w:t>資料から歴史に関する様々な情報を効果的に調べまとめる技能を身につ</w:t>
            </w:r>
            <w:r w:rsidRPr="005A3094">
              <w:rPr>
                <w:rFonts w:hAnsi="ＭＳ 明朝" w:hint="eastAsia"/>
                <w:color w:val="000000"/>
                <w:sz w:val="18"/>
                <w:szCs w:val="18"/>
              </w:rPr>
              <w:t>ける。</w:t>
            </w:r>
          </w:p>
          <w:p w:rsidR="00AA6C8E" w:rsidRPr="005A3094" w:rsidRDefault="00AA6C8E" w:rsidP="00AA6C8E">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中世の日本に関わる事象の意味や意義，伝統と文化の特色などを，時期や年代，推移，比較，相互の関連や現在とのつながりなどに着目して多面的・多角的に考察したり，思考したことを説明したり，それらを基に議論したりする力を養う。</w:t>
            </w:r>
          </w:p>
          <w:p w:rsidR="00AA6C8E" w:rsidRPr="005A3094" w:rsidRDefault="00AA6C8E" w:rsidP="00AA6C8E">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w:t>
            </w:r>
            <w:r w:rsidR="00F25BE9" w:rsidRPr="005A3094">
              <w:rPr>
                <w:rFonts w:hAnsi="ＭＳ 明朝" w:hint="eastAsia"/>
                <w:color w:val="000000"/>
                <w:sz w:val="18"/>
                <w:szCs w:val="18"/>
              </w:rPr>
              <w:t>中世の日本に関わる諸事象について，そこでみ</w:t>
            </w:r>
            <w:r w:rsidRPr="005A3094">
              <w:rPr>
                <w:rFonts w:hAnsi="ＭＳ 明朝" w:hint="eastAsia"/>
                <w:color w:val="000000"/>
                <w:sz w:val="18"/>
                <w:szCs w:val="18"/>
              </w:rPr>
              <w:t>られる課題を主体的に追究しようとする態度を養う。</w:t>
            </w:r>
          </w:p>
          <w:p w:rsidR="00AA6C8E" w:rsidRPr="005A3094" w:rsidRDefault="00AA6C8E" w:rsidP="00AA6C8E">
            <w:pPr>
              <w:suppressAutoHyphens/>
              <w:topLinePunct/>
              <w:spacing w:line="240" w:lineRule="exact"/>
              <w:ind w:left="180" w:hangingChars="100" w:hanging="180"/>
              <w:rPr>
                <w:rFonts w:hAnsi="ＭＳ 明朝"/>
                <w:color w:val="000000"/>
                <w:sz w:val="18"/>
              </w:rPr>
            </w:pPr>
            <w:r w:rsidRPr="005A3094">
              <w:rPr>
                <w:rFonts w:hAnsi="ＭＳ 明朝" w:hint="eastAsia"/>
                <w:color w:val="000000"/>
                <w:sz w:val="18"/>
              </w:rPr>
              <w:t>【単元を貫く問い】（</w:t>
            </w:r>
            <w:r w:rsidRPr="005A3094">
              <w:rPr>
                <w:rFonts w:hAnsi="ＭＳ 明朝" w:hint="eastAsia"/>
                <w:color w:val="000000"/>
                <w:sz w:val="18"/>
                <w:szCs w:val="18"/>
              </w:rPr>
              <w:t>教科書P.65「めあて」）</w:t>
            </w:r>
          </w:p>
          <w:p w:rsidR="00AA6C8E" w:rsidRPr="005A3094" w:rsidRDefault="00AA6C8E" w:rsidP="00AA6C8E">
            <w:pPr>
              <w:suppressAutoHyphens/>
              <w:topLinePunct/>
              <w:spacing w:line="240" w:lineRule="exact"/>
              <w:ind w:firstLineChars="100" w:firstLine="180"/>
              <w:rPr>
                <w:rFonts w:hAnsi="ＭＳ 明朝"/>
                <w:color w:val="000000"/>
                <w:sz w:val="18"/>
              </w:rPr>
            </w:pPr>
            <w:r w:rsidRPr="005A3094">
              <w:rPr>
                <w:rFonts w:hAnsi="ＭＳ 明朝" w:hint="eastAsia"/>
                <w:color w:val="000000"/>
                <w:sz w:val="18"/>
              </w:rPr>
              <w:t>平安時代の上皇の御所と鎌倉時代の武士の館のようすを比べて，どこがちがうか，どうしてちがうのか，この単元ではそのなぞを解いていきましょう。</w:t>
            </w:r>
          </w:p>
          <w:p w:rsidR="00AA6C8E" w:rsidRPr="005A3094" w:rsidRDefault="00AA6C8E" w:rsidP="00AA6C8E">
            <w:pPr>
              <w:suppressAutoHyphens/>
              <w:kinsoku w:val="0"/>
              <w:wordWrap w:val="0"/>
              <w:autoSpaceDE w:val="0"/>
              <w:autoSpaceDN w:val="0"/>
              <w:spacing w:line="240" w:lineRule="exact"/>
              <w:rPr>
                <w:rFonts w:hAnsi="ＭＳ 明朝"/>
                <w:color w:val="000000"/>
                <w:sz w:val="18"/>
              </w:rPr>
            </w:pPr>
            <w:r w:rsidRPr="005A3094">
              <w:rPr>
                <w:rFonts w:hAnsi="ＭＳ 明朝" w:hint="eastAsia"/>
                <w:color w:val="000000"/>
                <w:sz w:val="18"/>
              </w:rPr>
              <w:t xml:space="preserve">　そして，「中世」とはどのような</w:t>
            </w:r>
            <w:r w:rsidR="00750179" w:rsidRPr="005A3094">
              <w:rPr>
                <w:rFonts w:hAnsi="ＭＳ 明朝" w:hint="eastAsia"/>
                <w:color w:val="000000"/>
                <w:sz w:val="18"/>
              </w:rPr>
              <w:t>時代</w:t>
            </w:r>
            <w:r w:rsidRPr="005A3094">
              <w:rPr>
                <w:rFonts w:hAnsi="ＭＳ 明朝" w:hint="eastAsia"/>
                <w:color w:val="000000"/>
                <w:sz w:val="18"/>
              </w:rPr>
              <w:t>か，中世の日本はどのような新しいしくみをつくりあげようとしたのかなど，自分の言葉で説明できることをめざしましょう。</w:t>
            </w:r>
          </w:p>
        </w:tc>
      </w:tr>
      <w:tr w:rsidR="00AA6C8E" w:rsidRPr="005A3094" w:rsidTr="00DE1056">
        <w:trPr>
          <w:cantSplit/>
          <w:trHeight w:val="1134"/>
        </w:trPr>
        <w:tc>
          <w:tcPr>
            <w:tcW w:w="567" w:type="dxa"/>
            <w:shd w:val="clear" w:color="auto" w:fill="D9D9D9"/>
            <w:tcMar>
              <w:top w:w="57" w:type="dxa"/>
              <w:bottom w:w="57" w:type="dxa"/>
              <w:right w:w="28" w:type="dxa"/>
            </w:tcMar>
            <w:textDirection w:val="tbRlV"/>
            <w:vAlign w:val="center"/>
          </w:tcPr>
          <w:p w:rsidR="008E5C89" w:rsidRPr="005A3094" w:rsidRDefault="00AA6C8E" w:rsidP="00DE1056">
            <w:pPr>
              <w:suppressAutoHyphens/>
              <w:kinsoku w:val="0"/>
              <w:wordWrap w:val="0"/>
              <w:autoSpaceDE w:val="0"/>
              <w:autoSpaceDN w:val="0"/>
              <w:spacing w:line="240" w:lineRule="exact"/>
              <w:ind w:left="113" w:right="113"/>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第３編の評価規準</w:t>
            </w:r>
          </w:p>
          <w:p w:rsidR="00AA6C8E" w:rsidRPr="005A3094" w:rsidRDefault="00AA6C8E" w:rsidP="00DE1056">
            <w:pPr>
              <w:suppressAutoHyphens/>
              <w:kinsoku w:val="0"/>
              <w:wordWrap w:val="0"/>
              <w:autoSpaceDE w:val="0"/>
              <w:autoSpaceDN w:val="0"/>
              <w:spacing w:line="240" w:lineRule="exact"/>
              <w:ind w:left="113" w:right="113"/>
              <w:jc w:val="center"/>
              <w:rPr>
                <w:rFonts w:ascii="ＭＳ ゴシック" w:eastAsia="ＭＳ ゴシック" w:hAnsi="ＭＳ ゴシック"/>
                <w:color w:val="000000"/>
                <w:sz w:val="18"/>
                <w:bdr w:val="single" w:sz="4" w:space="0" w:color="auto"/>
              </w:rPr>
            </w:pPr>
            <w:r w:rsidRPr="005A3094">
              <w:rPr>
                <w:rFonts w:ascii="ＭＳ ゴシック" w:eastAsia="ＭＳ ゴシック" w:hAnsi="ＭＳ ゴシック" w:hint="eastAsia"/>
                <w:color w:val="000000"/>
                <w:sz w:val="18"/>
                <w:szCs w:val="18"/>
              </w:rPr>
              <w:t>（</w:t>
            </w:r>
            <w:r w:rsidR="00686DEB" w:rsidRPr="005A3094">
              <w:rPr>
                <w:rFonts w:ascii="ＭＳ ゴシック" w:eastAsia="ＭＳ ゴシック" w:hAnsi="ＭＳ ゴシック" w:hint="eastAsia"/>
                <w:color w:val="000000"/>
                <w:sz w:val="18"/>
                <w:szCs w:val="18"/>
              </w:rPr>
              <w:t>★評定に</w:t>
            </w:r>
            <w:r w:rsidRPr="005A3094">
              <w:rPr>
                <w:rFonts w:ascii="ＭＳ ゴシック" w:eastAsia="ＭＳ ゴシック" w:hAnsi="ＭＳ ゴシック" w:hint="eastAsia"/>
                <w:color w:val="000000"/>
                <w:sz w:val="18"/>
                <w:szCs w:val="18"/>
              </w:rPr>
              <w:t>用いる評価）</w:t>
            </w:r>
          </w:p>
        </w:tc>
        <w:tc>
          <w:tcPr>
            <w:tcW w:w="8164" w:type="dxa"/>
            <w:shd w:val="clear" w:color="auto" w:fill="FFFFFF"/>
          </w:tcPr>
          <w:p w:rsidR="00AA6C8E" w:rsidRPr="005A3094" w:rsidRDefault="00AA6C8E" w:rsidP="00AA6C8E">
            <w:pPr>
              <w:suppressAutoHyphens/>
              <w:topLinePunct/>
              <w:spacing w:line="240" w:lineRule="exact"/>
              <w:rPr>
                <w:rFonts w:ascii="ＭＳ ゴシック" w:eastAsia="ＭＳ ゴシック" w:hAnsi="ＭＳ ゴシック"/>
                <w:color w:val="000000"/>
                <w:sz w:val="18"/>
                <w:u w:val="single"/>
              </w:rPr>
            </w:pPr>
            <w:r w:rsidRPr="005A3094">
              <w:rPr>
                <w:rFonts w:ascii="ＭＳ ゴシック" w:eastAsia="ＭＳ ゴシック" w:hAnsi="ＭＳ ゴシック" w:hint="eastAsia"/>
                <w:color w:val="000000"/>
                <w:sz w:val="18"/>
                <w:u w:val="single"/>
              </w:rPr>
              <w:t xml:space="preserve">知識・技能 </w:t>
            </w:r>
          </w:p>
          <w:p w:rsidR="00AA6C8E" w:rsidRPr="005A3094" w:rsidRDefault="00F25BE9" w:rsidP="00AA6C8E">
            <w:pPr>
              <w:suppressAutoHyphens/>
              <w:topLinePunct/>
              <w:spacing w:line="240" w:lineRule="exact"/>
              <w:ind w:left="180" w:hangingChars="100" w:hanging="180"/>
              <w:rPr>
                <w:rFonts w:hAnsi="ＭＳ 明朝"/>
                <w:color w:val="000000"/>
                <w:sz w:val="18"/>
              </w:rPr>
            </w:pPr>
            <w:r w:rsidRPr="005A3094">
              <w:rPr>
                <w:rFonts w:hAnsi="ＭＳ 明朝" w:hint="eastAsia"/>
                <w:color w:val="000000"/>
                <w:sz w:val="18"/>
              </w:rPr>
              <w:t>・中世の日本の大きな流れを，世界の歴史を背景に，時代の特色をふ</w:t>
            </w:r>
            <w:r w:rsidR="00AA6C8E" w:rsidRPr="005A3094">
              <w:rPr>
                <w:rFonts w:hAnsi="ＭＳ 明朝" w:hint="eastAsia"/>
                <w:color w:val="000000"/>
                <w:sz w:val="18"/>
              </w:rPr>
              <w:t>まえて理解するとともに，諸資料から歴史に関する様々な情報を効果的に調べまとめる技能を身に</w:t>
            </w:r>
            <w:r w:rsidR="008A15AE" w:rsidRPr="005A3094">
              <w:rPr>
                <w:rFonts w:hAnsi="ＭＳ 明朝" w:hint="eastAsia"/>
                <w:color w:val="000000"/>
                <w:sz w:val="18"/>
              </w:rPr>
              <w:t>つけ</w:t>
            </w:r>
            <w:r w:rsidR="00AA6C8E" w:rsidRPr="005A3094">
              <w:rPr>
                <w:rFonts w:hAnsi="ＭＳ 明朝" w:hint="eastAsia"/>
                <w:color w:val="000000"/>
                <w:sz w:val="18"/>
              </w:rPr>
              <w:t>ている。</w:t>
            </w:r>
          </w:p>
          <w:p w:rsidR="00AA6C8E" w:rsidRPr="005A3094" w:rsidRDefault="00AA6C8E" w:rsidP="00AA6C8E">
            <w:pPr>
              <w:widowControl/>
              <w:topLinePunct/>
              <w:snapToGrid w:val="0"/>
              <w:spacing w:line="240" w:lineRule="exact"/>
              <w:ind w:left="180" w:hangingChars="100" w:hanging="180"/>
              <w:rPr>
                <w:rFonts w:hAnsi="ＭＳ 明朝"/>
                <w:color w:val="000000"/>
                <w:sz w:val="18"/>
                <w:szCs w:val="18"/>
                <w:u w:val="single"/>
              </w:rPr>
            </w:pPr>
            <w:r w:rsidRPr="005A3094">
              <w:rPr>
                <w:rFonts w:ascii="ＭＳ ゴシック" w:eastAsia="ＭＳ ゴシック" w:hAnsi="ＭＳ ゴシック" w:hint="eastAsia"/>
                <w:color w:val="000000"/>
                <w:sz w:val="18"/>
                <w:szCs w:val="18"/>
                <w:u w:val="single"/>
              </w:rPr>
              <w:t xml:space="preserve">思考・判断・表現 </w:t>
            </w:r>
          </w:p>
          <w:p w:rsidR="00AA6C8E" w:rsidRPr="005A3094" w:rsidRDefault="00AA6C8E" w:rsidP="00AA6C8E">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・武士の政治への進出と展開，東アジアにおける交流，農業や商工業の発達などに着目して，事象を相互に関連</w:t>
            </w:r>
            <w:r w:rsidR="00F25BE9" w:rsidRPr="005A3094">
              <w:rPr>
                <w:rFonts w:hAnsi="ＭＳ 明朝" w:hint="eastAsia"/>
                <w:color w:val="000000"/>
                <w:sz w:val="18"/>
                <w:szCs w:val="18"/>
              </w:rPr>
              <w:t>づ</w:t>
            </w:r>
            <w:r w:rsidRPr="005A3094">
              <w:rPr>
                <w:rFonts w:hAnsi="ＭＳ 明朝" w:hint="eastAsia"/>
                <w:color w:val="000000"/>
                <w:sz w:val="18"/>
                <w:szCs w:val="18"/>
              </w:rPr>
              <w:t>けるなどして，中世の社会の変化の</w:t>
            </w:r>
            <w:r w:rsidR="008A15AE" w:rsidRPr="005A3094">
              <w:rPr>
                <w:rFonts w:hAnsi="ＭＳ 明朝" w:hint="eastAsia"/>
                <w:color w:val="000000"/>
                <w:sz w:val="18"/>
                <w:szCs w:val="18"/>
              </w:rPr>
              <w:t>ようす</w:t>
            </w:r>
            <w:r w:rsidRPr="005A3094">
              <w:rPr>
                <w:rFonts w:hAnsi="ＭＳ 明朝" w:hint="eastAsia"/>
                <w:color w:val="000000"/>
                <w:sz w:val="18"/>
                <w:szCs w:val="18"/>
              </w:rPr>
              <w:t>を多面的・多角的に考察し，表現している。</w:t>
            </w:r>
          </w:p>
          <w:p w:rsidR="00AA6C8E" w:rsidRPr="005A3094" w:rsidRDefault="00AA6C8E" w:rsidP="00AA6C8E">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・中世の日本を大観して，時代の特色を多面的・多角的に考察し，表現している。</w:t>
            </w:r>
          </w:p>
          <w:p w:rsidR="00AA6C8E" w:rsidRPr="005A3094" w:rsidRDefault="00AA6C8E" w:rsidP="00AA6C8E">
            <w:pPr>
              <w:widowControl/>
              <w:topLinePunct/>
              <w:snapToGrid w:val="0"/>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主体的に学習に取り組む態度</w:t>
            </w:r>
          </w:p>
          <w:p w:rsidR="00AA6C8E" w:rsidRPr="005A3094" w:rsidRDefault="00AA6C8E" w:rsidP="00AA6C8E">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・資料から時代の移り変わりを読み取る活動を通して，中世の日本と世界について見通しをもって学習に取り組もうとしている。</w:t>
            </w:r>
          </w:p>
          <w:p w:rsidR="00AA6C8E" w:rsidRPr="005A3094" w:rsidRDefault="00583D00" w:rsidP="00F25BE9">
            <w:pPr>
              <w:suppressAutoHyphens/>
              <w:kinsoku w:val="0"/>
              <w:wordWrap w:val="0"/>
              <w:autoSpaceDE w:val="0"/>
              <w:autoSpaceDN w:val="0"/>
              <w:spacing w:line="240" w:lineRule="exact"/>
              <w:ind w:left="180" w:hangingChars="100" w:hanging="180"/>
              <w:rPr>
                <w:rFonts w:hAnsi="ＭＳ 明朝"/>
                <w:color w:val="000000"/>
                <w:sz w:val="18"/>
                <w:bdr w:val="single" w:sz="4" w:space="0" w:color="auto"/>
              </w:rPr>
            </w:pPr>
            <w:r w:rsidRPr="005A3094">
              <w:rPr>
                <w:rFonts w:hAnsi="ＭＳ 明朝" w:hint="eastAsia"/>
                <w:color w:val="000000"/>
                <w:sz w:val="18"/>
                <w:szCs w:val="18"/>
              </w:rPr>
              <w:t>・中世の日本の学習を</w:t>
            </w:r>
            <w:r w:rsidR="00473594" w:rsidRPr="005A3094">
              <w:rPr>
                <w:rFonts w:hAnsi="ＭＳ 明朝" w:hint="eastAsia"/>
                <w:color w:val="000000"/>
                <w:sz w:val="18"/>
                <w:szCs w:val="18"/>
              </w:rPr>
              <w:t>ふり</w:t>
            </w:r>
            <w:r w:rsidRPr="005A3094">
              <w:rPr>
                <w:rFonts w:hAnsi="ＭＳ 明朝" w:hint="eastAsia"/>
                <w:color w:val="000000"/>
                <w:sz w:val="18"/>
                <w:szCs w:val="18"/>
              </w:rPr>
              <w:t>返りながら自身の学びを確認，調整しようとするとともに，中世の時代の特色は何かを主体的に追究しようとしている。</w:t>
            </w:r>
          </w:p>
        </w:tc>
      </w:tr>
    </w:tbl>
    <w:p w:rsidR="00B979B5" w:rsidRPr="005A3094" w:rsidRDefault="00B979B5" w:rsidP="00C741F0">
      <w:pPr>
        <w:topLinePunct/>
        <w:spacing w:line="240" w:lineRule="auto"/>
        <w:rPr>
          <w:rFonts w:ascii="ＭＳ ゴシック" w:eastAsia="ＭＳ ゴシック" w:hAnsi="ＭＳ ゴシック"/>
          <w:color w:val="000000"/>
          <w:szCs w:val="18"/>
        </w:rPr>
      </w:pPr>
    </w:p>
    <w:p w:rsidR="00B979B5" w:rsidRPr="005A3094" w:rsidRDefault="00B979B5" w:rsidP="00C741F0">
      <w:pPr>
        <w:topLinePunct/>
        <w:spacing w:line="240" w:lineRule="auto"/>
        <w:rPr>
          <w:rFonts w:ascii="ＭＳ ゴシック" w:eastAsia="ＭＳ ゴシック" w:hAnsi="ＭＳ ゴシック"/>
          <w:color w:val="000000"/>
          <w:szCs w:val="18"/>
        </w:rPr>
      </w:pPr>
      <w:r w:rsidRPr="005A3094">
        <w:rPr>
          <w:rFonts w:ascii="ＭＳ ゴシック" w:eastAsia="ＭＳ ゴシック" w:hAnsi="ＭＳ ゴシック" w:hint="eastAsia"/>
          <w:color w:val="000000"/>
          <w:szCs w:val="18"/>
        </w:rPr>
        <w:t>第１節　古代から中世へ</w:t>
      </w:r>
    </w:p>
    <w:tbl>
      <w:tblPr>
        <w:tblpPr w:leftFromText="142" w:rightFromText="142" w:vertAnchor="text" w:horzAnchor="margin" w:tblpX="114" w:tblpY="17"/>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8164"/>
      </w:tblGrid>
      <w:tr w:rsidR="00F51A9E" w:rsidRPr="005A3094" w:rsidTr="00DE1056">
        <w:trPr>
          <w:trHeight w:val="120"/>
        </w:trPr>
        <w:tc>
          <w:tcPr>
            <w:tcW w:w="8731" w:type="dxa"/>
            <w:gridSpan w:val="2"/>
            <w:shd w:val="pct15" w:color="auto" w:fill="auto"/>
            <w:tcMar>
              <w:top w:w="57" w:type="dxa"/>
              <w:bottom w:w="57" w:type="dxa"/>
              <w:right w:w="28" w:type="dxa"/>
            </w:tcMar>
            <w:vAlign w:val="center"/>
          </w:tcPr>
          <w:p w:rsidR="00F51A9E" w:rsidRPr="005A3094" w:rsidRDefault="00F51A9E" w:rsidP="00DE1056">
            <w:pPr>
              <w:autoSpaceDE w:val="0"/>
              <w:autoSpaceDN w:val="0"/>
              <w:snapToGrid w:val="0"/>
              <w:spacing w:line="240" w:lineRule="exact"/>
              <w:ind w:left="-66"/>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第１節の目標</w:t>
            </w:r>
          </w:p>
        </w:tc>
      </w:tr>
      <w:tr w:rsidR="00F51A9E" w:rsidRPr="005A3094" w:rsidTr="00DE1056">
        <w:trPr>
          <w:trHeight w:val="210"/>
        </w:trPr>
        <w:tc>
          <w:tcPr>
            <w:tcW w:w="8731" w:type="dxa"/>
            <w:gridSpan w:val="2"/>
            <w:shd w:val="clear" w:color="auto" w:fill="FFFFFF"/>
            <w:tcMar>
              <w:top w:w="57" w:type="dxa"/>
              <w:bottom w:w="57" w:type="dxa"/>
              <w:right w:w="28" w:type="dxa"/>
            </w:tcMar>
          </w:tcPr>
          <w:p w:rsidR="00F51A9E" w:rsidRPr="005A3094" w:rsidRDefault="00F51A9E" w:rsidP="00F51A9E">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○武士の登場や院政，平氏の政治などを基に，諸資料から歴史に関する様々な情報を効果的に調べまとめ，武士が次第に力をつけていったことを理解する。</w:t>
            </w:r>
          </w:p>
          <w:p w:rsidR="00F51A9E" w:rsidRPr="005A3094" w:rsidRDefault="00F51A9E" w:rsidP="00F51A9E">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○武士と皇族・貴族との関係や貴族の政治と武士の政治の</w:t>
            </w:r>
            <w:r w:rsidR="00574EA1" w:rsidRPr="005A3094">
              <w:rPr>
                <w:rFonts w:hAnsi="ＭＳ 明朝" w:hint="eastAsia"/>
                <w:color w:val="000000"/>
                <w:sz w:val="18"/>
                <w:szCs w:val="18"/>
              </w:rPr>
              <w:t>ちがい</w:t>
            </w:r>
            <w:r w:rsidRPr="005A3094">
              <w:rPr>
                <w:rFonts w:hAnsi="ＭＳ 明朝" w:hint="eastAsia"/>
                <w:color w:val="000000"/>
                <w:sz w:val="18"/>
                <w:szCs w:val="18"/>
              </w:rPr>
              <w:t>などに</w:t>
            </w:r>
            <w:r w:rsidR="00F25BE9" w:rsidRPr="005A3094">
              <w:rPr>
                <w:rFonts w:hAnsi="ＭＳ 明朝" w:hint="eastAsia"/>
                <w:color w:val="000000"/>
                <w:sz w:val="18"/>
                <w:szCs w:val="18"/>
              </w:rPr>
              <w:t>着目して，事象を相互に関連づ</w:t>
            </w:r>
            <w:r w:rsidRPr="005A3094">
              <w:rPr>
                <w:rFonts w:hAnsi="ＭＳ 明朝" w:hint="eastAsia"/>
                <w:color w:val="000000"/>
                <w:sz w:val="18"/>
                <w:szCs w:val="18"/>
              </w:rPr>
              <w:t>けるなどして，武士が次第に力をつけていったことを多面的・多角的に考察し，表現する力を養う。</w:t>
            </w:r>
          </w:p>
          <w:p w:rsidR="00F51A9E" w:rsidRPr="005A3094" w:rsidRDefault="00F51A9E" w:rsidP="00C40BD4">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○資料から時代の移り変わりを読み取る活動を通して，中世の日本と世界について見通しをもって学習に取り組む態度を養う。</w:t>
            </w:r>
          </w:p>
          <w:p w:rsidR="00F51A9E" w:rsidRPr="005A3094" w:rsidRDefault="00F51A9E" w:rsidP="00F51A9E">
            <w:pPr>
              <w:suppressAutoHyphens/>
              <w:topLinePunct/>
              <w:spacing w:line="240" w:lineRule="exact"/>
              <w:rPr>
                <w:rFonts w:hAnsi="ＭＳ 明朝"/>
                <w:color w:val="000000"/>
                <w:sz w:val="18"/>
                <w:szCs w:val="18"/>
              </w:rPr>
            </w:pPr>
            <w:r w:rsidRPr="005A3094">
              <w:rPr>
                <w:rFonts w:hAnsi="ＭＳ 明朝" w:hint="eastAsia"/>
                <w:color w:val="000000"/>
                <w:sz w:val="18"/>
                <w:szCs w:val="18"/>
              </w:rPr>
              <w:t>【単元を貫く問い】</w:t>
            </w:r>
          </w:p>
          <w:p w:rsidR="00F51A9E" w:rsidRPr="005A3094" w:rsidRDefault="00F51A9E" w:rsidP="00F51A9E">
            <w:pPr>
              <w:suppressAutoHyphens/>
              <w:kinsoku w:val="0"/>
              <w:wordWrap w:val="0"/>
              <w:autoSpaceDE w:val="0"/>
              <w:autoSpaceDN w:val="0"/>
              <w:spacing w:line="240" w:lineRule="exact"/>
              <w:ind w:left="180" w:hangingChars="100" w:hanging="180"/>
              <w:rPr>
                <w:rFonts w:hAnsi="ＭＳ 明朝"/>
                <w:color w:val="000000"/>
                <w:sz w:val="18"/>
                <w:szCs w:val="18"/>
              </w:rPr>
            </w:pPr>
            <w:r w:rsidRPr="005A3094">
              <w:rPr>
                <w:rFonts w:hAnsi="ＭＳ 明朝" w:hint="eastAsia"/>
                <w:color w:val="000000"/>
                <w:sz w:val="18"/>
              </w:rPr>
              <w:t>武士はどのようにして力をつけていったのだろうか。</w:t>
            </w:r>
          </w:p>
        </w:tc>
      </w:tr>
      <w:tr w:rsidR="00F51A9E" w:rsidRPr="005A3094" w:rsidTr="00DE1056">
        <w:trPr>
          <w:cantSplit/>
          <w:trHeight w:val="1134"/>
        </w:trPr>
        <w:tc>
          <w:tcPr>
            <w:tcW w:w="567" w:type="dxa"/>
            <w:shd w:val="clear" w:color="auto" w:fill="D9D9D9"/>
            <w:tcMar>
              <w:top w:w="57" w:type="dxa"/>
              <w:bottom w:w="57" w:type="dxa"/>
              <w:right w:w="28" w:type="dxa"/>
            </w:tcMar>
            <w:textDirection w:val="tbRlV"/>
            <w:vAlign w:val="center"/>
          </w:tcPr>
          <w:p w:rsidR="00212A83" w:rsidRPr="005A3094" w:rsidRDefault="00F51A9E" w:rsidP="00DE1056">
            <w:pPr>
              <w:suppressAutoHyphens/>
              <w:wordWrap w:val="0"/>
              <w:autoSpaceDE w:val="0"/>
              <w:autoSpaceDN w:val="0"/>
              <w:spacing w:line="240" w:lineRule="exact"/>
              <w:ind w:left="113" w:right="113"/>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第１節の評価規準</w:t>
            </w:r>
          </w:p>
          <w:p w:rsidR="00F51A9E" w:rsidRPr="005A3094" w:rsidRDefault="00F51A9E" w:rsidP="00DE1056">
            <w:pPr>
              <w:suppressAutoHyphens/>
              <w:wordWrap w:val="0"/>
              <w:autoSpaceDE w:val="0"/>
              <w:autoSpaceDN w:val="0"/>
              <w:spacing w:line="240" w:lineRule="exact"/>
              <w:ind w:left="113" w:right="113"/>
              <w:jc w:val="center"/>
              <w:rPr>
                <w:rFonts w:ascii="ＭＳ ゴシック" w:eastAsia="ＭＳ ゴシック" w:hAnsi="ＭＳ ゴシック"/>
                <w:color w:val="000000"/>
                <w:sz w:val="18"/>
                <w:bdr w:val="single" w:sz="4" w:space="0" w:color="auto"/>
              </w:rPr>
            </w:pPr>
            <w:r w:rsidRPr="005A3094">
              <w:rPr>
                <w:rFonts w:ascii="ＭＳ ゴシック" w:eastAsia="ＭＳ ゴシック" w:hAnsi="ＭＳ ゴシック" w:hint="eastAsia"/>
                <w:color w:val="000000"/>
                <w:sz w:val="18"/>
                <w:szCs w:val="18"/>
              </w:rPr>
              <w:t>（</w:t>
            </w:r>
            <w:r w:rsidR="00391992" w:rsidRPr="005A3094">
              <w:rPr>
                <w:rFonts w:ascii="ＭＳ ゴシック" w:eastAsia="ＭＳ ゴシック" w:hAnsi="ＭＳ ゴシック" w:hint="eastAsia"/>
                <w:color w:val="000000"/>
                <w:sz w:val="18"/>
                <w:szCs w:val="18"/>
              </w:rPr>
              <w:t>★</w:t>
            </w:r>
            <w:r w:rsidRPr="005A3094">
              <w:rPr>
                <w:rFonts w:ascii="ＭＳ ゴシック" w:eastAsia="ＭＳ ゴシック" w:hAnsi="ＭＳ ゴシック" w:hint="eastAsia"/>
                <w:color w:val="000000"/>
                <w:sz w:val="18"/>
                <w:szCs w:val="18"/>
              </w:rPr>
              <w:t>評定に用いる評価）</w:t>
            </w:r>
          </w:p>
        </w:tc>
        <w:tc>
          <w:tcPr>
            <w:tcW w:w="8164" w:type="dxa"/>
            <w:shd w:val="clear" w:color="auto" w:fill="FFFFFF"/>
          </w:tcPr>
          <w:p w:rsidR="00F51A9E" w:rsidRPr="005A3094" w:rsidRDefault="00F51A9E" w:rsidP="00F51A9E">
            <w:pPr>
              <w:suppressAutoHyphens/>
              <w:topLinePunct/>
              <w:spacing w:line="240" w:lineRule="exact"/>
              <w:rPr>
                <w:rFonts w:ascii="ＭＳ ゴシック" w:eastAsia="ＭＳ ゴシック" w:hAnsi="ＭＳ ゴシック"/>
                <w:color w:val="000000"/>
                <w:sz w:val="18"/>
                <w:u w:val="single"/>
                <w:bdr w:val="single" w:sz="4" w:space="0" w:color="auto"/>
              </w:rPr>
            </w:pPr>
            <w:r w:rsidRPr="005A3094">
              <w:rPr>
                <w:rFonts w:ascii="ＭＳ ゴシック" w:eastAsia="ＭＳ ゴシック" w:hAnsi="ＭＳ ゴシック" w:hint="eastAsia"/>
                <w:color w:val="000000"/>
                <w:sz w:val="18"/>
                <w:u w:val="single"/>
              </w:rPr>
              <w:t>知識・技能</w:t>
            </w:r>
          </w:p>
          <w:p w:rsidR="00F51A9E" w:rsidRPr="005A3094" w:rsidRDefault="00F51A9E" w:rsidP="00F51A9E">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・武士の登場や院政，平氏の政治などを基に，諸資料から歴史に関する様々な情報を効果的に調べまとめ，武士が次第に力をつけていったことを理解している。</w:t>
            </w:r>
          </w:p>
          <w:p w:rsidR="00F51A9E" w:rsidRPr="005A3094" w:rsidRDefault="00F51A9E" w:rsidP="00F51A9E">
            <w:pPr>
              <w:suppressAutoHyphens/>
              <w:topLinePunct/>
              <w:spacing w:line="240" w:lineRule="exact"/>
              <w:rPr>
                <w:rFonts w:ascii="ＭＳ ゴシック" w:eastAsia="ＭＳ ゴシック" w:hAnsi="ＭＳ ゴシック"/>
                <w:color w:val="000000"/>
                <w:sz w:val="18"/>
                <w:u w:val="single"/>
                <w:bdr w:val="single" w:sz="4" w:space="0" w:color="auto"/>
              </w:rPr>
            </w:pPr>
            <w:r w:rsidRPr="005A3094">
              <w:rPr>
                <w:rFonts w:ascii="ＭＳ ゴシック" w:eastAsia="ＭＳ ゴシック" w:hAnsi="ＭＳ ゴシック" w:hint="eastAsia"/>
                <w:color w:val="000000"/>
                <w:sz w:val="18"/>
                <w:u w:val="single"/>
              </w:rPr>
              <w:t>思考・判断・表現</w:t>
            </w:r>
          </w:p>
          <w:p w:rsidR="00F51A9E" w:rsidRPr="005A3094" w:rsidRDefault="00F51A9E" w:rsidP="00F51A9E">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・武士と皇族・貴族との関係や貴族の政治と武士の政治の</w:t>
            </w:r>
            <w:r w:rsidR="00574EA1" w:rsidRPr="005A3094">
              <w:rPr>
                <w:rFonts w:hAnsi="ＭＳ 明朝" w:hint="eastAsia"/>
                <w:color w:val="000000"/>
                <w:sz w:val="18"/>
                <w:szCs w:val="18"/>
              </w:rPr>
              <w:t>ちがい</w:t>
            </w:r>
            <w:r w:rsidRPr="005A3094">
              <w:rPr>
                <w:rFonts w:hAnsi="ＭＳ 明朝" w:hint="eastAsia"/>
                <w:color w:val="000000"/>
                <w:sz w:val="18"/>
                <w:szCs w:val="18"/>
              </w:rPr>
              <w:t>などに着</w:t>
            </w:r>
            <w:r w:rsidR="00F25BE9" w:rsidRPr="005A3094">
              <w:rPr>
                <w:rFonts w:hAnsi="ＭＳ 明朝" w:hint="eastAsia"/>
                <w:color w:val="000000"/>
                <w:sz w:val="18"/>
                <w:szCs w:val="18"/>
              </w:rPr>
              <w:t>目して，事象を相互に関連づ</w:t>
            </w:r>
            <w:r w:rsidRPr="005A3094">
              <w:rPr>
                <w:rFonts w:hAnsi="ＭＳ 明朝" w:hint="eastAsia"/>
                <w:color w:val="000000"/>
                <w:sz w:val="18"/>
                <w:szCs w:val="18"/>
              </w:rPr>
              <w:t>けるなどして，武士が次第に力をつけていったことを多面的・多角的に考察し，表現している。</w:t>
            </w:r>
          </w:p>
          <w:p w:rsidR="00F51A9E" w:rsidRPr="005A3094" w:rsidRDefault="00F51A9E" w:rsidP="00F51A9E">
            <w:pPr>
              <w:suppressAutoHyphens/>
              <w:topLinePunct/>
              <w:spacing w:line="240" w:lineRule="exact"/>
              <w:rPr>
                <w:rFonts w:hAnsi="ＭＳ 明朝"/>
                <w:color w:val="000000"/>
                <w:sz w:val="18"/>
                <w:szCs w:val="18"/>
                <w:u w:val="single"/>
              </w:rPr>
            </w:pPr>
            <w:r w:rsidRPr="005A3094">
              <w:rPr>
                <w:rFonts w:ascii="ＭＳ ゴシック" w:eastAsia="ＭＳ ゴシック" w:hAnsi="ＭＳ ゴシック" w:hint="eastAsia"/>
                <w:color w:val="000000"/>
                <w:sz w:val="18"/>
                <w:szCs w:val="18"/>
                <w:u w:val="single"/>
              </w:rPr>
              <w:t>主体的に学習に取り組む態度</w:t>
            </w:r>
          </w:p>
          <w:p w:rsidR="00F51A9E" w:rsidRPr="005A3094" w:rsidRDefault="00F51A9E" w:rsidP="00F51A9E">
            <w:pPr>
              <w:suppressAutoHyphens/>
              <w:topLinePunct/>
              <w:spacing w:line="240" w:lineRule="exact"/>
              <w:ind w:left="180" w:hangingChars="100" w:hanging="180"/>
              <w:rPr>
                <w:rFonts w:ascii="ＭＳ ゴシック" w:eastAsia="ＭＳ ゴシック" w:hAnsi="ＭＳ ゴシック"/>
                <w:color w:val="000000"/>
                <w:sz w:val="18"/>
                <w:u w:val="single"/>
              </w:rPr>
            </w:pPr>
            <w:r w:rsidRPr="005A3094">
              <w:rPr>
                <w:rFonts w:hAnsi="ＭＳ 明朝" w:hint="eastAsia"/>
                <w:color w:val="000000"/>
                <w:sz w:val="18"/>
                <w:szCs w:val="18"/>
              </w:rPr>
              <w:t>・資料から時代の移り変わりを読み取る活動を通して，中世の日本と世界について見通しをもって学習に取り組もうとしている。</w:t>
            </w:r>
          </w:p>
        </w:tc>
      </w:tr>
    </w:tbl>
    <w:p w:rsidR="0048589F" w:rsidRPr="005A3094" w:rsidRDefault="0048589F" w:rsidP="00C741F0">
      <w:pPr>
        <w:topLinePunct/>
        <w:spacing w:line="240" w:lineRule="auto"/>
        <w:rPr>
          <w:rFonts w:hAnsi="ＭＳ 明朝"/>
          <w:color w:val="000000"/>
          <w:sz w:val="18"/>
          <w:szCs w:val="20"/>
        </w:rPr>
      </w:pPr>
    </w:p>
    <w:p w:rsidR="00AE5BCC" w:rsidRPr="005A3094" w:rsidRDefault="00AE5BCC" w:rsidP="00C741F0">
      <w:pPr>
        <w:topLinePunct/>
        <w:spacing w:line="240" w:lineRule="auto"/>
        <w:rPr>
          <w:rFonts w:hAnsi="ＭＳ 明朝"/>
          <w:color w:val="000000"/>
          <w:sz w:val="18"/>
          <w:szCs w:val="20"/>
        </w:rPr>
      </w:pPr>
    </w:p>
    <w:tbl>
      <w:tblPr>
        <w:tblpPr w:leftFromText="142" w:rightFromText="142" w:vertAnchor="text" w:horzAnchor="margin" w:tblpX="114" w:tblpY="1"/>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2268"/>
        <w:gridCol w:w="2608"/>
        <w:gridCol w:w="3402"/>
      </w:tblGrid>
      <w:tr w:rsidR="00AE5BCC" w:rsidRPr="005A3094" w:rsidTr="00AE5BCC">
        <w:trPr>
          <w:trHeight w:val="133"/>
        </w:trPr>
        <w:tc>
          <w:tcPr>
            <w:tcW w:w="451" w:type="dxa"/>
            <w:shd w:val="pct15" w:color="auto" w:fill="auto"/>
            <w:tcMar>
              <w:top w:w="57" w:type="dxa"/>
              <w:bottom w:w="57" w:type="dxa"/>
              <w:right w:w="28" w:type="dxa"/>
            </w:tcMar>
          </w:tcPr>
          <w:p w:rsidR="00AE5BCC" w:rsidRPr="005A3094" w:rsidRDefault="00AE5BCC" w:rsidP="00AE5BCC">
            <w:pPr>
              <w:topLinePunct/>
              <w:spacing w:line="240" w:lineRule="auto"/>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lastRenderedPageBreak/>
              <w:t>累計時数</w:t>
            </w:r>
          </w:p>
        </w:tc>
        <w:tc>
          <w:tcPr>
            <w:tcW w:w="2268" w:type="dxa"/>
            <w:shd w:val="pct15" w:color="auto" w:fill="auto"/>
            <w:tcMar>
              <w:top w:w="57" w:type="dxa"/>
              <w:bottom w:w="57" w:type="dxa"/>
              <w:right w:w="28" w:type="dxa"/>
            </w:tcMar>
            <w:vAlign w:val="center"/>
          </w:tcPr>
          <w:p w:rsidR="00AE5BCC" w:rsidRPr="005A3094" w:rsidRDefault="00AE5BCC" w:rsidP="00AE5BCC">
            <w:pPr>
              <w:topLinePunct/>
              <w:spacing w:line="240" w:lineRule="auto"/>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学習内容</w:t>
            </w:r>
          </w:p>
        </w:tc>
        <w:tc>
          <w:tcPr>
            <w:tcW w:w="2608" w:type="dxa"/>
            <w:shd w:val="pct15" w:color="auto" w:fill="auto"/>
            <w:tcMar>
              <w:top w:w="57" w:type="dxa"/>
              <w:bottom w:w="57" w:type="dxa"/>
              <w:right w:w="28" w:type="dxa"/>
            </w:tcMar>
            <w:vAlign w:val="center"/>
          </w:tcPr>
          <w:p w:rsidR="00AE5BCC" w:rsidRPr="005A3094" w:rsidRDefault="00AE5BCC" w:rsidP="00AE5BCC">
            <w:pPr>
              <w:topLinePunct/>
              <w:spacing w:line="240" w:lineRule="auto"/>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学習のねらい</w:t>
            </w:r>
          </w:p>
        </w:tc>
        <w:tc>
          <w:tcPr>
            <w:tcW w:w="3402" w:type="dxa"/>
            <w:shd w:val="pct15" w:color="auto" w:fill="auto"/>
            <w:tcMar>
              <w:top w:w="57" w:type="dxa"/>
              <w:bottom w:w="57" w:type="dxa"/>
            </w:tcMar>
            <w:vAlign w:val="center"/>
          </w:tcPr>
          <w:p w:rsidR="00AE5BCC" w:rsidRPr="005A3094" w:rsidRDefault="00912896" w:rsidP="00AE5BCC">
            <w:pPr>
              <w:topLinePunct/>
              <w:spacing w:line="240" w:lineRule="auto"/>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評価規準</w:t>
            </w:r>
          </w:p>
        </w:tc>
      </w:tr>
      <w:tr w:rsidR="00E86A7C" w:rsidRPr="005A3094" w:rsidTr="00AE5BCC">
        <w:trPr>
          <w:trHeight w:val="133"/>
        </w:trPr>
        <w:tc>
          <w:tcPr>
            <w:tcW w:w="451" w:type="dxa"/>
            <w:shd w:val="clear" w:color="auto" w:fill="auto"/>
            <w:tcMar>
              <w:top w:w="57" w:type="dxa"/>
              <w:bottom w:w="57" w:type="dxa"/>
              <w:right w:w="28" w:type="dxa"/>
            </w:tcMar>
          </w:tcPr>
          <w:p w:rsidR="00E86A7C" w:rsidRPr="005A3094" w:rsidRDefault="00E86A7C" w:rsidP="00E86A7C">
            <w:pPr>
              <w:topLinePunct/>
              <w:snapToGrid w:val="0"/>
              <w:spacing w:line="240" w:lineRule="exact"/>
              <w:ind w:left="-66"/>
              <w:jc w:val="center"/>
              <w:rPr>
                <w:rFonts w:hAnsi="ＭＳ 明朝"/>
                <w:color w:val="000000"/>
                <w:sz w:val="18"/>
                <w:szCs w:val="18"/>
              </w:rPr>
            </w:pPr>
            <w:r w:rsidRPr="005A3094">
              <w:rPr>
                <w:rFonts w:hAnsi="ＭＳ 明朝" w:hint="eastAsia"/>
                <w:color w:val="000000"/>
                <w:sz w:val="18"/>
                <w:szCs w:val="18"/>
              </w:rPr>
              <w:t>25</w:t>
            </w:r>
          </w:p>
        </w:tc>
        <w:tc>
          <w:tcPr>
            <w:tcW w:w="2268" w:type="dxa"/>
            <w:shd w:val="clear" w:color="auto" w:fill="auto"/>
            <w:tcMar>
              <w:top w:w="57" w:type="dxa"/>
              <w:bottom w:w="57" w:type="dxa"/>
              <w:right w:w="28" w:type="dxa"/>
            </w:tcMar>
          </w:tcPr>
          <w:p w:rsidR="00E86A7C" w:rsidRPr="005A3094" w:rsidRDefault="00E86A7C" w:rsidP="00E86A7C">
            <w:pPr>
              <w:topLinePunct/>
              <w:snapToGrid w:val="0"/>
              <w:spacing w:line="240" w:lineRule="exact"/>
              <w:jc w:val="both"/>
              <w:rPr>
                <w:rFonts w:hAnsi="ＭＳ 明朝"/>
                <w:color w:val="000000"/>
                <w:sz w:val="18"/>
                <w:szCs w:val="18"/>
              </w:rPr>
            </w:pPr>
            <w:r w:rsidRPr="005A3094">
              <w:rPr>
                <w:rFonts w:hAnsi="ＭＳ 明朝" w:hint="eastAsia"/>
                <w:color w:val="000000"/>
                <w:sz w:val="18"/>
                <w:szCs w:val="18"/>
              </w:rPr>
              <w:t>【導入】（教科書P.64-67）</w:t>
            </w:r>
          </w:p>
          <w:p w:rsidR="00E86A7C" w:rsidRPr="005A3094" w:rsidRDefault="00E86A7C" w:rsidP="00E86A7C">
            <w:pPr>
              <w:topLinePunct/>
              <w:snapToGrid w:val="0"/>
              <w:spacing w:line="240" w:lineRule="exact"/>
              <w:ind w:left="180" w:hangingChars="100" w:hanging="180"/>
              <w:jc w:val="both"/>
              <w:rPr>
                <w:rFonts w:hAnsi="ＭＳ 明朝"/>
                <w:color w:val="000000"/>
                <w:sz w:val="18"/>
                <w:szCs w:val="18"/>
              </w:rPr>
            </w:pPr>
            <w:r w:rsidRPr="005A3094">
              <w:rPr>
                <w:rFonts w:hAnsi="ＭＳ 明朝" w:hint="eastAsia"/>
                <w:color w:val="000000"/>
                <w:sz w:val="18"/>
                <w:szCs w:val="18"/>
              </w:rPr>
              <w:t>・「中世の日本と世界」の特色を探っていこう</w:t>
            </w:r>
          </w:p>
          <w:p w:rsidR="00E86A7C" w:rsidRPr="005A3094" w:rsidRDefault="00E86A7C" w:rsidP="00E86A7C">
            <w:pPr>
              <w:topLinePunct/>
              <w:snapToGrid w:val="0"/>
              <w:spacing w:line="240" w:lineRule="exact"/>
              <w:ind w:left="180" w:hangingChars="100" w:hanging="180"/>
              <w:jc w:val="both"/>
              <w:rPr>
                <w:rFonts w:hAnsi="ＭＳ 明朝"/>
                <w:color w:val="000000"/>
                <w:sz w:val="18"/>
                <w:szCs w:val="18"/>
              </w:rPr>
            </w:pPr>
            <w:r w:rsidRPr="005A3094">
              <w:rPr>
                <w:rFonts w:hAnsi="ＭＳ 明朝" w:hint="eastAsia"/>
                <w:color w:val="000000"/>
                <w:sz w:val="18"/>
                <w:szCs w:val="18"/>
              </w:rPr>
              <w:t>・地図で見る世界の動き―10～12世紀の世界と日本</w:t>
            </w:r>
          </w:p>
        </w:tc>
        <w:tc>
          <w:tcPr>
            <w:tcW w:w="2608" w:type="dxa"/>
            <w:shd w:val="clear" w:color="auto" w:fill="auto"/>
            <w:tcMar>
              <w:top w:w="57" w:type="dxa"/>
              <w:bottom w:w="57" w:type="dxa"/>
              <w:right w:w="28" w:type="dxa"/>
            </w:tcMar>
            <w:vAlign w:val="center"/>
          </w:tcPr>
          <w:p w:rsidR="00E86A7C" w:rsidRPr="005A3094" w:rsidRDefault="00E86A7C" w:rsidP="00E86A7C">
            <w:pPr>
              <w:topLinePunct/>
              <w:snapToGrid w:val="0"/>
              <w:spacing w:line="240" w:lineRule="atLeast"/>
              <w:ind w:left="180" w:hangingChars="100" w:hanging="180"/>
              <w:rPr>
                <w:rFonts w:hAnsi="ＭＳ 明朝"/>
                <w:color w:val="000000"/>
                <w:sz w:val="18"/>
                <w:szCs w:val="18"/>
              </w:rPr>
            </w:pPr>
            <w:r w:rsidRPr="005A3094">
              <w:rPr>
                <w:rFonts w:hAnsi="ＭＳ 明朝" w:hint="eastAsia"/>
                <w:color w:val="000000"/>
                <w:sz w:val="18"/>
                <w:szCs w:val="18"/>
              </w:rPr>
              <w:t>○くらしの変化を示す資料の比較を通して，当時の日本のようすをイメージし，武家政権の誕生とその影響について主体的に考える態度を養う。</w:t>
            </w:r>
          </w:p>
          <w:p w:rsidR="00E86A7C" w:rsidRPr="005A3094" w:rsidRDefault="00E86A7C" w:rsidP="00E86A7C">
            <w:pPr>
              <w:topLinePunct/>
              <w:snapToGrid w:val="0"/>
              <w:spacing w:line="240" w:lineRule="atLeast"/>
              <w:ind w:left="180" w:hangingChars="100" w:hanging="180"/>
              <w:rPr>
                <w:rFonts w:hAnsi="ＭＳ 明朝"/>
                <w:color w:val="000000"/>
                <w:sz w:val="18"/>
                <w:szCs w:val="18"/>
              </w:rPr>
            </w:pPr>
            <w:r w:rsidRPr="005A3094">
              <w:rPr>
                <w:rFonts w:hAnsi="ＭＳ 明朝" w:hint="eastAsia"/>
                <w:color w:val="000000"/>
                <w:sz w:val="18"/>
                <w:szCs w:val="18"/>
              </w:rPr>
              <w:t>○資料の読み取りなどを通して，世界の各地でそれぞれの勢力が成長したことや，中世の日本と世界の動きについて理解する。</w:t>
            </w:r>
          </w:p>
        </w:tc>
        <w:tc>
          <w:tcPr>
            <w:tcW w:w="3402" w:type="dxa"/>
            <w:shd w:val="clear" w:color="auto" w:fill="auto"/>
            <w:tcMar>
              <w:top w:w="57" w:type="dxa"/>
              <w:bottom w:w="57" w:type="dxa"/>
            </w:tcMar>
          </w:tcPr>
          <w:p w:rsidR="00E86A7C" w:rsidRPr="005A3094" w:rsidRDefault="00E86A7C" w:rsidP="00E86A7C">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主体的に学習に取り組む態度</w:t>
            </w:r>
          </w:p>
          <w:p w:rsidR="00E86A7C" w:rsidRPr="005A3094" w:rsidRDefault="00E86A7C" w:rsidP="00E86A7C">
            <w:pPr>
              <w:topLinePunct/>
              <w:spacing w:line="240" w:lineRule="exact"/>
              <w:ind w:firstLineChars="100" w:firstLine="180"/>
              <w:rPr>
                <w:rFonts w:hAnsi="ＭＳ 明朝"/>
                <w:color w:val="000000"/>
                <w:sz w:val="18"/>
                <w:szCs w:val="18"/>
              </w:rPr>
            </w:pPr>
            <w:r w:rsidRPr="005A3094">
              <w:rPr>
                <w:rFonts w:hAnsi="ＭＳ 明朝" w:hint="eastAsia"/>
                <w:color w:val="000000"/>
                <w:sz w:val="18"/>
                <w:szCs w:val="18"/>
              </w:rPr>
              <w:t>中世の日本と世界について，見通しをもって学習に取り組もうとし，課題を主体的に追究しようとしている。</w:t>
            </w:r>
          </w:p>
          <w:p w:rsidR="00E86A7C" w:rsidRPr="005A3094" w:rsidRDefault="00E86A7C" w:rsidP="00E86A7C">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E86A7C" w:rsidRPr="005A3094" w:rsidRDefault="00E86A7C" w:rsidP="00E86A7C">
            <w:pPr>
              <w:topLinePunct/>
              <w:spacing w:line="240" w:lineRule="exact"/>
              <w:ind w:firstLineChars="100" w:firstLine="180"/>
              <w:rPr>
                <w:rFonts w:hAnsi="ＭＳ 明朝"/>
                <w:color w:val="000000"/>
                <w:sz w:val="18"/>
                <w:szCs w:val="18"/>
              </w:rPr>
            </w:pPr>
            <w:r w:rsidRPr="005A3094">
              <w:rPr>
                <w:rFonts w:hAnsi="ＭＳ 明朝" w:hint="eastAsia"/>
                <w:color w:val="000000"/>
                <w:sz w:val="18"/>
                <w:szCs w:val="18"/>
              </w:rPr>
              <w:t>地図と年表から10～12世紀の世界各地でおこった国や王朝，中世の日本と世界の動きについて理解している。</w:t>
            </w:r>
          </w:p>
        </w:tc>
      </w:tr>
      <w:tr w:rsidR="004E1D76" w:rsidRPr="005A3094" w:rsidTr="00AE5BCC">
        <w:trPr>
          <w:trHeight w:val="500"/>
        </w:trPr>
        <w:tc>
          <w:tcPr>
            <w:tcW w:w="451" w:type="dxa"/>
            <w:shd w:val="clear" w:color="auto" w:fill="auto"/>
            <w:tcMar>
              <w:top w:w="57" w:type="dxa"/>
              <w:bottom w:w="57" w:type="dxa"/>
              <w:right w:w="28" w:type="dxa"/>
            </w:tcMar>
          </w:tcPr>
          <w:p w:rsidR="004E1D76" w:rsidRPr="005A3094" w:rsidRDefault="004E1D76" w:rsidP="004E1D76">
            <w:pPr>
              <w:topLinePunct/>
              <w:snapToGrid w:val="0"/>
              <w:spacing w:line="240" w:lineRule="atLeast"/>
              <w:jc w:val="center"/>
              <w:rPr>
                <w:rFonts w:hAnsi="ＭＳ 明朝"/>
                <w:color w:val="000000"/>
                <w:sz w:val="18"/>
                <w:szCs w:val="20"/>
              </w:rPr>
            </w:pPr>
            <w:r w:rsidRPr="005A3094">
              <w:rPr>
                <w:rFonts w:hAnsi="ＭＳ 明朝" w:hint="eastAsia"/>
                <w:color w:val="000000"/>
                <w:sz w:val="18"/>
                <w:szCs w:val="20"/>
              </w:rPr>
              <w:t>26</w:t>
            </w:r>
          </w:p>
        </w:tc>
        <w:tc>
          <w:tcPr>
            <w:tcW w:w="2268" w:type="dxa"/>
            <w:shd w:val="clear" w:color="auto" w:fill="auto"/>
            <w:tcMar>
              <w:top w:w="57" w:type="dxa"/>
              <w:bottom w:w="57" w:type="dxa"/>
              <w:right w:w="28" w:type="dxa"/>
            </w:tcMar>
          </w:tcPr>
          <w:p w:rsidR="004E1D76" w:rsidRPr="005A3094" w:rsidRDefault="004E1D76" w:rsidP="004E1D76">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１　武士の登場</w:t>
            </w:r>
          </w:p>
          <w:p w:rsidR="004E1D76" w:rsidRPr="005A3094" w:rsidRDefault="004E1D76" w:rsidP="004E1D76">
            <w:pPr>
              <w:topLinePunct/>
              <w:spacing w:line="240" w:lineRule="exact"/>
              <w:ind w:leftChars="100" w:left="200"/>
              <w:rPr>
                <w:rFonts w:hAnsi="ＭＳ 明朝"/>
                <w:color w:val="000000"/>
                <w:sz w:val="18"/>
                <w:szCs w:val="20"/>
              </w:rPr>
            </w:pPr>
            <w:r w:rsidRPr="005A3094">
              <w:rPr>
                <w:rFonts w:hAnsi="ＭＳ 明朝" w:hint="eastAsia"/>
                <w:color w:val="000000"/>
                <w:sz w:val="18"/>
                <w:szCs w:val="20"/>
              </w:rPr>
              <w:t>（教科書P.68-69）</w:t>
            </w:r>
          </w:p>
          <w:p w:rsidR="004E1D76" w:rsidRPr="005A3094" w:rsidRDefault="004E1D76" w:rsidP="004E1D76">
            <w:pPr>
              <w:topLinePunct/>
              <w:spacing w:line="240" w:lineRule="exact"/>
              <w:rPr>
                <w:rFonts w:hAnsi="ＭＳ 明朝"/>
                <w:color w:val="000000"/>
                <w:sz w:val="18"/>
                <w:szCs w:val="20"/>
              </w:rPr>
            </w:pPr>
            <w:r w:rsidRPr="005A3094">
              <w:rPr>
                <w:rFonts w:hAnsi="ＭＳ 明朝" w:hint="eastAsia"/>
                <w:color w:val="000000"/>
                <w:sz w:val="18"/>
                <w:szCs w:val="20"/>
              </w:rPr>
              <w:t>・武士のおこり</w:t>
            </w:r>
          </w:p>
          <w:p w:rsidR="004E1D76" w:rsidRPr="005A3094" w:rsidRDefault="004E1D76" w:rsidP="004E1D76">
            <w:pPr>
              <w:topLinePunct/>
              <w:spacing w:line="240" w:lineRule="exact"/>
              <w:rPr>
                <w:rFonts w:hAnsi="ＭＳ 明朝"/>
                <w:color w:val="000000"/>
                <w:sz w:val="18"/>
                <w:szCs w:val="20"/>
              </w:rPr>
            </w:pPr>
            <w:r w:rsidRPr="005A3094">
              <w:rPr>
                <w:rFonts w:hAnsi="ＭＳ 明朝" w:hint="eastAsia"/>
                <w:color w:val="000000"/>
                <w:sz w:val="18"/>
                <w:szCs w:val="20"/>
              </w:rPr>
              <w:t>・東北地方の発展</w:t>
            </w:r>
          </w:p>
          <w:p w:rsidR="004E1D76" w:rsidRPr="005A3094" w:rsidRDefault="004E1D76" w:rsidP="004E1D76">
            <w:pPr>
              <w:topLinePunct/>
              <w:spacing w:line="240" w:lineRule="exact"/>
              <w:rPr>
                <w:rFonts w:hAnsi="ＭＳ 明朝"/>
                <w:color w:val="000000"/>
                <w:sz w:val="18"/>
                <w:szCs w:val="20"/>
              </w:rPr>
            </w:pPr>
          </w:p>
        </w:tc>
        <w:tc>
          <w:tcPr>
            <w:tcW w:w="2608" w:type="dxa"/>
            <w:shd w:val="clear" w:color="auto" w:fill="auto"/>
            <w:tcMar>
              <w:top w:w="57" w:type="dxa"/>
              <w:bottom w:w="57" w:type="dxa"/>
              <w:right w:w="28" w:type="dxa"/>
            </w:tcMar>
          </w:tcPr>
          <w:p w:rsidR="004E1D76" w:rsidRPr="005A3094" w:rsidRDefault="004E1D76" w:rsidP="004E1D76">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○地方や都での武士のおこりやその成長などについてまとめ，武士が大きな勢力を</w:t>
            </w:r>
            <w:r w:rsidRPr="005A3094">
              <w:rPr>
                <w:rFonts w:hAnsi="ＭＳ 明朝" w:hint="eastAsia"/>
                <w:color w:val="000000"/>
                <w:sz w:val="18"/>
                <w:szCs w:val="18"/>
              </w:rPr>
              <w:t>も</w:t>
            </w:r>
            <w:r w:rsidRPr="005A3094">
              <w:rPr>
                <w:rFonts w:hAnsi="ＭＳ 明朝" w:hint="eastAsia"/>
                <w:color w:val="000000"/>
                <w:sz w:val="18"/>
                <w:szCs w:val="20"/>
              </w:rPr>
              <w:t>つようになったことを理解する。</w:t>
            </w:r>
          </w:p>
          <w:p w:rsidR="004E1D76" w:rsidRPr="005A3094" w:rsidRDefault="004E1D76" w:rsidP="004E1D76">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○律令制のおとろえの中での武士の地位の高まりをとらえ，武士がどのように力をつけていったのかについて考え，表現する。</w:t>
            </w:r>
          </w:p>
        </w:tc>
        <w:tc>
          <w:tcPr>
            <w:tcW w:w="3402" w:type="dxa"/>
            <w:shd w:val="clear" w:color="auto" w:fill="auto"/>
            <w:tcMar>
              <w:top w:w="57" w:type="dxa"/>
              <w:bottom w:w="57" w:type="dxa"/>
            </w:tcMar>
          </w:tcPr>
          <w:p w:rsidR="004E1D76" w:rsidRPr="005A3094" w:rsidRDefault="004E1D76" w:rsidP="004E1D76">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4E1D76" w:rsidRPr="005A3094" w:rsidRDefault="004E1D76" w:rsidP="004E1D76">
            <w:pPr>
              <w:topLinePunct/>
              <w:spacing w:line="240" w:lineRule="exact"/>
              <w:ind w:firstLineChars="100" w:firstLine="180"/>
              <w:rPr>
                <w:color w:val="000000"/>
                <w:sz w:val="18"/>
                <w:szCs w:val="18"/>
              </w:rPr>
            </w:pPr>
            <w:r w:rsidRPr="005A3094">
              <w:rPr>
                <w:rFonts w:hint="eastAsia"/>
                <w:color w:val="000000"/>
                <w:sz w:val="18"/>
                <w:szCs w:val="18"/>
              </w:rPr>
              <w:t>武士のおこりやその成長についてまとめ，武士が貴族に代わって大きな役割を担い，力をつけていったことを理解している。</w:t>
            </w:r>
          </w:p>
          <w:p w:rsidR="004E1D76" w:rsidRPr="005A3094" w:rsidRDefault="004E1D76" w:rsidP="004E1D76">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4E1D76" w:rsidRPr="005A3094" w:rsidRDefault="004E1D76" w:rsidP="00F64410">
            <w:pPr>
              <w:topLinePunct/>
              <w:spacing w:line="240" w:lineRule="exact"/>
              <w:ind w:firstLineChars="100" w:firstLine="180"/>
              <w:rPr>
                <w:color w:val="000000"/>
                <w:sz w:val="18"/>
                <w:szCs w:val="18"/>
              </w:rPr>
            </w:pPr>
            <w:r w:rsidRPr="005A3094">
              <w:rPr>
                <w:rFonts w:hint="eastAsia"/>
                <w:color w:val="000000"/>
                <w:sz w:val="18"/>
                <w:szCs w:val="18"/>
              </w:rPr>
              <w:t>律令制の解体に伴い，</w:t>
            </w:r>
            <w:r w:rsidR="00F64410" w:rsidRPr="005A3094">
              <w:rPr>
                <w:rFonts w:hint="eastAsia"/>
                <w:color w:val="000000"/>
                <w:sz w:val="18"/>
                <w:szCs w:val="18"/>
              </w:rPr>
              <w:t>武</w:t>
            </w:r>
            <w:r w:rsidRPr="005A3094">
              <w:rPr>
                <w:rFonts w:hint="eastAsia"/>
                <w:color w:val="000000"/>
                <w:sz w:val="18"/>
                <w:szCs w:val="18"/>
              </w:rPr>
              <w:t>士が都や地方に現れ，朝廷に代わって反乱をしずめるなどして，力をつけていったことを考え，表現している。</w:t>
            </w:r>
          </w:p>
        </w:tc>
      </w:tr>
      <w:tr w:rsidR="006642BB" w:rsidRPr="005A3094" w:rsidTr="00AE5BCC">
        <w:trPr>
          <w:trHeight w:val="500"/>
        </w:trPr>
        <w:tc>
          <w:tcPr>
            <w:tcW w:w="451" w:type="dxa"/>
            <w:shd w:val="clear" w:color="auto" w:fill="auto"/>
            <w:tcMar>
              <w:top w:w="57" w:type="dxa"/>
              <w:bottom w:w="57" w:type="dxa"/>
              <w:right w:w="28" w:type="dxa"/>
            </w:tcMar>
          </w:tcPr>
          <w:p w:rsidR="006642BB" w:rsidRPr="005A3094" w:rsidRDefault="006642BB" w:rsidP="006642BB">
            <w:pPr>
              <w:topLinePunct/>
              <w:spacing w:line="240" w:lineRule="auto"/>
              <w:jc w:val="center"/>
              <w:rPr>
                <w:rFonts w:hAnsi="ＭＳ 明朝"/>
                <w:color w:val="000000"/>
                <w:sz w:val="18"/>
                <w:szCs w:val="20"/>
              </w:rPr>
            </w:pPr>
            <w:r w:rsidRPr="005A3094">
              <w:rPr>
                <w:rFonts w:hAnsi="ＭＳ 明朝" w:hint="eastAsia"/>
                <w:color w:val="000000"/>
                <w:sz w:val="18"/>
                <w:szCs w:val="20"/>
              </w:rPr>
              <w:t>27</w:t>
            </w:r>
          </w:p>
        </w:tc>
        <w:tc>
          <w:tcPr>
            <w:tcW w:w="2268" w:type="dxa"/>
            <w:shd w:val="clear" w:color="auto" w:fill="auto"/>
            <w:tcMar>
              <w:top w:w="57" w:type="dxa"/>
              <w:bottom w:w="57" w:type="dxa"/>
              <w:right w:w="28" w:type="dxa"/>
            </w:tcMar>
          </w:tcPr>
          <w:p w:rsidR="006642BB" w:rsidRPr="005A3094" w:rsidRDefault="006642BB" w:rsidP="006642BB">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２　院政と平氏政権</w:t>
            </w:r>
          </w:p>
          <w:p w:rsidR="006642BB" w:rsidRPr="005A3094" w:rsidRDefault="006642BB" w:rsidP="006642BB">
            <w:pPr>
              <w:topLinePunct/>
              <w:spacing w:line="240" w:lineRule="exact"/>
              <w:ind w:leftChars="100" w:left="200"/>
              <w:rPr>
                <w:rFonts w:hAnsi="ＭＳ 明朝"/>
                <w:color w:val="000000"/>
                <w:sz w:val="18"/>
                <w:szCs w:val="20"/>
              </w:rPr>
            </w:pPr>
            <w:r w:rsidRPr="005A3094">
              <w:rPr>
                <w:rFonts w:hAnsi="ＭＳ 明朝" w:hint="eastAsia"/>
                <w:color w:val="000000"/>
                <w:sz w:val="18"/>
                <w:szCs w:val="20"/>
              </w:rPr>
              <w:t>（教科書P.70-71）</w:t>
            </w:r>
          </w:p>
          <w:p w:rsidR="006642BB" w:rsidRPr="005A3094" w:rsidRDefault="006642BB" w:rsidP="006642BB">
            <w:pPr>
              <w:topLinePunct/>
              <w:spacing w:line="240" w:lineRule="exact"/>
              <w:rPr>
                <w:rFonts w:hAnsi="ＭＳ 明朝"/>
                <w:color w:val="000000"/>
                <w:sz w:val="18"/>
                <w:szCs w:val="20"/>
              </w:rPr>
            </w:pPr>
            <w:r w:rsidRPr="005A3094">
              <w:rPr>
                <w:rFonts w:hAnsi="ＭＳ 明朝" w:hint="eastAsia"/>
                <w:color w:val="000000"/>
                <w:sz w:val="18"/>
                <w:szCs w:val="20"/>
              </w:rPr>
              <w:t>・院政</w:t>
            </w:r>
          </w:p>
          <w:p w:rsidR="006642BB" w:rsidRPr="005A3094" w:rsidRDefault="006642BB" w:rsidP="006642BB">
            <w:pPr>
              <w:topLinePunct/>
              <w:spacing w:line="240" w:lineRule="exact"/>
              <w:rPr>
                <w:rFonts w:hAnsi="ＭＳ 明朝"/>
                <w:color w:val="000000"/>
                <w:sz w:val="18"/>
                <w:szCs w:val="20"/>
              </w:rPr>
            </w:pPr>
            <w:r w:rsidRPr="005A3094">
              <w:rPr>
                <w:rFonts w:hAnsi="ＭＳ 明朝" w:hint="eastAsia"/>
                <w:color w:val="000000"/>
                <w:sz w:val="18"/>
                <w:szCs w:val="20"/>
              </w:rPr>
              <w:t>・平氏の政治</w:t>
            </w:r>
          </w:p>
        </w:tc>
        <w:tc>
          <w:tcPr>
            <w:tcW w:w="2608" w:type="dxa"/>
            <w:shd w:val="clear" w:color="auto" w:fill="auto"/>
            <w:tcMar>
              <w:top w:w="57" w:type="dxa"/>
              <w:bottom w:w="57" w:type="dxa"/>
              <w:right w:w="28" w:type="dxa"/>
            </w:tcMar>
          </w:tcPr>
          <w:p w:rsidR="006642BB" w:rsidRPr="005A3094" w:rsidRDefault="006642BB" w:rsidP="00B07B12">
            <w:pPr>
              <w:topLinePunct/>
              <w:spacing w:line="240" w:lineRule="exact"/>
              <w:ind w:left="180" w:hangingChars="100" w:hanging="180"/>
              <w:rPr>
                <w:color w:val="000000"/>
                <w:sz w:val="18"/>
                <w:szCs w:val="18"/>
              </w:rPr>
            </w:pPr>
            <w:r w:rsidRPr="005A3094">
              <w:rPr>
                <w:rFonts w:hint="eastAsia"/>
                <w:color w:val="000000"/>
                <w:sz w:val="18"/>
                <w:szCs w:val="18"/>
              </w:rPr>
              <w:t>○摂関政治との比較などを通して院政の特徴を理解するとともに，社会状況の変化により武士が政治に関与し始めたことを理解する。</w:t>
            </w:r>
          </w:p>
          <w:p w:rsidR="006642BB" w:rsidRPr="005A3094" w:rsidRDefault="006642BB" w:rsidP="00B07B12">
            <w:pPr>
              <w:topLinePunct/>
              <w:spacing w:line="240" w:lineRule="exact"/>
              <w:ind w:left="180" w:hangingChars="100" w:hanging="180"/>
              <w:rPr>
                <w:color w:val="000000"/>
                <w:sz w:val="18"/>
                <w:szCs w:val="18"/>
              </w:rPr>
            </w:pPr>
            <w:r w:rsidRPr="005A3094">
              <w:rPr>
                <w:rFonts w:hint="eastAsia"/>
                <w:color w:val="000000"/>
                <w:sz w:val="18"/>
                <w:szCs w:val="18"/>
              </w:rPr>
              <w:t>○武士である平氏が貴族的な側</w:t>
            </w:r>
            <w:r w:rsidR="00BF58F2" w:rsidRPr="005A3094">
              <w:rPr>
                <w:rFonts w:hint="eastAsia"/>
                <w:color w:val="000000"/>
                <w:sz w:val="18"/>
                <w:szCs w:val="18"/>
              </w:rPr>
              <w:t>面をもって台頭したことをふまえ，どのような政治を行</w:t>
            </w:r>
            <w:r w:rsidRPr="005A3094">
              <w:rPr>
                <w:rFonts w:hint="eastAsia"/>
                <w:color w:val="000000"/>
                <w:sz w:val="18"/>
                <w:szCs w:val="18"/>
              </w:rPr>
              <w:t>おうとしたかについて考え，表現する。</w:t>
            </w:r>
          </w:p>
        </w:tc>
        <w:tc>
          <w:tcPr>
            <w:tcW w:w="3402" w:type="dxa"/>
            <w:shd w:val="clear" w:color="auto" w:fill="auto"/>
            <w:tcMar>
              <w:top w:w="57" w:type="dxa"/>
              <w:bottom w:w="57" w:type="dxa"/>
            </w:tcMar>
          </w:tcPr>
          <w:p w:rsidR="006642BB" w:rsidRPr="005A3094" w:rsidRDefault="006642BB" w:rsidP="00B07B12">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6642BB" w:rsidRPr="005A3094" w:rsidRDefault="006642BB" w:rsidP="00B07B12">
            <w:pPr>
              <w:topLinePunct/>
              <w:spacing w:line="240" w:lineRule="exact"/>
              <w:ind w:firstLineChars="100" w:firstLine="180"/>
              <w:rPr>
                <w:color w:val="000000"/>
                <w:sz w:val="18"/>
                <w:szCs w:val="18"/>
              </w:rPr>
            </w:pPr>
            <w:r w:rsidRPr="005A3094">
              <w:rPr>
                <w:rFonts w:hint="eastAsia"/>
                <w:color w:val="000000"/>
                <w:sz w:val="18"/>
                <w:szCs w:val="18"/>
              </w:rPr>
              <w:t>父方の上皇が実権をにぎるという院政の特徴や，荘園・公領の管理を行うようになった武士の政治的関与が進んだことを理解している。</w:t>
            </w:r>
          </w:p>
          <w:p w:rsidR="006642BB" w:rsidRPr="005A3094" w:rsidRDefault="006642BB" w:rsidP="00B07B12">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6642BB" w:rsidRPr="005A3094" w:rsidRDefault="006642BB" w:rsidP="00B07B12">
            <w:pPr>
              <w:topLinePunct/>
              <w:spacing w:line="240" w:lineRule="exact"/>
              <w:ind w:firstLineChars="100" w:firstLine="180"/>
              <w:rPr>
                <w:color w:val="000000"/>
                <w:sz w:val="18"/>
                <w:szCs w:val="18"/>
              </w:rPr>
            </w:pPr>
            <w:r w:rsidRPr="005A3094">
              <w:rPr>
                <w:rFonts w:hint="eastAsia"/>
                <w:color w:val="000000"/>
                <w:sz w:val="18"/>
                <w:szCs w:val="18"/>
              </w:rPr>
              <w:t>平氏の政治が，日宋貿易を進める一方で，娘を天皇のきさきにするなど貴族的な側面をもつものであったことを考え，表現している。</w:t>
            </w:r>
          </w:p>
        </w:tc>
      </w:tr>
    </w:tbl>
    <w:p w:rsidR="00506414" w:rsidRPr="005A3094" w:rsidRDefault="00506414" w:rsidP="00C741F0">
      <w:pPr>
        <w:topLinePunct/>
        <w:spacing w:line="240" w:lineRule="auto"/>
        <w:rPr>
          <w:rFonts w:hAnsi="ＭＳ 明朝"/>
          <w:color w:val="000000"/>
          <w:sz w:val="18"/>
          <w:szCs w:val="20"/>
        </w:rPr>
      </w:pPr>
    </w:p>
    <w:p w:rsidR="00506414" w:rsidRPr="005A3094" w:rsidRDefault="0048589F" w:rsidP="00C741F0">
      <w:pPr>
        <w:topLinePunct/>
        <w:spacing w:line="240" w:lineRule="auto"/>
        <w:rPr>
          <w:rFonts w:ascii="ＭＳ ゴシック" w:eastAsia="ＭＳ ゴシック" w:hAnsi="ＭＳ ゴシック"/>
          <w:color w:val="000000"/>
          <w:szCs w:val="18"/>
        </w:rPr>
      </w:pPr>
      <w:r w:rsidRPr="005A3094">
        <w:rPr>
          <w:rFonts w:ascii="ＭＳ ゴシック" w:eastAsia="ＭＳ ゴシック" w:hAnsi="ＭＳ ゴシック"/>
          <w:color w:val="000000"/>
          <w:szCs w:val="18"/>
        </w:rPr>
        <w:br w:type="page"/>
      </w:r>
      <w:r w:rsidR="00506414" w:rsidRPr="005A3094">
        <w:rPr>
          <w:rFonts w:ascii="ＭＳ ゴシック" w:eastAsia="ＭＳ ゴシック" w:hAnsi="ＭＳ ゴシック" w:hint="eastAsia"/>
          <w:color w:val="000000"/>
          <w:szCs w:val="18"/>
        </w:rPr>
        <w:lastRenderedPageBreak/>
        <w:t>第２節　鎌倉幕府の成立</w:t>
      </w:r>
    </w:p>
    <w:tbl>
      <w:tblPr>
        <w:tblpPr w:leftFromText="142" w:rightFromText="142" w:vertAnchor="text" w:horzAnchor="margin" w:tblpX="114" w:tblpY="17"/>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8164"/>
      </w:tblGrid>
      <w:tr w:rsidR="00F51A9E" w:rsidRPr="005A3094" w:rsidTr="00DE1056">
        <w:trPr>
          <w:trHeight w:val="120"/>
        </w:trPr>
        <w:tc>
          <w:tcPr>
            <w:tcW w:w="8731" w:type="dxa"/>
            <w:gridSpan w:val="2"/>
            <w:shd w:val="pct15" w:color="auto" w:fill="auto"/>
            <w:tcMar>
              <w:top w:w="57" w:type="dxa"/>
              <w:bottom w:w="57" w:type="dxa"/>
              <w:right w:w="28" w:type="dxa"/>
            </w:tcMar>
            <w:vAlign w:val="center"/>
          </w:tcPr>
          <w:p w:rsidR="00F51A9E" w:rsidRPr="005A3094" w:rsidRDefault="00F51A9E" w:rsidP="00DE1056">
            <w:pPr>
              <w:autoSpaceDE w:val="0"/>
              <w:autoSpaceDN w:val="0"/>
              <w:snapToGrid w:val="0"/>
              <w:spacing w:line="240" w:lineRule="exact"/>
              <w:ind w:left="-66"/>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第２節の目標</w:t>
            </w:r>
          </w:p>
        </w:tc>
      </w:tr>
      <w:tr w:rsidR="00F51A9E" w:rsidRPr="005A3094" w:rsidTr="00DE1056">
        <w:trPr>
          <w:trHeight w:val="210"/>
        </w:trPr>
        <w:tc>
          <w:tcPr>
            <w:tcW w:w="8731" w:type="dxa"/>
            <w:gridSpan w:val="2"/>
            <w:shd w:val="clear" w:color="auto" w:fill="FFFFFF"/>
            <w:tcMar>
              <w:top w:w="57" w:type="dxa"/>
              <w:bottom w:w="57" w:type="dxa"/>
              <w:right w:w="28" w:type="dxa"/>
            </w:tcMar>
          </w:tcPr>
          <w:p w:rsidR="00F51A9E" w:rsidRPr="005A3094" w:rsidRDefault="00F51A9E" w:rsidP="00F51A9E">
            <w:pPr>
              <w:widowControl/>
              <w:topLinePunct/>
              <w:snapToGrid w:val="0"/>
              <w:spacing w:line="240" w:lineRule="exact"/>
              <w:ind w:left="180" w:hangingChars="100" w:hanging="180"/>
              <w:rPr>
                <w:rFonts w:hAnsi="ＭＳ 明朝"/>
                <w:color w:val="000000"/>
                <w:sz w:val="18"/>
              </w:rPr>
            </w:pPr>
            <w:r w:rsidRPr="005A3094">
              <w:rPr>
                <w:rFonts w:hAnsi="ＭＳ 明朝" w:hint="eastAsia"/>
                <w:color w:val="000000"/>
                <w:sz w:val="18"/>
              </w:rPr>
              <w:t>○鎌倉幕府の成立，元寇（モンゴル帝国の襲来）などを基に，</w:t>
            </w:r>
            <w:r w:rsidRPr="005A3094">
              <w:rPr>
                <w:rFonts w:hAnsi="ＭＳ 明朝" w:hint="eastAsia"/>
                <w:color w:val="000000"/>
                <w:sz w:val="18"/>
                <w:szCs w:val="18"/>
              </w:rPr>
              <w:t>諸資料から歴史に関する様々な情報を効果的に調べまとめ，</w:t>
            </w:r>
            <w:r w:rsidRPr="005A3094">
              <w:rPr>
                <w:rFonts w:hAnsi="ＭＳ 明朝" w:hint="eastAsia"/>
                <w:color w:val="000000"/>
                <w:sz w:val="18"/>
              </w:rPr>
              <w:t>武士が台頭して主従の結び</w:t>
            </w:r>
            <w:r w:rsidR="009B3A0B" w:rsidRPr="005A3094">
              <w:rPr>
                <w:rFonts w:hAnsi="ＭＳ 明朝" w:hint="eastAsia"/>
                <w:color w:val="000000"/>
                <w:sz w:val="18"/>
              </w:rPr>
              <w:t>つ</w:t>
            </w:r>
            <w:r w:rsidRPr="005A3094">
              <w:rPr>
                <w:rFonts w:hAnsi="ＭＳ 明朝" w:hint="eastAsia"/>
                <w:color w:val="000000"/>
                <w:sz w:val="18"/>
              </w:rPr>
              <w:t>きや武力を背景とした武家政権が成立し，その支配が広まったこと，元寇がユーラシアの変化の中で起こったことを理解する。</w:t>
            </w:r>
          </w:p>
          <w:p w:rsidR="00F51A9E" w:rsidRPr="005A3094" w:rsidRDefault="00F51A9E" w:rsidP="00F51A9E">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○幕府と御家人の関係や農業や商工業の発達，国内と外国をむかえた戦いの</w:t>
            </w:r>
            <w:r w:rsidR="00574EA1" w:rsidRPr="005A3094">
              <w:rPr>
                <w:rFonts w:hAnsi="ＭＳ 明朝" w:hint="eastAsia"/>
                <w:color w:val="000000"/>
                <w:sz w:val="18"/>
                <w:szCs w:val="18"/>
              </w:rPr>
              <w:t>ちがい</w:t>
            </w:r>
            <w:r w:rsidRPr="005A3094">
              <w:rPr>
                <w:rFonts w:hAnsi="ＭＳ 明朝" w:hint="eastAsia"/>
                <w:color w:val="000000"/>
                <w:sz w:val="18"/>
                <w:szCs w:val="18"/>
              </w:rPr>
              <w:t>な</w:t>
            </w:r>
            <w:r w:rsidR="009B3A0B" w:rsidRPr="005A3094">
              <w:rPr>
                <w:rFonts w:hAnsi="ＭＳ 明朝" w:hint="eastAsia"/>
                <w:color w:val="000000"/>
                <w:sz w:val="18"/>
                <w:szCs w:val="18"/>
              </w:rPr>
              <w:t>どに着目して，事象を相互に関連づ</w:t>
            </w:r>
            <w:r w:rsidRPr="005A3094">
              <w:rPr>
                <w:rFonts w:hAnsi="ＭＳ 明朝" w:hint="eastAsia"/>
                <w:color w:val="000000"/>
                <w:sz w:val="18"/>
                <w:szCs w:val="18"/>
              </w:rPr>
              <w:t>けるなどして，武士が台頭して主従の</w:t>
            </w:r>
            <w:r w:rsidR="008A15AE" w:rsidRPr="005A3094">
              <w:rPr>
                <w:rFonts w:hAnsi="ＭＳ 明朝" w:hint="eastAsia"/>
                <w:color w:val="000000"/>
                <w:sz w:val="18"/>
                <w:szCs w:val="18"/>
              </w:rPr>
              <w:t>結びつき</w:t>
            </w:r>
            <w:r w:rsidRPr="005A3094">
              <w:rPr>
                <w:rFonts w:hAnsi="ＭＳ 明朝" w:hint="eastAsia"/>
                <w:color w:val="000000"/>
                <w:sz w:val="18"/>
                <w:szCs w:val="18"/>
              </w:rPr>
              <w:t>や武力を背景とした武家政権が成立し，その支配が広まったこと，元寇がユーラシアの変化の中で起こったことについて多面的・多角的に考察し，表現する力を養う。</w:t>
            </w:r>
          </w:p>
          <w:p w:rsidR="00F51A9E" w:rsidRPr="005A3094" w:rsidRDefault="00853218" w:rsidP="00F51A9E">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【単元</w:t>
            </w:r>
            <w:r w:rsidR="00F51A9E" w:rsidRPr="005A3094">
              <w:rPr>
                <w:rFonts w:hAnsi="ＭＳ 明朝" w:hint="eastAsia"/>
                <w:color w:val="000000"/>
                <w:sz w:val="18"/>
                <w:szCs w:val="18"/>
              </w:rPr>
              <w:t>を貫く問い】</w:t>
            </w:r>
          </w:p>
          <w:p w:rsidR="00F51A9E" w:rsidRPr="005A3094" w:rsidRDefault="00F51A9E" w:rsidP="00F51A9E">
            <w:pPr>
              <w:suppressAutoHyphens/>
              <w:kinsoku w:val="0"/>
              <w:wordWrap w:val="0"/>
              <w:autoSpaceDE w:val="0"/>
              <w:autoSpaceDN w:val="0"/>
              <w:spacing w:line="240" w:lineRule="exact"/>
              <w:ind w:left="180" w:hangingChars="100" w:hanging="180"/>
              <w:rPr>
                <w:rFonts w:hAnsi="ＭＳ 明朝"/>
                <w:color w:val="000000"/>
                <w:sz w:val="18"/>
                <w:szCs w:val="18"/>
              </w:rPr>
            </w:pPr>
            <w:r w:rsidRPr="005A3094">
              <w:rPr>
                <w:rFonts w:hint="eastAsia"/>
                <w:color w:val="000000"/>
                <w:sz w:val="18"/>
              </w:rPr>
              <w:t>鎌倉幕府の成立やユーラシア大陸からの影響は社会をどのように変えたのだろうか。</w:t>
            </w:r>
          </w:p>
        </w:tc>
      </w:tr>
      <w:tr w:rsidR="00F51A9E" w:rsidRPr="005A3094" w:rsidTr="00DE1056">
        <w:trPr>
          <w:cantSplit/>
          <w:trHeight w:val="1134"/>
        </w:trPr>
        <w:tc>
          <w:tcPr>
            <w:tcW w:w="567" w:type="dxa"/>
            <w:shd w:val="clear" w:color="auto" w:fill="D9D9D9"/>
            <w:tcMar>
              <w:top w:w="57" w:type="dxa"/>
              <w:bottom w:w="57" w:type="dxa"/>
              <w:right w:w="28" w:type="dxa"/>
            </w:tcMar>
            <w:textDirection w:val="tbRlV"/>
            <w:vAlign w:val="center"/>
          </w:tcPr>
          <w:p w:rsidR="008E5C89" w:rsidRPr="005A3094" w:rsidRDefault="00F51A9E" w:rsidP="00DE1056">
            <w:pPr>
              <w:suppressAutoHyphens/>
              <w:wordWrap w:val="0"/>
              <w:autoSpaceDE w:val="0"/>
              <w:autoSpaceDN w:val="0"/>
              <w:spacing w:line="240" w:lineRule="exact"/>
              <w:ind w:left="113" w:right="113"/>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第２節の評価規準</w:t>
            </w:r>
          </w:p>
          <w:p w:rsidR="00F51A9E" w:rsidRPr="005A3094" w:rsidRDefault="00F51A9E" w:rsidP="00DE1056">
            <w:pPr>
              <w:suppressAutoHyphens/>
              <w:wordWrap w:val="0"/>
              <w:autoSpaceDE w:val="0"/>
              <w:autoSpaceDN w:val="0"/>
              <w:spacing w:line="240" w:lineRule="exact"/>
              <w:ind w:left="113" w:right="113"/>
              <w:jc w:val="center"/>
              <w:rPr>
                <w:rFonts w:ascii="ＭＳ ゴシック" w:eastAsia="ＭＳ ゴシック" w:hAnsi="ＭＳ ゴシック"/>
                <w:color w:val="000000"/>
                <w:sz w:val="18"/>
                <w:bdr w:val="single" w:sz="4" w:space="0" w:color="auto"/>
              </w:rPr>
            </w:pPr>
            <w:r w:rsidRPr="005A3094">
              <w:rPr>
                <w:rFonts w:ascii="ＭＳ ゴシック" w:eastAsia="ＭＳ ゴシック" w:hAnsi="ＭＳ ゴシック" w:hint="eastAsia"/>
                <w:color w:val="000000"/>
                <w:sz w:val="18"/>
                <w:szCs w:val="18"/>
              </w:rPr>
              <w:t>（</w:t>
            </w:r>
            <w:r w:rsidR="00686DEB" w:rsidRPr="005A3094">
              <w:rPr>
                <w:rFonts w:ascii="ＭＳ ゴシック" w:eastAsia="ＭＳ ゴシック" w:hAnsi="ＭＳ ゴシック" w:hint="eastAsia"/>
                <w:color w:val="000000"/>
                <w:sz w:val="18"/>
                <w:szCs w:val="18"/>
              </w:rPr>
              <w:t>★評定に</w:t>
            </w:r>
            <w:r w:rsidRPr="005A3094">
              <w:rPr>
                <w:rFonts w:ascii="ＭＳ ゴシック" w:eastAsia="ＭＳ ゴシック" w:hAnsi="ＭＳ ゴシック" w:hint="eastAsia"/>
                <w:color w:val="000000"/>
                <w:sz w:val="18"/>
                <w:szCs w:val="18"/>
              </w:rPr>
              <w:t>用いる評価）</w:t>
            </w:r>
          </w:p>
        </w:tc>
        <w:tc>
          <w:tcPr>
            <w:tcW w:w="8164" w:type="dxa"/>
            <w:shd w:val="clear" w:color="auto" w:fill="FFFFFF"/>
          </w:tcPr>
          <w:p w:rsidR="00F51A9E" w:rsidRPr="005A3094" w:rsidRDefault="00F51A9E" w:rsidP="00F51A9E">
            <w:pPr>
              <w:suppressAutoHyphens/>
              <w:topLinePunct/>
              <w:spacing w:line="240" w:lineRule="exact"/>
              <w:rPr>
                <w:rFonts w:ascii="ＭＳ ゴシック" w:eastAsia="ＭＳ ゴシック" w:hAnsi="ＭＳ ゴシック"/>
                <w:color w:val="000000"/>
                <w:sz w:val="18"/>
                <w:u w:val="single"/>
                <w:bdr w:val="single" w:sz="4" w:space="0" w:color="auto"/>
              </w:rPr>
            </w:pPr>
            <w:r w:rsidRPr="005A3094">
              <w:rPr>
                <w:rFonts w:ascii="ＭＳ ゴシック" w:eastAsia="ＭＳ ゴシック" w:hAnsi="ＭＳ ゴシック" w:hint="eastAsia"/>
                <w:color w:val="000000"/>
                <w:sz w:val="18"/>
                <w:u w:val="single"/>
              </w:rPr>
              <w:t xml:space="preserve">知識・技能 </w:t>
            </w:r>
          </w:p>
          <w:p w:rsidR="00F51A9E" w:rsidRPr="005A3094" w:rsidRDefault="001931F8" w:rsidP="00F51A9E">
            <w:pPr>
              <w:suppressAutoHyphens/>
              <w:topLinePunct/>
              <w:spacing w:line="240" w:lineRule="exact"/>
              <w:ind w:left="180" w:hangingChars="100" w:hanging="180"/>
              <w:rPr>
                <w:rFonts w:hAnsi="ＭＳ 明朝"/>
                <w:color w:val="000000"/>
                <w:sz w:val="18"/>
              </w:rPr>
            </w:pPr>
            <w:r w:rsidRPr="005A3094">
              <w:rPr>
                <w:rFonts w:hAnsi="ＭＳ 明朝" w:hint="eastAsia"/>
                <w:color w:val="000000"/>
                <w:sz w:val="18"/>
              </w:rPr>
              <w:t>・</w:t>
            </w:r>
            <w:r w:rsidR="00F51A9E" w:rsidRPr="005A3094">
              <w:rPr>
                <w:rFonts w:hAnsi="ＭＳ 明朝" w:hint="eastAsia"/>
                <w:color w:val="000000"/>
                <w:sz w:val="18"/>
              </w:rPr>
              <w:t>鎌倉幕府の成立，元寇（モンゴル帝国の襲来）などを基に，</w:t>
            </w:r>
            <w:r w:rsidR="00F51A9E" w:rsidRPr="005A3094">
              <w:rPr>
                <w:rFonts w:hAnsi="ＭＳ 明朝" w:hint="eastAsia"/>
                <w:color w:val="000000"/>
                <w:sz w:val="18"/>
                <w:szCs w:val="18"/>
              </w:rPr>
              <w:t>諸資料から歴史に関する様々な情報を効果的に調べまとめ，</w:t>
            </w:r>
            <w:r w:rsidR="00F51A9E" w:rsidRPr="005A3094">
              <w:rPr>
                <w:rFonts w:hAnsi="ＭＳ 明朝" w:hint="eastAsia"/>
                <w:color w:val="000000"/>
                <w:sz w:val="18"/>
              </w:rPr>
              <w:t>武士が台頭して主従の</w:t>
            </w:r>
            <w:r w:rsidR="008A15AE" w:rsidRPr="005A3094">
              <w:rPr>
                <w:rFonts w:hAnsi="ＭＳ 明朝" w:hint="eastAsia"/>
                <w:color w:val="000000"/>
                <w:sz w:val="18"/>
              </w:rPr>
              <w:t>結びつき</w:t>
            </w:r>
            <w:r w:rsidR="00F51A9E" w:rsidRPr="005A3094">
              <w:rPr>
                <w:rFonts w:hAnsi="ＭＳ 明朝" w:hint="eastAsia"/>
                <w:color w:val="000000"/>
                <w:sz w:val="18"/>
              </w:rPr>
              <w:t>や武力を背景とした武家政権が成立し，その支配が広まったこと，元寇がユーラシアの変化の中で起こったことを理解している。</w:t>
            </w:r>
          </w:p>
          <w:p w:rsidR="00F51A9E" w:rsidRPr="005A3094" w:rsidRDefault="00F51A9E" w:rsidP="00F51A9E">
            <w:pPr>
              <w:suppressAutoHyphens/>
              <w:topLinePunct/>
              <w:spacing w:line="240" w:lineRule="exact"/>
              <w:rPr>
                <w:rFonts w:hAnsi="ＭＳ 明朝"/>
                <w:color w:val="000000"/>
                <w:sz w:val="18"/>
                <w:szCs w:val="18"/>
                <w:u w:val="single"/>
              </w:rPr>
            </w:pPr>
            <w:r w:rsidRPr="005A3094">
              <w:rPr>
                <w:rFonts w:ascii="ＭＳ ゴシック" w:eastAsia="ＭＳ ゴシック" w:hAnsi="ＭＳ ゴシック" w:hint="eastAsia"/>
                <w:color w:val="000000"/>
                <w:sz w:val="18"/>
                <w:szCs w:val="18"/>
                <w:u w:val="single"/>
              </w:rPr>
              <w:t xml:space="preserve">思考・判断・表現 </w:t>
            </w:r>
          </w:p>
          <w:p w:rsidR="00F51A9E" w:rsidRPr="005A3094" w:rsidRDefault="001931F8" w:rsidP="009B3A0B">
            <w:pPr>
              <w:suppressAutoHyphens/>
              <w:topLinePunct/>
              <w:spacing w:line="240" w:lineRule="exact"/>
              <w:ind w:left="180" w:hangingChars="100" w:hanging="180"/>
              <w:rPr>
                <w:rFonts w:ascii="ＭＳ ゴシック" w:eastAsia="ＭＳ ゴシック" w:hAnsi="ＭＳ ゴシック"/>
                <w:color w:val="000000"/>
                <w:sz w:val="18"/>
                <w:u w:val="single"/>
              </w:rPr>
            </w:pPr>
            <w:r w:rsidRPr="005A3094">
              <w:rPr>
                <w:rFonts w:hAnsi="ＭＳ 明朝" w:hint="eastAsia"/>
                <w:color w:val="000000"/>
                <w:sz w:val="18"/>
                <w:szCs w:val="18"/>
              </w:rPr>
              <w:t>・</w:t>
            </w:r>
            <w:r w:rsidR="00F51A9E" w:rsidRPr="005A3094">
              <w:rPr>
                <w:rFonts w:hAnsi="ＭＳ 明朝" w:hint="eastAsia"/>
                <w:color w:val="000000"/>
                <w:sz w:val="18"/>
                <w:szCs w:val="18"/>
              </w:rPr>
              <w:t>幕府と御家人の関係や農業や商工業の発達，国内と外国をむかえた戦いの</w:t>
            </w:r>
            <w:r w:rsidR="00574EA1" w:rsidRPr="005A3094">
              <w:rPr>
                <w:rFonts w:hAnsi="ＭＳ 明朝" w:hint="eastAsia"/>
                <w:color w:val="000000"/>
                <w:sz w:val="18"/>
                <w:szCs w:val="18"/>
              </w:rPr>
              <w:t>ちがい</w:t>
            </w:r>
            <w:r w:rsidR="00F51A9E" w:rsidRPr="005A3094">
              <w:rPr>
                <w:rFonts w:hAnsi="ＭＳ 明朝" w:hint="eastAsia"/>
                <w:color w:val="000000"/>
                <w:sz w:val="18"/>
                <w:szCs w:val="18"/>
              </w:rPr>
              <w:t>などに着目して，事象を相互に関連</w:t>
            </w:r>
            <w:r w:rsidR="009B3A0B" w:rsidRPr="005A3094">
              <w:rPr>
                <w:rFonts w:hAnsi="ＭＳ 明朝" w:hint="eastAsia"/>
                <w:color w:val="000000"/>
                <w:sz w:val="18"/>
                <w:szCs w:val="18"/>
              </w:rPr>
              <w:t>づ</w:t>
            </w:r>
            <w:r w:rsidR="00F51A9E" w:rsidRPr="005A3094">
              <w:rPr>
                <w:rFonts w:hAnsi="ＭＳ 明朝" w:hint="eastAsia"/>
                <w:color w:val="000000"/>
                <w:sz w:val="18"/>
                <w:szCs w:val="18"/>
              </w:rPr>
              <w:t>けるなどして，武士が台頭して主従の結び</w:t>
            </w:r>
            <w:r w:rsidR="009B3A0B" w:rsidRPr="005A3094">
              <w:rPr>
                <w:rFonts w:hAnsi="ＭＳ 明朝" w:hint="eastAsia"/>
                <w:color w:val="000000"/>
                <w:sz w:val="18"/>
                <w:szCs w:val="18"/>
              </w:rPr>
              <w:t>つ</w:t>
            </w:r>
            <w:r w:rsidR="00F51A9E" w:rsidRPr="005A3094">
              <w:rPr>
                <w:rFonts w:hAnsi="ＭＳ 明朝" w:hint="eastAsia"/>
                <w:color w:val="000000"/>
                <w:sz w:val="18"/>
                <w:szCs w:val="18"/>
              </w:rPr>
              <w:t>きや武力を背景とした武家政権が成立し，その支配が広まったこと，元寇がユーラシアの変化の中で起こったことについて多面的・多角的に考察し，表現している。</w:t>
            </w:r>
          </w:p>
        </w:tc>
      </w:tr>
    </w:tbl>
    <w:p w:rsidR="00FE15A4" w:rsidRPr="005A3094" w:rsidRDefault="00FE15A4" w:rsidP="00C741F0">
      <w:pPr>
        <w:topLinePunct/>
        <w:spacing w:line="240" w:lineRule="auto"/>
        <w:rPr>
          <w:rFonts w:hAnsi="ＭＳ 明朝"/>
          <w:color w:val="000000"/>
          <w:sz w:val="18"/>
          <w:szCs w:val="20"/>
        </w:rPr>
      </w:pPr>
    </w:p>
    <w:tbl>
      <w:tblPr>
        <w:tblpPr w:leftFromText="142" w:rightFromText="142" w:vertAnchor="text" w:horzAnchor="margin" w:tblpX="114" w:tblpY="1"/>
        <w:tblOverlap w:val="never"/>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2268"/>
        <w:gridCol w:w="2608"/>
        <w:gridCol w:w="3402"/>
      </w:tblGrid>
      <w:tr w:rsidR="00506414" w:rsidRPr="005A3094" w:rsidTr="00FE15A4">
        <w:trPr>
          <w:trHeight w:val="133"/>
        </w:trPr>
        <w:tc>
          <w:tcPr>
            <w:tcW w:w="451" w:type="dxa"/>
            <w:shd w:val="pct15" w:color="auto" w:fill="auto"/>
            <w:tcMar>
              <w:top w:w="57" w:type="dxa"/>
              <w:bottom w:w="57" w:type="dxa"/>
              <w:right w:w="28" w:type="dxa"/>
            </w:tcMar>
            <w:vAlign w:val="center"/>
          </w:tcPr>
          <w:p w:rsidR="00506414" w:rsidRPr="005A3094" w:rsidRDefault="00506414" w:rsidP="00FE15A4">
            <w:pPr>
              <w:topLinePunct/>
              <w:snapToGrid w:val="0"/>
              <w:spacing w:line="240" w:lineRule="atLeast"/>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累計時数</w:t>
            </w:r>
          </w:p>
        </w:tc>
        <w:tc>
          <w:tcPr>
            <w:tcW w:w="2268" w:type="dxa"/>
            <w:shd w:val="pct15" w:color="auto" w:fill="auto"/>
            <w:tcMar>
              <w:top w:w="57" w:type="dxa"/>
              <w:bottom w:w="57" w:type="dxa"/>
              <w:right w:w="28" w:type="dxa"/>
            </w:tcMar>
            <w:vAlign w:val="center"/>
          </w:tcPr>
          <w:p w:rsidR="00506414" w:rsidRPr="005A3094" w:rsidRDefault="00506414" w:rsidP="00FE15A4">
            <w:pPr>
              <w:topLinePunct/>
              <w:spacing w:line="240" w:lineRule="auto"/>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学習内容</w:t>
            </w:r>
          </w:p>
        </w:tc>
        <w:tc>
          <w:tcPr>
            <w:tcW w:w="2608" w:type="dxa"/>
            <w:shd w:val="pct15" w:color="auto" w:fill="auto"/>
            <w:tcMar>
              <w:top w:w="57" w:type="dxa"/>
              <w:bottom w:w="57" w:type="dxa"/>
              <w:right w:w="28" w:type="dxa"/>
            </w:tcMar>
            <w:vAlign w:val="center"/>
          </w:tcPr>
          <w:p w:rsidR="00506414" w:rsidRPr="005A3094" w:rsidRDefault="00506414" w:rsidP="00FE15A4">
            <w:pPr>
              <w:topLinePunct/>
              <w:spacing w:line="240" w:lineRule="auto"/>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学習のねらい</w:t>
            </w:r>
          </w:p>
        </w:tc>
        <w:tc>
          <w:tcPr>
            <w:tcW w:w="3402" w:type="dxa"/>
            <w:shd w:val="pct15" w:color="auto" w:fill="auto"/>
            <w:tcMar>
              <w:top w:w="57" w:type="dxa"/>
              <w:bottom w:w="57" w:type="dxa"/>
            </w:tcMar>
            <w:vAlign w:val="center"/>
          </w:tcPr>
          <w:p w:rsidR="00506414" w:rsidRPr="005A3094" w:rsidRDefault="00912896" w:rsidP="00FE15A4">
            <w:pPr>
              <w:topLinePunct/>
              <w:spacing w:line="240" w:lineRule="auto"/>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評価規準</w:t>
            </w:r>
          </w:p>
        </w:tc>
      </w:tr>
      <w:tr w:rsidR="004E1D76" w:rsidRPr="005A3094" w:rsidTr="00FE15A4">
        <w:trPr>
          <w:trHeight w:val="500"/>
        </w:trPr>
        <w:tc>
          <w:tcPr>
            <w:tcW w:w="451" w:type="dxa"/>
            <w:shd w:val="clear" w:color="auto" w:fill="auto"/>
            <w:tcMar>
              <w:top w:w="57" w:type="dxa"/>
              <w:bottom w:w="57" w:type="dxa"/>
              <w:right w:w="28" w:type="dxa"/>
            </w:tcMar>
          </w:tcPr>
          <w:p w:rsidR="004E1D76" w:rsidRPr="005A3094" w:rsidRDefault="004E1D76" w:rsidP="004E1D76">
            <w:pPr>
              <w:topLinePunct/>
              <w:snapToGrid w:val="0"/>
              <w:spacing w:line="240" w:lineRule="atLeast"/>
              <w:jc w:val="center"/>
              <w:rPr>
                <w:rFonts w:hAnsi="ＭＳ 明朝"/>
                <w:color w:val="000000"/>
                <w:sz w:val="18"/>
                <w:szCs w:val="20"/>
              </w:rPr>
            </w:pPr>
            <w:r w:rsidRPr="005A3094">
              <w:rPr>
                <w:rFonts w:hAnsi="ＭＳ 明朝" w:hint="eastAsia"/>
                <w:color w:val="000000"/>
                <w:sz w:val="18"/>
                <w:szCs w:val="20"/>
              </w:rPr>
              <w:t>28</w:t>
            </w:r>
          </w:p>
        </w:tc>
        <w:tc>
          <w:tcPr>
            <w:tcW w:w="2268" w:type="dxa"/>
            <w:shd w:val="clear" w:color="auto" w:fill="auto"/>
            <w:tcMar>
              <w:top w:w="57" w:type="dxa"/>
              <w:bottom w:w="57" w:type="dxa"/>
              <w:right w:w="28" w:type="dxa"/>
            </w:tcMar>
          </w:tcPr>
          <w:p w:rsidR="004E1D76" w:rsidRPr="005A3094" w:rsidRDefault="004E1D76" w:rsidP="004E1D76">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１　鎌倉幕府の政治</w:t>
            </w:r>
          </w:p>
          <w:p w:rsidR="004E1D76" w:rsidRPr="005A3094" w:rsidRDefault="004E1D76" w:rsidP="004E1D76">
            <w:pPr>
              <w:topLinePunct/>
              <w:spacing w:line="240" w:lineRule="exact"/>
              <w:ind w:leftChars="100" w:left="200"/>
              <w:rPr>
                <w:rFonts w:hAnsi="ＭＳ 明朝"/>
                <w:color w:val="000000"/>
                <w:sz w:val="18"/>
                <w:szCs w:val="20"/>
              </w:rPr>
            </w:pPr>
            <w:r w:rsidRPr="005A3094">
              <w:rPr>
                <w:rFonts w:hAnsi="ＭＳ 明朝" w:hint="eastAsia"/>
                <w:color w:val="000000"/>
                <w:sz w:val="18"/>
                <w:szCs w:val="20"/>
              </w:rPr>
              <w:t>（教科書P.72-73）</w:t>
            </w:r>
          </w:p>
          <w:p w:rsidR="004E1D76" w:rsidRPr="005A3094" w:rsidRDefault="004E1D76" w:rsidP="004E1D76">
            <w:pPr>
              <w:topLinePunct/>
              <w:spacing w:line="240" w:lineRule="exact"/>
              <w:rPr>
                <w:rFonts w:hAnsi="ＭＳ 明朝"/>
                <w:color w:val="000000"/>
                <w:sz w:val="18"/>
                <w:szCs w:val="20"/>
              </w:rPr>
            </w:pPr>
            <w:r w:rsidRPr="005A3094">
              <w:rPr>
                <w:rFonts w:hAnsi="ＭＳ 明朝" w:hint="eastAsia"/>
                <w:color w:val="000000"/>
                <w:sz w:val="18"/>
                <w:szCs w:val="20"/>
              </w:rPr>
              <w:t>・源頼朝と鎌倉幕府</w:t>
            </w:r>
          </w:p>
          <w:p w:rsidR="004E1D76" w:rsidRPr="005A3094" w:rsidRDefault="004E1D76" w:rsidP="004E1D76">
            <w:pPr>
              <w:topLinePunct/>
              <w:spacing w:line="240" w:lineRule="exact"/>
              <w:rPr>
                <w:rFonts w:hAnsi="ＭＳ 明朝"/>
                <w:color w:val="000000"/>
                <w:sz w:val="18"/>
                <w:szCs w:val="20"/>
              </w:rPr>
            </w:pPr>
            <w:r w:rsidRPr="005A3094">
              <w:rPr>
                <w:rFonts w:hAnsi="ＭＳ 明朝" w:hint="eastAsia"/>
                <w:color w:val="000000"/>
                <w:sz w:val="18"/>
                <w:szCs w:val="20"/>
              </w:rPr>
              <w:t>・執権政治</w:t>
            </w:r>
          </w:p>
        </w:tc>
        <w:tc>
          <w:tcPr>
            <w:tcW w:w="2608" w:type="dxa"/>
            <w:shd w:val="clear" w:color="auto" w:fill="auto"/>
            <w:tcMar>
              <w:top w:w="57" w:type="dxa"/>
              <w:bottom w:w="57" w:type="dxa"/>
              <w:right w:w="28" w:type="dxa"/>
            </w:tcMar>
          </w:tcPr>
          <w:p w:rsidR="004E1D76" w:rsidRPr="005A3094" w:rsidRDefault="004E1D76" w:rsidP="004E1D76">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○鎌倉幕府の政治のしくみをとらえ，武士による政治の基盤がつくられたことを理解する。</w:t>
            </w:r>
          </w:p>
          <w:p w:rsidR="004E1D76" w:rsidRPr="005A3094" w:rsidRDefault="004E1D76" w:rsidP="004E1D76">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○鎌倉幕府における主従関係などの特徴をふまえ，政治にどのようなしくみや特徴があるのかについて考え，表現する。</w:t>
            </w:r>
          </w:p>
        </w:tc>
        <w:tc>
          <w:tcPr>
            <w:tcW w:w="3402" w:type="dxa"/>
            <w:shd w:val="clear" w:color="auto" w:fill="auto"/>
            <w:tcMar>
              <w:top w:w="57" w:type="dxa"/>
              <w:bottom w:w="57" w:type="dxa"/>
            </w:tcMar>
          </w:tcPr>
          <w:p w:rsidR="004E1D76" w:rsidRPr="005A3094" w:rsidRDefault="004E1D76" w:rsidP="004E1D76">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4E1D76" w:rsidRPr="005A3094" w:rsidRDefault="004E1D76" w:rsidP="004E1D76">
            <w:pPr>
              <w:topLinePunct/>
              <w:spacing w:line="240" w:lineRule="exact"/>
              <w:ind w:firstLineChars="100" w:firstLine="180"/>
              <w:rPr>
                <w:color w:val="000000"/>
                <w:sz w:val="18"/>
                <w:szCs w:val="18"/>
              </w:rPr>
            </w:pPr>
            <w:r w:rsidRPr="005A3094">
              <w:rPr>
                <w:rFonts w:hint="eastAsia"/>
                <w:color w:val="000000"/>
                <w:sz w:val="18"/>
                <w:szCs w:val="18"/>
              </w:rPr>
              <w:t>将軍と御家人との主従関係の確立や守護・地頭の設置による全国支配など，武士による政治の基盤がつくられたことを理解している。</w:t>
            </w:r>
          </w:p>
          <w:p w:rsidR="004E1D76" w:rsidRPr="005A3094" w:rsidRDefault="004E1D76" w:rsidP="004E1D76">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4E1D76" w:rsidRPr="005A3094" w:rsidRDefault="004E1D76" w:rsidP="000624CB">
            <w:pPr>
              <w:topLinePunct/>
              <w:spacing w:line="240" w:lineRule="exact"/>
              <w:ind w:firstLineChars="100" w:firstLine="180"/>
              <w:rPr>
                <w:color w:val="000000"/>
                <w:sz w:val="18"/>
                <w:szCs w:val="18"/>
              </w:rPr>
            </w:pPr>
            <w:r w:rsidRPr="005A3094">
              <w:rPr>
                <w:rFonts w:hint="eastAsia"/>
                <w:color w:val="000000"/>
                <w:sz w:val="18"/>
                <w:szCs w:val="18"/>
              </w:rPr>
              <w:t>鎌倉幕府の政治が，将軍と御家人の御恩と奉公の関係を</w:t>
            </w:r>
            <w:r w:rsidR="000624CB" w:rsidRPr="005A3094">
              <w:rPr>
                <w:rFonts w:hint="eastAsia"/>
                <w:color w:val="000000"/>
                <w:sz w:val="18"/>
                <w:szCs w:val="18"/>
              </w:rPr>
              <w:t>基</w:t>
            </w:r>
            <w:r w:rsidRPr="005A3094">
              <w:rPr>
                <w:rFonts w:hint="eastAsia"/>
                <w:color w:val="000000"/>
                <w:sz w:val="18"/>
                <w:szCs w:val="18"/>
              </w:rPr>
              <w:t>に成立していたことを考え，表現している。</w:t>
            </w:r>
          </w:p>
        </w:tc>
      </w:tr>
      <w:tr w:rsidR="004E1D76" w:rsidRPr="005A3094" w:rsidTr="00FE15A4">
        <w:trPr>
          <w:trHeight w:val="500"/>
        </w:trPr>
        <w:tc>
          <w:tcPr>
            <w:tcW w:w="451" w:type="dxa"/>
            <w:shd w:val="clear" w:color="auto" w:fill="auto"/>
            <w:tcMar>
              <w:top w:w="57" w:type="dxa"/>
              <w:bottom w:w="57" w:type="dxa"/>
              <w:right w:w="28" w:type="dxa"/>
            </w:tcMar>
          </w:tcPr>
          <w:p w:rsidR="004E1D76" w:rsidRPr="005A3094" w:rsidRDefault="004E1D76" w:rsidP="004E1D76">
            <w:pPr>
              <w:topLinePunct/>
              <w:snapToGrid w:val="0"/>
              <w:spacing w:line="240" w:lineRule="atLeast"/>
              <w:jc w:val="center"/>
              <w:rPr>
                <w:rFonts w:hAnsi="ＭＳ 明朝"/>
                <w:color w:val="000000"/>
                <w:sz w:val="18"/>
                <w:szCs w:val="20"/>
              </w:rPr>
            </w:pPr>
            <w:r w:rsidRPr="005A3094">
              <w:rPr>
                <w:rFonts w:hAnsi="ＭＳ 明朝" w:hint="eastAsia"/>
                <w:color w:val="000000"/>
                <w:sz w:val="18"/>
                <w:szCs w:val="20"/>
              </w:rPr>
              <w:t>29</w:t>
            </w:r>
          </w:p>
        </w:tc>
        <w:tc>
          <w:tcPr>
            <w:tcW w:w="2268" w:type="dxa"/>
            <w:shd w:val="clear" w:color="auto" w:fill="auto"/>
            <w:tcMar>
              <w:top w:w="57" w:type="dxa"/>
              <w:bottom w:w="57" w:type="dxa"/>
              <w:right w:w="28" w:type="dxa"/>
            </w:tcMar>
          </w:tcPr>
          <w:p w:rsidR="004E1D76" w:rsidRPr="005A3094" w:rsidRDefault="004E1D76" w:rsidP="004E1D76">
            <w:pPr>
              <w:topLinePunct/>
              <w:spacing w:line="240" w:lineRule="exact"/>
              <w:rPr>
                <w:rFonts w:hAnsi="ＭＳ 明朝"/>
                <w:color w:val="000000"/>
                <w:sz w:val="18"/>
                <w:szCs w:val="20"/>
              </w:rPr>
            </w:pPr>
            <w:r w:rsidRPr="005A3094">
              <w:rPr>
                <w:rFonts w:hAnsi="ＭＳ 明朝" w:hint="eastAsia"/>
                <w:color w:val="000000"/>
                <w:sz w:val="18"/>
                <w:szCs w:val="20"/>
              </w:rPr>
              <w:t>【チャレンジ歴史】</w:t>
            </w:r>
          </w:p>
          <w:p w:rsidR="004E1D76" w:rsidRPr="005A3094" w:rsidRDefault="004E1D76" w:rsidP="004E1D76">
            <w:pPr>
              <w:topLinePunct/>
              <w:spacing w:line="240" w:lineRule="exact"/>
              <w:rPr>
                <w:rFonts w:hAnsi="ＭＳ 明朝"/>
                <w:color w:val="000000"/>
                <w:sz w:val="18"/>
                <w:szCs w:val="20"/>
              </w:rPr>
            </w:pPr>
            <w:r w:rsidRPr="005A3094">
              <w:rPr>
                <w:rFonts w:hAnsi="ＭＳ 明朝" w:hint="eastAsia"/>
                <w:color w:val="000000"/>
                <w:sz w:val="18"/>
                <w:szCs w:val="20"/>
              </w:rPr>
              <w:t>承久の乱を通して，古代から中世への変化を考えよう</w:t>
            </w:r>
          </w:p>
          <w:p w:rsidR="004E1D76" w:rsidRPr="005A3094" w:rsidRDefault="004E1D76" w:rsidP="004E1D76">
            <w:pPr>
              <w:topLinePunct/>
              <w:spacing w:line="240" w:lineRule="exact"/>
              <w:ind w:leftChars="100" w:left="200"/>
              <w:rPr>
                <w:rFonts w:hAnsi="ＭＳ 明朝"/>
                <w:color w:val="000000"/>
                <w:sz w:val="18"/>
                <w:szCs w:val="20"/>
              </w:rPr>
            </w:pPr>
            <w:r w:rsidRPr="005A3094">
              <w:rPr>
                <w:rFonts w:hAnsi="ＭＳ 明朝" w:hint="eastAsia"/>
                <w:color w:val="000000"/>
                <w:sz w:val="18"/>
                <w:szCs w:val="20"/>
              </w:rPr>
              <w:t>（教科書P.74-75）</w:t>
            </w:r>
          </w:p>
        </w:tc>
        <w:tc>
          <w:tcPr>
            <w:tcW w:w="2608" w:type="dxa"/>
            <w:shd w:val="clear" w:color="auto" w:fill="auto"/>
            <w:tcMar>
              <w:top w:w="57" w:type="dxa"/>
              <w:bottom w:w="57" w:type="dxa"/>
              <w:right w:w="28" w:type="dxa"/>
            </w:tcMar>
          </w:tcPr>
          <w:p w:rsidR="004E1D76" w:rsidRPr="005A3094" w:rsidRDefault="004E1D76" w:rsidP="009B3A0B">
            <w:pPr>
              <w:topLinePunct/>
              <w:spacing w:line="240" w:lineRule="exact"/>
              <w:ind w:left="180" w:hangingChars="100" w:hanging="180"/>
              <w:rPr>
                <w:color w:val="000000"/>
                <w:sz w:val="18"/>
                <w:szCs w:val="18"/>
              </w:rPr>
            </w:pPr>
            <w:r w:rsidRPr="005A3094">
              <w:rPr>
                <w:rFonts w:hint="eastAsia"/>
                <w:color w:val="000000"/>
                <w:sz w:val="18"/>
                <w:szCs w:val="18"/>
              </w:rPr>
              <w:t>○資料の読み取りや比較などを通して，承久の乱をきっかけに武家の全国支配が確立していったことを理解する。</w:t>
            </w:r>
          </w:p>
          <w:p w:rsidR="004E1D76" w:rsidRPr="005A3094" w:rsidRDefault="004E1D76" w:rsidP="009B3A0B">
            <w:pPr>
              <w:topLinePunct/>
              <w:spacing w:line="240" w:lineRule="exact"/>
              <w:ind w:left="180" w:hangingChars="100" w:hanging="180"/>
              <w:rPr>
                <w:color w:val="000000"/>
                <w:sz w:val="18"/>
                <w:szCs w:val="18"/>
              </w:rPr>
            </w:pPr>
            <w:r w:rsidRPr="005A3094">
              <w:rPr>
                <w:rFonts w:hint="eastAsia"/>
                <w:color w:val="000000"/>
                <w:sz w:val="18"/>
                <w:szCs w:val="18"/>
              </w:rPr>
              <w:t>○幕府と御家人の関係に着目し，古代の政治との</w:t>
            </w:r>
            <w:r w:rsidRPr="005A3094">
              <w:rPr>
                <w:rFonts w:hAnsi="ＭＳ 明朝" w:hint="eastAsia"/>
                <w:color w:val="000000"/>
                <w:sz w:val="18"/>
                <w:szCs w:val="18"/>
              </w:rPr>
              <w:t>ちがい</w:t>
            </w:r>
            <w:r w:rsidRPr="005A3094">
              <w:rPr>
                <w:rFonts w:hint="eastAsia"/>
                <w:color w:val="000000"/>
                <w:sz w:val="18"/>
                <w:szCs w:val="18"/>
              </w:rPr>
              <w:t>をふまえながら中世の社会構造の特徴について考え，表現する。</w:t>
            </w:r>
          </w:p>
        </w:tc>
        <w:tc>
          <w:tcPr>
            <w:tcW w:w="3402" w:type="dxa"/>
            <w:shd w:val="clear" w:color="auto" w:fill="auto"/>
            <w:tcMar>
              <w:top w:w="57" w:type="dxa"/>
              <w:bottom w:w="57" w:type="dxa"/>
            </w:tcMar>
          </w:tcPr>
          <w:p w:rsidR="004E1D76" w:rsidRPr="005A3094" w:rsidRDefault="004E1D76" w:rsidP="009B3A0B">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4E1D76" w:rsidRPr="005A3094" w:rsidRDefault="004E1D76" w:rsidP="009B3A0B">
            <w:pPr>
              <w:topLinePunct/>
              <w:spacing w:line="240" w:lineRule="exact"/>
              <w:ind w:firstLineChars="100" w:firstLine="180"/>
              <w:rPr>
                <w:color w:val="000000"/>
                <w:sz w:val="18"/>
                <w:szCs w:val="18"/>
              </w:rPr>
            </w:pPr>
            <w:r w:rsidRPr="005A3094">
              <w:rPr>
                <w:rFonts w:hint="eastAsia"/>
                <w:color w:val="000000"/>
                <w:sz w:val="18"/>
                <w:szCs w:val="18"/>
              </w:rPr>
              <w:t>承久の乱の後，鎌倉幕府の支配領域が東国から全国に広がっていったことを理解している。</w:t>
            </w:r>
          </w:p>
          <w:p w:rsidR="004E1D76" w:rsidRPr="005A3094" w:rsidRDefault="004E1D76" w:rsidP="009B3A0B">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4E1D76" w:rsidRPr="005A3094" w:rsidRDefault="004E1D76" w:rsidP="009B3A0B">
            <w:pPr>
              <w:spacing w:line="240" w:lineRule="exact"/>
              <w:ind w:firstLineChars="100" w:firstLine="180"/>
              <w:rPr>
                <w:color w:val="000000"/>
                <w:sz w:val="18"/>
                <w:szCs w:val="18"/>
              </w:rPr>
            </w:pPr>
            <w:r w:rsidRPr="005A3094">
              <w:rPr>
                <w:rFonts w:hint="eastAsia"/>
                <w:color w:val="000000"/>
                <w:sz w:val="18"/>
                <w:szCs w:val="18"/>
              </w:rPr>
              <w:t>天皇や貴族が政治を進めてきた古代と，武士の全国的な支配が確立した中世のちがいから，中世の社会構造の特徴について考え，表現している。</w:t>
            </w:r>
          </w:p>
        </w:tc>
      </w:tr>
      <w:tr w:rsidR="004E1D76" w:rsidRPr="005A3094" w:rsidTr="00FE15A4">
        <w:trPr>
          <w:trHeight w:val="500"/>
        </w:trPr>
        <w:tc>
          <w:tcPr>
            <w:tcW w:w="451" w:type="dxa"/>
            <w:shd w:val="clear" w:color="auto" w:fill="auto"/>
            <w:tcMar>
              <w:top w:w="57" w:type="dxa"/>
              <w:bottom w:w="57" w:type="dxa"/>
              <w:right w:w="28" w:type="dxa"/>
            </w:tcMar>
          </w:tcPr>
          <w:p w:rsidR="004E1D76" w:rsidRPr="005A3094" w:rsidRDefault="004E1D76" w:rsidP="004E1D76">
            <w:pPr>
              <w:topLinePunct/>
              <w:snapToGrid w:val="0"/>
              <w:spacing w:line="240" w:lineRule="atLeast"/>
              <w:jc w:val="center"/>
              <w:rPr>
                <w:rFonts w:hAnsi="ＭＳ 明朝"/>
                <w:color w:val="000000"/>
                <w:sz w:val="18"/>
                <w:szCs w:val="20"/>
              </w:rPr>
            </w:pPr>
            <w:r w:rsidRPr="005A3094">
              <w:rPr>
                <w:rFonts w:hAnsi="ＭＳ 明朝" w:hint="eastAsia"/>
                <w:color w:val="000000"/>
                <w:sz w:val="18"/>
                <w:szCs w:val="20"/>
              </w:rPr>
              <w:t>30</w:t>
            </w:r>
          </w:p>
        </w:tc>
        <w:tc>
          <w:tcPr>
            <w:tcW w:w="2268" w:type="dxa"/>
            <w:shd w:val="clear" w:color="auto" w:fill="auto"/>
            <w:tcMar>
              <w:top w:w="57" w:type="dxa"/>
              <w:bottom w:w="57" w:type="dxa"/>
              <w:right w:w="28" w:type="dxa"/>
            </w:tcMar>
          </w:tcPr>
          <w:p w:rsidR="004E1D76" w:rsidRPr="005A3094" w:rsidRDefault="004E1D76" w:rsidP="004E1D76">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２　鎌倉時代の人々のくらし（教科書P.76-77）</w:t>
            </w:r>
          </w:p>
          <w:p w:rsidR="004E1D76" w:rsidRPr="005A3094" w:rsidRDefault="004E1D76" w:rsidP="004E1D76">
            <w:pPr>
              <w:topLinePunct/>
              <w:spacing w:line="240" w:lineRule="exact"/>
              <w:rPr>
                <w:rFonts w:hAnsi="ＭＳ 明朝"/>
                <w:color w:val="000000"/>
                <w:sz w:val="18"/>
                <w:szCs w:val="20"/>
              </w:rPr>
            </w:pPr>
            <w:r w:rsidRPr="005A3094">
              <w:rPr>
                <w:rFonts w:hAnsi="ＭＳ 明朝" w:hint="eastAsia"/>
                <w:color w:val="000000"/>
                <w:sz w:val="18"/>
                <w:szCs w:val="20"/>
              </w:rPr>
              <w:t>・京都と鎌倉</w:t>
            </w:r>
          </w:p>
          <w:p w:rsidR="004E1D76" w:rsidRPr="005A3094" w:rsidRDefault="004E1D76" w:rsidP="004E1D76">
            <w:pPr>
              <w:topLinePunct/>
              <w:spacing w:line="240" w:lineRule="exact"/>
              <w:rPr>
                <w:rFonts w:hAnsi="ＭＳ 明朝"/>
                <w:color w:val="000000"/>
                <w:sz w:val="18"/>
                <w:szCs w:val="20"/>
              </w:rPr>
            </w:pPr>
            <w:r w:rsidRPr="005A3094">
              <w:rPr>
                <w:rFonts w:hAnsi="ＭＳ 明朝" w:hint="eastAsia"/>
                <w:color w:val="000000"/>
                <w:sz w:val="18"/>
                <w:szCs w:val="20"/>
              </w:rPr>
              <w:t>・武士と農民</w:t>
            </w:r>
          </w:p>
          <w:p w:rsidR="004E1D76" w:rsidRPr="005A3094" w:rsidRDefault="004E1D76" w:rsidP="004E1D76">
            <w:pPr>
              <w:topLinePunct/>
              <w:spacing w:line="240" w:lineRule="exact"/>
              <w:rPr>
                <w:rFonts w:hAnsi="ＭＳ 明朝"/>
                <w:color w:val="000000"/>
                <w:sz w:val="18"/>
                <w:szCs w:val="20"/>
              </w:rPr>
            </w:pPr>
            <w:r w:rsidRPr="005A3094">
              <w:rPr>
                <w:rFonts w:hAnsi="ＭＳ 明朝" w:hint="eastAsia"/>
                <w:color w:val="000000"/>
                <w:sz w:val="18"/>
                <w:szCs w:val="20"/>
              </w:rPr>
              <w:t>・農業と商業の発達</w:t>
            </w:r>
          </w:p>
        </w:tc>
        <w:tc>
          <w:tcPr>
            <w:tcW w:w="2608" w:type="dxa"/>
            <w:shd w:val="clear" w:color="auto" w:fill="auto"/>
            <w:tcMar>
              <w:top w:w="57" w:type="dxa"/>
              <w:bottom w:w="57" w:type="dxa"/>
              <w:right w:w="28" w:type="dxa"/>
            </w:tcMar>
          </w:tcPr>
          <w:p w:rsidR="004E1D76" w:rsidRPr="005A3094" w:rsidRDefault="004E1D76" w:rsidP="009B3A0B">
            <w:pPr>
              <w:topLinePunct/>
              <w:spacing w:line="240" w:lineRule="exact"/>
              <w:ind w:left="180" w:hangingChars="100" w:hanging="180"/>
              <w:rPr>
                <w:color w:val="000000"/>
                <w:sz w:val="18"/>
                <w:szCs w:val="18"/>
              </w:rPr>
            </w:pPr>
            <w:r w:rsidRPr="005A3094">
              <w:rPr>
                <w:rFonts w:hint="eastAsia"/>
                <w:color w:val="000000"/>
                <w:sz w:val="18"/>
                <w:szCs w:val="18"/>
              </w:rPr>
              <w:t>○鎌倉時代の農民が，武士や荘園領主とどのような関係にあったのかを理解する。</w:t>
            </w:r>
          </w:p>
          <w:p w:rsidR="004E1D76" w:rsidRPr="005A3094" w:rsidRDefault="004E1D76" w:rsidP="009B3A0B">
            <w:pPr>
              <w:topLinePunct/>
              <w:spacing w:line="240" w:lineRule="exact"/>
              <w:ind w:left="180" w:hangingChars="100" w:hanging="180"/>
              <w:rPr>
                <w:color w:val="000000"/>
                <w:sz w:val="18"/>
                <w:szCs w:val="18"/>
              </w:rPr>
            </w:pPr>
            <w:r w:rsidRPr="005A3094">
              <w:rPr>
                <w:rFonts w:hint="eastAsia"/>
                <w:color w:val="000000"/>
                <w:sz w:val="18"/>
                <w:szCs w:val="18"/>
              </w:rPr>
              <w:t>○社会や人々のくらしがどのように変化したかを，農業技術の進歩や商業の発達，貨幣経済の進展に着目して考え，表</w:t>
            </w:r>
            <w:r w:rsidRPr="005A3094">
              <w:rPr>
                <w:rFonts w:hint="eastAsia"/>
                <w:color w:val="000000"/>
                <w:sz w:val="18"/>
                <w:szCs w:val="18"/>
              </w:rPr>
              <w:lastRenderedPageBreak/>
              <w:t>現する。</w:t>
            </w:r>
          </w:p>
        </w:tc>
        <w:tc>
          <w:tcPr>
            <w:tcW w:w="3402" w:type="dxa"/>
            <w:shd w:val="clear" w:color="auto" w:fill="auto"/>
            <w:tcMar>
              <w:top w:w="57" w:type="dxa"/>
              <w:bottom w:w="57" w:type="dxa"/>
            </w:tcMar>
          </w:tcPr>
          <w:p w:rsidR="004E1D76" w:rsidRPr="005A3094" w:rsidRDefault="004E1D76" w:rsidP="009B3A0B">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lastRenderedPageBreak/>
              <w:t>知識・技能</w:t>
            </w:r>
          </w:p>
          <w:p w:rsidR="004E1D76" w:rsidRPr="005A3094" w:rsidRDefault="004E1D76" w:rsidP="009B3A0B">
            <w:pPr>
              <w:topLinePunct/>
              <w:spacing w:line="240" w:lineRule="exact"/>
              <w:ind w:firstLineChars="100" w:firstLine="180"/>
              <w:rPr>
                <w:color w:val="000000"/>
                <w:sz w:val="18"/>
                <w:szCs w:val="18"/>
              </w:rPr>
            </w:pPr>
            <w:r w:rsidRPr="005A3094">
              <w:rPr>
                <w:rFonts w:hint="eastAsia"/>
                <w:color w:val="000000"/>
                <w:sz w:val="18"/>
                <w:szCs w:val="18"/>
              </w:rPr>
              <w:t>鎌倉時代に武士が力を強める中で，農民は武士や荘園領主から二重支配を受けたことを理解している。</w:t>
            </w:r>
          </w:p>
          <w:p w:rsidR="004E1D76" w:rsidRPr="005A3094" w:rsidRDefault="004E1D76" w:rsidP="009B3A0B">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4E1D76" w:rsidRPr="005A3094" w:rsidRDefault="004E1D76" w:rsidP="009B3A0B">
            <w:pPr>
              <w:topLinePunct/>
              <w:spacing w:line="240" w:lineRule="exact"/>
              <w:ind w:firstLineChars="100" w:firstLine="180"/>
              <w:rPr>
                <w:color w:val="000000"/>
                <w:sz w:val="18"/>
                <w:szCs w:val="18"/>
              </w:rPr>
            </w:pPr>
            <w:r w:rsidRPr="005A3094">
              <w:rPr>
                <w:rFonts w:hint="eastAsia"/>
                <w:color w:val="000000"/>
                <w:sz w:val="18"/>
                <w:szCs w:val="18"/>
              </w:rPr>
              <w:t>二毛作の広まりや定期市の開催，貨幣経済の進展などにより，社会や人々のく</w:t>
            </w:r>
            <w:r w:rsidRPr="005A3094">
              <w:rPr>
                <w:rFonts w:hint="eastAsia"/>
                <w:color w:val="000000"/>
                <w:sz w:val="18"/>
                <w:szCs w:val="18"/>
              </w:rPr>
              <w:lastRenderedPageBreak/>
              <w:t>らしが向上したことを考え，表現している。</w:t>
            </w:r>
          </w:p>
        </w:tc>
      </w:tr>
      <w:tr w:rsidR="004E1D76" w:rsidRPr="005A3094" w:rsidTr="00FE15A4">
        <w:trPr>
          <w:trHeight w:val="500"/>
        </w:trPr>
        <w:tc>
          <w:tcPr>
            <w:tcW w:w="451" w:type="dxa"/>
            <w:shd w:val="clear" w:color="auto" w:fill="auto"/>
            <w:tcMar>
              <w:top w:w="57" w:type="dxa"/>
              <w:bottom w:w="57" w:type="dxa"/>
              <w:right w:w="28" w:type="dxa"/>
            </w:tcMar>
          </w:tcPr>
          <w:p w:rsidR="004E1D76" w:rsidRPr="005A3094" w:rsidRDefault="004E1D76" w:rsidP="004E1D76">
            <w:pPr>
              <w:topLinePunct/>
              <w:snapToGrid w:val="0"/>
              <w:spacing w:line="240" w:lineRule="atLeast"/>
              <w:jc w:val="center"/>
              <w:rPr>
                <w:rFonts w:hAnsi="ＭＳ 明朝"/>
                <w:color w:val="000000"/>
                <w:sz w:val="18"/>
                <w:szCs w:val="20"/>
              </w:rPr>
            </w:pPr>
            <w:r w:rsidRPr="005A3094">
              <w:rPr>
                <w:rFonts w:hAnsi="ＭＳ 明朝" w:hint="eastAsia"/>
                <w:color w:val="000000"/>
                <w:sz w:val="18"/>
                <w:szCs w:val="20"/>
              </w:rPr>
              <w:lastRenderedPageBreak/>
              <w:t>31</w:t>
            </w:r>
          </w:p>
        </w:tc>
        <w:tc>
          <w:tcPr>
            <w:tcW w:w="2268" w:type="dxa"/>
            <w:shd w:val="clear" w:color="auto" w:fill="auto"/>
            <w:tcMar>
              <w:top w:w="57" w:type="dxa"/>
              <w:bottom w:w="57" w:type="dxa"/>
              <w:right w:w="28" w:type="dxa"/>
            </w:tcMar>
          </w:tcPr>
          <w:p w:rsidR="004E1D76" w:rsidRPr="005A3094" w:rsidRDefault="004E1D76" w:rsidP="004E1D76">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３　鎌倉時代の文化と仏教（教科書P.78-81）</w:t>
            </w:r>
          </w:p>
          <w:p w:rsidR="004E1D76" w:rsidRPr="005A3094" w:rsidRDefault="004E1D76" w:rsidP="004E1D76">
            <w:pPr>
              <w:topLinePunct/>
              <w:spacing w:line="240" w:lineRule="exact"/>
              <w:rPr>
                <w:rFonts w:hAnsi="ＭＳ 明朝"/>
                <w:color w:val="000000"/>
                <w:sz w:val="18"/>
                <w:szCs w:val="20"/>
              </w:rPr>
            </w:pPr>
            <w:r w:rsidRPr="005A3094">
              <w:rPr>
                <w:rFonts w:hAnsi="ＭＳ 明朝" w:hint="eastAsia"/>
                <w:color w:val="000000"/>
                <w:sz w:val="18"/>
                <w:szCs w:val="20"/>
              </w:rPr>
              <w:t>・鎌倉時代の文化</w:t>
            </w:r>
          </w:p>
          <w:p w:rsidR="004E1D76" w:rsidRPr="005A3094" w:rsidRDefault="004E1D76" w:rsidP="004E1D76">
            <w:pPr>
              <w:topLinePunct/>
              <w:spacing w:line="240" w:lineRule="exact"/>
              <w:rPr>
                <w:rFonts w:hAnsi="ＭＳ 明朝"/>
                <w:color w:val="000000"/>
                <w:sz w:val="18"/>
                <w:szCs w:val="20"/>
              </w:rPr>
            </w:pPr>
            <w:r w:rsidRPr="005A3094">
              <w:rPr>
                <w:rFonts w:hAnsi="ＭＳ 明朝" w:hint="eastAsia"/>
                <w:color w:val="000000"/>
                <w:sz w:val="18"/>
                <w:szCs w:val="20"/>
              </w:rPr>
              <w:t>・鎌倉仏教</w:t>
            </w:r>
          </w:p>
        </w:tc>
        <w:tc>
          <w:tcPr>
            <w:tcW w:w="2608" w:type="dxa"/>
            <w:shd w:val="clear" w:color="auto" w:fill="auto"/>
            <w:tcMar>
              <w:top w:w="57" w:type="dxa"/>
              <w:bottom w:w="57" w:type="dxa"/>
              <w:right w:w="28" w:type="dxa"/>
            </w:tcMar>
          </w:tcPr>
          <w:p w:rsidR="004E1D76" w:rsidRPr="005A3094" w:rsidRDefault="004E1D76" w:rsidP="009B3A0B">
            <w:pPr>
              <w:topLinePunct/>
              <w:spacing w:line="240" w:lineRule="exact"/>
              <w:ind w:left="180" w:hangingChars="100" w:hanging="180"/>
              <w:rPr>
                <w:color w:val="000000"/>
                <w:sz w:val="18"/>
                <w:szCs w:val="18"/>
              </w:rPr>
            </w:pPr>
            <w:r w:rsidRPr="005A3094">
              <w:rPr>
                <w:rFonts w:hint="eastAsia"/>
                <w:color w:val="000000"/>
                <w:sz w:val="18"/>
                <w:szCs w:val="18"/>
              </w:rPr>
              <w:t>○古代の文化との比較を通して，武家や公家のみならず民衆にも広まった鎌倉時代の文化の特徴について考え，表現する。</w:t>
            </w:r>
          </w:p>
          <w:p w:rsidR="004E1D76" w:rsidRPr="005A3094" w:rsidRDefault="004E1D76" w:rsidP="009B3A0B">
            <w:pPr>
              <w:topLinePunct/>
              <w:spacing w:line="240" w:lineRule="exact"/>
              <w:ind w:left="180" w:hangingChars="100" w:hanging="180"/>
              <w:rPr>
                <w:color w:val="000000"/>
                <w:sz w:val="18"/>
                <w:szCs w:val="18"/>
              </w:rPr>
            </w:pPr>
            <w:r w:rsidRPr="005A3094">
              <w:rPr>
                <w:rFonts w:hint="eastAsia"/>
                <w:color w:val="000000"/>
                <w:sz w:val="18"/>
                <w:szCs w:val="18"/>
              </w:rPr>
              <w:t>○当時の社会情勢の変化を背景として，新しい仏教が武家や民衆に広がったことを理解する。</w:t>
            </w:r>
          </w:p>
        </w:tc>
        <w:tc>
          <w:tcPr>
            <w:tcW w:w="3402" w:type="dxa"/>
            <w:shd w:val="clear" w:color="auto" w:fill="auto"/>
            <w:tcMar>
              <w:top w:w="57" w:type="dxa"/>
              <w:bottom w:w="57" w:type="dxa"/>
            </w:tcMar>
          </w:tcPr>
          <w:p w:rsidR="004E1D76" w:rsidRPr="005A3094" w:rsidRDefault="004E1D76" w:rsidP="009B3A0B">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4E1D76" w:rsidRPr="005A3094" w:rsidRDefault="004E1D76" w:rsidP="009B3A0B">
            <w:pPr>
              <w:topLinePunct/>
              <w:spacing w:line="240" w:lineRule="exact"/>
              <w:ind w:firstLineChars="100" w:firstLine="180"/>
              <w:rPr>
                <w:rFonts w:ascii="ＭＳ ゴシック" w:eastAsia="ＭＳ ゴシック" w:hAnsi="ＭＳ ゴシック"/>
                <w:color w:val="000000"/>
                <w:sz w:val="18"/>
                <w:szCs w:val="18"/>
                <w:u w:val="single"/>
              </w:rPr>
            </w:pPr>
            <w:r w:rsidRPr="005A3094">
              <w:rPr>
                <w:rFonts w:hint="eastAsia"/>
                <w:color w:val="000000"/>
                <w:sz w:val="18"/>
                <w:szCs w:val="18"/>
              </w:rPr>
              <w:t>古代の文化との比較から，鎌倉時代の文化が，武士や民衆にもわかりやすく，また武士の気風にあった文化であることを考え，表現している。</w:t>
            </w:r>
          </w:p>
          <w:p w:rsidR="004E1D76" w:rsidRPr="005A3094" w:rsidRDefault="004E1D76" w:rsidP="009B3A0B">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4E1D76" w:rsidRPr="005A3094" w:rsidRDefault="004E1D76" w:rsidP="009B3A0B">
            <w:pPr>
              <w:topLinePunct/>
              <w:spacing w:line="240" w:lineRule="exact"/>
              <w:ind w:firstLineChars="100" w:firstLine="180"/>
              <w:rPr>
                <w:color w:val="000000"/>
                <w:sz w:val="18"/>
                <w:szCs w:val="18"/>
              </w:rPr>
            </w:pPr>
            <w:r w:rsidRPr="005A3094">
              <w:rPr>
                <w:rFonts w:hint="eastAsia"/>
                <w:color w:val="000000"/>
                <w:sz w:val="18"/>
                <w:szCs w:val="18"/>
              </w:rPr>
              <w:t>戦乱やききんなどの社会情勢から，人々のなやみにこたえる仏教の新しい動きがみられ，武家や民衆に広がったことを理解している。</w:t>
            </w:r>
          </w:p>
        </w:tc>
      </w:tr>
      <w:tr w:rsidR="004E1D76" w:rsidRPr="005A3094" w:rsidTr="00FE15A4">
        <w:trPr>
          <w:trHeight w:val="500"/>
        </w:trPr>
        <w:tc>
          <w:tcPr>
            <w:tcW w:w="451" w:type="dxa"/>
            <w:shd w:val="clear" w:color="auto" w:fill="auto"/>
            <w:tcMar>
              <w:top w:w="57" w:type="dxa"/>
              <w:bottom w:w="57" w:type="dxa"/>
              <w:right w:w="28" w:type="dxa"/>
            </w:tcMar>
          </w:tcPr>
          <w:p w:rsidR="004E1D76" w:rsidRPr="005A3094" w:rsidRDefault="004E1D76" w:rsidP="004E1D76">
            <w:pPr>
              <w:topLinePunct/>
              <w:snapToGrid w:val="0"/>
              <w:spacing w:line="240" w:lineRule="atLeast"/>
              <w:jc w:val="center"/>
              <w:rPr>
                <w:rFonts w:hAnsi="ＭＳ 明朝"/>
                <w:color w:val="000000"/>
                <w:sz w:val="18"/>
                <w:szCs w:val="20"/>
              </w:rPr>
            </w:pPr>
            <w:r w:rsidRPr="005A3094">
              <w:rPr>
                <w:rFonts w:hAnsi="ＭＳ 明朝" w:hint="eastAsia"/>
                <w:color w:val="000000"/>
                <w:sz w:val="18"/>
                <w:szCs w:val="20"/>
              </w:rPr>
              <w:t>32</w:t>
            </w:r>
          </w:p>
        </w:tc>
        <w:tc>
          <w:tcPr>
            <w:tcW w:w="2268" w:type="dxa"/>
            <w:shd w:val="clear" w:color="auto" w:fill="auto"/>
            <w:tcMar>
              <w:top w:w="57" w:type="dxa"/>
              <w:bottom w:w="57" w:type="dxa"/>
              <w:right w:w="28" w:type="dxa"/>
            </w:tcMar>
          </w:tcPr>
          <w:p w:rsidR="004E1D76" w:rsidRPr="005A3094" w:rsidRDefault="004E1D76" w:rsidP="004E1D76">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４　元の襲来と鎌倉幕府（教科書P.82-85）</w:t>
            </w:r>
          </w:p>
          <w:p w:rsidR="004E1D76" w:rsidRPr="005A3094" w:rsidRDefault="004E1D76" w:rsidP="004E1D76">
            <w:pPr>
              <w:topLinePunct/>
              <w:spacing w:line="240" w:lineRule="exact"/>
              <w:rPr>
                <w:rFonts w:hAnsi="ＭＳ 明朝"/>
                <w:color w:val="000000"/>
                <w:sz w:val="18"/>
                <w:szCs w:val="20"/>
              </w:rPr>
            </w:pPr>
            <w:r w:rsidRPr="005A3094">
              <w:rPr>
                <w:rFonts w:hAnsi="ＭＳ 明朝" w:hint="eastAsia"/>
                <w:color w:val="000000"/>
                <w:sz w:val="18"/>
                <w:szCs w:val="20"/>
              </w:rPr>
              <w:t>・強大なモンゴル帝国</w:t>
            </w:r>
          </w:p>
          <w:p w:rsidR="004E1D76" w:rsidRPr="005A3094" w:rsidRDefault="004E1D76" w:rsidP="004E1D76">
            <w:pPr>
              <w:topLinePunct/>
              <w:spacing w:line="240" w:lineRule="exact"/>
              <w:rPr>
                <w:rFonts w:hAnsi="ＭＳ 明朝"/>
                <w:color w:val="000000"/>
                <w:sz w:val="18"/>
                <w:szCs w:val="20"/>
              </w:rPr>
            </w:pPr>
            <w:r w:rsidRPr="005A3094">
              <w:rPr>
                <w:rFonts w:hAnsi="ＭＳ 明朝" w:hint="eastAsia"/>
                <w:color w:val="000000"/>
                <w:sz w:val="18"/>
                <w:szCs w:val="20"/>
              </w:rPr>
              <w:t>・元の襲来</w:t>
            </w:r>
          </w:p>
          <w:p w:rsidR="004E1D76" w:rsidRPr="005A3094" w:rsidRDefault="004E1D76" w:rsidP="004E1D76">
            <w:pPr>
              <w:topLinePunct/>
              <w:spacing w:line="240" w:lineRule="exact"/>
              <w:rPr>
                <w:rFonts w:hAnsi="ＭＳ 明朝"/>
                <w:color w:val="000000"/>
                <w:sz w:val="18"/>
                <w:szCs w:val="20"/>
              </w:rPr>
            </w:pPr>
            <w:r w:rsidRPr="005A3094">
              <w:rPr>
                <w:rFonts w:hAnsi="ＭＳ 明朝" w:hint="eastAsia"/>
                <w:color w:val="000000"/>
                <w:sz w:val="18"/>
                <w:szCs w:val="20"/>
              </w:rPr>
              <w:t>・鎌倉幕府のおとろえ</w:t>
            </w:r>
          </w:p>
        </w:tc>
        <w:tc>
          <w:tcPr>
            <w:tcW w:w="2608" w:type="dxa"/>
            <w:shd w:val="clear" w:color="auto" w:fill="auto"/>
            <w:tcMar>
              <w:top w:w="57" w:type="dxa"/>
              <w:bottom w:w="57" w:type="dxa"/>
              <w:right w:w="28" w:type="dxa"/>
            </w:tcMar>
          </w:tcPr>
          <w:p w:rsidR="004E1D76" w:rsidRPr="005A3094" w:rsidRDefault="004E1D76" w:rsidP="009B3A0B">
            <w:pPr>
              <w:topLinePunct/>
              <w:spacing w:line="240" w:lineRule="exact"/>
              <w:ind w:left="180" w:hangingChars="100" w:hanging="180"/>
              <w:rPr>
                <w:color w:val="000000"/>
                <w:sz w:val="18"/>
                <w:szCs w:val="18"/>
              </w:rPr>
            </w:pPr>
            <w:r w:rsidRPr="005A3094">
              <w:rPr>
                <w:rFonts w:hint="eastAsia"/>
                <w:color w:val="000000"/>
                <w:sz w:val="18"/>
                <w:szCs w:val="18"/>
              </w:rPr>
              <w:t>○資料の読み取りなどを通して，モンゴル帝国が勢力を拡大したことや元の襲来への鎌倉幕府の対応について理解する。</w:t>
            </w:r>
          </w:p>
          <w:p w:rsidR="004E1D76" w:rsidRPr="005A3094" w:rsidRDefault="004E1D76" w:rsidP="009B3A0B">
            <w:pPr>
              <w:topLinePunct/>
              <w:spacing w:line="240" w:lineRule="exact"/>
              <w:ind w:left="180" w:hangingChars="100" w:hanging="180"/>
              <w:rPr>
                <w:color w:val="000000"/>
                <w:sz w:val="18"/>
                <w:szCs w:val="18"/>
              </w:rPr>
            </w:pPr>
            <w:r w:rsidRPr="005A3094">
              <w:rPr>
                <w:rFonts w:hint="eastAsia"/>
                <w:color w:val="000000"/>
                <w:sz w:val="18"/>
                <w:szCs w:val="18"/>
              </w:rPr>
              <w:t>○国内の戦いとのちがいによる御家人の窮乏などの課題をふまえて，鎌倉幕府がおとろえた理由について考え，表現する。</w:t>
            </w:r>
          </w:p>
        </w:tc>
        <w:tc>
          <w:tcPr>
            <w:tcW w:w="3402" w:type="dxa"/>
            <w:shd w:val="clear" w:color="auto" w:fill="auto"/>
            <w:tcMar>
              <w:top w:w="57" w:type="dxa"/>
              <w:bottom w:w="57" w:type="dxa"/>
            </w:tcMar>
          </w:tcPr>
          <w:p w:rsidR="004E1D76" w:rsidRPr="005A3094" w:rsidRDefault="004E1D76" w:rsidP="009B3A0B">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4E1D76" w:rsidRPr="005A3094" w:rsidRDefault="004E1D76" w:rsidP="009B3A0B">
            <w:pPr>
              <w:topLinePunct/>
              <w:spacing w:line="240" w:lineRule="exact"/>
              <w:ind w:firstLineChars="100" w:firstLine="180"/>
              <w:rPr>
                <w:color w:val="000000"/>
                <w:sz w:val="18"/>
                <w:szCs w:val="18"/>
              </w:rPr>
            </w:pPr>
            <w:r w:rsidRPr="005A3094">
              <w:rPr>
                <w:rFonts w:hint="eastAsia"/>
                <w:color w:val="000000"/>
                <w:sz w:val="18"/>
                <w:szCs w:val="18"/>
              </w:rPr>
              <w:t>東アジアの情勢の変化の中で元軍が日本に襲来したことや，それに対する幕府の対応を理解している。</w:t>
            </w:r>
          </w:p>
          <w:p w:rsidR="004E1D76" w:rsidRPr="005A3094" w:rsidRDefault="004E1D76" w:rsidP="009B3A0B">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4E1D76" w:rsidRPr="005A3094" w:rsidRDefault="004E1D76" w:rsidP="009B3A0B">
            <w:pPr>
              <w:topLinePunct/>
              <w:spacing w:line="240" w:lineRule="exact"/>
              <w:ind w:firstLineChars="100" w:firstLine="180"/>
              <w:rPr>
                <w:color w:val="000000"/>
                <w:sz w:val="18"/>
                <w:szCs w:val="18"/>
              </w:rPr>
            </w:pPr>
            <w:r w:rsidRPr="005A3094">
              <w:rPr>
                <w:rFonts w:hint="eastAsia"/>
                <w:color w:val="000000"/>
                <w:sz w:val="18"/>
                <w:szCs w:val="18"/>
              </w:rPr>
              <w:t>国内の戦いとのちがいがもたらした元寇後の御家人の窮乏と，幕府の対応による主従関係のゆらぎをふまえて，鎌倉幕府がおとろえた理由について考え，表現している。</w:t>
            </w:r>
          </w:p>
        </w:tc>
      </w:tr>
      <w:tr w:rsidR="004E1D76" w:rsidRPr="005A3094" w:rsidTr="00FE15A4">
        <w:trPr>
          <w:trHeight w:val="500"/>
        </w:trPr>
        <w:tc>
          <w:tcPr>
            <w:tcW w:w="451" w:type="dxa"/>
            <w:shd w:val="clear" w:color="auto" w:fill="auto"/>
            <w:tcMar>
              <w:top w:w="57" w:type="dxa"/>
              <w:bottom w:w="57" w:type="dxa"/>
              <w:right w:w="28" w:type="dxa"/>
            </w:tcMar>
          </w:tcPr>
          <w:p w:rsidR="004E1D76" w:rsidRPr="005A3094" w:rsidRDefault="004E1D76" w:rsidP="004E1D76">
            <w:pPr>
              <w:topLinePunct/>
              <w:snapToGrid w:val="0"/>
              <w:spacing w:line="240" w:lineRule="atLeast"/>
              <w:jc w:val="center"/>
              <w:rPr>
                <w:rFonts w:hAnsi="ＭＳ 明朝"/>
                <w:color w:val="000000"/>
                <w:sz w:val="18"/>
                <w:szCs w:val="20"/>
              </w:rPr>
            </w:pPr>
            <w:r w:rsidRPr="005A3094">
              <w:rPr>
                <w:rFonts w:hAnsi="ＭＳ 明朝" w:hint="eastAsia"/>
                <w:color w:val="000000"/>
                <w:sz w:val="18"/>
                <w:szCs w:val="20"/>
              </w:rPr>
              <w:t>-</w:t>
            </w:r>
          </w:p>
        </w:tc>
        <w:tc>
          <w:tcPr>
            <w:tcW w:w="2268" w:type="dxa"/>
            <w:shd w:val="clear" w:color="auto" w:fill="auto"/>
            <w:tcMar>
              <w:top w:w="57" w:type="dxa"/>
              <w:bottom w:w="57" w:type="dxa"/>
              <w:right w:w="28" w:type="dxa"/>
            </w:tcMar>
          </w:tcPr>
          <w:p w:rsidR="004E1D76" w:rsidRPr="005A3094" w:rsidRDefault="004E1D76" w:rsidP="004E1D76">
            <w:pPr>
              <w:topLinePunct/>
              <w:spacing w:line="240" w:lineRule="exact"/>
              <w:rPr>
                <w:rFonts w:hAnsi="ＭＳ 明朝"/>
                <w:color w:val="000000"/>
                <w:sz w:val="18"/>
                <w:szCs w:val="20"/>
              </w:rPr>
            </w:pPr>
            <w:r w:rsidRPr="005A3094">
              <w:rPr>
                <w:rFonts w:hAnsi="ＭＳ 明朝" w:hint="eastAsia"/>
                <w:color w:val="000000"/>
                <w:sz w:val="18"/>
                <w:szCs w:val="20"/>
              </w:rPr>
              <w:t>【歴史を掘り下げる】</w:t>
            </w:r>
          </w:p>
          <w:p w:rsidR="004E1D76" w:rsidRPr="005A3094" w:rsidRDefault="004E1D76" w:rsidP="004E1D76">
            <w:pPr>
              <w:topLinePunct/>
              <w:spacing w:line="240" w:lineRule="exact"/>
              <w:rPr>
                <w:rFonts w:hAnsi="ＭＳ 明朝"/>
                <w:color w:val="000000"/>
                <w:sz w:val="18"/>
                <w:szCs w:val="20"/>
              </w:rPr>
            </w:pPr>
            <w:r w:rsidRPr="005A3094">
              <w:rPr>
                <w:rFonts w:hAnsi="ＭＳ 明朝" w:hint="eastAsia"/>
                <w:color w:val="000000"/>
                <w:sz w:val="18"/>
                <w:szCs w:val="20"/>
              </w:rPr>
              <w:t>古代から中世への土地制度の移り変わり</w:t>
            </w:r>
          </w:p>
          <w:p w:rsidR="004E1D76" w:rsidRPr="005A3094" w:rsidRDefault="004E1D76" w:rsidP="004E1D76">
            <w:pPr>
              <w:topLinePunct/>
              <w:spacing w:line="240" w:lineRule="exact"/>
              <w:ind w:firstLineChars="100" w:firstLine="180"/>
              <w:rPr>
                <w:rFonts w:hAnsi="ＭＳ 明朝"/>
                <w:color w:val="000000"/>
                <w:sz w:val="18"/>
                <w:szCs w:val="20"/>
              </w:rPr>
            </w:pPr>
            <w:r w:rsidRPr="005A3094">
              <w:rPr>
                <w:rFonts w:hAnsi="ＭＳ 明朝" w:hint="eastAsia"/>
                <w:color w:val="000000"/>
                <w:sz w:val="18"/>
                <w:szCs w:val="20"/>
              </w:rPr>
              <w:t>（教科書P.86-87）</w:t>
            </w:r>
          </w:p>
        </w:tc>
        <w:tc>
          <w:tcPr>
            <w:tcW w:w="2608" w:type="dxa"/>
            <w:shd w:val="clear" w:color="auto" w:fill="auto"/>
            <w:tcMar>
              <w:top w:w="57" w:type="dxa"/>
              <w:bottom w:w="57" w:type="dxa"/>
              <w:right w:w="28" w:type="dxa"/>
            </w:tcMar>
          </w:tcPr>
          <w:p w:rsidR="004E1D76" w:rsidRPr="005A3094" w:rsidRDefault="004E1D76" w:rsidP="009B3A0B">
            <w:pPr>
              <w:topLinePunct/>
              <w:spacing w:line="240" w:lineRule="exact"/>
              <w:ind w:left="180" w:hangingChars="100" w:hanging="180"/>
              <w:rPr>
                <w:color w:val="000000"/>
                <w:sz w:val="18"/>
                <w:szCs w:val="18"/>
              </w:rPr>
            </w:pPr>
            <w:r w:rsidRPr="005A3094">
              <w:rPr>
                <w:rFonts w:hint="eastAsia"/>
                <w:color w:val="000000"/>
                <w:sz w:val="18"/>
                <w:szCs w:val="18"/>
              </w:rPr>
              <w:t>○初期荘園と寄進地系荘園との</w:t>
            </w:r>
            <w:r w:rsidRPr="005A3094">
              <w:rPr>
                <w:rFonts w:hAnsi="ＭＳ 明朝" w:hint="eastAsia"/>
                <w:color w:val="000000"/>
                <w:sz w:val="18"/>
                <w:szCs w:val="18"/>
              </w:rPr>
              <w:t>ちがい</w:t>
            </w:r>
            <w:r w:rsidRPr="005A3094">
              <w:rPr>
                <w:rFonts w:hint="eastAsia"/>
                <w:color w:val="000000"/>
                <w:sz w:val="18"/>
                <w:szCs w:val="18"/>
              </w:rPr>
              <w:t>を理解する。</w:t>
            </w:r>
          </w:p>
          <w:p w:rsidR="004E1D76" w:rsidRPr="005A3094" w:rsidRDefault="004E1D76" w:rsidP="009B3A0B">
            <w:pPr>
              <w:topLinePunct/>
              <w:spacing w:line="240" w:lineRule="exact"/>
              <w:ind w:left="180" w:hangingChars="100" w:hanging="180"/>
              <w:rPr>
                <w:color w:val="000000"/>
                <w:sz w:val="18"/>
                <w:szCs w:val="18"/>
              </w:rPr>
            </w:pPr>
            <w:r w:rsidRPr="005A3094">
              <w:rPr>
                <w:rFonts w:hint="eastAsia"/>
                <w:color w:val="000000"/>
                <w:sz w:val="18"/>
                <w:szCs w:val="18"/>
              </w:rPr>
              <w:t>○古代の班田制と比較しながら，中世の土地制度の特徴について考え，表現する。</w:t>
            </w:r>
          </w:p>
        </w:tc>
        <w:tc>
          <w:tcPr>
            <w:tcW w:w="3402" w:type="dxa"/>
            <w:shd w:val="clear" w:color="auto" w:fill="auto"/>
            <w:tcMar>
              <w:top w:w="57" w:type="dxa"/>
              <w:bottom w:w="57" w:type="dxa"/>
            </w:tcMar>
          </w:tcPr>
          <w:p w:rsidR="004E1D76" w:rsidRPr="005A3094" w:rsidRDefault="004E1D76" w:rsidP="009B3A0B">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4E1D76" w:rsidRPr="005A3094" w:rsidRDefault="004E1D76" w:rsidP="009B3A0B">
            <w:pPr>
              <w:topLinePunct/>
              <w:spacing w:line="240" w:lineRule="exact"/>
              <w:ind w:firstLineChars="100" w:firstLine="180"/>
              <w:rPr>
                <w:color w:val="000000"/>
                <w:sz w:val="18"/>
                <w:szCs w:val="18"/>
              </w:rPr>
            </w:pPr>
            <w:r w:rsidRPr="005A3094">
              <w:rPr>
                <w:rFonts w:hint="eastAsia"/>
                <w:color w:val="000000"/>
                <w:sz w:val="18"/>
                <w:szCs w:val="18"/>
              </w:rPr>
              <w:t>古代から中世への土地制度の移り変わりをとらえ，初期荘園と寄進地系荘園とのちがいを理解している。</w:t>
            </w:r>
          </w:p>
          <w:p w:rsidR="004E1D76" w:rsidRPr="005A3094" w:rsidRDefault="004E1D76" w:rsidP="009B3A0B">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4E1D76" w:rsidRPr="005A3094" w:rsidRDefault="004E1D76" w:rsidP="009B3A0B">
            <w:pPr>
              <w:topLinePunct/>
              <w:spacing w:line="240" w:lineRule="exact"/>
              <w:ind w:firstLineChars="100" w:firstLine="180"/>
              <w:rPr>
                <w:color w:val="000000"/>
                <w:sz w:val="18"/>
                <w:szCs w:val="18"/>
              </w:rPr>
            </w:pPr>
            <w:r w:rsidRPr="005A3094">
              <w:rPr>
                <w:rFonts w:hint="eastAsia"/>
                <w:color w:val="000000"/>
                <w:sz w:val="18"/>
                <w:szCs w:val="18"/>
              </w:rPr>
              <w:t>寄進地系荘園が増加した理由を整理し，中世の土地制度の特徴について考え，表現している。</w:t>
            </w:r>
          </w:p>
        </w:tc>
      </w:tr>
    </w:tbl>
    <w:p w:rsidR="00506414" w:rsidRPr="005A3094" w:rsidRDefault="00506414" w:rsidP="00C741F0">
      <w:pPr>
        <w:topLinePunct/>
        <w:spacing w:line="240" w:lineRule="auto"/>
        <w:rPr>
          <w:rFonts w:hAnsi="ＭＳ 明朝"/>
          <w:color w:val="000000"/>
          <w:sz w:val="18"/>
          <w:szCs w:val="20"/>
        </w:rPr>
      </w:pPr>
    </w:p>
    <w:p w:rsidR="00506414" w:rsidRPr="005A3094" w:rsidRDefault="0048589F" w:rsidP="00C741F0">
      <w:pPr>
        <w:topLinePunct/>
        <w:spacing w:line="240" w:lineRule="auto"/>
        <w:rPr>
          <w:rFonts w:ascii="ＭＳ ゴシック" w:eastAsia="ＭＳ ゴシック" w:hAnsi="ＭＳ ゴシック"/>
          <w:color w:val="000000"/>
          <w:szCs w:val="18"/>
        </w:rPr>
      </w:pPr>
      <w:r w:rsidRPr="005A3094">
        <w:rPr>
          <w:rFonts w:ascii="ＭＳ ゴシック" w:eastAsia="ＭＳ ゴシック" w:hAnsi="ＭＳ ゴシック"/>
          <w:color w:val="000000"/>
          <w:szCs w:val="18"/>
        </w:rPr>
        <w:br w:type="page"/>
      </w:r>
      <w:r w:rsidR="00506414" w:rsidRPr="005A3094">
        <w:rPr>
          <w:rFonts w:ascii="ＭＳ ゴシック" w:eastAsia="ＭＳ ゴシック" w:hAnsi="ＭＳ ゴシック" w:hint="eastAsia"/>
          <w:color w:val="000000"/>
          <w:szCs w:val="18"/>
        </w:rPr>
        <w:lastRenderedPageBreak/>
        <w:t>第３節　室町幕府と下剋上</w:t>
      </w:r>
    </w:p>
    <w:tbl>
      <w:tblPr>
        <w:tblpPr w:leftFromText="142" w:rightFromText="142" w:vertAnchor="text" w:horzAnchor="margin" w:tblpX="114" w:tblpY="17"/>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8164"/>
      </w:tblGrid>
      <w:tr w:rsidR="00F51A9E" w:rsidRPr="005A3094" w:rsidTr="00DE1056">
        <w:trPr>
          <w:trHeight w:val="120"/>
        </w:trPr>
        <w:tc>
          <w:tcPr>
            <w:tcW w:w="8731" w:type="dxa"/>
            <w:gridSpan w:val="2"/>
            <w:shd w:val="pct15" w:color="auto" w:fill="auto"/>
            <w:tcMar>
              <w:top w:w="57" w:type="dxa"/>
              <w:bottom w:w="57" w:type="dxa"/>
              <w:right w:w="28" w:type="dxa"/>
            </w:tcMar>
            <w:vAlign w:val="center"/>
          </w:tcPr>
          <w:p w:rsidR="00F51A9E" w:rsidRPr="005A3094" w:rsidRDefault="00F51A9E" w:rsidP="00DE1056">
            <w:pPr>
              <w:autoSpaceDE w:val="0"/>
              <w:autoSpaceDN w:val="0"/>
              <w:snapToGrid w:val="0"/>
              <w:spacing w:line="240" w:lineRule="exact"/>
              <w:ind w:left="-66"/>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第３節の目標</w:t>
            </w:r>
          </w:p>
        </w:tc>
      </w:tr>
      <w:tr w:rsidR="00F51A9E" w:rsidRPr="005A3094" w:rsidTr="00DE1056">
        <w:trPr>
          <w:trHeight w:val="210"/>
        </w:trPr>
        <w:tc>
          <w:tcPr>
            <w:tcW w:w="8731" w:type="dxa"/>
            <w:gridSpan w:val="2"/>
            <w:shd w:val="clear" w:color="auto" w:fill="FFFFFF"/>
            <w:tcMar>
              <w:top w:w="57" w:type="dxa"/>
              <w:bottom w:w="57" w:type="dxa"/>
              <w:right w:w="28" w:type="dxa"/>
            </w:tcMar>
          </w:tcPr>
          <w:p w:rsidR="00F51A9E" w:rsidRPr="005A3094" w:rsidRDefault="00F51A9E" w:rsidP="00F51A9E">
            <w:pPr>
              <w:widowControl/>
              <w:topLinePunct/>
              <w:snapToGrid w:val="0"/>
              <w:spacing w:line="240" w:lineRule="exact"/>
              <w:ind w:left="180" w:hangingChars="100" w:hanging="180"/>
              <w:rPr>
                <w:rFonts w:hAnsi="ＭＳ 明朝"/>
                <w:color w:val="000000"/>
                <w:sz w:val="18"/>
              </w:rPr>
            </w:pPr>
            <w:r w:rsidRPr="005A3094">
              <w:rPr>
                <w:rFonts w:hAnsi="ＭＳ 明朝" w:hint="eastAsia"/>
                <w:color w:val="000000"/>
                <w:sz w:val="18"/>
              </w:rPr>
              <w:t>○南北朝の動乱と室町幕府，日明貿易,畿内を中心とした都市や農村における自治的な</w:t>
            </w:r>
            <w:r w:rsidR="0098328D" w:rsidRPr="005A3094">
              <w:rPr>
                <w:rFonts w:hAnsi="ＭＳ 明朝" w:hint="eastAsia"/>
                <w:color w:val="000000"/>
                <w:sz w:val="18"/>
                <w:szCs w:val="18"/>
              </w:rPr>
              <w:t>しくみ</w:t>
            </w:r>
            <w:r w:rsidRPr="005A3094">
              <w:rPr>
                <w:rFonts w:hAnsi="ＭＳ 明朝" w:hint="eastAsia"/>
                <w:color w:val="000000"/>
                <w:sz w:val="18"/>
              </w:rPr>
              <w:t>の成立などを基に，</w:t>
            </w:r>
            <w:r w:rsidRPr="005A3094">
              <w:rPr>
                <w:rFonts w:hAnsi="ＭＳ 明朝" w:hint="eastAsia"/>
                <w:color w:val="000000"/>
                <w:sz w:val="18"/>
                <w:szCs w:val="18"/>
              </w:rPr>
              <w:t>諸資料から歴史に関する様々な情報を効果的に調べまとめ，</w:t>
            </w:r>
            <w:r w:rsidR="00473594" w:rsidRPr="005A3094">
              <w:rPr>
                <w:rFonts w:hAnsi="ＭＳ 明朝" w:hint="eastAsia"/>
                <w:color w:val="000000"/>
                <w:sz w:val="18"/>
              </w:rPr>
              <w:t>武家政治の展開とともに，東アジア世界との密接な関わりがみ</w:t>
            </w:r>
            <w:r w:rsidRPr="005A3094">
              <w:rPr>
                <w:rFonts w:hAnsi="ＭＳ 明朝" w:hint="eastAsia"/>
                <w:color w:val="000000"/>
                <w:sz w:val="18"/>
              </w:rPr>
              <w:t>られたことや民衆の成長を背景とした社会や文化が生まれたことを理解する。</w:t>
            </w:r>
          </w:p>
          <w:p w:rsidR="00F51A9E" w:rsidRPr="005A3094" w:rsidRDefault="00F51A9E" w:rsidP="00F51A9E">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○東アジアにおける交流，応仁の乱の影響などに着目して，事象を相互に</w:t>
            </w:r>
            <w:r w:rsidR="008A15AE" w:rsidRPr="005A3094">
              <w:rPr>
                <w:rFonts w:hAnsi="ＭＳ 明朝" w:hint="eastAsia"/>
                <w:color w:val="000000"/>
                <w:sz w:val="18"/>
                <w:szCs w:val="18"/>
              </w:rPr>
              <w:t>関連づけ</w:t>
            </w:r>
            <w:r w:rsidRPr="005A3094">
              <w:rPr>
                <w:rFonts w:hAnsi="ＭＳ 明朝" w:hint="eastAsia"/>
                <w:color w:val="000000"/>
                <w:sz w:val="18"/>
                <w:szCs w:val="18"/>
              </w:rPr>
              <w:t>るなどして，武家政治の展開とともに，東アジア世界との密接な関わりが</w:t>
            </w:r>
            <w:r w:rsidR="00473594" w:rsidRPr="005A3094">
              <w:rPr>
                <w:rFonts w:hAnsi="ＭＳ 明朝" w:hint="eastAsia"/>
                <w:color w:val="000000"/>
                <w:sz w:val="18"/>
                <w:szCs w:val="18"/>
              </w:rPr>
              <w:t>みら</w:t>
            </w:r>
            <w:r w:rsidRPr="005A3094">
              <w:rPr>
                <w:rFonts w:hAnsi="ＭＳ 明朝" w:hint="eastAsia"/>
                <w:color w:val="000000"/>
                <w:sz w:val="18"/>
                <w:szCs w:val="18"/>
              </w:rPr>
              <w:t>れたことについて多面的・多角的に考察し，表現する力を養う。</w:t>
            </w:r>
          </w:p>
          <w:p w:rsidR="00583D00" w:rsidRPr="005A3094" w:rsidRDefault="00F51A9E" w:rsidP="00F51A9E">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w:t>
            </w:r>
            <w:r w:rsidR="00583D00" w:rsidRPr="005A3094">
              <w:rPr>
                <w:rFonts w:hAnsi="ＭＳ 明朝" w:hint="eastAsia"/>
                <w:color w:val="000000"/>
                <w:sz w:val="18"/>
                <w:szCs w:val="18"/>
              </w:rPr>
              <w:t>中世の日本の学習を</w:t>
            </w:r>
            <w:r w:rsidR="00473594" w:rsidRPr="005A3094">
              <w:rPr>
                <w:rFonts w:hAnsi="ＭＳ 明朝" w:hint="eastAsia"/>
                <w:color w:val="000000"/>
                <w:sz w:val="18"/>
                <w:szCs w:val="18"/>
              </w:rPr>
              <w:t>ふり</w:t>
            </w:r>
            <w:r w:rsidR="00583D00" w:rsidRPr="005A3094">
              <w:rPr>
                <w:rFonts w:hAnsi="ＭＳ 明朝" w:hint="eastAsia"/>
                <w:color w:val="000000"/>
                <w:sz w:val="18"/>
                <w:szCs w:val="18"/>
              </w:rPr>
              <w:t>返りながら自身の学びを確認，調整しようとするとともに，中世の時代の特色は何かを主体的に追究する態度を養う。</w:t>
            </w:r>
          </w:p>
          <w:p w:rsidR="00F51A9E" w:rsidRPr="005A3094" w:rsidRDefault="00F51A9E" w:rsidP="00F51A9E">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【単元を貫く問い】</w:t>
            </w:r>
          </w:p>
          <w:p w:rsidR="00F51A9E" w:rsidRPr="005A3094" w:rsidRDefault="00F51A9E" w:rsidP="00F51A9E">
            <w:pPr>
              <w:suppressAutoHyphens/>
              <w:kinsoku w:val="0"/>
              <w:wordWrap w:val="0"/>
              <w:autoSpaceDE w:val="0"/>
              <w:autoSpaceDN w:val="0"/>
              <w:spacing w:line="240" w:lineRule="exact"/>
              <w:ind w:left="180" w:hangingChars="100" w:hanging="180"/>
              <w:rPr>
                <w:rFonts w:hAnsi="ＭＳ 明朝"/>
                <w:color w:val="000000"/>
                <w:sz w:val="18"/>
                <w:szCs w:val="18"/>
              </w:rPr>
            </w:pPr>
            <w:r w:rsidRPr="005A3094">
              <w:rPr>
                <w:rFonts w:hint="eastAsia"/>
                <w:color w:val="000000"/>
                <w:sz w:val="18"/>
              </w:rPr>
              <w:t>民衆の成長によって社会や文化はどのように変わったのだろうか。</w:t>
            </w:r>
          </w:p>
        </w:tc>
      </w:tr>
      <w:tr w:rsidR="00F51A9E" w:rsidRPr="005A3094" w:rsidTr="00DE1056">
        <w:trPr>
          <w:cantSplit/>
          <w:trHeight w:val="1134"/>
        </w:trPr>
        <w:tc>
          <w:tcPr>
            <w:tcW w:w="567" w:type="dxa"/>
            <w:shd w:val="clear" w:color="auto" w:fill="D9D9D9"/>
            <w:tcMar>
              <w:top w:w="57" w:type="dxa"/>
              <w:bottom w:w="57" w:type="dxa"/>
              <w:right w:w="28" w:type="dxa"/>
            </w:tcMar>
            <w:textDirection w:val="tbRlV"/>
            <w:vAlign w:val="center"/>
          </w:tcPr>
          <w:p w:rsidR="00F51A9E" w:rsidRPr="005A3094" w:rsidRDefault="00F51A9E" w:rsidP="00F51A9E">
            <w:pPr>
              <w:suppressAutoHyphens/>
              <w:wordWrap w:val="0"/>
              <w:autoSpaceDE w:val="0"/>
              <w:autoSpaceDN w:val="0"/>
              <w:spacing w:line="240" w:lineRule="exact"/>
              <w:ind w:left="113" w:right="113"/>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第３節の評価規準（</w:t>
            </w:r>
            <w:r w:rsidR="00686DEB" w:rsidRPr="005A3094">
              <w:rPr>
                <w:rFonts w:ascii="ＭＳ ゴシック" w:eastAsia="ＭＳ ゴシック" w:hAnsi="ＭＳ ゴシック" w:hint="eastAsia"/>
                <w:color w:val="000000"/>
                <w:sz w:val="18"/>
                <w:szCs w:val="18"/>
              </w:rPr>
              <w:t>★評定に</w:t>
            </w:r>
            <w:r w:rsidRPr="005A3094">
              <w:rPr>
                <w:rFonts w:ascii="ＭＳ ゴシック" w:eastAsia="ＭＳ ゴシック" w:hAnsi="ＭＳ ゴシック" w:hint="eastAsia"/>
                <w:color w:val="000000"/>
                <w:sz w:val="18"/>
                <w:szCs w:val="18"/>
              </w:rPr>
              <w:t>用いる評価）</w:t>
            </w:r>
          </w:p>
        </w:tc>
        <w:tc>
          <w:tcPr>
            <w:tcW w:w="8164" w:type="dxa"/>
            <w:shd w:val="clear" w:color="auto" w:fill="FFFFFF"/>
          </w:tcPr>
          <w:p w:rsidR="00F51A9E" w:rsidRPr="005A3094" w:rsidRDefault="00F51A9E" w:rsidP="00F51A9E">
            <w:pPr>
              <w:suppressAutoHyphens/>
              <w:topLinePunct/>
              <w:spacing w:line="240" w:lineRule="exact"/>
              <w:rPr>
                <w:rFonts w:ascii="ＭＳ ゴシック" w:eastAsia="ＭＳ ゴシック" w:hAnsi="ＭＳ ゴシック"/>
                <w:color w:val="000000"/>
                <w:sz w:val="18"/>
                <w:u w:val="single"/>
                <w:bdr w:val="single" w:sz="4" w:space="0" w:color="auto"/>
              </w:rPr>
            </w:pPr>
            <w:r w:rsidRPr="005A3094">
              <w:rPr>
                <w:rFonts w:ascii="ＭＳ ゴシック" w:eastAsia="ＭＳ ゴシック" w:hAnsi="ＭＳ ゴシック" w:hint="eastAsia"/>
                <w:color w:val="000000"/>
                <w:sz w:val="18"/>
                <w:u w:val="single"/>
              </w:rPr>
              <w:t>知識・技能</w:t>
            </w:r>
          </w:p>
          <w:p w:rsidR="00F51A9E" w:rsidRPr="005A3094" w:rsidRDefault="00F51A9E" w:rsidP="00F51A9E">
            <w:pPr>
              <w:suppressAutoHyphens/>
              <w:topLinePunct/>
              <w:spacing w:line="240" w:lineRule="exact"/>
              <w:ind w:left="180" w:hangingChars="100" w:hanging="180"/>
              <w:rPr>
                <w:rFonts w:hAnsi="ＭＳ 明朝"/>
                <w:color w:val="000000"/>
                <w:sz w:val="18"/>
              </w:rPr>
            </w:pPr>
            <w:r w:rsidRPr="005A3094">
              <w:rPr>
                <w:rFonts w:hAnsi="ＭＳ 明朝" w:hint="eastAsia"/>
                <w:color w:val="000000"/>
                <w:sz w:val="18"/>
              </w:rPr>
              <w:t>・南北朝の動乱と室町幕府，日明貿易，琉球の国際的な役割などを基に，</w:t>
            </w:r>
            <w:r w:rsidRPr="005A3094">
              <w:rPr>
                <w:rFonts w:hAnsi="ＭＳ 明朝" w:hint="eastAsia"/>
                <w:color w:val="000000"/>
                <w:sz w:val="18"/>
                <w:szCs w:val="18"/>
              </w:rPr>
              <w:t>諸資料から歴史に関する様々な情報を効果的に調べまとめ，</w:t>
            </w:r>
            <w:r w:rsidRPr="005A3094">
              <w:rPr>
                <w:rFonts w:hAnsi="ＭＳ 明朝" w:hint="eastAsia"/>
                <w:color w:val="000000"/>
                <w:sz w:val="18"/>
              </w:rPr>
              <w:t>武家政治の展開とともに，東アジア世界との密接な関わりが</w:t>
            </w:r>
            <w:r w:rsidR="00473594" w:rsidRPr="005A3094">
              <w:rPr>
                <w:rFonts w:hAnsi="ＭＳ 明朝" w:hint="eastAsia"/>
                <w:color w:val="000000"/>
                <w:sz w:val="18"/>
              </w:rPr>
              <w:t>みら</w:t>
            </w:r>
            <w:r w:rsidRPr="005A3094">
              <w:rPr>
                <w:rFonts w:hAnsi="ＭＳ 明朝" w:hint="eastAsia"/>
                <w:color w:val="000000"/>
                <w:sz w:val="18"/>
              </w:rPr>
              <w:t>れたことを理解している。</w:t>
            </w:r>
          </w:p>
          <w:p w:rsidR="00F51A9E" w:rsidRPr="005A3094" w:rsidRDefault="00F51A9E" w:rsidP="00F51A9E">
            <w:pPr>
              <w:suppressAutoHyphens/>
              <w:topLinePunct/>
              <w:spacing w:line="240" w:lineRule="exact"/>
              <w:ind w:left="180" w:hangingChars="100" w:hanging="180"/>
              <w:rPr>
                <w:rFonts w:hAnsi="ＭＳ 明朝"/>
                <w:color w:val="000000"/>
                <w:sz w:val="18"/>
              </w:rPr>
            </w:pPr>
            <w:r w:rsidRPr="005A3094">
              <w:rPr>
                <w:rFonts w:hAnsi="ＭＳ 明朝" w:hint="eastAsia"/>
                <w:color w:val="000000"/>
                <w:sz w:val="18"/>
              </w:rPr>
              <w:t>・農業など諸産業の発達，畿内を中心とした都市や農村における自治的な</w:t>
            </w:r>
            <w:r w:rsidR="0098328D" w:rsidRPr="005A3094">
              <w:rPr>
                <w:rFonts w:hAnsi="ＭＳ 明朝" w:hint="eastAsia"/>
                <w:color w:val="000000"/>
                <w:sz w:val="18"/>
                <w:szCs w:val="18"/>
              </w:rPr>
              <w:t>しくみ</w:t>
            </w:r>
            <w:r w:rsidRPr="005A3094">
              <w:rPr>
                <w:rFonts w:hAnsi="ＭＳ 明朝" w:hint="eastAsia"/>
                <w:color w:val="000000"/>
                <w:sz w:val="18"/>
              </w:rPr>
              <w:t>の成立，武士や民衆などの多様な文化の形成，応仁の乱後の社会的な変動などを基に，</w:t>
            </w:r>
            <w:r w:rsidRPr="005A3094">
              <w:rPr>
                <w:rFonts w:hAnsi="ＭＳ 明朝" w:hint="eastAsia"/>
                <w:color w:val="000000"/>
                <w:sz w:val="18"/>
                <w:szCs w:val="18"/>
              </w:rPr>
              <w:t>諸資料から歴史に関する様々な情報を効果的に調べまとめ，</w:t>
            </w:r>
            <w:r w:rsidRPr="005A3094">
              <w:rPr>
                <w:rFonts w:hAnsi="ＭＳ 明朝" w:hint="eastAsia"/>
                <w:color w:val="000000"/>
                <w:sz w:val="18"/>
              </w:rPr>
              <w:t>民衆の成長を背景とした社会や文化が生まれたことを理解している。</w:t>
            </w:r>
          </w:p>
          <w:p w:rsidR="00F51A9E" w:rsidRPr="005A3094" w:rsidRDefault="00F51A9E" w:rsidP="00F51A9E">
            <w:pPr>
              <w:suppressAutoHyphens/>
              <w:topLinePunct/>
              <w:spacing w:line="240" w:lineRule="exact"/>
              <w:rPr>
                <w:rFonts w:hAnsi="ＭＳ 明朝"/>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F51A9E" w:rsidRPr="005A3094" w:rsidRDefault="00F51A9E" w:rsidP="00F51A9E">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・東アジアにおける交流，応仁の乱の影響などに着目して，事象を相互に</w:t>
            </w:r>
            <w:r w:rsidR="008A15AE" w:rsidRPr="005A3094">
              <w:rPr>
                <w:rFonts w:hAnsi="ＭＳ 明朝" w:hint="eastAsia"/>
                <w:color w:val="000000"/>
                <w:sz w:val="18"/>
                <w:szCs w:val="18"/>
              </w:rPr>
              <w:t>関連づけ</w:t>
            </w:r>
            <w:r w:rsidRPr="005A3094">
              <w:rPr>
                <w:rFonts w:hAnsi="ＭＳ 明朝" w:hint="eastAsia"/>
                <w:color w:val="000000"/>
                <w:sz w:val="18"/>
                <w:szCs w:val="18"/>
              </w:rPr>
              <w:t>るなどして，武家政治の展開とともに，東アジア世界との密接な関わりが</w:t>
            </w:r>
            <w:r w:rsidR="00473594" w:rsidRPr="005A3094">
              <w:rPr>
                <w:rFonts w:hAnsi="ＭＳ 明朝" w:hint="eastAsia"/>
                <w:color w:val="000000"/>
                <w:sz w:val="18"/>
                <w:szCs w:val="18"/>
              </w:rPr>
              <w:t>みら</w:t>
            </w:r>
            <w:r w:rsidRPr="005A3094">
              <w:rPr>
                <w:rFonts w:hAnsi="ＭＳ 明朝" w:hint="eastAsia"/>
                <w:color w:val="000000"/>
                <w:sz w:val="18"/>
                <w:szCs w:val="18"/>
              </w:rPr>
              <w:t>れたことについて多面的・多角的に考察し，表現している。</w:t>
            </w:r>
          </w:p>
          <w:p w:rsidR="00F51A9E" w:rsidRPr="005A3094" w:rsidRDefault="00F51A9E" w:rsidP="00F51A9E">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・中世の日本を大観して，時代の特色を多面的・多角的に考察し，表現している。</w:t>
            </w:r>
          </w:p>
          <w:p w:rsidR="00F51A9E" w:rsidRPr="005A3094" w:rsidRDefault="00F51A9E" w:rsidP="00F51A9E">
            <w:pPr>
              <w:topLinePunct/>
              <w:spacing w:line="240" w:lineRule="exact"/>
              <w:ind w:left="180" w:hangingChars="100" w:hanging="180"/>
              <w:rPr>
                <w:rFonts w:ascii="ＭＳ ゴシック" w:eastAsia="ＭＳ ゴシック" w:hAnsi="ＭＳ ゴシック"/>
                <w:color w:val="000000"/>
                <w:szCs w:val="20"/>
              </w:rPr>
            </w:pPr>
            <w:r w:rsidRPr="005A3094">
              <w:rPr>
                <w:rFonts w:ascii="ＭＳ ゴシック" w:eastAsia="ＭＳ ゴシック" w:hAnsi="ＭＳ ゴシック" w:hint="eastAsia"/>
                <w:color w:val="000000"/>
                <w:sz w:val="18"/>
                <w:szCs w:val="18"/>
                <w:u w:val="single"/>
              </w:rPr>
              <w:t>主体的に学習に取り組む態度</w:t>
            </w:r>
          </w:p>
          <w:p w:rsidR="00F51A9E" w:rsidRPr="005A3094" w:rsidRDefault="00F51A9E" w:rsidP="00F0733B">
            <w:pPr>
              <w:suppressAutoHyphens/>
              <w:topLinePunct/>
              <w:spacing w:line="240" w:lineRule="exact"/>
              <w:ind w:left="180" w:hangingChars="100" w:hanging="180"/>
              <w:rPr>
                <w:rFonts w:ascii="ＭＳ ゴシック" w:eastAsia="ＭＳ ゴシック" w:hAnsi="ＭＳ ゴシック"/>
                <w:color w:val="000000"/>
                <w:sz w:val="18"/>
                <w:u w:val="single"/>
              </w:rPr>
            </w:pPr>
            <w:r w:rsidRPr="005A3094">
              <w:rPr>
                <w:rFonts w:hAnsi="ＭＳ 明朝" w:hint="eastAsia"/>
                <w:color w:val="000000"/>
                <w:sz w:val="18"/>
                <w:szCs w:val="18"/>
              </w:rPr>
              <w:t>・</w:t>
            </w:r>
            <w:r w:rsidR="00583D00" w:rsidRPr="005A3094">
              <w:rPr>
                <w:rFonts w:hAnsi="ＭＳ 明朝" w:hint="eastAsia"/>
                <w:color w:val="000000"/>
                <w:sz w:val="18"/>
                <w:szCs w:val="18"/>
              </w:rPr>
              <w:t>中世の日本の学習を</w:t>
            </w:r>
            <w:r w:rsidR="00473594" w:rsidRPr="005A3094">
              <w:rPr>
                <w:rFonts w:hAnsi="ＭＳ 明朝" w:hint="eastAsia"/>
                <w:color w:val="000000"/>
                <w:sz w:val="18"/>
                <w:szCs w:val="18"/>
              </w:rPr>
              <w:t>ふり</w:t>
            </w:r>
            <w:r w:rsidR="00583D00" w:rsidRPr="005A3094">
              <w:rPr>
                <w:rFonts w:hAnsi="ＭＳ 明朝" w:hint="eastAsia"/>
                <w:color w:val="000000"/>
                <w:sz w:val="18"/>
                <w:szCs w:val="18"/>
              </w:rPr>
              <w:t>返りながら自身の学びを確認，調整しようとするとともに，中世の時代の特色は何かを主体的に追究しようとしている。</w:t>
            </w:r>
          </w:p>
        </w:tc>
      </w:tr>
    </w:tbl>
    <w:p w:rsidR="00506414" w:rsidRPr="005A3094" w:rsidRDefault="00506414" w:rsidP="00C741F0">
      <w:pPr>
        <w:topLinePunct/>
        <w:spacing w:line="240" w:lineRule="auto"/>
        <w:rPr>
          <w:rFonts w:hAnsi="ＭＳ 明朝"/>
          <w:color w:val="000000"/>
          <w:sz w:val="18"/>
          <w:szCs w:val="20"/>
        </w:rPr>
      </w:pPr>
    </w:p>
    <w:tbl>
      <w:tblPr>
        <w:tblpPr w:leftFromText="142" w:rightFromText="142" w:vertAnchor="text" w:horzAnchor="margin" w:tblpX="114" w:tblpY="1"/>
        <w:tblOverlap w:val="never"/>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2268"/>
        <w:gridCol w:w="2608"/>
        <w:gridCol w:w="3402"/>
      </w:tblGrid>
      <w:tr w:rsidR="00506414" w:rsidRPr="005A3094" w:rsidTr="00FE15A4">
        <w:trPr>
          <w:trHeight w:val="133"/>
        </w:trPr>
        <w:tc>
          <w:tcPr>
            <w:tcW w:w="451" w:type="dxa"/>
            <w:shd w:val="pct15" w:color="auto" w:fill="auto"/>
            <w:tcMar>
              <w:top w:w="57" w:type="dxa"/>
              <w:bottom w:w="57" w:type="dxa"/>
              <w:right w:w="28" w:type="dxa"/>
            </w:tcMar>
            <w:vAlign w:val="center"/>
          </w:tcPr>
          <w:p w:rsidR="00506414" w:rsidRPr="005A3094" w:rsidRDefault="00506414" w:rsidP="00FE15A4">
            <w:pPr>
              <w:topLinePunct/>
              <w:snapToGrid w:val="0"/>
              <w:spacing w:line="240" w:lineRule="atLeast"/>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累計時数</w:t>
            </w:r>
          </w:p>
        </w:tc>
        <w:tc>
          <w:tcPr>
            <w:tcW w:w="2268" w:type="dxa"/>
            <w:shd w:val="pct15" w:color="auto" w:fill="auto"/>
            <w:tcMar>
              <w:top w:w="57" w:type="dxa"/>
              <w:bottom w:w="57" w:type="dxa"/>
              <w:right w:w="28" w:type="dxa"/>
            </w:tcMar>
            <w:vAlign w:val="center"/>
          </w:tcPr>
          <w:p w:rsidR="00506414" w:rsidRPr="005A3094" w:rsidRDefault="00506414" w:rsidP="00FE15A4">
            <w:pPr>
              <w:topLinePunct/>
              <w:spacing w:line="240" w:lineRule="auto"/>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学習内容</w:t>
            </w:r>
          </w:p>
        </w:tc>
        <w:tc>
          <w:tcPr>
            <w:tcW w:w="2608" w:type="dxa"/>
            <w:shd w:val="pct15" w:color="auto" w:fill="auto"/>
            <w:tcMar>
              <w:top w:w="57" w:type="dxa"/>
              <w:bottom w:w="57" w:type="dxa"/>
              <w:right w:w="28" w:type="dxa"/>
            </w:tcMar>
            <w:vAlign w:val="center"/>
          </w:tcPr>
          <w:p w:rsidR="00506414" w:rsidRPr="005A3094" w:rsidRDefault="00506414" w:rsidP="00FE15A4">
            <w:pPr>
              <w:topLinePunct/>
              <w:spacing w:line="240" w:lineRule="auto"/>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学習のねらい</w:t>
            </w:r>
          </w:p>
        </w:tc>
        <w:tc>
          <w:tcPr>
            <w:tcW w:w="3402" w:type="dxa"/>
            <w:shd w:val="pct15" w:color="auto" w:fill="auto"/>
            <w:tcMar>
              <w:top w:w="57" w:type="dxa"/>
              <w:bottom w:w="57" w:type="dxa"/>
            </w:tcMar>
            <w:vAlign w:val="center"/>
          </w:tcPr>
          <w:p w:rsidR="00506414" w:rsidRPr="005A3094" w:rsidRDefault="00912896" w:rsidP="00FE15A4">
            <w:pPr>
              <w:topLinePunct/>
              <w:spacing w:line="240" w:lineRule="auto"/>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評価規準</w:t>
            </w:r>
          </w:p>
        </w:tc>
      </w:tr>
      <w:tr w:rsidR="004E1D76" w:rsidRPr="005A3094" w:rsidTr="00FE15A4">
        <w:trPr>
          <w:trHeight w:val="500"/>
        </w:trPr>
        <w:tc>
          <w:tcPr>
            <w:tcW w:w="451" w:type="dxa"/>
            <w:shd w:val="clear" w:color="auto" w:fill="auto"/>
            <w:tcMar>
              <w:top w:w="57" w:type="dxa"/>
              <w:bottom w:w="57" w:type="dxa"/>
              <w:right w:w="28" w:type="dxa"/>
            </w:tcMar>
          </w:tcPr>
          <w:p w:rsidR="004E1D76" w:rsidRPr="005A3094" w:rsidRDefault="004E1D76" w:rsidP="004E1D76">
            <w:pPr>
              <w:topLinePunct/>
              <w:snapToGrid w:val="0"/>
              <w:spacing w:line="240" w:lineRule="atLeast"/>
              <w:jc w:val="center"/>
              <w:rPr>
                <w:rFonts w:hAnsi="ＭＳ 明朝"/>
                <w:color w:val="000000"/>
                <w:sz w:val="18"/>
                <w:szCs w:val="20"/>
              </w:rPr>
            </w:pPr>
            <w:r w:rsidRPr="005A3094">
              <w:rPr>
                <w:rFonts w:hAnsi="ＭＳ 明朝" w:hint="eastAsia"/>
                <w:color w:val="000000"/>
                <w:sz w:val="18"/>
                <w:szCs w:val="20"/>
              </w:rPr>
              <w:t>33</w:t>
            </w:r>
          </w:p>
        </w:tc>
        <w:tc>
          <w:tcPr>
            <w:tcW w:w="2268" w:type="dxa"/>
            <w:shd w:val="clear" w:color="auto" w:fill="auto"/>
            <w:tcMar>
              <w:top w:w="57" w:type="dxa"/>
              <w:bottom w:w="57" w:type="dxa"/>
              <w:right w:w="28" w:type="dxa"/>
            </w:tcMar>
          </w:tcPr>
          <w:p w:rsidR="004E1D76" w:rsidRPr="005A3094" w:rsidRDefault="004E1D76" w:rsidP="004E1D76">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１　南北朝の動乱と室町幕府（教科書P.88-89）</w:t>
            </w:r>
          </w:p>
          <w:p w:rsidR="004E1D76" w:rsidRPr="005A3094" w:rsidRDefault="004E1D76" w:rsidP="004E1D76">
            <w:pPr>
              <w:topLinePunct/>
              <w:spacing w:line="240" w:lineRule="exact"/>
              <w:rPr>
                <w:rFonts w:hAnsi="ＭＳ 明朝"/>
                <w:color w:val="000000"/>
                <w:sz w:val="18"/>
                <w:szCs w:val="20"/>
              </w:rPr>
            </w:pPr>
            <w:r w:rsidRPr="005A3094">
              <w:rPr>
                <w:rFonts w:hAnsi="ＭＳ 明朝" w:hint="eastAsia"/>
                <w:color w:val="000000"/>
                <w:sz w:val="18"/>
                <w:szCs w:val="20"/>
              </w:rPr>
              <w:t>・建武の新政</w:t>
            </w:r>
          </w:p>
          <w:p w:rsidR="004E1D76" w:rsidRPr="005A3094" w:rsidRDefault="004E1D76" w:rsidP="004E1D76">
            <w:pPr>
              <w:topLinePunct/>
              <w:spacing w:line="240" w:lineRule="exact"/>
              <w:rPr>
                <w:rFonts w:hAnsi="ＭＳ 明朝"/>
                <w:color w:val="000000"/>
                <w:sz w:val="18"/>
                <w:szCs w:val="20"/>
              </w:rPr>
            </w:pPr>
            <w:r w:rsidRPr="005A3094">
              <w:rPr>
                <w:rFonts w:hAnsi="ＭＳ 明朝" w:hint="eastAsia"/>
                <w:color w:val="000000"/>
                <w:sz w:val="18"/>
                <w:szCs w:val="20"/>
              </w:rPr>
              <w:t>・南北朝の動乱</w:t>
            </w:r>
          </w:p>
          <w:p w:rsidR="004E1D76" w:rsidRPr="005A3094" w:rsidRDefault="004E1D76" w:rsidP="004E1D76">
            <w:pPr>
              <w:topLinePunct/>
              <w:spacing w:line="240" w:lineRule="exact"/>
              <w:rPr>
                <w:rFonts w:hAnsi="ＭＳ 明朝"/>
                <w:color w:val="000000"/>
                <w:sz w:val="18"/>
                <w:szCs w:val="20"/>
              </w:rPr>
            </w:pPr>
            <w:r w:rsidRPr="005A3094">
              <w:rPr>
                <w:rFonts w:hAnsi="ＭＳ 明朝" w:hint="eastAsia"/>
                <w:color w:val="000000"/>
                <w:sz w:val="18"/>
                <w:szCs w:val="20"/>
              </w:rPr>
              <w:t>・守護大名と室町幕府</w:t>
            </w:r>
          </w:p>
        </w:tc>
        <w:tc>
          <w:tcPr>
            <w:tcW w:w="2608" w:type="dxa"/>
            <w:shd w:val="clear" w:color="auto" w:fill="auto"/>
            <w:tcMar>
              <w:top w:w="57" w:type="dxa"/>
              <w:bottom w:w="57" w:type="dxa"/>
              <w:right w:w="28" w:type="dxa"/>
            </w:tcMar>
          </w:tcPr>
          <w:p w:rsidR="00F0733B" w:rsidRPr="005A3094" w:rsidRDefault="006642BB" w:rsidP="00F0733B">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○京都で室町幕府が成立した過程について，南北朝の動乱を通して考え，表現する。</w:t>
            </w:r>
          </w:p>
          <w:p w:rsidR="004E1D76" w:rsidRPr="005A3094" w:rsidRDefault="006642BB" w:rsidP="00F0733B">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○南北朝の動乱を通</w:t>
            </w:r>
            <w:r w:rsidR="00F90859" w:rsidRPr="005A3094">
              <w:rPr>
                <w:rFonts w:hAnsi="ＭＳ 明朝" w:hint="eastAsia"/>
                <w:color w:val="000000"/>
                <w:sz w:val="18"/>
                <w:szCs w:val="20"/>
              </w:rPr>
              <w:t>じ</w:t>
            </w:r>
            <w:r w:rsidRPr="005A3094">
              <w:rPr>
                <w:rFonts w:hAnsi="ＭＳ 明朝" w:hint="eastAsia"/>
                <w:color w:val="000000"/>
                <w:sz w:val="18"/>
                <w:szCs w:val="20"/>
              </w:rPr>
              <w:t>て成長した守護大名について理解する。</w:t>
            </w:r>
          </w:p>
        </w:tc>
        <w:tc>
          <w:tcPr>
            <w:tcW w:w="3402" w:type="dxa"/>
            <w:shd w:val="clear" w:color="auto" w:fill="auto"/>
            <w:tcMar>
              <w:top w:w="57" w:type="dxa"/>
              <w:bottom w:w="57" w:type="dxa"/>
            </w:tcMar>
          </w:tcPr>
          <w:p w:rsidR="004E1D76" w:rsidRPr="005A3094" w:rsidRDefault="004E1D76" w:rsidP="004E1D76">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4E1D76" w:rsidRPr="005A3094" w:rsidRDefault="004E1D76" w:rsidP="004E1D76">
            <w:pPr>
              <w:topLinePunct/>
              <w:spacing w:line="240" w:lineRule="exact"/>
              <w:ind w:firstLineChars="100" w:firstLine="180"/>
              <w:rPr>
                <w:color w:val="000000"/>
                <w:sz w:val="18"/>
                <w:szCs w:val="18"/>
              </w:rPr>
            </w:pPr>
            <w:r w:rsidRPr="005A3094">
              <w:rPr>
                <w:rFonts w:hint="eastAsia"/>
                <w:color w:val="000000"/>
                <w:sz w:val="18"/>
                <w:szCs w:val="18"/>
              </w:rPr>
              <w:t>足利尊氏が京都の北朝から征夷大将軍に任じられたことなどをふまえて，京都に室町幕府を開いたことを考え，表現している。</w:t>
            </w:r>
          </w:p>
          <w:p w:rsidR="004E1D76" w:rsidRPr="005A3094" w:rsidRDefault="004E1D76" w:rsidP="004E1D76">
            <w:pPr>
              <w:topLinePunct/>
              <w:spacing w:line="240" w:lineRule="exact"/>
              <w:rPr>
                <w:rFonts w:ascii="ＭＳ ゴシック" w:eastAsia="ＭＳ ゴシック" w:hAnsi="ＭＳ ゴシック"/>
                <w:color w:val="000000"/>
                <w:szCs w:val="20"/>
                <w:bdr w:val="single" w:sz="4" w:space="0" w:color="auto"/>
              </w:rPr>
            </w:pPr>
            <w:r w:rsidRPr="005A3094">
              <w:rPr>
                <w:rFonts w:ascii="ＭＳ ゴシック" w:eastAsia="ＭＳ ゴシック" w:hAnsi="ＭＳ ゴシック" w:hint="eastAsia"/>
                <w:color w:val="000000"/>
                <w:sz w:val="18"/>
                <w:szCs w:val="18"/>
                <w:u w:val="single"/>
              </w:rPr>
              <w:t>知識・技能</w:t>
            </w:r>
          </w:p>
          <w:p w:rsidR="004E1D76" w:rsidRPr="005A3094" w:rsidRDefault="004E1D76" w:rsidP="004E1D76">
            <w:pPr>
              <w:topLinePunct/>
              <w:spacing w:line="260" w:lineRule="exact"/>
              <w:ind w:firstLineChars="100" w:firstLine="180"/>
              <w:rPr>
                <w:strike/>
                <w:color w:val="000000"/>
                <w:sz w:val="18"/>
                <w:szCs w:val="18"/>
              </w:rPr>
            </w:pPr>
            <w:r w:rsidRPr="005A3094">
              <w:rPr>
                <w:rFonts w:hAnsi="ＭＳ 明朝" w:hint="eastAsia"/>
                <w:color w:val="000000"/>
                <w:sz w:val="18"/>
                <w:szCs w:val="20"/>
              </w:rPr>
              <w:t>南北朝の動乱の時代を通じて，守護がしだいに権限をもつようになり，一国を支配する守護大名として成長したことを理解している。</w:t>
            </w:r>
          </w:p>
        </w:tc>
      </w:tr>
      <w:tr w:rsidR="004E1D76" w:rsidRPr="005A3094" w:rsidTr="00FE15A4">
        <w:trPr>
          <w:trHeight w:val="500"/>
        </w:trPr>
        <w:tc>
          <w:tcPr>
            <w:tcW w:w="451" w:type="dxa"/>
            <w:shd w:val="clear" w:color="auto" w:fill="auto"/>
            <w:tcMar>
              <w:top w:w="57" w:type="dxa"/>
              <w:bottom w:w="57" w:type="dxa"/>
              <w:right w:w="28" w:type="dxa"/>
            </w:tcMar>
          </w:tcPr>
          <w:p w:rsidR="004E1D76" w:rsidRPr="005A3094" w:rsidRDefault="004E1D76" w:rsidP="004E1D76">
            <w:pPr>
              <w:topLinePunct/>
              <w:snapToGrid w:val="0"/>
              <w:spacing w:line="240" w:lineRule="atLeast"/>
              <w:jc w:val="center"/>
              <w:rPr>
                <w:rFonts w:hAnsi="ＭＳ 明朝"/>
                <w:color w:val="000000"/>
                <w:sz w:val="18"/>
                <w:szCs w:val="20"/>
              </w:rPr>
            </w:pPr>
            <w:r w:rsidRPr="005A3094">
              <w:rPr>
                <w:rFonts w:hAnsi="ＭＳ 明朝" w:hint="eastAsia"/>
                <w:color w:val="000000"/>
                <w:sz w:val="18"/>
                <w:szCs w:val="20"/>
              </w:rPr>
              <w:t>34</w:t>
            </w:r>
          </w:p>
        </w:tc>
        <w:tc>
          <w:tcPr>
            <w:tcW w:w="2268" w:type="dxa"/>
            <w:shd w:val="clear" w:color="auto" w:fill="auto"/>
            <w:tcMar>
              <w:top w:w="57" w:type="dxa"/>
              <w:bottom w:w="57" w:type="dxa"/>
              <w:right w:w="28" w:type="dxa"/>
            </w:tcMar>
          </w:tcPr>
          <w:p w:rsidR="004E1D76" w:rsidRPr="005A3094" w:rsidRDefault="004E1D76" w:rsidP="004E1D76">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２　東アジアの交流と琉球王国の成立</w:t>
            </w:r>
          </w:p>
          <w:p w:rsidR="004E1D76" w:rsidRPr="005A3094" w:rsidRDefault="004E1D76" w:rsidP="004E1D76">
            <w:pPr>
              <w:topLinePunct/>
              <w:spacing w:line="240" w:lineRule="exact"/>
              <w:ind w:leftChars="100" w:left="200"/>
              <w:rPr>
                <w:rFonts w:hAnsi="ＭＳ 明朝"/>
                <w:color w:val="000000"/>
                <w:sz w:val="18"/>
                <w:szCs w:val="20"/>
              </w:rPr>
            </w:pPr>
            <w:r w:rsidRPr="005A3094">
              <w:rPr>
                <w:rFonts w:hAnsi="ＭＳ 明朝" w:hint="eastAsia"/>
                <w:color w:val="000000"/>
                <w:sz w:val="18"/>
                <w:szCs w:val="20"/>
              </w:rPr>
              <w:t>（教科書P.90-93）</w:t>
            </w:r>
          </w:p>
          <w:p w:rsidR="004E1D76" w:rsidRPr="005A3094" w:rsidRDefault="004E1D76" w:rsidP="004E1D76">
            <w:pPr>
              <w:topLinePunct/>
              <w:spacing w:line="240" w:lineRule="exact"/>
              <w:rPr>
                <w:rFonts w:hAnsi="ＭＳ 明朝"/>
                <w:color w:val="000000"/>
                <w:sz w:val="18"/>
                <w:szCs w:val="20"/>
              </w:rPr>
            </w:pPr>
            <w:r w:rsidRPr="005A3094">
              <w:rPr>
                <w:rFonts w:hAnsi="ＭＳ 明朝" w:hint="eastAsia"/>
                <w:color w:val="000000"/>
                <w:sz w:val="18"/>
                <w:szCs w:val="20"/>
              </w:rPr>
              <w:t>・明とのかかわり</w:t>
            </w:r>
          </w:p>
          <w:p w:rsidR="004E1D76" w:rsidRPr="005A3094" w:rsidRDefault="004E1D76" w:rsidP="004E1D76">
            <w:pPr>
              <w:topLinePunct/>
              <w:spacing w:line="240" w:lineRule="exact"/>
              <w:rPr>
                <w:rFonts w:hAnsi="ＭＳ 明朝"/>
                <w:color w:val="000000"/>
                <w:sz w:val="18"/>
                <w:szCs w:val="20"/>
              </w:rPr>
            </w:pPr>
            <w:r w:rsidRPr="005A3094">
              <w:rPr>
                <w:rFonts w:hAnsi="ＭＳ 明朝" w:hint="eastAsia"/>
                <w:color w:val="000000"/>
                <w:sz w:val="18"/>
                <w:szCs w:val="20"/>
              </w:rPr>
              <w:t>・朝鮮とのかかわり</w:t>
            </w:r>
          </w:p>
          <w:p w:rsidR="004E1D76" w:rsidRPr="005A3094" w:rsidRDefault="004E1D76" w:rsidP="004E1D76">
            <w:pPr>
              <w:topLinePunct/>
              <w:spacing w:line="240" w:lineRule="exact"/>
              <w:rPr>
                <w:rFonts w:hAnsi="ＭＳ 明朝"/>
                <w:color w:val="000000"/>
                <w:sz w:val="18"/>
                <w:szCs w:val="20"/>
              </w:rPr>
            </w:pPr>
            <w:r w:rsidRPr="005A3094">
              <w:rPr>
                <w:rFonts w:hAnsi="ＭＳ 明朝" w:hint="eastAsia"/>
                <w:color w:val="000000"/>
                <w:sz w:val="18"/>
                <w:szCs w:val="20"/>
              </w:rPr>
              <w:t>・中世の琉球やアイヌ</w:t>
            </w:r>
          </w:p>
          <w:p w:rsidR="004E1D76" w:rsidRPr="005A3094" w:rsidRDefault="004E1D76" w:rsidP="004E1D76">
            <w:pPr>
              <w:topLinePunct/>
              <w:spacing w:line="240" w:lineRule="exact"/>
              <w:rPr>
                <w:rFonts w:hAnsi="ＭＳ 明朝"/>
                <w:color w:val="000000"/>
                <w:sz w:val="18"/>
                <w:szCs w:val="20"/>
              </w:rPr>
            </w:pPr>
            <w:r w:rsidRPr="005A3094">
              <w:rPr>
                <w:rFonts w:hAnsi="ＭＳ 明朝" w:hint="eastAsia"/>
                <w:color w:val="000000"/>
                <w:sz w:val="18"/>
                <w:szCs w:val="20"/>
              </w:rPr>
              <w:t>・中継貿易の展開</w:t>
            </w:r>
          </w:p>
          <w:p w:rsidR="004E1D76" w:rsidRPr="005A3094" w:rsidRDefault="004E1D76" w:rsidP="004E1D76">
            <w:pPr>
              <w:topLinePunct/>
              <w:spacing w:line="240" w:lineRule="exact"/>
              <w:rPr>
                <w:rFonts w:hAnsi="ＭＳ 明朝"/>
                <w:color w:val="000000"/>
                <w:sz w:val="18"/>
                <w:szCs w:val="20"/>
              </w:rPr>
            </w:pPr>
            <w:r w:rsidRPr="005A3094">
              <w:rPr>
                <w:rFonts w:hAnsi="ＭＳ 明朝" w:hint="eastAsia"/>
                <w:color w:val="000000"/>
                <w:sz w:val="18"/>
                <w:szCs w:val="20"/>
              </w:rPr>
              <w:t>・琉球の文化</w:t>
            </w:r>
          </w:p>
        </w:tc>
        <w:tc>
          <w:tcPr>
            <w:tcW w:w="2608" w:type="dxa"/>
            <w:shd w:val="clear" w:color="auto" w:fill="auto"/>
            <w:tcMar>
              <w:top w:w="57" w:type="dxa"/>
              <w:bottom w:w="57" w:type="dxa"/>
              <w:right w:w="28" w:type="dxa"/>
            </w:tcMar>
          </w:tcPr>
          <w:p w:rsidR="00F0733B" w:rsidRPr="005A3094" w:rsidRDefault="004E1D76" w:rsidP="00F0733B">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○1</w:t>
            </w:r>
            <w:r w:rsidRPr="005A3094">
              <w:rPr>
                <w:rFonts w:hAnsi="ＭＳ 明朝"/>
                <w:color w:val="000000"/>
                <w:sz w:val="18"/>
                <w:szCs w:val="20"/>
              </w:rPr>
              <w:t>4</w:t>
            </w:r>
            <w:r w:rsidRPr="005A3094">
              <w:rPr>
                <w:rFonts w:hAnsi="ＭＳ 明朝" w:hint="eastAsia"/>
                <w:color w:val="000000"/>
                <w:sz w:val="18"/>
                <w:szCs w:val="20"/>
              </w:rPr>
              <w:t>～15世紀の東アジアでどのような交流が行われていたのかについて考え，表現する</w:t>
            </w:r>
            <w:r w:rsidR="00F0733B" w:rsidRPr="005A3094">
              <w:rPr>
                <w:rFonts w:hAnsi="ＭＳ 明朝" w:hint="eastAsia"/>
                <w:color w:val="000000"/>
                <w:sz w:val="18"/>
                <w:szCs w:val="20"/>
              </w:rPr>
              <w:t>。</w:t>
            </w:r>
          </w:p>
          <w:p w:rsidR="004E1D76" w:rsidRPr="005A3094" w:rsidRDefault="0055066D" w:rsidP="00F0733B">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○中世の琉球の国際的な役割について，琉球の文化にもふ</w:t>
            </w:r>
            <w:r w:rsidR="004E1D76" w:rsidRPr="005A3094">
              <w:rPr>
                <w:rFonts w:hAnsi="ＭＳ 明朝" w:hint="eastAsia"/>
                <w:color w:val="000000"/>
                <w:sz w:val="18"/>
                <w:szCs w:val="20"/>
              </w:rPr>
              <w:t>れながら理解する。</w:t>
            </w:r>
          </w:p>
        </w:tc>
        <w:tc>
          <w:tcPr>
            <w:tcW w:w="3402" w:type="dxa"/>
            <w:shd w:val="clear" w:color="auto" w:fill="auto"/>
            <w:tcMar>
              <w:top w:w="57" w:type="dxa"/>
              <w:bottom w:w="57" w:type="dxa"/>
            </w:tcMar>
          </w:tcPr>
          <w:p w:rsidR="006642BB" w:rsidRPr="005A3094" w:rsidRDefault="006642BB" w:rsidP="006642BB">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6642BB" w:rsidRPr="005A3094" w:rsidRDefault="006642BB" w:rsidP="006642BB">
            <w:pPr>
              <w:topLinePunct/>
              <w:spacing w:line="240" w:lineRule="exact"/>
              <w:ind w:firstLineChars="100" w:firstLine="180"/>
              <w:rPr>
                <w:color w:val="000000"/>
                <w:sz w:val="18"/>
                <w:szCs w:val="18"/>
              </w:rPr>
            </w:pPr>
            <w:r w:rsidRPr="005A3094">
              <w:rPr>
                <w:rFonts w:hint="eastAsia"/>
                <w:color w:val="000000"/>
                <w:sz w:val="18"/>
                <w:szCs w:val="18"/>
              </w:rPr>
              <w:t>それぞれの国や地域の輸出入の品目に着目して，日本と中国・朝鮮・琉球王国・アイヌなどとの関わりについて考え，表現している。</w:t>
            </w:r>
          </w:p>
          <w:p w:rsidR="006642BB" w:rsidRPr="005A3094" w:rsidRDefault="006642BB" w:rsidP="006642BB">
            <w:pPr>
              <w:topLinePunct/>
              <w:spacing w:line="240" w:lineRule="exact"/>
              <w:rPr>
                <w:rFonts w:ascii="ＭＳ ゴシック" w:eastAsia="ＭＳ ゴシック" w:hAnsi="ＭＳ ゴシック"/>
                <w:color w:val="000000"/>
                <w:szCs w:val="20"/>
              </w:rPr>
            </w:pPr>
            <w:r w:rsidRPr="005A3094">
              <w:rPr>
                <w:rFonts w:ascii="ＭＳ ゴシック" w:eastAsia="ＭＳ ゴシック" w:hAnsi="ＭＳ ゴシック" w:hint="eastAsia"/>
                <w:color w:val="000000"/>
                <w:sz w:val="18"/>
                <w:szCs w:val="18"/>
                <w:u w:val="single"/>
              </w:rPr>
              <w:t>知識・技能</w:t>
            </w:r>
          </w:p>
          <w:p w:rsidR="004E1D76" w:rsidRPr="005A3094" w:rsidRDefault="006642BB" w:rsidP="00F0733B">
            <w:pPr>
              <w:topLinePunct/>
              <w:spacing w:line="240" w:lineRule="exact"/>
              <w:ind w:firstLineChars="100" w:firstLine="180"/>
              <w:rPr>
                <w:color w:val="000000"/>
                <w:sz w:val="18"/>
                <w:szCs w:val="18"/>
              </w:rPr>
            </w:pPr>
            <w:r w:rsidRPr="005A3094">
              <w:rPr>
                <w:rFonts w:hAnsi="ＭＳ 明朝" w:hint="eastAsia"/>
                <w:color w:val="000000"/>
                <w:sz w:val="18"/>
                <w:szCs w:val="18"/>
              </w:rPr>
              <w:t>琉球が日本，</w:t>
            </w:r>
            <w:r w:rsidR="00473594" w:rsidRPr="005A3094">
              <w:rPr>
                <w:rFonts w:hAnsi="ＭＳ 明朝" w:hint="eastAsia"/>
                <w:color w:val="000000"/>
                <w:sz w:val="18"/>
                <w:szCs w:val="18"/>
              </w:rPr>
              <w:t>明や朝鮮，東南アジア諸国との中継貿易に従事したことや，交易</w:t>
            </w:r>
            <w:r w:rsidR="00473594" w:rsidRPr="005A3094">
              <w:rPr>
                <w:rFonts w:hAnsi="ＭＳ 明朝" w:hint="eastAsia"/>
                <w:color w:val="000000"/>
                <w:sz w:val="18"/>
                <w:szCs w:val="18"/>
              </w:rPr>
              <w:lastRenderedPageBreak/>
              <w:t>の中</w:t>
            </w:r>
            <w:r w:rsidRPr="005A3094">
              <w:rPr>
                <w:rFonts w:hAnsi="ＭＳ 明朝" w:hint="eastAsia"/>
                <w:color w:val="000000"/>
                <w:sz w:val="18"/>
                <w:szCs w:val="18"/>
              </w:rPr>
              <w:t>で独自の文化が育まれたことを理解している。</w:t>
            </w:r>
          </w:p>
        </w:tc>
      </w:tr>
      <w:tr w:rsidR="006642BB" w:rsidRPr="005A3094" w:rsidTr="00FE15A4">
        <w:trPr>
          <w:trHeight w:val="500"/>
        </w:trPr>
        <w:tc>
          <w:tcPr>
            <w:tcW w:w="451" w:type="dxa"/>
            <w:shd w:val="clear" w:color="auto" w:fill="auto"/>
            <w:tcMar>
              <w:top w:w="57" w:type="dxa"/>
              <w:bottom w:w="57" w:type="dxa"/>
              <w:right w:w="28" w:type="dxa"/>
            </w:tcMar>
          </w:tcPr>
          <w:p w:rsidR="006642BB" w:rsidRPr="005A3094" w:rsidRDefault="006642BB" w:rsidP="006642BB">
            <w:pPr>
              <w:topLinePunct/>
              <w:snapToGrid w:val="0"/>
              <w:spacing w:line="240" w:lineRule="atLeast"/>
              <w:jc w:val="center"/>
              <w:rPr>
                <w:rFonts w:hAnsi="ＭＳ 明朝"/>
                <w:color w:val="000000"/>
                <w:sz w:val="18"/>
                <w:szCs w:val="20"/>
              </w:rPr>
            </w:pPr>
            <w:r w:rsidRPr="005A3094">
              <w:rPr>
                <w:rFonts w:hAnsi="ＭＳ 明朝" w:hint="eastAsia"/>
                <w:color w:val="000000"/>
                <w:sz w:val="18"/>
                <w:szCs w:val="20"/>
              </w:rPr>
              <w:lastRenderedPageBreak/>
              <w:t>35</w:t>
            </w:r>
          </w:p>
        </w:tc>
        <w:tc>
          <w:tcPr>
            <w:tcW w:w="2268" w:type="dxa"/>
            <w:shd w:val="clear" w:color="auto" w:fill="auto"/>
            <w:tcMar>
              <w:top w:w="57" w:type="dxa"/>
              <w:bottom w:w="57" w:type="dxa"/>
              <w:right w:w="28" w:type="dxa"/>
            </w:tcMar>
          </w:tcPr>
          <w:p w:rsidR="006642BB" w:rsidRPr="005A3094" w:rsidRDefault="006642BB" w:rsidP="006642BB">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３　産業の発展と都市と村（教科書P.94-95）</w:t>
            </w:r>
          </w:p>
          <w:p w:rsidR="006642BB" w:rsidRPr="005A3094" w:rsidRDefault="006642BB" w:rsidP="006642BB">
            <w:pPr>
              <w:topLinePunct/>
              <w:spacing w:line="240" w:lineRule="exact"/>
              <w:rPr>
                <w:rFonts w:hAnsi="ＭＳ 明朝"/>
                <w:color w:val="000000"/>
                <w:sz w:val="18"/>
                <w:szCs w:val="20"/>
              </w:rPr>
            </w:pPr>
            <w:r w:rsidRPr="005A3094">
              <w:rPr>
                <w:rFonts w:hAnsi="ＭＳ 明朝" w:hint="eastAsia"/>
                <w:color w:val="000000"/>
                <w:sz w:val="18"/>
                <w:szCs w:val="20"/>
              </w:rPr>
              <w:t>・商人・手工業者の成長</w:t>
            </w:r>
          </w:p>
          <w:p w:rsidR="006642BB" w:rsidRPr="005A3094" w:rsidRDefault="006642BB" w:rsidP="006642BB">
            <w:pPr>
              <w:topLinePunct/>
              <w:spacing w:line="240" w:lineRule="exact"/>
              <w:rPr>
                <w:rFonts w:hAnsi="ＭＳ 明朝"/>
                <w:color w:val="000000"/>
                <w:sz w:val="18"/>
                <w:szCs w:val="20"/>
              </w:rPr>
            </w:pPr>
            <w:r w:rsidRPr="005A3094">
              <w:rPr>
                <w:rFonts w:hAnsi="ＭＳ 明朝" w:hint="eastAsia"/>
                <w:color w:val="000000"/>
                <w:sz w:val="18"/>
                <w:szCs w:val="20"/>
              </w:rPr>
              <w:t>・都市と交通の発達</w:t>
            </w:r>
          </w:p>
          <w:p w:rsidR="006642BB" w:rsidRPr="005A3094" w:rsidRDefault="006642BB" w:rsidP="006642BB">
            <w:pPr>
              <w:topLinePunct/>
              <w:spacing w:line="240" w:lineRule="exact"/>
              <w:rPr>
                <w:rFonts w:hAnsi="ＭＳ 明朝"/>
                <w:color w:val="000000"/>
                <w:sz w:val="18"/>
                <w:szCs w:val="20"/>
              </w:rPr>
            </w:pPr>
            <w:r w:rsidRPr="005A3094">
              <w:rPr>
                <w:rFonts w:hAnsi="ＭＳ 明朝" w:hint="eastAsia"/>
                <w:color w:val="000000"/>
                <w:sz w:val="18"/>
                <w:szCs w:val="20"/>
              </w:rPr>
              <w:t>・村の自治と土一揆</w:t>
            </w:r>
          </w:p>
        </w:tc>
        <w:tc>
          <w:tcPr>
            <w:tcW w:w="2608" w:type="dxa"/>
            <w:shd w:val="clear" w:color="auto" w:fill="auto"/>
            <w:tcMar>
              <w:top w:w="57" w:type="dxa"/>
              <w:bottom w:w="57" w:type="dxa"/>
              <w:right w:w="28" w:type="dxa"/>
            </w:tcMar>
          </w:tcPr>
          <w:p w:rsidR="006642BB" w:rsidRPr="005A3094" w:rsidRDefault="006642BB" w:rsidP="0091063C">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○産業の発展により，室町時代の人々の生活や意識がどのように変化したのかを考え，表現する。</w:t>
            </w:r>
          </w:p>
          <w:p w:rsidR="006642BB" w:rsidRPr="005A3094" w:rsidRDefault="006642BB" w:rsidP="0091063C">
            <w:pPr>
              <w:topLinePunct/>
              <w:spacing w:line="240" w:lineRule="exact"/>
              <w:ind w:left="180" w:hangingChars="100" w:hanging="180"/>
              <w:rPr>
                <w:rFonts w:hAnsi="ＭＳ 明朝"/>
                <w:color w:val="000000"/>
                <w:sz w:val="18"/>
                <w:szCs w:val="20"/>
              </w:rPr>
            </w:pPr>
            <w:r w:rsidRPr="005A3094">
              <w:rPr>
                <w:rFonts w:hint="eastAsia"/>
                <w:color w:val="000000"/>
                <w:sz w:val="18"/>
                <w:szCs w:val="18"/>
              </w:rPr>
              <w:t>○産業の発達に伴い，どのようにして民衆は力を強めたのかについて理解する。</w:t>
            </w:r>
          </w:p>
        </w:tc>
        <w:tc>
          <w:tcPr>
            <w:tcW w:w="3402" w:type="dxa"/>
            <w:shd w:val="clear" w:color="auto" w:fill="auto"/>
            <w:tcMar>
              <w:top w:w="57" w:type="dxa"/>
              <w:bottom w:w="57" w:type="dxa"/>
            </w:tcMar>
          </w:tcPr>
          <w:p w:rsidR="006642BB" w:rsidRPr="005A3094" w:rsidRDefault="006642BB" w:rsidP="0091063C">
            <w:pPr>
              <w:topLinePunct/>
              <w:spacing w:line="240" w:lineRule="exact"/>
              <w:rPr>
                <w:rFonts w:ascii="ＭＳ ゴシック" w:eastAsia="ＭＳ ゴシック" w:hAnsi="ＭＳ ゴシック"/>
                <w:color w:val="000000"/>
                <w:szCs w:val="20"/>
                <w:bdr w:val="single" w:sz="4" w:space="0" w:color="auto"/>
              </w:rPr>
            </w:pPr>
            <w:r w:rsidRPr="005A3094">
              <w:rPr>
                <w:rFonts w:ascii="ＭＳ ゴシック" w:eastAsia="ＭＳ ゴシック" w:hAnsi="ＭＳ ゴシック" w:hint="eastAsia"/>
                <w:color w:val="000000"/>
                <w:sz w:val="18"/>
                <w:szCs w:val="18"/>
                <w:u w:val="single"/>
              </w:rPr>
              <w:t>思考・判断・表現</w:t>
            </w:r>
          </w:p>
          <w:p w:rsidR="006642BB" w:rsidRPr="005A3094" w:rsidRDefault="006642BB" w:rsidP="0091063C">
            <w:pPr>
              <w:topLinePunct/>
              <w:spacing w:line="240" w:lineRule="exact"/>
              <w:ind w:firstLineChars="100" w:firstLine="180"/>
              <w:rPr>
                <w:color w:val="000000"/>
                <w:sz w:val="18"/>
                <w:szCs w:val="18"/>
              </w:rPr>
            </w:pPr>
            <w:r w:rsidRPr="005A3094">
              <w:rPr>
                <w:rFonts w:hint="eastAsia"/>
                <w:color w:val="000000"/>
                <w:sz w:val="18"/>
                <w:szCs w:val="18"/>
              </w:rPr>
              <w:t>鎌倉時代とのちがいに着目し，室町時代の商業と手工業の発達が経済を活発にさせ，人々の生活が向上したことを考え，表現している。</w:t>
            </w:r>
          </w:p>
          <w:p w:rsidR="006642BB" w:rsidRPr="005A3094" w:rsidRDefault="006642BB" w:rsidP="0091063C">
            <w:pPr>
              <w:topLinePunct/>
              <w:spacing w:line="240" w:lineRule="exact"/>
              <w:ind w:left="180" w:hangingChars="100" w:hanging="180"/>
              <w:rPr>
                <w:rFonts w:ascii="ＭＳ ゴシック" w:eastAsia="ＭＳ ゴシック" w:hAnsi="ＭＳ ゴシック"/>
                <w:color w:val="000000"/>
                <w:sz w:val="18"/>
                <w:szCs w:val="20"/>
                <w:u w:val="single"/>
              </w:rPr>
            </w:pPr>
            <w:r w:rsidRPr="005A3094">
              <w:rPr>
                <w:rFonts w:ascii="ＭＳ ゴシック" w:eastAsia="ＭＳ ゴシック" w:hAnsi="ＭＳ ゴシック" w:hint="eastAsia"/>
                <w:color w:val="000000"/>
                <w:sz w:val="18"/>
                <w:szCs w:val="20"/>
                <w:u w:val="single"/>
              </w:rPr>
              <w:t>知識・技能</w:t>
            </w:r>
          </w:p>
          <w:p w:rsidR="006642BB" w:rsidRPr="005A3094" w:rsidRDefault="006642BB" w:rsidP="0091063C">
            <w:pPr>
              <w:topLinePunct/>
              <w:spacing w:line="240" w:lineRule="exact"/>
              <w:ind w:firstLineChars="100" w:firstLine="180"/>
              <w:rPr>
                <w:rFonts w:hAnsi="ＭＳ 明朝"/>
                <w:color w:val="000000"/>
                <w:sz w:val="18"/>
                <w:szCs w:val="20"/>
              </w:rPr>
            </w:pPr>
            <w:r w:rsidRPr="005A3094">
              <w:rPr>
                <w:rFonts w:hAnsi="ＭＳ 明朝" w:hint="eastAsia"/>
                <w:color w:val="000000"/>
                <w:sz w:val="18"/>
                <w:szCs w:val="20"/>
              </w:rPr>
              <w:t>産業の発達によって都市や村が発達して，村では惣とよばれる自治組織のもと，農民が団結を強めたことを理解している。</w:t>
            </w:r>
          </w:p>
        </w:tc>
      </w:tr>
      <w:tr w:rsidR="006642BB" w:rsidRPr="005A3094" w:rsidTr="00FE15A4">
        <w:trPr>
          <w:trHeight w:val="500"/>
        </w:trPr>
        <w:tc>
          <w:tcPr>
            <w:tcW w:w="451" w:type="dxa"/>
            <w:shd w:val="clear" w:color="auto" w:fill="auto"/>
            <w:tcMar>
              <w:top w:w="57" w:type="dxa"/>
              <w:bottom w:w="57" w:type="dxa"/>
              <w:right w:w="28" w:type="dxa"/>
            </w:tcMar>
          </w:tcPr>
          <w:p w:rsidR="006642BB" w:rsidRPr="005A3094" w:rsidRDefault="006642BB" w:rsidP="006642BB">
            <w:pPr>
              <w:topLinePunct/>
              <w:snapToGrid w:val="0"/>
              <w:spacing w:line="240" w:lineRule="atLeast"/>
              <w:jc w:val="center"/>
              <w:rPr>
                <w:rFonts w:hAnsi="ＭＳ 明朝"/>
                <w:color w:val="000000"/>
                <w:sz w:val="18"/>
                <w:szCs w:val="20"/>
              </w:rPr>
            </w:pPr>
            <w:r w:rsidRPr="005A3094">
              <w:rPr>
                <w:rFonts w:hAnsi="ＭＳ 明朝" w:hint="eastAsia"/>
                <w:color w:val="000000"/>
                <w:sz w:val="18"/>
                <w:szCs w:val="20"/>
              </w:rPr>
              <w:t>36</w:t>
            </w:r>
          </w:p>
        </w:tc>
        <w:tc>
          <w:tcPr>
            <w:tcW w:w="2268" w:type="dxa"/>
            <w:shd w:val="clear" w:color="auto" w:fill="auto"/>
            <w:tcMar>
              <w:top w:w="57" w:type="dxa"/>
              <w:bottom w:w="57" w:type="dxa"/>
              <w:right w:w="28" w:type="dxa"/>
            </w:tcMar>
          </w:tcPr>
          <w:p w:rsidR="006642BB" w:rsidRPr="005A3094" w:rsidRDefault="006642BB" w:rsidP="006642BB">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４　応仁の乱と戦国大名（教科書P.96-97）</w:t>
            </w:r>
          </w:p>
          <w:p w:rsidR="006642BB" w:rsidRPr="005A3094" w:rsidRDefault="006642BB" w:rsidP="006642BB">
            <w:pPr>
              <w:topLinePunct/>
              <w:spacing w:line="240" w:lineRule="exact"/>
              <w:rPr>
                <w:rFonts w:hAnsi="ＭＳ 明朝"/>
                <w:color w:val="000000"/>
                <w:sz w:val="18"/>
                <w:szCs w:val="20"/>
              </w:rPr>
            </w:pPr>
            <w:r w:rsidRPr="005A3094">
              <w:rPr>
                <w:rFonts w:hAnsi="ＭＳ 明朝" w:hint="eastAsia"/>
                <w:color w:val="000000"/>
                <w:sz w:val="18"/>
                <w:szCs w:val="20"/>
              </w:rPr>
              <w:t>・応仁の乱</w:t>
            </w:r>
          </w:p>
          <w:p w:rsidR="006642BB" w:rsidRPr="005A3094" w:rsidRDefault="006642BB" w:rsidP="006642BB">
            <w:pPr>
              <w:topLinePunct/>
              <w:spacing w:line="240" w:lineRule="exact"/>
              <w:rPr>
                <w:rFonts w:hAnsi="ＭＳ 明朝"/>
                <w:color w:val="000000"/>
                <w:sz w:val="18"/>
                <w:szCs w:val="20"/>
              </w:rPr>
            </w:pPr>
            <w:r w:rsidRPr="005A3094">
              <w:rPr>
                <w:rFonts w:hAnsi="ＭＳ 明朝" w:hint="eastAsia"/>
                <w:color w:val="000000"/>
                <w:sz w:val="18"/>
                <w:szCs w:val="20"/>
              </w:rPr>
              <w:t>・自治の広まり</w:t>
            </w:r>
          </w:p>
          <w:p w:rsidR="006642BB" w:rsidRPr="005A3094" w:rsidRDefault="006642BB" w:rsidP="006642BB">
            <w:pPr>
              <w:topLinePunct/>
              <w:spacing w:line="240" w:lineRule="exact"/>
              <w:rPr>
                <w:rFonts w:hAnsi="ＭＳ 明朝"/>
                <w:color w:val="000000"/>
                <w:sz w:val="18"/>
                <w:szCs w:val="20"/>
              </w:rPr>
            </w:pPr>
            <w:r w:rsidRPr="005A3094">
              <w:rPr>
                <w:rFonts w:hAnsi="ＭＳ 明朝" w:hint="eastAsia"/>
                <w:color w:val="000000"/>
                <w:sz w:val="18"/>
                <w:szCs w:val="20"/>
              </w:rPr>
              <w:t>・戦国大名</w:t>
            </w:r>
          </w:p>
        </w:tc>
        <w:tc>
          <w:tcPr>
            <w:tcW w:w="2608" w:type="dxa"/>
            <w:shd w:val="clear" w:color="auto" w:fill="auto"/>
            <w:tcMar>
              <w:top w:w="57" w:type="dxa"/>
              <w:bottom w:w="57" w:type="dxa"/>
              <w:right w:w="28" w:type="dxa"/>
            </w:tcMar>
          </w:tcPr>
          <w:p w:rsidR="006642BB" w:rsidRPr="005A3094" w:rsidRDefault="006642BB" w:rsidP="006642BB">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○応仁の乱によって世の中が乱れ民衆たちが自分たちの生活を守るために自治をすすめ，各地で一揆が起こったことを理解する。</w:t>
            </w:r>
          </w:p>
          <w:p w:rsidR="006642BB" w:rsidRPr="005A3094" w:rsidRDefault="00473594" w:rsidP="006642BB">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○下剋上の風潮の中</w:t>
            </w:r>
            <w:r w:rsidR="006642BB" w:rsidRPr="005A3094">
              <w:rPr>
                <w:rFonts w:hAnsi="ＭＳ 明朝" w:hint="eastAsia"/>
                <w:color w:val="000000"/>
                <w:sz w:val="18"/>
                <w:szCs w:val="20"/>
              </w:rPr>
              <w:t>で，新しい支配者と支配のしくみが生まれたことを考え，表現する。</w:t>
            </w:r>
          </w:p>
        </w:tc>
        <w:tc>
          <w:tcPr>
            <w:tcW w:w="3402" w:type="dxa"/>
            <w:shd w:val="clear" w:color="auto" w:fill="auto"/>
            <w:tcMar>
              <w:top w:w="57" w:type="dxa"/>
              <w:bottom w:w="57" w:type="dxa"/>
            </w:tcMar>
          </w:tcPr>
          <w:p w:rsidR="006642BB" w:rsidRPr="005A3094" w:rsidRDefault="006642BB" w:rsidP="006642BB">
            <w:pPr>
              <w:topLinePunct/>
              <w:spacing w:line="240" w:lineRule="exact"/>
              <w:rPr>
                <w:rFonts w:ascii="ＭＳ ゴシック" w:eastAsia="ＭＳ ゴシック" w:hAnsi="ＭＳ ゴシック"/>
                <w:color w:val="000000"/>
                <w:szCs w:val="20"/>
              </w:rPr>
            </w:pPr>
            <w:r w:rsidRPr="005A3094">
              <w:rPr>
                <w:rFonts w:ascii="ＭＳ ゴシック" w:eastAsia="ＭＳ ゴシック" w:hAnsi="ＭＳ ゴシック" w:hint="eastAsia"/>
                <w:color w:val="000000"/>
                <w:sz w:val="18"/>
                <w:szCs w:val="18"/>
                <w:u w:val="single"/>
              </w:rPr>
              <w:t>知識・技能</w:t>
            </w:r>
          </w:p>
          <w:p w:rsidR="006642BB" w:rsidRPr="005A3094" w:rsidRDefault="006642BB" w:rsidP="006642BB">
            <w:pPr>
              <w:topLinePunct/>
              <w:spacing w:line="240" w:lineRule="exact"/>
              <w:ind w:firstLineChars="100" w:firstLine="180"/>
              <w:rPr>
                <w:color w:val="000000"/>
                <w:sz w:val="18"/>
                <w:szCs w:val="20"/>
              </w:rPr>
            </w:pPr>
            <w:r w:rsidRPr="005A3094">
              <w:rPr>
                <w:rFonts w:hint="eastAsia"/>
                <w:color w:val="000000"/>
                <w:sz w:val="18"/>
                <w:szCs w:val="20"/>
              </w:rPr>
              <w:t>各地で自治を行う民衆が現れたことを，応仁の乱による幕府の勢力のおとろえと関連させて理解している。</w:t>
            </w:r>
          </w:p>
          <w:p w:rsidR="006642BB" w:rsidRPr="005A3094" w:rsidRDefault="006642BB" w:rsidP="006642BB">
            <w:pPr>
              <w:topLinePunct/>
              <w:spacing w:line="240" w:lineRule="exact"/>
              <w:rPr>
                <w:rFonts w:ascii="ＭＳ ゴシック" w:eastAsia="ＭＳ ゴシック" w:hAnsi="ＭＳ ゴシック"/>
                <w:color w:val="000000"/>
                <w:szCs w:val="20"/>
                <w:bdr w:val="single" w:sz="4" w:space="0" w:color="auto"/>
              </w:rPr>
            </w:pPr>
            <w:r w:rsidRPr="005A3094">
              <w:rPr>
                <w:rFonts w:ascii="ＭＳ ゴシック" w:eastAsia="ＭＳ ゴシック" w:hAnsi="ＭＳ ゴシック" w:hint="eastAsia"/>
                <w:color w:val="000000"/>
                <w:sz w:val="18"/>
                <w:szCs w:val="18"/>
                <w:u w:val="single"/>
              </w:rPr>
              <w:t>思考・判断・表現</w:t>
            </w:r>
          </w:p>
          <w:p w:rsidR="006642BB" w:rsidRPr="005A3094" w:rsidRDefault="00473594" w:rsidP="006642BB">
            <w:pPr>
              <w:topLinePunct/>
              <w:spacing w:line="260" w:lineRule="exact"/>
              <w:ind w:firstLineChars="100" w:firstLine="180"/>
              <w:rPr>
                <w:color w:val="000000"/>
                <w:sz w:val="18"/>
                <w:szCs w:val="20"/>
              </w:rPr>
            </w:pPr>
            <w:r w:rsidRPr="005A3094">
              <w:rPr>
                <w:rFonts w:hint="eastAsia"/>
                <w:color w:val="000000"/>
                <w:sz w:val="18"/>
                <w:szCs w:val="20"/>
              </w:rPr>
              <w:t>下剋上の風潮の中</w:t>
            </w:r>
            <w:r w:rsidR="006642BB" w:rsidRPr="005A3094">
              <w:rPr>
                <w:rFonts w:hint="eastAsia"/>
                <w:color w:val="000000"/>
                <w:sz w:val="18"/>
                <w:szCs w:val="20"/>
              </w:rPr>
              <w:t>で戦国大名が現れ，領国支配のため分国法を定めたり，城下町をつくったりしたことを考え，表現している。</w:t>
            </w:r>
          </w:p>
        </w:tc>
      </w:tr>
      <w:tr w:rsidR="006642BB" w:rsidRPr="005A3094" w:rsidTr="00FE15A4">
        <w:trPr>
          <w:trHeight w:val="500"/>
        </w:trPr>
        <w:tc>
          <w:tcPr>
            <w:tcW w:w="451" w:type="dxa"/>
            <w:shd w:val="clear" w:color="auto" w:fill="auto"/>
            <w:tcMar>
              <w:top w:w="57" w:type="dxa"/>
              <w:bottom w:w="57" w:type="dxa"/>
              <w:right w:w="28" w:type="dxa"/>
            </w:tcMar>
          </w:tcPr>
          <w:p w:rsidR="006642BB" w:rsidRPr="005A3094" w:rsidRDefault="006642BB" w:rsidP="006642BB">
            <w:pPr>
              <w:topLinePunct/>
              <w:snapToGrid w:val="0"/>
              <w:spacing w:line="240" w:lineRule="atLeast"/>
              <w:jc w:val="center"/>
              <w:rPr>
                <w:rFonts w:hAnsi="ＭＳ 明朝"/>
                <w:color w:val="000000"/>
                <w:sz w:val="18"/>
                <w:szCs w:val="20"/>
              </w:rPr>
            </w:pPr>
            <w:r w:rsidRPr="005A3094">
              <w:rPr>
                <w:rFonts w:hAnsi="ＭＳ 明朝" w:hint="eastAsia"/>
                <w:color w:val="000000"/>
                <w:sz w:val="18"/>
                <w:szCs w:val="20"/>
              </w:rPr>
              <w:t>37</w:t>
            </w:r>
          </w:p>
        </w:tc>
        <w:tc>
          <w:tcPr>
            <w:tcW w:w="2268" w:type="dxa"/>
            <w:shd w:val="clear" w:color="auto" w:fill="auto"/>
            <w:tcMar>
              <w:top w:w="57" w:type="dxa"/>
              <w:bottom w:w="57" w:type="dxa"/>
              <w:right w:w="28" w:type="dxa"/>
            </w:tcMar>
          </w:tcPr>
          <w:p w:rsidR="006642BB" w:rsidRPr="005A3094" w:rsidRDefault="006642BB" w:rsidP="006642BB">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５　室町時代の文化とその広がり</w:t>
            </w:r>
          </w:p>
          <w:p w:rsidR="006642BB" w:rsidRPr="005A3094" w:rsidRDefault="006642BB" w:rsidP="006642BB">
            <w:pPr>
              <w:topLinePunct/>
              <w:spacing w:line="240" w:lineRule="exact"/>
              <w:ind w:leftChars="100" w:left="200"/>
              <w:rPr>
                <w:rFonts w:hAnsi="ＭＳ 明朝"/>
                <w:color w:val="000000"/>
                <w:sz w:val="18"/>
                <w:szCs w:val="20"/>
              </w:rPr>
            </w:pPr>
            <w:r w:rsidRPr="005A3094">
              <w:rPr>
                <w:rFonts w:hAnsi="ＭＳ 明朝" w:hint="eastAsia"/>
                <w:color w:val="000000"/>
                <w:sz w:val="18"/>
                <w:szCs w:val="20"/>
              </w:rPr>
              <w:t>（教科書P.98-101）</w:t>
            </w:r>
          </w:p>
          <w:p w:rsidR="006642BB" w:rsidRPr="005A3094" w:rsidRDefault="006642BB" w:rsidP="006642BB">
            <w:pPr>
              <w:topLinePunct/>
              <w:spacing w:line="240" w:lineRule="exact"/>
              <w:rPr>
                <w:rFonts w:hAnsi="ＭＳ 明朝"/>
                <w:color w:val="000000"/>
                <w:sz w:val="18"/>
                <w:szCs w:val="20"/>
              </w:rPr>
            </w:pPr>
            <w:r w:rsidRPr="005A3094">
              <w:rPr>
                <w:rFonts w:hAnsi="ＭＳ 明朝" w:hint="eastAsia"/>
                <w:color w:val="000000"/>
                <w:sz w:val="18"/>
                <w:szCs w:val="20"/>
              </w:rPr>
              <w:t>・室町時代の文化</w:t>
            </w:r>
          </w:p>
          <w:p w:rsidR="006642BB" w:rsidRPr="005A3094" w:rsidRDefault="006642BB" w:rsidP="006642BB">
            <w:pPr>
              <w:topLinePunct/>
              <w:spacing w:line="240" w:lineRule="exact"/>
              <w:rPr>
                <w:rFonts w:hAnsi="ＭＳ 明朝"/>
                <w:color w:val="000000"/>
                <w:sz w:val="18"/>
                <w:szCs w:val="20"/>
              </w:rPr>
            </w:pPr>
            <w:r w:rsidRPr="005A3094">
              <w:rPr>
                <w:rFonts w:hAnsi="ＭＳ 明朝" w:hint="eastAsia"/>
                <w:color w:val="000000"/>
                <w:sz w:val="18"/>
                <w:szCs w:val="20"/>
              </w:rPr>
              <w:t>・民衆文化の高まり</w:t>
            </w:r>
          </w:p>
        </w:tc>
        <w:tc>
          <w:tcPr>
            <w:tcW w:w="2608" w:type="dxa"/>
            <w:shd w:val="clear" w:color="auto" w:fill="auto"/>
            <w:tcMar>
              <w:top w:w="57" w:type="dxa"/>
              <w:bottom w:w="57" w:type="dxa"/>
              <w:right w:w="28" w:type="dxa"/>
            </w:tcMar>
          </w:tcPr>
          <w:p w:rsidR="006642BB" w:rsidRPr="005A3094" w:rsidRDefault="006642BB" w:rsidP="006642BB">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○室町時代の文化が，応仁の乱や民衆の成長を背景にしていることを理解する。</w:t>
            </w:r>
          </w:p>
          <w:p w:rsidR="006642BB" w:rsidRPr="005A3094" w:rsidRDefault="006642BB" w:rsidP="00F0733B">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○室町時代の文化の特徴について，</w:t>
            </w:r>
            <w:r w:rsidR="00F0733B" w:rsidRPr="005A3094">
              <w:rPr>
                <w:rFonts w:hAnsi="ＭＳ 明朝" w:hint="eastAsia"/>
                <w:color w:val="000000"/>
                <w:sz w:val="18"/>
                <w:szCs w:val="20"/>
              </w:rPr>
              <w:t>武家と公家や中国との関係をふまえ</w:t>
            </w:r>
            <w:r w:rsidRPr="005A3094">
              <w:rPr>
                <w:rFonts w:hAnsi="ＭＳ 明朝" w:hint="eastAsia"/>
                <w:color w:val="000000"/>
                <w:sz w:val="18"/>
                <w:szCs w:val="20"/>
              </w:rPr>
              <w:t>て考え，表現する。</w:t>
            </w:r>
          </w:p>
        </w:tc>
        <w:tc>
          <w:tcPr>
            <w:tcW w:w="3402" w:type="dxa"/>
            <w:shd w:val="clear" w:color="auto" w:fill="auto"/>
            <w:tcMar>
              <w:top w:w="57" w:type="dxa"/>
              <w:bottom w:w="57" w:type="dxa"/>
            </w:tcMar>
          </w:tcPr>
          <w:p w:rsidR="006642BB" w:rsidRPr="005A3094" w:rsidRDefault="006642BB" w:rsidP="006642BB">
            <w:pPr>
              <w:topLinePunct/>
              <w:spacing w:line="240" w:lineRule="exact"/>
              <w:rPr>
                <w:rFonts w:ascii="ＭＳ ゴシック" w:eastAsia="ＭＳ ゴシック" w:hAnsi="ＭＳ ゴシック"/>
                <w:color w:val="000000"/>
                <w:szCs w:val="20"/>
              </w:rPr>
            </w:pPr>
            <w:r w:rsidRPr="005A3094">
              <w:rPr>
                <w:rFonts w:ascii="ＭＳ ゴシック" w:eastAsia="ＭＳ ゴシック" w:hAnsi="ＭＳ ゴシック" w:hint="eastAsia"/>
                <w:color w:val="000000"/>
                <w:sz w:val="18"/>
                <w:szCs w:val="18"/>
                <w:u w:val="single"/>
              </w:rPr>
              <w:t>知識・技能</w:t>
            </w:r>
          </w:p>
          <w:p w:rsidR="006642BB" w:rsidRPr="005A3094" w:rsidRDefault="006642BB" w:rsidP="00F0733B">
            <w:pPr>
              <w:topLinePunct/>
              <w:spacing w:line="240" w:lineRule="exact"/>
              <w:ind w:firstLineChars="100" w:firstLine="180"/>
              <w:rPr>
                <w:color w:val="000000"/>
                <w:sz w:val="18"/>
                <w:szCs w:val="20"/>
              </w:rPr>
            </w:pPr>
            <w:r w:rsidRPr="005A3094">
              <w:rPr>
                <w:rFonts w:hint="eastAsia"/>
                <w:color w:val="000000"/>
                <w:sz w:val="18"/>
                <w:szCs w:val="20"/>
              </w:rPr>
              <w:t>応仁の乱により文化が地方へ広が</w:t>
            </w:r>
            <w:r w:rsidR="00F0733B" w:rsidRPr="005A3094">
              <w:rPr>
                <w:rFonts w:hint="eastAsia"/>
                <w:color w:val="000000"/>
                <w:sz w:val="18"/>
                <w:szCs w:val="20"/>
              </w:rPr>
              <w:t>ったことや</w:t>
            </w:r>
            <w:r w:rsidRPr="005A3094">
              <w:rPr>
                <w:rFonts w:hint="eastAsia"/>
                <w:color w:val="000000"/>
                <w:sz w:val="18"/>
                <w:szCs w:val="20"/>
              </w:rPr>
              <w:t>民衆文化の高まり，差別されていた人々も文化の担い手として活躍したことを理解している。</w:t>
            </w:r>
          </w:p>
          <w:p w:rsidR="006642BB" w:rsidRPr="005A3094" w:rsidRDefault="006642BB" w:rsidP="006642BB">
            <w:pPr>
              <w:topLinePunct/>
              <w:spacing w:line="240" w:lineRule="exact"/>
              <w:rPr>
                <w:rFonts w:ascii="ＭＳ ゴシック" w:eastAsia="ＭＳ ゴシック" w:hAnsi="ＭＳ ゴシック"/>
                <w:color w:val="000000"/>
                <w:szCs w:val="20"/>
                <w:bdr w:val="single" w:sz="4" w:space="0" w:color="auto"/>
              </w:rPr>
            </w:pPr>
            <w:r w:rsidRPr="005A3094">
              <w:rPr>
                <w:rFonts w:ascii="ＭＳ ゴシック" w:eastAsia="ＭＳ ゴシック" w:hAnsi="ＭＳ ゴシック" w:hint="eastAsia"/>
                <w:color w:val="000000"/>
                <w:sz w:val="18"/>
                <w:szCs w:val="18"/>
                <w:u w:val="single"/>
              </w:rPr>
              <w:t>思考・判断・表現</w:t>
            </w:r>
          </w:p>
          <w:p w:rsidR="006642BB" w:rsidRPr="005A3094" w:rsidRDefault="006642BB" w:rsidP="00F0733B">
            <w:pPr>
              <w:topLinePunct/>
              <w:spacing w:line="240" w:lineRule="exact"/>
              <w:ind w:firstLineChars="100" w:firstLine="180"/>
              <w:rPr>
                <w:rFonts w:hAnsi="ＭＳ 明朝"/>
                <w:color w:val="000000"/>
                <w:sz w:val="18"/>
                <w:szCs w:val="18"/>
              </w:rPr>
            </w:pPr>
            <w:r w:rsidRPr="005A3094">
              <w:rPr>
                <w:rFonts w:hAnsi="ＭＳ 明朝" w:hint="eastAsia"/>
                <w:color w:val="000000"/>
                <w:sz w:val="18"/>
                <w:szCs w:val="18"/>
              </w:rPr>
              <w:t>室町時代の文化について</w:t>
            </w:r>
            <w:r w:rsidRPr="005A3094">
              <w:rPr>
                <w:rFonts w:hAnsi="ＭＳ 明朝"/>
                <w:color w:val="000000"/>
                <w:sz w:val="18"/>
                <w:szCs w:val="18"/>
              </w:rPr>
              <w:t>，</w:t>
            </w:r>
            <w:r w:rsidRPr="005A3094">
              <w:rPr>
                <w:rFonts w:hAnsi="ＭＳ 明朝" w:hint="eastAsia"/>
                <w:color w:val="000000"/>
                <w:sz w:val="18"/>
                <w:szCs w:val="18"/>
              </w:rPr>
              <w:t>武家</w:t>
            </w:r>
            <w:r w:rsidRPr="005A3094">
              <w:rPr>
                <w:rFonts w:hAnsi="ＭＳ 明朝"/>
                <w:color w:val="000000"/>
                <w:sz w:val="18"/>
                <w:szCs w:val="18"/>
              </w:rPr>
              <w:t>と公家</w:t>
            </w:r>
            <w:r w:rsidRPr="005A3094">
              <w:rPr>
                <w:rFonts w:hAnsi="ＭＳ 明朝" w:hint="eastAsia"/>
                <w:color w:val="000000"/>
                <w:sz w:val="18"/>
                <w:szCs w:val="18"/>
              </w:rPr>
              <w:t>の</w:t>
            </w:r>
            <w:r w:rsidRPr="005A3094">
              <w:rPr>
                <w:rFonts w:hAnsi="ＭＳ 明朝"/>
                <w:color w:val="000000"/>
                <w:sz w:val="18"/>
                <w:szCs w:val="18"/>
              </w:rPr>
              <w:t>文化</w:t>
            </w:r>
            <w:r w:rsidRPr="005A3094">
              <w:rPr>
                <w:rFonts w:hAnsi="ＭＳ 明朝" w:hint="eastAsia"/>
                <w:color w:val="000000"/>
                <w:sz w:val="18"/>
                <w:szCs w:val="18"/>
              </w:rPr>
              <w:t>が</w:t>
            </w:r>
            <w:r w:rsidRPr="005A3094">
              <w:rPr>
                <w:rFonts w:hAnsi="ＭＳ 明朝"/>
                <w:color w:val="000000"/>
                <w:sz w:val="18"/>
                <w:szCs w:val="18"/>
              </w:rPr>
              <w:t>混ざり合ったものである</w:t>
            </w:r>
            <w:r w:rsidRPr="005A3094">
              <w:rPr>
                <w:rFonts w:hAnsi="ＭＳ 明朝" w:hint="eastAsia"/>
                <w:color w:val="000000"/>
                <w:sz w:val="18"/>
                <w:szCs w:val="18"/>
              </w:rPr>
              <w:t>ことと</w:t>
            </w:r>
            <w:r w:rsidRPr="005A3094">
              <w:rPr>
                <w:rFonts w:hAnsi="ＭＳ 明朝"/>
                <w:color w:val="000000"/>
                <w:sz w:val="18"/>
                <w:szCs w:val="18"/>
              </w:rPr>
              <w:t>，</w:t>
            </w:r>
            <w:r w:rsidRPr="005A3094">
              <w:rPr>
                <w:rFonts w:hAnsi="ＭＳ 明朝" w:hint="eastAsia"/>
                <w:color w:val="000000"/>
                <w:sz w:val="18"/>
                <w:szCs w:val="18"/>
              </w:rPr>
              <w:t>禅宗</w:t>
            </w:r>
            <w:r w:rsidRPr="005A3094">
              <w:rPr>
                <w:rFonts w:hAnsi="ＭＳ 明朝"/>
                <w:color w:val="000000"/>
                <w:sz w:val="18"/>
                <w:szCs w:val="18"/>
              </w:rPr>
              <w:t>の影響</w:t>
            </w:r>
            <w:r w:rsidRPr="005A3094">
              <w:rPr>
                <w:rFonts w:hAnsi="ＭＳ 明朝" w:hint="eastAsia"/>
                <w:color w:val="000000"/>
                <w:sz w:val="18"/>
                <w:szCs w:val="18"/>
              </w:rPr>
              <w:t>も受けた</w:t>
            </w:r>
            <w:r w:rsidRPr="005A3094">
              <w:rPr>
                <w:rFonts w:hAnsi="ＭＳ 明朝"/>
                <w:color w:val="000000"/>
                <w:sz w:val="18"/>
                <w:szCs w:val="18"/>
              </w:rPr>
              <w:t>も</w:t>
            </w:r>
            <w:r w:rsidRPr="005A3094">
              <w:rPr>
                <w:rFonts w:hAnsi="ＭＳ 明朝" w:hint="eastAsia"/>
                <w:color w:val="000000"/>
                <w:sz w:val="18"/>
                <w:szCs w:val="18"/>
              </w:rPr>
              <w:t>のであることを考え，表現している。</w:t>
            </w:r>
          </w:p>
        </w:tc>
      </w:tr>
      <w:tr w:rsidR="006642BB" w:rsidRPr="005A3094" w:rsidTr="00FE15A4">
        <w:trPr>
          <w:trHeight w:val="500"/>
        </w:trPr>
        <w:tc>
          <w:tcPr>
            <w:tcW w:w="451" w:type="dxa"/>
            <w:shd w:val="clear" w:color="auto" w:fill="auto"/>
            <w:tcMar>
              <w:top w:w="57" w:type="dxa"/>
              <w:bottom w:w="57" w:type="dxa"/>
              <w:right w:w="28" w:type="dxa"/>
            </w:tcMar>
          </w:tcPr>
          <w:p w:rsidR="006642BB" w:rsidRPr="005A3094" w:rsidRDefault="006642BB" w:rsidP="006642BB">
            <w:pPr>
              <w:topLinePunct/>
              <w:snapToGrid w:val="0"/>
              <w:spacing w:line="240" w:lineRule="atLeast"/>
              <w:jc w:val="center"/>
              <w:rPr>
                <w:rFonts w:hAnsi="ＭＳ 明朝"/>
                <w:color w:val="000000"/>
                <w:sz w:val="18"/>
                <w:szCs w:val="20"/>
              </w:rPr>
            </w:pPr>
            <w:r w:rsidRPr="005A3094">
              <w:rPr>
                <w:rFonts w:hAnsi="ＭＳ 明朝" w:hint="eastAsia"/>
                <w:color w:val="000000"/>
                <w:sz w:val="18"/>
                <w:szCs w:val="20"/>
              </w:rPr>
              <w:t>-</w:t>
            </w:r>
          </w:p>
        </w:tc>
        <w:tc>
          <w:tcPr>
            <w:tcW w:w="2268" w:type="dxa"/>
            <w:shd w:val="clear" w:color="auto" w:fill="auto"/>
            <w:tcMar>
              <w:top w:w="57" w:type="dxa"/>
              <w:bottom w:w="57" w:type="dxa"/>
              <w:right w:w="28" w:type="dxa"/>
            </w:tcMar>
          </w:tcPr>
          <w:p w:rsidR="006642BB" w:rsidRPr="005A3094" w:rsidRDefault="006642BB" w:rsidP="006642BB">
            <w:pPr>
              <w:topLinePunct/>
              <w:spacing w:line="240" w:lineRule="exact"/>
              <w:rPr>
                <w:rFonts w:hAnsi="ＭＳ 明朝"/>
                <w:color w:val="000000"/>
                <w:sz w:val="18"/>
                <w:szCs w:val="20"/>
              </w:rPr>
            </w:pPr>
            <w:r w:rsidRPr="005A3094">
              <w:rPr>
                <w:rFonts w:hAnsi="ＭＳ 明朝" w:hint="eastAsia"/>
                <w:color w:val="000000"/>
                <w:sz w:val="18"/>
                <w:szCs w:val="20"/>
              </w:rPr>
              <w:t>【でかけよう！地域調べ】</w:t>
            </w:r>
          </w:p>
          <w:p w:rsidR="006642BB" w:rsidRPr="005A3094" w:rsidRDefault="006642BB" w:rsidP="006642BB">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草戸千軒町遺跡を調べる</w:t>
            </w:r>
          </w:p>
          <w:p w:rsidR="006642BB" w:rsidRPr="005A3094" w:rsidRDefault="006642BB" w:rsidP="006642BB">
            <w:pPr>
              <w:topLinePunct/>
              <w:spacing w:line="240" w:lineRule="exact"/>
              <w:ind w:leftChars="100" w:left="200"/>
              <w:rPr>
                <w:rFonts w:hAnsi="ＭＳ 明朝"/>
                <w:color w:val="000000"/>
                <w:sz w:val="18"/>
                <w:szCs w:val="20"/>
              </w:rPr>
            </w:pPr>
            <w:r w:rsidRPr="005A3094">
              <w:rPr>
                <w:rFonts w:hAnsi="ＭＳ 明朝" w:hint="eastAsia"/>
                <w:color w:val="000000"/>
                <w:sz w:val="18"/>
                <w:szCs w:val="20"/>
              </w:rPr>
              <w:t>（教科書P.102-103）</w:t>
            </w:r>
          </w:p>
        </w:tc>
        <w:tc>
          <w:tcPr>
            <w:tcW w:w="2608" w:type="dxa"/>
            <w:shd w:val="clear" w:color="auto" w:fill="auto"/>
            <w:tcMar>
              <w:top w:w="57" w:type="dxa"/>
              <w:bottom w:w="57" w:type="dxa"/>
              <w:right w:w="28" w:type="dxa"/>
            </w:tcMar>
          </w:tcPr>
          <w:p w:rsidR="006642BB" w:rsidRPr="005A3094" w:rsidRDefault="006642BB" w:rsidP="00425A35">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○博物館での調査を通して，身近な地域の</w:t>
            </w:r>
            <w:r w:rsidRPr="005A3094">
              <w:rPr>
                <w:rFonts w:ascii="Times New Roman" w:hAnsi="Times New Roman" w:cs="ＭＳ 明朝" w:hint="eastAsia"/>
                <w:color w:val="000000"/>
                <w:kern w:val="0"/>
                <w:sz w:val="18"/>
                <w:szCs w:val="18"/>
              </w:rPr>
              <w:t>歴史</w:t>
            </w:r>
            <w:r w:rsidRPr="005A3094">
              <w:rPr>
                <w:rFonts w:hAnsi="ＭＳ 明朝" w:hint="eastAsia"/>
                <w:color w:val="000000"/>
                <w:sz w:val="18"/>
                <w:szCs w:val="20"/>
              </w:rPr>
              <w:t>に対して興味や関心をもつ。</w:t>
            </w:r>
          </w:p>
          <w:p w:rsidR="006642BB" w:rsidRPr="005A3094" w:rsidRDefault="006642BB" w:rsidP="00425A35">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○新聞づくりのため，必要な資料の収集と選択や，多面的･多角的な考察を行い，調査したことを適切に表現する。</w:t>
            </w:r>
          </w:p>
        </w:tc>
        <w:tc>
          <w:tcPr>
            <w:tcW w:w="3402" w:type="dxa"/>
            <w:shd w:val="clear" w:color="auto" w:fill="auto"/>
            <w:tcMar>
              <w:top w:w="57" w:type="dxa"/>
              <w:bottom w:w="57" w:type="dxa"/>
            </w:tcMar>
          </w:tcPr>
          <w:p w:rsidR="006642BB" w:rsidRPr="005A3094" w:rsidRDefault="006642BB" w:rsidP="00425A35">
            <w:pPr>
              <w:topLinePunct/>
              <w:spacing w:line="240" w:lineRule="exact"/>
              <w:rPr>
                <w:rFonts w:ascii="ＭＳ ゴシック" w:eastAsia="ＭＳ ゴシック" w:hAnsi="ＭＳ ゴシック"/>
                <w:color w:val="000000"/>
                <w:w w:val="94"/>
                <w:sz w:val="18"/>
                <w:szCs w:val="18"/>
                <w:u w:val="single"/>
              </w:rPr>
            </w:pPr>
            <w:r w:rsidRPr="005A3094">
              <w:rPr>
                <w:rFonts w:ascii="ＭＳ ゴシック" w:eastAsia="ＭＳ ゴシック" w:hAnsi="ＭＳ ゴシック" w:cs="ＭＳ 明朝" w:hint="eastAsia"/>
                <w:color w:val="000000"/>
                <w:kern w:val="0"/>
                <w:sz w:val="18"/>
                <w:szCs w:val="18"/>
                <w:u w:val="single"/>
              </w:rPr>
              <w:t>主体的に学習に取り組む態度</w:t>
            </w:r>
          </w:p>
          <w:p w:rsidR="006642BB" w:rsidRPr="005A3094" w:rsidRDefault="006642BB" w:rsidP="00425A35">
            <w:pPr>
              <w:topLinePunct/>
              <w:spacing w:line="240" w:lineRule="exact"/>
              <w:ind w:firstLineChars="100" w:firstLine="180"/>
              <w:rPr>
                <w:rFonts w:ascii="ＭＳ ゴシック" w:eastAsia="ＭＳ ゴシック" w:hAnsi="ＭＳ ゴシック" w:cs="ＭＳ 明朝"/>
                <w:color w:val="000000"/>
                <w:kern w:val="0"/>
                <w:sz w:val="18"/>
                <w:szCs w:val="18"/>
                <w:u w:val="single"/>
              </w:rPr>
            </w:pPr>
            <w:r w:rsidRPr="005A3094">
              <w:rPr>
                <w:rFonts w:ascii="Times New Roman" w:hAnsi="Times New Roman" w:cs="ＭＳ 明朝" w:hint="eastAsia"/>
                <w:color w:val="000000"/>
                <w:kern w:val="0"/>
                <w:sz w:val="18"/>
                <w:szCs w:val="18"/>
              </w:rPr>
              <w:t>身近な地域の歴史に興味や関心をもち，博物館を訪ねて主体的に追究し，調べたことを歴史新聞にまとめようとしている。</w:t>
            </w:r>
          </w:p>
          <w:p w:rsidR="006642BB" w:rsidRPr="005A3094" w:rsidRDefault="006642BB" w:rsidP="00425A35">
            <w:pPr>
              <w:topLinePunct/>
              <w:spacing w:line="240" w:lineRule="exact"/>
              <w:rPr>
                <w:rFonts w:ascii="ＭＳ ゴシック" w:eastAsia="ＭＳ ゴシック" w:hAnsi="ＭＳ ゴシック" w:cs="ＭＳ 明朝"/>
                <w:color w:val="000000"/>
                <w:kern w:val="0"/>
                <w:sz w:val="18"/>
                <w:szCs w:val="18"/>
                <w:u w:val="single"/>
              </w:rPr>
            </w:pPr>
            <w:r w:rsidRPr="005A3094">
              <w:rPr>
                <w:rFonts w:ascii="ＭＳ ゴシック" w:eastAsia="ＭＳ ゴシック" w:hAnsi="ＭＳ ゴシック" w:cs="ＭＳ 明朝" w:hint="eastAsia"/>
                <w:color w:val="000000"/>
                <w:kern w:val="0"/>
                <w:sz w:val="18"/>
                <w:szCs w:val="18"/>
                <w:u w:val="single"/>
              </w:rPr>
              <w:t>思考・判断・表現</w:t>
            </w:r>
          </w:p>
          <w:p w:rsidR="006642BB" w:rsidRPr="005A3094" w:rsidRDefault="006642BB" w:rsidP="00425A35">
            <w:pPr>
              <w:topLinePunct/>
              <w:spacing w:line="240" w:lineRule="exact"/>
              <w:ind w:firstLineChars="100" w:firstLine="180"/>
              <w:rPr>
                <w:rFonts w:ascii="ＭＳ ゴシック" w:eastAsia="ＭＳ ゴシック" w:hAnsi="ＭＳ ゴシック"/>
                <w:color w:val="000000"/>
                <w:w w:val="94"/>
                <w:sz w:val="18"/>
                <w:szCs w:val="18"/>
                <w:u w:val="single"/>
              </w:rPr>
            </w:pPr>
            <w:r w:rsidRPr="005A3094">
              <w:rPr>
                <w:rFonts w:hint="eastAsia"/>
                <w:color w:val="000000"/>
                <w:sz w:val="18"/>
                <w:szCs w:val="18"/>
              </w:rPr>
              <w:t>調査した</w:t>
            </w:r>
            <w:r w:rsidR="009209AD" w:rsidRPr="005A3094">
              <w:rPr>
                <w:rFonts w:ascii="Times New Roman" w:hAnsi="Times New Roman" w:cs="ＭＳ 明朝" w:hint="eastAsia"/>
                <w:color w:val="000000"/>
                <w:kern w:val="0"/>
                <w:sz w:val="18"/>
                <w:szCs w:val="18"/>
              </w:rPr>
              <w:t>歴史上の出来事</w:t>
            </w:r>
            <w:r w:rsidRPr="005A3094">
              <w:rPr>
                <w:rFonts w:hint="eastAsia"/>
                <w:color w:val="000000"/>
                <w:sz w:val="18"/>
                <w:szCs w:val="18"/>
              </w:rPr>
              <w:t>について多面的・多角的に考察し，適切に整理し選択したりして，効果的な表現方法を考え，工夫しながら新聞にまとめている。</w:t>
            </w:r>
          </w:p>
        </w:tc>
      </w:tr>
      <w:tr w:rsidR="006642BB" w:rsidRPr="005A3094" w:rsidTr="00FE15A4">
        <w:trPr>
          <w:trHeight w:val="500"/>
        </w:trPr>
        <w:tc>
          <w:tcPr>
            <w:tcW w:w="451" w:type="dxa"/>
            <w:shd w:val="clear" w:color="auto" w:fill="auto"/>
            <w:tcMar>
              <w:top w:w="57" w:type="dxa"/>
              <w:bottom w:w="57" w:type="dxa"/>
              <w:right w:w="28" w:type="dxa"/>
            </w:tcMar>
          </w:tcPr>
          <w:p w:rsidR="006642BB" w:rsidRPr="005A3094" w:rsidRDefault="006642BB" w:rsidP="006642BB">
            <w:pPr>
              <w:topLinePunct/>
              <w:snapToGrid w:val="0"/>
              <w:spacing w:line="240" w:lineRule="atLeast"/>
              <w:jc w:val="center"/>
              <w:rPr>
                <w:rFonts w:hAnsi="ＭＳ 明朝"/>
                <w:color w:val="000000"/>
                <w:sz w:val="18"/>
                <w:szCs w:val="20"/>
              </w:rPr>
            </w:pPr>
            <w:r w:rsidRPr="005A3094">
              <w:rPr>
                <w:rFonts w:hAnsi="ＭＳ 明朝" w:hint="eastAsia"/>
                <w:color w:val="000000"/>
                <w:sz w:val="18"/>
                <w:szCs w:val="20"/>
              </w:rPr>
              <w:t>38</w:t>
            </w:r>
          </w:p>
        </w:tc>
        <w:tc>
          <w:tcPr>
            <w:tcW w:w="2268" w:type="dxa"/>
            <w:shd w:val="clear" w:color="auto" w:fill="auto"/>
            <w:tcMar>
              <w:top w:w="57" w:type="dxa"/>
              <w:bottom w:w="57" w:type="dxa"/>
              <w:right w:w="28" w:type="dxa"/>
            </w:tcMar>
          </w:tcPr>
          <w:p w:rsidR="0026380E" w:rsidRPr="005A3094" w:rsidRDefault="006642BB" w:rsidP="006642BB">
            <w:pPr>
              <w:topLinePunct/>
              <w:spacing w:line="240" w:lineRule="exact"/>
              <w:rPr>
                <w:rFonts w:hAnsi="ＭＳ 明朝"/>
                <w:color w:val="000000"/>
                <w:sz w:val="18"/>
                <w:szCs w:val="20"/>
              </w:rPr>
            </w:pPr>
            <w:r w:rsidRPr="005A3094">
              <w:rPr>
                <w:rFonts w:hAnsi="ＭＳ 明朝" w:hint="eastAsia"/>
                <w:color w:val="000000"/>
                <w:sz w:val="18"/>
                <w:szCs w:val="20"/>
              </w:rPr>
              <w:t>【学習の整理と活用―とらえよう！「中世の日本と世界」</w:t>
            </w:r>
            <w:r w:rsidR="000874BE" w:rsidRPr="005A3094">
              <w:rPr>
                <w:rFonts w:hAnsi="ＭＳ 明朝" w:hint="eastAsia"/>
                <w:color w:val="000000"/>
                <w:sz w:val="18"/>
                <w:szCs w:val="20"/>
              </w:rPr>
              <w:t>の特色</w:t>
            </w:r>
            <w:r w:rsidRPr="005A3094">
              <w:rPr>
                <w:rFonts w:hAnsi="ＭＳ 明朝" w:hint="eastAsia"/>
                <w:color w:val="000000"/>
                <w:sz w:val="18"/>
                <w:szCs w:val="20"/>
              </w:rPr>
              <w:t>】</w:t>
            </w:r>
          </w:p>
          <w:p w:rsidR="006642BB" w:rsidRPr="005A3094" w:rsidRDefault="006642BB" w:rsidP="0026380E">
            <w:pPr>
              <w:topLinePunct/>
              <w:spacing w:line="240" w:lineRule="exact"/>
              <w:ind w:firstLineChars="100" w:firstLine="180"/>
              <w:rPr>
                <w:rFonts w:hAnsi="ＭＳ 明朝"/>
                <w:color w:val="000000"/>
                <w:sz w:val="18"/>
                <w:szCs w:val="20"/>
              </w:rPr>
            </w:pPr>
            <w:r w:rsidRPr="005A3094">
              <w:rPr>
                <w:rFonts w:hAnsi="ＭＳ 明朝" w:hint="eastAsia"/>
                <w:color w:val="000000"/>
                <w:sz w:val="18"/>
                <w:szCs w:val="20"/>
              </w:rPr>
              <w:t>（教科書P.104-105）</w:t>
            </w:r>
          </w:p>
          <w:p w:rsidR="006642BB" w:rsidRPr="005A3094" w:rsidRDefault="006642BB" w:rsidP="006642BB">
            <w:pPr>
              <w:topLinePunct/>
              <w:spacing w:line="240" w:lineRule="exact"/>
              <w:rPr>
                <w:rFonts w:hAnsi="ＭＳ 明朝"/>
                <w:color w:val="000000"/>
                <w:sz w:val="18"/>
                <w:szCs w:val="20"/>
              </w:rPr>
            </w:pPr>
            <w:r w:rsidRPr="005A3094">
              <w:rPr>
                <w:rFonts w:hAnsi="ＭＳ 明朝" w:hint="eastAsia"/>
                <w:color w:val="000000"/>
                <w:sz w:val="18"/>
                <w:szCs w:val="20"/>
              </w:rPr>
              <w:t>「法」に着目して，時代の特色にせまろう</w:t>
            </w:r>
          </w:p>
        </w:tc>
        <w:tc>
          <w:tcPr>
            <w:tcW w:w="2608" w:type="dxa"/>
            <w:shd w:val="clear" w:color="auto" w:fill="auto"/>
            <w:tcMar>
              <w:top w:w="57" w:type="dxa"/>
              <w:bottom w:w="57" w:type="dxa"/>
              <w:right w:w="28" w:type="dxa"/>
            </w:tcMar>
          </w:tcPr>
          <w:p w:rsidR="006642BB" w:rsidRPr="005A3094" w:rsidRDefault="006642BB" w:rsidP="006642BB">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○古代と中世の「法」のちがいに着目し，中世の特色について多面的・多角的に考え，表現する。</w:t>
            </w:r>
          </w:p>
          <w:p w:rsidR="006642BB" w:rsidRPr="005A3094" w:rsidRDefault="006642BB" w:rsidP="00425A35">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○「法」に着目し，</w:t>
            </w:r>
            <w:r w:rsidR="00425A35" w:rsidRPr="005A3094">
              <w:rPr>
                <w:rFonts w:hAnsi="ＭＳ 明朝" w:hint="eastAsia"/>
                <w:color w:val="000000"/>
                <w:sz w:val="18"/>
                <w:szCs w:val="20"/>
              </w:rPr>
              <w:t>内容やつくられた目的を整理</w:t>
            </w:r>
            <w:r w:rsidRPr="005A3094">
              <w:rPr>
                <w:rFonts w:hAnsi="ＭＳ 明朝" w:hint="eastAsia"/>
                <w:color w:val="000000"/>
                <w:sz w:val="18"/>
                <w:szCs w:val="20"/>
              </w:rPr>
              <w:t>する活動を通して，これまでの学習をふり返りながら，中世の特色について主体的に追究しようとする態度を養う。</w:t>
            </w:r>
          </w:p>
        </w:tc>
        <w:tc>
          <w:tcPr>
            <w:tcW w:w="3402" w:type="dxa"/>
            <w:shd w:val="clear" w:color="auto" w:fill="auto"/>
            <w:tcMar>
              <w:top w:w="57" w:type="dxa"/>
              <w:bottom w:w="57" w:type="dxa"/>
            </w:tcMar>
          </w:tcPr>
          <w:p w:rsidR="006642BB" w:rsidRPr="005A3094" w:rsidRDefault="006642BB" w:rsidP="006642BB">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6642BB" w:rsidRPr="005A3094" w:rsidRDefault="006642BB" w:rsidP="006642BB">
            <w:pPr>
              <w:topLinePunct/>
              <w:spacing w:line="240" w:lineRule="exact"/>
              <w:ind w:firstLineChars="100" w:firstLine="180"/>
              <w:rPr>
                <w:color w:val="000000"/>
                <w:sz w:val="18"/>
                <w:szCs w:val="18"/>
              </w:rPr>
            </w:pPr>
            <w:r w:rsidRPr="005A3094">
              <w:rPr>
                <w:rFonts w:hint="eastAsia"/>
                <w:color w:val="000000"/>
                <w:sz w:val="18"/>
                <w:szCs w:val="18"/>
              </w:rPr>
              <w:t>古代と中世の「法」の内容や目的を整理する活動を通して，各時代の「法」のちがいに着目し，中世の特色を多面的・多角的に考え，表現している。</w:t>
            </w:r>
          </w:p>
          <w:p w:rsidR="006642BB" w:rsidRPr="005A3094" w:rsidRDefault="006642BB" w:rsidP="006642BB">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主体的に</w:t>
            </w:r>
            <w:r w:rsidRPr="005A3094">
              <w:rPr>
                <w:rFonts w:ascii="ＭＳ ゴシック" w:eastAsia="ＭＳ ゴシック" w:hAnsi="ＭＳ ゴシック"/>
                <w:color w:val="000000"/>
                <w:sz w:val="18"/>
                <w:szCs w:val="18"/>
                <w:u w:val="single"/>
              </w:rPr>
              <w:t>学習に取り組む態度</w:t>
            </w:r>
          </w:p>
          <w:p w:rsidR="006642BB" w:rsidRPr="005A3094" w:rsidRDefault="006642BB" w:rsidP="006642BB">
            <w:pPr>
              <w:topLinePunct/>
              <w:spacing w:line="240" w:lineRule="exact"/>
              <w:ind w:firstLineChars="100" w:firstLine="180"/>
              <w:rPr>
                <w:color w:val="000000"/>
                <w:sz w:val="18"/>
                <w:szCs w:val="18"/>
              </w:rPr>
            </w:pPr>
            <w:r w:rsidRPr="005A3094">
              <w:rPr>
                <w:rFonts w:hint="eastAsia"/>
                <w:color w:val="000000"/>
                <w:sz w:val="18"/>
                <w:szCs w:val="18"/>
              </w:rPr>
              <w:t>これまでの</w:t>
            </w:r>
            <w:r w:rsidRPr="005A3094">
              <w:rPr>
                <w:color w:val="000000"/>
                <w:sz w:val="18"/>
                <w:szCs w:val="18"/>
              </w:rPr>
              <w:t>学習</w:t>
            </w:r>
            <w:r w:rsidRPr="005A3094">
              <w:rPr>
                <w:rFonts w:hint="eastAsia"/>
                <w:color w:val="000000"/>
                <w:sz w:val="18"/>
                <w:szCs w:val="18"/>
              </w:rPr>
              <w:t>活動をふ</w:t>
            </w:r>
            <w:r w:rsidRPr="005A3094">
              <w:rPr>
                <w:color w:val="000000"/>
                <w:sz w:val="18"/>
                <w:szCs w:val="18"/>
              </w:rPr>
              <w:t>まえ</w:t>
            </w:r>
            <w:r w:rsidRPr="005A3094">
              <w:rPr>
                <w:rFonts w:hint="eastAsia"/>
                <w:color w:val="000000"/>
                <w:sz w:val="18"/>
                <w:szCs w:val="18"/>
              </w:rPr>
              <w:t>，中世の特色を</w:t>
            </w:r>
            <w:r w:rsidRPr="005A3094">
              <w:rPr>
                <w:color w:val="000000"/>
                <w:sz w:val="18"/>
                <w:szCs w:val="18"/>
              </w:rPr>
              <w:t>主体的に追究し，</w:t>
            </w:r>
            <w:r w:rsidR="008A15AE" w:rsidRPr="005A3094">
              <w:rPr>
                <w:rFonts w:hint="eastAsia"/>
                <w:color w:val="000000"/>
                <w:sz w:val="18"/>
                <w:szCs w:val="18"/>
              </w:rPr>
              <w:t>様々</w:t>
            </w:r>
            <w:r w:rsidRPr="005A3094">
              <w:rPr>
                <w:rFonts w:hint="eastAsia"/>
                <w:color w:val="000000"/>
                <w:sz w:val="18"/>
                <w:szCs w:val="18"/>
              </w:rPr>
              <w:t>な立場や</w:t>
            </w:r>
            <w:r w:rsidRPr="005A3094">
              <w:rPr>
                <w:color w:val="000000"/>
                <w:sz w:val="18"/>
                <w:szCs w:val="18"/>
              </w:rPr>
              <w:t>観点から見いだそうとしている。</w:t>
            </w:r>
          </w:p>
        </w:tc>
      </w:tr>
    </w:tbl>
    <w:p w:rsidR="00F357EE" w:rsidRPr="005A3094" w:rsidRDefault="00F357EE" w:rsidP="00C741F0">
      <w:pPr>
        <w:topLinePunct/>
        <w:spacing w:line="240" w:lineRule="auto"/>
        <w:rPr>
          <w:rFonts w:ascii="ＭＳ ゴシック" w:eastAsia="ＭＳ ゴシック" w:hAnsi="ＭＳ ゴシック"/>
          <w:color w:val="000000"/>
          <w:szCs w:val="20"/>
        </w:rPr>
      </w:pPr>
      <w:r w:rsidRPr="005A3094">
        <w:rPr>
          <w:rFonts w:ascii="ＭＳ ゴシック" w:eastAsia="ＭＳ ゴシック" w:hAnsi="ＭＳ ゴシック" w:hint="eastAsia"/>
          <w:color w:val="000000"/>
          <w:szCs w:val="20"/>
        </w:rPr>
        <w:lastRenderedPageBreak/>
        <w:t xml:space="preserve">第４編　近世の日本と世界　　　　　　　　　　　　　</w:t>
      </w:r>
      <w:r w:rsidR="00E46474">
        <w:rPr>
          <w:rFonts w:ascii="ＭＳ ゴシック" w:eastAsia="ＭＳ ゴシック" w:hAnsi="ＭＳ ゴシック" w:hint="eastAsia"/>
          <w:color w:val="000000"/>
          <w:szCs w:val="20"/>
        </w:rPr>
        <w:t xml:space="preserve">　</w:t>
      </w:r>
      <w:r w:rsidRPr="005A3094">
        <w:rPr>
          <w:rFonts w:ascii="ＭＳ ゴシック" w:eastAsia="ＭＳ ゴシック" w:hAnsi="ＭＳ ゴシック" w:hint="eastAsia"/>
          <w:color w:val="000000"/>
          <w:szCs w:val="20"/>
        </w:rPr>
        <w:t xml:space="preserve">　　　　学習指導要領の内容：</w:t>
      </w:r>
      <w:r w:rsidRPr="005A3094">
        <w:rPr>
          <w:rFonts w:ascii="ＭＳ ゴシック" w:eastAsia="ＭＳ ゴシック" w:hAnsi="ＭＳ ゴシック" w:cs="Segoe UI Symbol" w:hint="eastAsia"/>
          <w:color w:val="000000"/>
          <w:szCs w:val="20"/>
        </w:rPr>
        <w:t>B</w:t>
      </w:r>
      <w:r w:rsidRPr="005A3094">
        <w:rPr>
          <w:rFonts w:ascii="ＭＳ ゴシック" w:eastAsia="ＭＳ ゴシック" w:hAnsi="ＭＳ ゴシック" w:hint="eastAsia"/>
          <w:color w:val="000000"/>
          <w:szCs w:val="20"/>
        </w:rPr>
        <w:t>（３）</w:t>
      </w:r>
    </w:p>
    <w:tbl>
      <w:tblPr>
        <w:tblpPr w:leftFromText="142" w:rightFromText="142" w:vertAnchor="text" w:horzAnchor="margin" w:tblpX="114" w:tblpY="17"/>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8164"/>
      </w:tblGrid>
      <w:tr w:rsidR="00AA6C8E" w:rsidRPr="005A3094" w:rsidTr="00DE1056">
        <w:trPr>
          <w:trHeight w:val="120"/>
        </w:trPr>
        <w:tc>
          <w:tcPr>
            <w:tcW w:w="8731" w:type="dxa"/>
            <w:gridSpan w:val="2"/>
            <w:shd w:val="pct15" w:color="auto" w:fill="auto"/>
            <w:tcMar>
              <w:top w:w="57" w:type="dxa"/>
              <w:bottom w:w="57" w:type="dxa"/>
              <w:right w:w="28" w:type="dxa"/>
            </w:tcMar>
            <w:vAlign w:val="center"/>
          </w:tcPr>
          <w:p w:rsidR="00AA6C8E" w:rsidRPr="005A3094" w:rsidRDefault="00AA6C8E" w:rsidP="00F962E4">
            <w:pPr>
              <w:autoSpaceDE w:val="0"/>
              <w:autoSpaceDN w:val="0"/>
              <w:snapToGrid w:val="0"/>
              <w:spacing w:line="240" w:lineRule="exact"/>
              <w:ind w:left="-66"/>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第４編の目標</w:t>
            </w:r>
          </w:p>
        </w:tc>
      </w:tr>
      <w:tr w:rsidR="00AA6C8E" w:rsidRPr="005A3094" w:rsidTr="00DE1056">
        <w:trPr>
          <w:trHeight w:val="210"/>
        </w:trPr>
        <w:tc>
          <w:tcPr>
            <w:tcW w:w="8731" w:type="dxa"/>
            <w:gridSpan w:val="2"/>
            <w:shd w:val="clear" w:color="auto" w:fill="FFFFFF"/>
            <w:tcMar>
              <w:top w:w="57" w:type="dxa"/>
              <w:bottom w:w="57" w:type="dxa"/>
              <w:right w:w="28" w:type="dxa"/>
            </w:tcMar>
          </w:tcPr>
          <w:p w:rsidR="00AA6C8E" w:rsidRPr="005A3094" w:rsidRDefault="00AA6C8E" w:rsidP="00F962E4">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○近世の日本の大きな流れを，世界の歴史を背景に，時代の特色を</w:t>
            </w:r>
            <w:r w:rsidR="008A15AE" w:rsidRPr="005A3094">
              <w:rPr>
                <w:rFonts w:hAnsi="ＭＳ 明朝" w:hint="eastAsia"/>
                <w:color w:val="000000"/>
                <w:sz w:val="18"/>
                <w:szCs w:val="18"/>
              </w:rPr>
              <w:t>ふまえ</w:t>
            </w:r>
            <w:r w:rsidRPr="005A3094">
              <w:rPr>
                <w:rFonts w:hAnsi="ＭＳ 明朝" w:hint="eastAsia"/>
                <w:color w:val="000000"/>
                <w:sz w:val="18"/>
                <w:szCs w:val="18"/>
              </w:rPr>
              <w:t>て理解するとともに，諸資料から歴史に関する様々な情報を効果的に調べまとめる技能を身に</w:t>
            </w:r>
            <w:r w:rsidR="008A15AE" w:rsidRPr="005A3094">
              <w:rPr>
                <w:rFonts w:hAnsi="ＭＳ 明朝" w:hint="eastAsia"/>
                <w:color w:val="000000"/>
                <w:sz w:val="18"/>
                <w:szCs w:val="18"/>
              </w:rPr>
              <w:t>つけ</w:t>
            </w:r>
            <w:r w:rsidRPr="005A3094">
              <w:rPr>
                <w:rFonts w:hAnsi="ＭＳ 明朝" w:hint="eastAsia"/>
                <w:color w:val="000000"/>
                <w:sz w:val="18"/>
                <w:szCs w:val="18"/>
              </w:rPr>
              <w:t>る。</w:t>
            </w:r>
          </w:p>
          <w:p w:rsidR="00AA6C8E" w:rsidRPr="005A3094" w:rsidRDefault="00AA6C8E" w:rsidP="00F962E4">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近世の日本に関わる事象の意味や意義，伝統と文化の特色などを，時期や年代，推移，比較，相互の関連や現在とのつながりなどに着目して多面的・多角的に考察したり，思考したことを説明したり，それらを基に議論したりする力を養う。</w:t>
            </w:r>
          </w:p>
          <w:p w:rsidR="00AA6C8E" w:rsidRPr="005A3094" w:rsidRDefault="00AA6C8E" w:rsidP="00F962E4">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○近世の日本に関わる諸事象について，そこで</w:t>
            </w:r>
            <w:r w:rsidR="00473594" w:rsidRPr="005A3094">
              <w:rPr>
                <w:rFonts w:hAnsi="ＭＳ 明朝" w:hint="eastAsia"/>
                <w:color w:val="000000"/>
                <w:sz w:val="18"/>
                <w:szCs w:val="18"/>
              </w:rPr>
              <w:t>みら</w:t>
            </w:r>
            <w:r w:rsidRPr="005A3094">
              <w:rPr>
                <w:rFonts w:hAnsi="ＭＳ 明朝" w:hint="eastAsia"/>
                <w:color w:val="000000"/>
                <w:sz w:val="18"/>
                <w:szCs w:val="18"/>
              </w:rPr>
              <w:t>れる課題を主体的に追究しようとする態度を養う。</w:t>
            </w:r>
          </w:p>
          <w:p w:rsidR="00AA6C8E" w:rsidRPr="005A3094" w:rsidRDefault="00AA6C8E" w:rsidP="00F962E4">
            <w:pPr>
              <w:suppressAutoHyphens/>
              <w:topLinePunct/>
              <w:spacing w:line="240" w:lineRule="exact"/>
              <w:ind w:left="180" w:hangingChars="100" w:hanging="180"/>
              <w:rPr>
                <w:rFonts w:hAnsi="ＭＳ 明朝"/>
                <w:color w:val="000000"/>
                <w:sz w:val="18"/>
              </w:rPr>
            </w:pPr>
            <w:r w:rsidRPr="005A3094">
              <w:rPr>
                <w:rFonts w:hAnsi="ＭＳ 明朝" w:hint="eastAsia"/>
                <w:color w:val="000000"/>
                <w:sz w:val="18"/>
              </w:rPr>
              <w:t>【単元を貫く問い】（</w:t>
            </w:r>
            <w:r w:rsidRPr="005A3094">
              <w:rPr>
                <w:rFonts w:hAnsi="ＭＳ 明朝" w:hint="eastAsia"/>
                <w:color w:val="000000"/>
                <w:sz w:val="18"/>
                <w:szCs w:val="18"/>
              </w:rPr>
              <w:t>教科書P.109「めあて」）</w:t>
            </w:r>
          </w:p>
          <w:p w:rsidR="00AA6C8E" w:rsidRPr="005A3094" w:rsidRDefault="00AA6C8E" w:rsidP="00F962E4">
            <w:pPr>
              <w:suppressAutoHyphens/>
              <w:topLinePunct/>
              <w:spacing w:line="240" w:lineRule="exact"/>
              <w:ind w:firstLineChars="100" w:firstLine="180"/>
              <w:rPr>
                <w:rFonts w:hAnsi="ＭＳ 明朝"/>
                <w:color w:val="000000"/>
                <w:sz w:val="18"/>
              </w:rPr>
            </w:pPr>
            <w:r w:rsidRPr="005A3094">
              <w:rPr>
                <w:rFonts w:hAnsi="ＭＳ 明朝" w:hint="eastAsia"/>
                <w:color w:val="000000"/>
                <w:sz w:val="18"/>
              </w:rPr>
              <w:t>近世の江戸幕府と，中世の室町幕府の将軍の建物を比べて，どうしてこんなに大きさがちがうのか，この単元ではそのなぞを解いていきましょう。</w:t>
            </w:r>
          </w:p>
          <w:p w:rsidR="00AA6C8E" w:rsidRPr="005A3094" w:rsidRDefault="00212A83" w:rsidP="00F962E4">
            <w:pPr>
              <w:suppressAutoHyphens/>
              <w:kinsoku w:val="0"/>
              <w:autoSpaceDE w:val="0"/>
              <w:autoSpaceDN w:val="0"/>
              <w:spacing w:line="240" w:lineRule="exact"/>
              <w:ind w:firstLineChars="100" w:firstLine="180"/>
              <w:rPr>
                <w:rFonts w:hAnsi="ＭＳ 明朝"/>
                <w:color w:val="000000"/>
                <w:sz w:val="18"/>
              </w:rPr>
            </w:pPr>
            <w:r w:rsidRPr="005A3094">
              <w:rPr>
                <w:rFonts w:hAnsi="ＭＳ 明朝" w:hint="eastAsia"/>
                <w:color w:val="000000"/>
                <w:sz w:val="18"/>
              </w:rPr>
              <w:t>そして，「近世」とはどのような時代か，政治・社会・文化・</w:t>
            </w:r>
            <w:r w:rsidR="00AA6C8E" w:rsidRPr="005A3094">
              <w:rPr>
                <w:rFonts w:hAnsi="ＭＳ 明朝" w:hint="eastAsia"/>
                <w:color w:val="000000"/>
                <w:sz w:val="18"/>
              </w:rPr>
              <w:t>外交の面で，これまでの時代とのちがいは何かなど，自分の言葉で説明できることをめざしましょう。</w:t>
            </w:r>
          </w:p>
        </w:tc>
      </w:tr>
      <w:tr w:rsidR="00AA6C8E" w:rsidRPr="005A3094" w:rsidTr="00DE1056">
        <w:trPr>
          <w:cantSplit/>
          <w:trHeight w:val="1134"/>
        </w:trPr>
        <w:tc>
          <w:tcPr>
            <w:tcW w:w="567" w:type="dxa"/>
            <w:shd w:val="clear" w:color="auto" w:fill="D9D9D9"/>
            <w:tcMar>
              <w:top w:w="57" w:type="dxa"/>
              <w:bottom w:w="57" w:type="dxa"/>
              <w:right w:w="28" w:type="dxa"/>
            </w:tcMar>
            <w:textDirection w:val="tbRlV"/>
            <w:vAlign w:val="center"/>
          </w:tcPr>
          <w:p w:rsidR="00F51A9E" w:rsidRPr="005A3094" w:rsidRDefault="00AA6C8E" w:rsidP="00F962E4">
            <w:pPr>
              <w:suppressAutoHyphens/>
              <w:kinsoku w:val="0"/>
              <w:autoSpaceDE w:val="0"/>
              <w:autoSpaceDN w:val="0"/>
              <w:spacing w:line="240" w:lineRule="exact"/>
              <w:ind w:left="113" w:right="113"/>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第４編の評価規準</w:t>
            </w:r>
          </w:p>
          <w:p w:rsidR="00AA6C8E" w:rsidRPr="005A3094" w:rsidRDefault="00AA6C8E" w:rsidP="00F962E4">
            <w:pPr>
              <w:suppressAutoHyphens/>
              <w:kinsoku w:val="0"/>
              <w:autoSpaceDE w:val="0"/>
              <w:autoSpaceDN w:val="0"/>
              <w:spacing w:line="240" w:lineRule="exact"/>
              <w:ind w:left="113" w:right="113"/>
              <w:jc w:val="center"/>
              <w:rPr>
                <w:rFonts w:ascii="ＭＳ ゴシック" w:eastAsia="ＭＳ ゴシック" w:hAnsi="ＭＳ ゴシック"/>
                <w:color w:val="000000"/>
                <w:sz w:val="18"/>
                <w:bdr w:val="single" w:sz="4" w:space="0" w:color="auto"/>
              </w:rPr>
            </w:pPr>
            <w:r w:rsidRPr="005A3094">
              <w:rPr>
                <w:rFonts w:ascii="ＭＳ ゴシック" w:eastAsia="ＭＳ ゴシック" w:hAnsi="ＭＳ ゴシック" w:hint="eastAsia"/>
                <w:color w:val="000000"/>
                <w:sz w:val="18"/>
                <w:szCs w:val="18"/>
              </w:rPr>
              <w:t>（</w:t>
            </w:r>
            <w:r w:rsidR="00686DEB" w:rsidRPr="005A3094">
              <w:rPr>
                <w:rFonts w:ascii="ＭＳ ゴシック" w:eastAsia="ＭＳ ゴシック" w:hAnsi="ＭＳ ゴシック" w:hint="eastAsia"/>
                <w:color w:val="000000"/>
                <w:sz w:val="18"/>
                <w:szCs w:val="18"/>
              </w:rPr>
              <w:t>★評定に</w:t>
            </w:r>
            <w:r w:rsidRPr="005A3094">
              <w:rPr>
                <w:rFonts w:ascii="ＭＳ ゴシック" w:eastAsia="ＭＳ ゴシック" w:hAnsi="ＭＳ ゴシック" w:hint="eastAsia"/>
                <w:color w:val="000000"/>
                <w:sz w:val="18"/>
                <w:szCs w:val="18"/>
              </w:rPr>
              <w:t>用いる評価）</w:t>
            </w:r>
          </w:p>
        </w:tc>
        <w:tc>
          <w:tcPr>
            <w:tcW w:w="8164" w:type="dxa"/>
            <w:shd w:val="clear" w:color="auto" w:fill="FFFFFF"/>
          </w:tcPr>
          <w:p w:rsidR="00AA6C8E" w:rsidRPr="005A3094" w:rsidRDefault="00AA6C8E" w:rsidP="00F962E4">
            <w:pPr>
              <w:suppressAutoHyphens/>
              <w:topLinePunct/>
              <w:spacing w:line="240" w:lineRule="exact"/>
              <w:rPr>
                <w:rFonts w:ascii="ＭＳ ゴシック" w:eastAsia="ＭＳ ゴシック" w:hAnsi="ＭＳ ゴシック"/>
                <w:color w:val="000000"/>
                <w:sz w:val="18"/>
                <w:u w:val="single"/>
              </w:rPr>
            </w:pPr>
            <w:r w:rsidRPr="005A3094">
              <w:rPr>
                <w:rFonts w:ascii="ＭＳ ゴシック" w:eastAsia="ＭＳ ゴシック" w:hAnsi="ＭＳ ゴシック" w:hint="eastAsia"/>
                <w:color w:val="000000"/>
                <w:sz w:val="18"/>
                <w:u w:val="single"/>
              </w:rPr>
              <w:t>知識・技能</w:t>
            </w:r>
          </w:p>
          <w:p w:rsidR="00AA6C8E" w:rsidRPr="005A3094" w:rsidRDefault="00AA6C8E" w:rsidP="00F962E4">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・近世の日本の大きな流れを，世界の歴史を背景に，時代の特色を</w:t>
            </w:r>
            <w:r w:rsidR="008A15AE" w:rsidRPr="005A3094">
              <w:rPr>
                <w:rFonts w:hAnsi="ＭＳ 明朝" w:hint="eastAsia"/>
                <w:color w:val="000000"/>
                <w:sz w:val="18"/>
                <w:szCs w:val="18"/>
              </w:rPr>
              <w:t>ふまえ</w:t>
            </w:r>
            <w:r w:rsidRPr="005A3094">
              <w:rPr>
                <w:rFonts w:hAnsi="ＭＳ 明朝" w:hint="eastAsia"/>
                <w:color w:val="000000"/>
                <w:sz w:val="18"/>
                <w:szCs w:val="18"/>
              </w:rPr>
              <w:t>て理解するとともに，諸資料から歴史に関する様々な情報を効果的に調べまとめる技能を身に</w:t>
            </w:r>
            <w:r w:rsidR="008A15AE" w:rsidRPr="005A3094">
              <w:rPr>
                <w:rFonts w:hAnsi="ＭＳ 明朝" w:hint="eastAsia"/>
                <w:color w:val="000000"/>
                <w:sz w:val="18"/>
                <w:szCs w:val="18"/>
              </w:rPr>
              <w:t>つけ</w:t>
            </w:r>
            <w:r w:rsidRPr="005A3094">
              <w:rPr>
                <w:rFonts w:hAnsi="ＭＳ 明朝" w:hint="eastAsia"/>
                <w:color w:val="000000"/>
                <w:sz w:val="18"/>
                <w:szCs w:val="18"/>
              </w:rPr>
              <w:t>ている。</w:t>
            </w:r>
          </w:p>
          <w:p w:rsidR="00AA6C8E" w:rsidRPr="005A3094" w:rsidRDefault="00AA6C8E" w:rsidP="00F962E4">
            <w:pPr>
              <w:widowControl/>
              <w:topLinePunct/>
              <w:snapToGrid w:val="0"/>
              <w:spacing w:line="240" w:lineRule="exact"/>
              <w:ind w:left="180" w:hangingChars="100" w:hanging="180"/>
              <w:rPr>
                <w:rFonts w:hAnsi="ＭＳ 明朝"/>
                <w:color w:val="000000"/>
                <w:sz w:val="18"/>
                <w:szCs w:val="18"/>
                <w:u w:val="single"/>
              </w:rPr>
            </w:pPr>
            <w:r w:rsidRPr="005A3094">
              <w:rPr>
                <w:rFonts w:ascii="ＭＳ ゴシック" w:eastAsia="ＭＳ ゴシック" w:hAnsi="ＭＳ ゴシック" w:hint="eastAsia"/>
                <w:color w:val="000000"/>
                <w:sz w:val="18"/>
                <w:szCs w:val="18"/>
                <w:u w:val="single"/>
              </w:rPr>
              <w:t xml:space="preserve">思考・判断・表現 </w:t>
            </w:r>
          </w:p>
          <w:p w:rsidR="00AA6C8E" w:rsidRPr="005A3094" w:rsidRDefault="00AA6C8E" w:rsidP="00F962E4">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・交易の広がりとその影響，統一政権の諸政策の目的，産業の発達と文化の担い手の変化，社会の変化と幕府の政策の変化などに着目して，事象を相互に</w:t>
            </w:r>
            <w:r w:rsidR="008A15AE" w:rsidRPr="005A3094">
              <w:rPr>
                <w:rFonts w:hAnsi="ＭＳ 明朝" w:hint="eastAsia"/>
                <w:color w:val="000000"/>
                <w:sz w:val="18"/>
                <w:szCs w:val="18"/>
              </w:rPr>
              <w:t>関連づけ</w:t>
            </w:r>
            <w:r w:rsidRPr="005A3094">
              <w:rPr>
                <w:rFonts w:hAnsi="ＭＳ 明朝" w:hint="eastAsia"/>
                <w:color w:val="000000"/>
                <w:sz w:val="18"/>
                <w:szCs w:val="18"/>
              </w:rPr>
              <w:t>るなどして，近世の社会の変化の</w:t>
            </w:r>
            <w:r w:rsidR="008A15AE" w:rsidRPr="005A3094">
              <w:rPr>
                <w:rFonts w:hAnsi="ＭＳ 明朝" w:hint="eastAsia"/>
                <w:color w:val="000000"/>
                <w:sz w:val="18"/>
                <w:szCs w:val="18"/>
              </w:rPr>
              <w:t>ようす</w:t>
            </w:r>
            <w:r w:rsidRPr="005A3094">
              <w:rPr>
                <w:rFonts w:hAnsi="ＭＳ 明朝" w:hint="eastAsia"/>
                <w:color w:val="000000"/>
                <w:sz w:val="18"/>
                <w:szCs w:val="18"/>
              </w:rPr>
              <w:t>を多面的・多角的に考察し，表現している。</w:t>
            </w:r>
          </w:p>
          <w:p w:rsidR="00AA6C8E" w:rsidRPr="005A3094" w:rsidRDefault="00AA6C8E" w:rsidP="00F962E4">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・近世の日本と世界を大観して，時代の特色を多面的・多角的に考察し，表現している。</w:t>
            </w:r>
          </w:p>
          <w:p w:rsidR="00AA6C8E" w:rsidRPr="005A3094" w:rsidRDefault="00AA6C8E" w:rsidP="00F962E4">
            <w:pPr>
              <w:widowControl/>
              <w:topLinePunct/>
              <w:snapToGrid w:val="0"/>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主体的に学習に取り組む態度</w:t>
            </w:r>
          </w:p>
          <w:p w:rsidR="00AA6C8E" w:rsidRPr="005A3094" w:rsidRDefault="00AA6C8E" w:rsidP="00F962E4">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・資料から時代の移り変わりを読み取る活動を通して，近世の日本と世界について見通しをもって学習に取り組もうとしている。</w:t>
            </w:r>
          </w:p>
          <w:p w:rsidR="00AA6C8E" w:rsidRPr="005A3094" w:rsidRDefault="00AA6C8E" w:rsidP="00F962E4">
            <w:pPr>
              <w:suppressAutoHyphens/>
              <w:kinsoku w:val="0"/>
              <w:autoSpaceDE w:val="0"/>
              <w:autoSpaceDN w:val="0"/>
              <w:spacing w:line="240" w:lineRule="exact"/>
              <w:ind w:left="180" w:hangingChars="100" w:hanging="180"/>
              <w:rPr>
                <w:rFonts w:hAnsi="ＭＳ 明朝"/>
                <w:color w:val="000000"/>
                <w:sz w:val="18"/>
                <w:bdr w:val="single" w:sz="4" w:space="0" w:color="auto"/>
              </w:rPr>
            </w:pPr>
            <w:r w:rsidRPr="005A3094">
              <w:rPr>
                <w:rFonts w:hAnsi="ＭＳ 明朝" w:hint="eastAsia"/>
                <w:color w:val="000000"/>
                <w:sz w:val="18"/>
                <w:szCs w:val="18"/>
              </w:rPr>
              <w:t>・</w:t>
            </w:r>
            <w:r w:rsidR="00583D00" w:rsidRPr="005A3094">
              <w:rPr>
                <w:rFonts w:hAnsi="ＭＳ 明朝" w:hint="eastAsia"/>
                <w:color w:val="000000"/>
                <w:sz w:val="18"/>
                <w:szCs w:val="18"/>
              </w:rPr>
              <w:t>近世の日本の学習を</w:t>
            </w:r>
            <w:r w:rsidR="00473594" w:rsidRPr="005A3094">
              <w:rPr>
                <w:rFonts w:hAnsi="ＭＳ 明朝" w:hint="eastAsia"/>
                <w:color w:val="000000"/>
                <w:sz w:val="18"/>
                <w:szCs w:val="18"/>
              </w:rPr>
              <w:t>ふり</w:t>
            </w:r>
            <w:r w:rsidR="00583D00" w:rsidRPr="005A3094">
              <w:rPr>
                <w:rFonts w:hAnsi="ＭＳ 明朝" w:hint="eastAsia"/>
                <w:color w:val="000000"/>
                <w:sz w:val="18"/>
                <w:szCs w:val="18"/>
              </w:rPr>
              <w:t>返りながら自身の学びを確認，調整しようとするとともに，近世の時代の特色は何かを主体的に追究しようとしている。</w:t>
            </w:r>
          </w:p>
        </w:tc>
      </w:tr>
    </w:tbl>
    <w:p w:rsidR="0048589F" w:rsidRPr="005A3094" w:rsidRDefault="0048589F" w:rsidP="00C741F0">
      <w:pPr>
        <w:topLinePunct/>
        <w:spacing w:line="240" w:lineRule="auto"/>
        <w:rPr>
          <w:rFonts w:ascii="ＭＳ ゴシック" w:eastAsia="ＭＳ ゴシック" w:hAnsi="ＭＳ ゴシック"/>
          <w:color w:val="000000"/>
          <w:szCs w:val="18"/>
        </w:rPr>
      </w:pPr>
    </w:p>
    <w:p w:rsidR="00F357EE" w:rsidRPr="005A3094" w:rsidRDefault="00F357EE" w:rsidP="00C741F0">
      <w:pPr>
        <w:topLinePunct/>
        <w:spacing w:line="240" w:lineRule="auto"/>
        <w:rPr>
          <w:rFonts w:ascii="ＭＳ ゴシック" w:eastAsia="ＭＳ ゴシック" w:hAnsi="ＭＳ ゴシック"/>
          <w:color w:val="000000"/>
          <w:szCs w:val="18"/>
        </w:rPr>
      </w:pPr>
      <w:r w:rsidRPr="005A3094">
        <w:rPr>
          <w:rFonts w:ascii="ＭＳ ゴシック" w:eastAsia="ＭＳ ゴシック" w:hAnsi="ＭＳ ゴシック" w:hint="eastAsia"/>
          <w:color w:val="000000"/>
          <w:szCs w:val="18"/>
        </w:rPr>
        <w:t xml:space="preserve">第１節　</w:t>
      </w:r>
      <w:r w:rsidR="00621BCC" w:rsidRPr="005A3094">
        <w:rPr>
          <w:rFonts w:ascii="ＭＳ ゴシック" w:eastAsia="ＭＳ ゴシック" w:hAnsi="ＭＳ ゴシック" w:hint="eastAsia"/>
          <w:color w:val="000000"/>
          <w:szCs w:val="18"/>
        </w:rPr>
        <w:t>中世から近世へ</w:t>
      </w:r>
    </w:p>
    <w:tbl>
      <w:tblPr>
        <w:tblpPr w:leftFromText="142" w:rightFromText="142" w:vertAnchor="text" w:horzAnchor="margin" w:tblpX="114" w:tblpY="17"/>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8164"/>
      </w:tblGrid>
      <w:tr w:rsidR="00F51A9E" w:rsidRPr="005A3094" w:rsidTr="00DE1056">
        <w:trPr>
          <w:trHeight w:val="120"/>
        </w:trPr>
        <w:tc>
          <w:tcPr>
            <w:tcW w:w="8731" w:type="dxa"/>
            <w:gridSpan w:val="2"/>
            <w:shd w:val="pct15" w:color="auto" w:fill="auto"/>
            <w:tcMar>
              <w:top w:w="57" w:type="dxa"/>
              <w:bottom w:w="57" w:type="dxa"/>
              <w:right w:w="28" w:type="dxa"/>
            </w:tcMar>
            <w:vAlign w:val="center"/>
          </w:tcPr>
          <w:p w:rsidR="00F51A9E" w:rsidRPr="005A3094" w:rsidRDefault="00F51A9E" w:rsidP="00F962E4">
            <w:pPr>
              <w:autoSpaceDE w:val="0"/>
              <w:autoSpaceDN w:val="0"/>
              <w:snapToGrid w:val="0"/>
              <w:spacing w:line="240" w:lineRule="exact"/>
              <w:ind w:left="-66"/>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第１節の目標</w:t>
            </w:r>
          </w:p>
        </w:tc>
      </w:tr>
      <w:tr w:rsidR="00F51A9E" w:rsidRPr="005A3094" w:rsidTr="00DE1056">
        <w:trPr>
          <w:trHeight w:val="210"/>
        </w:trPr>
        <w:tc>
          <w:tcPr>
            <w:tcW w:w="8731" w:type="dxa"/>
            <w:gridSpan w:val="2"/>
            <w:shd w:val="clear" w:color="auto" w:fill="FFFFFF"/>
            <w:tcMar>
              <w:top w:w="57" w:type="dxa"/>
              <w:bottom w:w="57" w:type="dxa"/>
              <w:right w:w="28" w:type="dxa"/>
            </w:tcMar>
          </w:tcPr>
          <w:p w:rsidR="00F51A9E" w:rsidRPr="005A3094" w:rsidRDefault="00F51A9E" w:rsidP="00F962E4">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ヨーロッパ人来航の背景とその影響，織田・豊臣による統一事業とその当時の対外関係，武将や豪商などの生活文化の展開などを基に，諸資料から歴史に関する様々な情報を効果的に調べまとめ，近世社会の基礎がつくられたことを理解する。</w:t>
            </w:r>
          </w:p>
          <w:p w:rsidR="00F51A9E" w:rsidRPr="005A3094" w:rsidRDefault="00F51A9E" w:rsidP="00F962E4">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○交易の広がりとその影響，統一政権の諸政策の目的などに着目して，事象を相互に</w:t>
            </w:r>
            <w:r w:rsidR="008A15AE" w:rsidRPr="005A3094">
              <w:rPr>
                <w:rFonts w:hAnsi="ＭＳ 明朝" w:hint="eastAsia"/>
                <w:color w:val="000000"/>
                <w:sz w:val="18"/>
                <w:szCs w:val="18"/>
              </w:rPr>
              <w:t>関連づけ</w:t>
            </w:r>
            <w:r w:rsidRPr="005A3094">
              <w:rPr>
                <w:rFonts w:hAnsi="ＭＳ 明朝" w:hint="eastAsia"/>
                <w:color w:val="000000"/>
                <w:sz w:val="18"/>
                <w:szCs w:val="18"/>
              </w:rPr>
              <w:t>るなどして，近世社会の基礎がつくられたことについて多面的・多角的に考察し，表現する力を養う。</w:t>
            </w:r>
          </w:p>
          <w:p w:rsidR="00F51A9E" w:rsidRPr="005A3094" w:rsidRDefault="00F51A9E" w:rsidP="00F962E4">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○資料から時代の移り変わりを読み取る活動を通して，近世の日本と世界について見通しをもって学習に取り組む態度を養う。</w:t>
            </w:r>
          </w:p>
          <w:p w:rsidR="00F51A9E" w:rsidRPr="005A3094" w:rsidRDefault="00F51A9E" w:rsidP="00F962E4">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【単元を貫く問い】</w:t>
            </w:r>
          </w:p>
          <w:p w:rsidR="00F51A9E" w:rsidRPr="005A3094" w:rsidRDefault="00F51A9E" w:rsidP="00F962E4">
            <w:pPr>
              <w:suppressAutoHyphens/>
              <w:kinsoku w:val="0"/>
              <w:autoSpaceDE w:val="0"/>
              <w:autoSpaceDN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ヨーロッパ人の来航や信長・秀吉の統一事業は</w:t>
            </w:r>
            <w:r w:rsidR="00C25DC0" w:rsidRPr="005A3094">
              <w:rPr>
                <w:rFonts w:hAnsi="ＭＳ 明朝" w:hint="eastAsia"/>
                <w:color w:val="000000"/>
                <w:sz w:val="18"/>
                <w:szCs w:val="18"/>
              </w:rPr>
              <w:t>，</w:t>
            </w:r>
            <w:r w:rsidRPr="005A3094">
              <w:rPr>
                <w:rFonts w:hAnsi="ＭＳ 明朝" w:hint="eastAsia"/>
                <w:color w:val="000000"/>
                <w:sz w:val="18"/>
                <w:szCs w:val="18"/>
              </w:rPr>
              <w:t>社会をどのように変えたのだろうか。</w:t>
            </w:r>
          </w:p>
        </w:tc>
      </w:tr>
      <w:tr w:rsidR="00F51A9E" w:rsidRPr="005A3094" w:rsidTr="00DE1056">
        <w:trPr>
          <w:cantSplit/>
          <w:trHeight w:val="1134"/>
        </w:trPr>
        <w:tc>
          <w:tcPr>
            <w:tcW w:w="567" w:type="dxa"/>
            <w:shd w:val="clear" w:color="auto" w:fill="D9D9D9"/>
            <w:tcMar>
              <w:top w:w="57" w:type="dxa"/>
              <w:bottom w:w="57" w:type="dxa"/>
              <w:right w:w="28" w:type="dxa"/>
            </w:tcMar>
            <w:textDirection w:val="tbRlV"/>
            <w:vAlign w:val="center"/>
          </w:tcPr>
          <w:p w:rsidR="00F51A9E" w:rsidRPr="005A3094" w:rsidRDefault="00F51A9E" w:rsidP="00F962E4">
            <w:pPr>
              <w:suppressAutoHyphens/>
              <w:autoSpaceDE w:val="0"/>
              <w:autoSpaceDN w:val="0"/>
              <w:spacing w:line="240" w:lineRule="exact"/>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第１節の評価規準</w:t>
            </w:r>
          </w:p>
          <w:p w:rsidR="00F51A9E" w:rsidRPr="005A3094" w:rsidRDefault="00F51A9E" w:rsidP="00F962E4">
            <w:pPr>
              <w:suppressAutoHyphens/>
              <w:autoSpaceDE w:val="0"/>
              <w:autoSpaceDN w:val="0"/>
              <w:spacing w:line="240" w:lineRule="exact"/>
              <w:jc w:val="center"/>
              <w:rPr>
                <w:rFonts w:ascii="ＭＳ ゴシック" w:eastAsia="ＭＳ ゴシック" w:hAnsi="ＭＳ ゴシック"/>
                <w:color w:val="000000"/>
                <w:sz w:val="18"/>
                <w:bdr w:val="single" w:sz="4" w:space="0" w:color="auto"/>
              </w:rPr>
            </w:pPr>
            <w:r w:rsidRPr="005A3094">
              <w:rPr>
                <w:rFonts w:ascii="ＭＳ ゴシック" w:eastAsia="ＭＳ ゴシック" w:hAnsi="ＭＳ ゴシック" w:hint="eastAsia"/>
                <w:color w:val="000000"/>
                <w:sz w:val="18"/>
                <w:szCs w:val="18"/>
              </w:rPr>
              <w:t>（</w:t>
            </w:r>
            <w:r w:rsidR="00686DEB" w:rsidRPr="005A3094">
              <w:rPr>
                <w:rFonts w:ascii="ＭＳ ゴシック" w:eastAsia="ＭＳ ゴシック" w:hAnsi="ＭＳ ゴシック" w:hint="eastAsia"/>
                <w:color w:val="000000"/>
                <w:sz w:val="18"/>
                <w:szCs w:val="18"/>
              </w:rPr>
              <w:t>★評定に</w:t>
            </w:r>
            <w:r w:rsidRPr="005A3094">
              <w:rPr>
                <w:rFonts w:ascii="ＭＳ ゴシック" w:eastAsia="ＭＳ ゴシック" w:hAnsi="ＭＳ ゴシック" w:hint="eastAsia"/>
                <w:color w:val="000000"/>
                <w:sz w:val="18"/>
                <w:szCs w:val="18"/>
              </w:rPr>
              <w:t>用いる評価）</w:t>
            </w:r>
          </w:p>
        </w:tc>
        <w:tc>
          <w:tcPr>
            <w:tcW w:w="8164" w:type="dxa"/>
            <w:shd w:val="clear" w:color="auto" w:fill="FFFFFF"/>
          </w:tcPr>
          <w:p w:rsidR="00F51A9E" w:rsidRPr="005A3094" w:rsidRDefault="00F51A9E" w:rsidP="00F962E4">
            <w:pPr>
              <w:suppressAutoHyphens/>
              <w:topLinePunct/>
              <w:spacing w:line="240" w:lineRule="exact"/>
              <w:rPr>
                <w:rFonts w:ascii="ＭＳ ゴシック" w:eastAsia="ＭＳ ゴシック" w:hAnsi="ＭＳ ゴシック"/>
                <w:color w:val="000000"/>
                <w:sz w:val="18"/>
                <w:u w:val="single"/>
                <w:bdr w:val="single" w:sz="4" w:space="0" w:color="auto"/>
              </w:rPr>
            </w:pPr>
            <w:r w:rsidRPr="005A3094">
              <w:rPr>
                <w:rFonts w:ascii="ＭＳ ゴシック" w:eastAsia="ＭＳ ゴシック" w:hAnsi="ＭＳ ゴシック" w:hint="eastAsia"/>
                <w:color w:val="000000"/>
                <w:sz w:val="18"/>
                <w:u w:val="single"/>
              </w:rPr>
              <w:t>知識・技能</w:t>
            </w:r>
          </w:p>
          <w:p w:rsidR="00F51A9E" w:rsidRPr="005A3094" w:rsidRDefault="00F51A9E" w:rsidP="00F962E4">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ヨーロッパ人来航の背景とその影響，織田・豊臣による統一事業とその当時の対外関係，武将や豪商などの生活文化の展開などを基に，諸資料から歴史に関する様々な情報を効果的に調べまとめ，近世社会の基礎がつくられたことを理解している。</w:t>
            </w:r>
          </w:p>
          <w:p w:rsidR="00435AE1" w:rsidRPr="005A3094" w:rsidRDefault="00F51A9E" w:rsidP="00F962E4">
            <w:pPr>
              <w:suppressAutoHyphens/>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F51A9E" w:rsidRPr="005A3094" w:rsidRDefault="00F51A9E" w:rsidP="00F962E4">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・交易の広がりとその影響，統一政権の諸政策の目的などに着目して，事象を相互に</w:t>
            </w:r>
            <w:r w:rsidR="008A15AE" w:rsidRPr="005A3094">
              <w:rPr>
                <w:rFonts w:hAnsi="ＭＳ 明朝" w:hint="eastAsia"/>
                <w:color w:val="000000"/>
                <w:sz w:val="18"/>
                <w:szCs w:val="18"/>
              </w:rPr>
              <w:t>関連づけ</w:t>
            </w:r>
            <w:r w:rsidRPr="005A3094">
              <w:rPr>
                <w:rFonts w:hAnsi="ＭＳ 明朝" w:hint="eastAsia"/>
                <w:color w:val="000000"/>
                <w:sz w:val="18"/>
                <w:szCs w:val="18"/>
              </w:rPr>
              <w:t>るなどして，近世社会の基礎がつくられたことについて多面的・多角的に考察し，表現している。</w:t>
            </w:r>
          </w:p>
          <w:p w:rsidR="00F51A9E" w:rsidRPr="005A3094" w:rsidRDefault="00F51A9E" w:rsidP="00F962E4">
            <w:pPr>
              <w:suppressAutoHyphens/>
              <w:topLinePunct/>
              <w:spacing w:line="240" w:lineRule="exact"/>
              <w:rPr>
                <w:rFonts w:hAnsi="ＭＳ 明朝"/>
                <w:color w:val="000000"/>
                <w:sz w:val="18"/>
                <w:szCs w:val="18"/>
                <w:u w:val="single"/>
              </w:rPr>
            </w:pPr>
            <w:r w:rsidRPr="005A3094">
              <w:rPr>
                <w:rFonts w:ascii="ＭＳ ゴシック" w:eastAsia="ＭＳ ゴシック" w:hAnsi="ＭＳ ゴシック" w:hint="eastAsia"/>
                <w:color w:val="000000"/>
                <w:sz w:val="18"/>
                <w:szCs w:val="18"/>
                <w:u w:val="single"/>
              </w:rPr>
              <w:t>主体的に学習に取り組む態度</w:t>
            </w:r>
          </w:p>
          <w:p w:rsidR="00F51A9E" w:rsidRPr="005A3094" w:rsidRDefault="00F51A9E" w:rsidP="00F962E4">
            <w:pPr>
              <w:suppressAutoHyphens/>
              <w:topLinePunct/>
              <w:spacing w:line="240" w:lineRule="exact"/>
              <w:ind w:left="180" w:hangingChars="100" w:hanging="180"/>
              <w:rPr>
                <w:rFonts w:ascii="ＭＳ ゴシック" w:eastAsia="ＭＳ ゴシック" w:hAnsi="ＭＳ ゴシック"/>
                <w:color w:val="000000"/>
                <w:sz w:val="18"/>
                <w:u w:val="single"/>
              </w:rPr>
            </w:pPr>
            <w:r w:rsidRPr="005A3094">
              <w:rPr>
                <w:rFonts w:hAnsi="ＭＳ 明朝" w:hint="eastAsia"/>
                <w:color w:val="000000"/>
                <w:sz w:val="18"/>
                <w:szCs w:val="18"/>
              </w:rPr>
              <w:t>・資料から時代の移り変わりを読み取る活動を通して，近世の日本と世界について見通しをもって学習に取り組もうとしている。</w:t>
            </w:r>
          </w:p>
        </w:tc>
      </w:tr>
    </w:tbl>
    <w:p w:rsidR="00097106" w:rsidRPr="005A3094" w:rsidRDefault="00097106" w:rsidP="00C741F0">
      <w:pPr>
        <w:topLinePunct/>
        <w:spacing w:line="240" w:lineRule="auto"/>
        <w:rPr>
          <w:rFonts w:hAnsi="ＭＳ 明朝"/>
          <w:color w:val="000000"/>
          <w:sz w:val="18"/>
          <w:szCs w:val="20"/>
        </w:rPr>
      </w:pPr>
    </w:p>
    <w:tbl>
      <w:tblPr>
        <w:tblpPr w:leftFromText="142" w:rightFromText="142" w:vertAnchor="text" w:horzAnchor="margin" w:tblpX="114" w:tblpY="2"/>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2268"/>
        <w:gridCol w:w="2608"/>
        <w:gridCol w:w="3402"/>
      </w:tblGrid>
      <w:tr w:rsidR="00F357EE" w:rsidRPr="005A3094" w:rsidTr="00FE15A4">
        <w:trPr>
          <w:trHeight w:val="133"/>
        </w:trPr>
        <w:tc>
          <w:tcPr>
            <w:tcW w:w="451" w:type="dxa"/>
            <w:shd w:val="pct15" w:color="auto" w:fill="auto"/>
            <w:tcMar>
              <w:top w:w="57" w:type="dxa"/>
              <w:bottom w:w="57" w:type="dxa"/>
              <w:right w:w="28" w:type="dxa"/>
            </w:tcMar>
          </w:tcPr>
          <w:p w:rsidR="00F357EE" w:rsidRPr="005A3094" w:rsidRDefault="00F357EE" w:rsidP="00097106">
            <w:pPr>
              <w:topLinePunct/>
              <w:snapToGrid w:val="0"/>
              <w:spacing w:line="240" w:lineRule="exact"/>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累計時数</w:t>
            </w:r>
          </w:p>
        </w:tc>
        <w:tc>
          <w:tcPr>
            <w:tcW w:w="2268" w:type="dxa"/>
            <w:shd w:val="pct15" w:color="auto" w:fill="auto"/>
            <w:tcMar>
              <w:top w:w="57" w:type="dxa"/>
              <w:bottom w:w="57" w:type="dxa"/>
              <w:right w:w="28" w:type="dxa"/>
            </w:tcMar>
            <w:vAlign w:val="center"/>
          </w:tcPr>
          <w:p w:rsidR="00F357EE" w:rsidRPr="005A3094" w:rsidRDefault="00F357EE" w:rsidP="00F962E4">
            <w:pPr>
              <w:topLinePunct/>
              <w:spacing w:line="240" w:lineRule="exact"/>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学習内容</w:t>
            </w:r>
          </w:p>
        </w:tc>
        <w:tc>
          <w:tcPr>
            <w:tcW w:w="2608" w:type="dxa"/>
            <w:shd w:val="pct15" w:color="auto" w:fill="auto"/>
            <w:tcMar>
              <w:top w:w="57" w:type="dxa"/>
              <w:bottom w:w="57" w:type="dxa"/>
              <w:right w:w="28" w:type="dxa"/>
            </w:tcMar>
            <w:vAlign w:val="center"/>
          </w:tcPr>
          <w:p w:rsidR="00F357EE" w:rsidRPr="005A3094" w:rsidRDefault="00F357EE" w:rsidP="00F962E4">
            <w:pPr>
              <w:topLinePunct/>
              <w:spacing w:line="240" w:lineRule="exact"/>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学習のねらい</w:t>
            </w:r>
          </w:p>
        </w:tc>
        <w:tc>
          <w:tcPr>
            <w:tcW w:w="3402" w:type="dxa"/>
            <w:shd w:val="pct15" w:color="auto" w:fill="auto"/>
            <w:tcMar>
              <w:top w:w="57" w:type="dxa"/>
              <w:bottom w:w="57" w:type="dxa"/>
            </w:tcMar>
            <w:vAlign w:val="center"/>
          </w:tcPr>
          <w:p w:rsidR="00F357EE" w:rsidRPr="005A3094" w:rsidRDefault="00912896" w:rsidP="00F962E4">
            <w:pPr>
              <w:topLinePunct/>
              <w:spacing w:line="240" w:lineRule="exact"/>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評価規準</w:t>
            </w:r>
          </w:p>
        </w:tc>
      </w:tr>
      <w:tr w:rsidR="00524CE9" w:rsidRPr="005A3094" w:rsidTr="00C027C9">
        <w:trPr>
          <w:trHeight w:val="133"/>
        </w:trPr>
        <w:tc>
          <w:tcPr>
            <w:tcW w:w="451" w:type="dxa"/>
            <w:shd w:val="clear" w:color="auto" w:fill="auto"/>
            <w:tcMar>
              <w:top w:w="57" w:type="dxa"/>
              <w:bottom w:w="57" w:type="dxa"/>
              <w:right w:w="28" w:type="dxa"/>
            </w:tcMar>
          </w:tcPr>
          <w:p w:rsidR="00524CE9" w:rsidRPr="005A3094" w:rsidRDefault="00524CE9" w:rsidP="00524CE9">
            <w:pPr>
              <w:topLinePunct/>
              <w:snapToGrid w:val="0"/>
              <w:spacing w:line="240" w:lineRule="exact"/>
              <w:ind w:left="-66"/>
              <w:jc w:val="center"/>
              <w:rPr>
                <w:rFonts w:hAnsi="ＭＳ 明朝"/>
                <w:color w:val="000000"/>
                <w:sz w:val="18"/>
                <w:szCs w:val="18"/>
              </w:rPr>
            </w:pPr>
            <w:r w:rsidRPr="005A3094">
              <w:rPr>
                <w:rFonts w:hAnsi="ＭＳ 明朝" w:hint="eastAsia"/>
                <w:color w:val="000000"/>
                <w:sz w:val="18"/>
                <w:szCs w:val="18"/>
              </w:rPr>
              <w:t>39</w:t>
            </w:r>
          </w:p>
        </w:tc>
        <w:tc>
          <w:tcPr>
            <w:tcW w:w="2268" w:type="dxa"/>
            <w:shd w:val="clear" w:color="auto" w:fill="auto"/>
            <w:tcMar>
              <w:top w:w="57" w:type="dxa"/>
              <w:bottom w:w="57" w:type="dxa"/>
              <w:right w:w="28" w:type="dxa"/>
            </w:tcMar>
          </w:tcPr>
          <w:p w:rsidR="00524CE9" w:rsidRPr="005A3094" w:rsidRDefault="00524CE9" w:rsidP="00524CE9">
            <w:pPr>
              <w:topLinePunct/>
              <w:snapToGrid w:val="0"/>
              <w:spacing w:line="240" w:lineRule="exact"/>
              <w:jc w:val="both"/>
              <w:rPr>
                <w:rFonts w:hAnsi="ＭＳ 明朝"/>
                <w:color w:val="000000"/>
                <w:sz w:val="18"/>
                <w:szCs w:val="18"/>
              </w:rPr>
            </w:pPr>
            <w:r w:rsidRPr="005A3094">
              <w:rPr>
                <w:rFonts w:hAnsi="ＭＳ 明朝" w:hint="eastAsia"/>
                <w:color w:val="000000"/>
                <w:sz w:val="18"/>
                <w:szCs w:val="18"/>
              </w:rPr>
              <w:t>【導入】（教科書P.106-111）</w:t>
            </w:r>
          </w:p>
          <w:p w:rsidR="00524CE9" w:rsidRPr="005A3094" w:rsidRDefault="00524CE9" w:rsidP="00524CE9">
            <w:pPr>
              <w:topLinePunct/>
              <w:snapToGrid w:val="0"/>
              <w:spacing w:line="240" w:lineRule="exact"/>
              <w:ind w:left="180" w:hangingChars="100" w:hanging="180"/>
              <w:jc w:val="both"/>
              <w:rPr>
                <w:rFonts w:hAnsi="ＭＳ 明朝"/>
                <w:color w:val="000000"/>
                <w:sz w:val="18"/>
                <w:szCs w:val="18"/>
              </w:rPr>
            </w:pPr>
            <w:r w:rsidRPr="005A3094">
              <w:rPr>
                <w:rFonts w:hAnsi="ＭＳ 明朝" w:hint="eastAsia"/>
                <w:color w:val="000000"/>
                <w:sz w:val="18"/>
                <w:szCs w:val="18"/>
              </w:rPr>
              <w:t>・「近世の日本と世界」の特色を探っていこう</w:t>
            </w:r>
          </w:p>
          <w:p w:rsidR="00524CE9" w:rsidRPr="005A3094" w:rsidRDefault="00524CE9" w:rsidP="00524CE9">
            <w:pPr>
              <w:topLinePunct/>
              <w:snapToGrid w:val="0"/>
              <w:spacing w:line="240" w:lineRule="exact"/>
              <w:ind w:left="180" w:hangingChars="100" w:hanging="180"/>
              <w:jc w:val="both"/>
              <w:rPr>
                <w:rFonts w:hAnsi="ＭＳ 明朝"/>
                <w:color w:val="000000"/>
                <w:sz w:val="18"/>
                <w:szCs w:val="18"/>
              </w:rPr>
            </w:pPr>
            <w:r w:rsidRPr="005A3094">
              <w:rPr>
                <w:rFonts w:hAnsi="ＭＳ 明朝" w:hint="eastAsia"/>
                <w:color w:val="000000"/>
                <w:sz w:val="18"/>
                <w:szCs w:val="18"/>
              </w:rPr>
              <w:t>・地図で見る世界の動き―15世紀の世界と日本</w:t>
            </w:r>
          </w:p>
        </w:tc>
        <w:tc>
          <w:tcPr>
            <w:tcW w:w="2608" w:type="dxa"/>
            <w:shd w:val="clear" w:color="auto" w:fill="auto"/>
            <w:tcMar>
              <w:top w:w="57" w:type="dxa"/>
              <w:bottom w:w="57" w:type="dxa"/>
              <w:right w:w="28" w:type="dxa"/>
            </w:tcMar>
          </w:tcPr>
          <w:p w:rsidR="00524CE9" w:rsidRPr="005A3094" w:rsidRDefault="00524CE9" w:rsidP="00524CE9">
            <w:pPr>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○中世と</w:t>
            </w:r>
            <w:r w:rsidRPr="005A3094">
              <w:rPr>
                <w:rFonts w:hAnsi="ＭＳ 明朝"/>
                <w:color w:val="000000"/>
                <w:sz w:val="18"/>
                <w:szCs w:val="18"/>
              </w:rPr>
              <w:t>近世の幕府の建物</w:t>
            </w:r>
            <w:r w:rsidRPr="005A3094">
              <w:rPr>
                <w:rFonts w:hAnsi="ＭＳ 明朝" w:hint="eastAsia"/>
                <w:color w:val="000000"/>
                <w:sz w:val="18"/>
                <w:szCs w:val="18"/>
              </w:rPr>
              <w:t>の比較を通して，当時の日本の</w:t>
            </w:r>
            <w:r w:rsidR="008A15AE" w:rsidRPr="005A3094">
              <w:rPr>
                <w:rFonts w:hAnsi="ＭＳ 明朝" w:hint="eastAsia"/>
                <w:color w:val="000000"/>
                <w:sz w:val="18"/>
                <w:szCs w:val="18"/>
              </w:rPr>
              <w:t>ようす</w:t>
            </w:r>
            <w:r w:rsidRPr="005A3094">
              <w:rPr>
                <w:rFonts w:hAnsi="ＭＳ 明朝" w:hint="eastAsia"/>
                <w:color w:val="000000"/>
                <w:sz w:val="18"/>
                <w:szCs w:val="18"/>
              </w:rPr>
              <w:t>をイメージし</w:t>
            </w:r>
            <w:r w:rsidRPr="005A3094">
              <w:rPr>
                <w:rFonts w:hAnsi="ＭＳ 明朝"/>
                <w:color w:val="000000"/>
                <w:sz w:val="18"/>
                <w:szCs w:val="18"/>
              </w:rPr>
              <w:t>，</w:t>
            </w:r>
            <w:r w:rsidRPr="005A3094">
              <w:rPr>
                <w:rFonts w:hAnsi="ＭＳ 明朝" w:hint="eastAsia"/>
                <w:color w:val="000000"/>
                <w:sz w:val="18"/>
                <w:szCs w:val="18"/>
              </w:rPr>
              <w:t>近世の日本について主体的に考える態度を養う</w:t>
            </w:r>
            <w:r w:rsidRPr="005A3094">
              <w:rPr>
                <w:rFonts w:hAnsi="ＭＳ 明朝"/>
                <w:color w:val="000000"/>
                <w:sz w:val="18"/>
                <w:szCs w:val="18"/>
              </w:rPr>
              <w:t>。</w:t>
            </w:r>
          </w:p>
          <w:p w:rsidR="00524CE9" w:rsidRPr="005A3094" w:rsidRDefault="00524CE9" w:rsidP="00524CE9">
            <w:pPr>
              <w:topLinePunct/>
              <w:snapToGrid w:val="0"/>
              <w:spacing w:line="240" w:lineRule="exact"/>
              <w:ind w:left="180" w:hangingChars="100" w:hanging="180"/>
              <w:jc w:val="both"/>
              <w:rPr>
                <w:rFonts w:hAnsi="ＭＳ 明朝"/>
                <w:color w:val="000000"/>
                <w:sz w:val="18"/>
                <w:szCs w:val="18"/>
              </w:rPr>
            </w:pPr>
            <w:r w:rsidRPr="005A3094">
              <w:rPr>
                <w:rFonts w:hAnsi="ＭＳ 明朝" w:hint="eastAsia"/>
                <w:color w:val="000000"/>
                <w:sz w:val="18"/>
                <w:szCs w:val="18"/>
              </w:rPr>
              <w:t>○資料の読み取りなどを通して， 15世紀の世界の広がりや交易ルート，15～18世紀の日本と世界の動きについて理解する。</w:t>
            </w:r>
          </w:p>
        </w:tc>
        <w:tc>
          <w:tcPr>
            <w:tcW w:w="3402" w:type="dxa"/>
            <w:shd w:val="clear" w:color="auto" w:fill="auto"/>
            <w:tcMar>
              <w:top w:w="57" w:type="dxa"/>
              <w:bottom w:w="57" w:type="dxa"/>
            </w:tcMar>
          </w:tcPr>
          <w:p w:rsidR="00524CE9" w:rsidRPr="005A3094" w:rsidRDefault="00524CE9"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主体的に学習に取り組む態度</w:t>
            </w:r>
          </w:p>
          <w:p w:rsidR="00524CE9" w:rsidRPr="005A3094" w:rsidRDefault="001C6DD6" w:rsidP="00524CE9">
            <w:pPr>
              <w:topLinePunct/>
              <w:spacing w:line="240" w:lineRule="exact"/>
              <w:ind w:firstLineChars="100" w:firstLine="180"/>
              <w:rPr>
                <w:rFonts w:hAnsi="ＭＳ 明朝"/>
                <w:color w:val="000000"/>
                <w:sz w:val="18"/>
                <w:szCs w:val="18"/>
              </w:rPr>
            </w:pPr>
            <w:r w:rsidRPr="005A3094">
              <w:rPr>
                <w:rFonts w:hAnsi="ＭＳ 明朝" w:hint="eastAsia"/>
                <w:color w:val="000000"/>
                <w:sz w:val="18"/>
                <w:szCs w:val="18"/>
              </w:rPr>
              <w:t>近世</w:t>
            </w:r>
            <w:r w:rsidR="00524CE9" w:rsidRPr="005A3094">
              <w:rPr>
                <w:rFonts w:hAnsi="ＭＳ 明朝" w:hint="eastAsia"/>
                <w:color w:val="000000"/>
                <w:sz w:val="18"/>
                <w:szCs w:val="18"/>
              </w:rPr>
              <w:t>の日本と世界について，見通しをもって学習に取り組もうとし，課題を主体的に追究しようとしている。</w:t>
            </w:r>
          </w:p>
          <w:p w:rsidR="00524CE9" w:rsidRPr="005A3094" w:rsidRDefault="00524CE9"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524CE9" w:rsidRPr="005A3094" w:rsidRDefault="00524CE9" w:rsidP="00524CE9">
            <w:pPr>
              <w:topLinePunct/>
              <w:spacing w:line="240" w:lineRule="exact"/>
              <w:ind w:firstLineChars="100" w:firstLine="180"/>
              <w:rPr>
                <w:rFonts w:hAnsi="ＭＳ 明朝"/>
                <w:color w:val="000000"/>
                <w:sz w:val="18"/>
                <w:szCs w:val="18"/>
              </w:rPr>
            </w:pPr>
            <w:r w:rsidRPr="005A3094">
              <w:rPr>
                <w:rFonts w:hAnsi="ＭＳ 明朝" w:hint="eastAsia"/>
                <w:color w:val="000000"/>
                <w:sz w:val="18"/>
                <w:szCs w:val="18"/>
              </w:rPr>
              <w:t>地図や年表から15世紀頃の世界の広がりや交易ルート，15世紀～18世紀の日本と世界の動きを理解している。</w:t>
            </w:r>
          </w:p>
        </w:tc>
      </w:tr>
      <w:tr w:rsidR="00524CE9" w:rsidRPr="005A3094" w:rsidTr="00FE15A4">
        <w:trPr>
          <w:trHeight w:val="500"/>
        </w:trPr>
        <w:tc>
          <w:tcPr>
            <w:tcW w:w="451" w:type="dxa"/>
            <w:shd w:val="clear" w:color="auto" w:fill="auto"/>
            <w:tcMar>
              <w:top w:w="57" w:type="dxa"/>
              <w:bottom w:w="57" w:type="dxa"/>
              <w:right w:w="28" w:type="dxa"/>
            </w:tcMar>
          </w:tcPr>
          <w:p w:rsidR="00524CE9" w:rsidRPr="005A3094" w:rsidRDefault="00524CE9" w:rsidP="00524CE9">
            <w:pPr>
              <w:topLinePunct/>
              <w:snapToGrid w:val="0"/>
              <w:spacing w:line="240" w:lineRule="exact"/>
              <w:jc w:val="center"/>
              <w:rPr>
                <w:rFonts w:hAnsi="ＭＳ 明朝"/>
                <w:color w:val="000000"/>
                <w:sz w:val="18"/>
                <w:szCs w:val="20"/>
              </w:rPr>
            </w:pPr>
            <w:r w:rsidRPr="005A3094">
              <w:rPr>
                <w:rFonts w:hAnsi="ＭＳ 明朝" w:hint="eastAsia"/>
                <w:color w:val="000000"/>
                <w:sz w:val="18"/>
                <w:szCs w:val="20"/>
              </w:rPr>
              <w:t>40</w:t>
            </w:r>
          </w:p>
        </w:tc>
        <w:tc>
          <w:tcPr>
            <w:tcW w:w="226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１　イスラム教の世界とキリスト教の世界</w:t>
            </w:r>
          </w:p>
          <w:p w:rsidR="00524CE9" w:rsidRPr="005A3094" w:rsidRDefault="00524CE9" w:rsidP="00524CE9">
            <w:pPr>
              <w:topLinePunct/>
              <w:spacing w:line="240" w:lineRule="exact"/>
              <w:ind w:leftChars="100" w:left="200"/>
              <w:rPr>
                <w:rFonts w:hAnsi="ＭＳ 明朝"/>
                <w:color w:val="000000"/>
                <w:sz w:val="18"/>
                <w:szCs w:val="20"/>
              </w:rPr>
            </w:pPr>
            <w:r w:rsidRPr="005A3094">
              <w:rPr>
                <w:rFonts w:hAnsi="ＭＳ 明朝" w:hint="eastAsia"/>
                <w:color w:val="000000"/>
                <w:sz w:val="18"/>
                <w:szCs w:val="20"/>
              </w:rPr>
              <w:t>（教科書P.112</w:t>
            </w:r>
            <w:r w:rsidRPr="005A3094">
              <w:rPr>
                <w:rFonts w:hAnsi="ＭＳ 明朝"/>
                <w:color w:val="000000"/>
                <w:sz w:val="18"/>
                <w:szCs w:val="20"/>
              </w:rPr>
              <w:t>-113</w:t>
            </w:r>
            <w:r w:rsidRPr="005A3094">
              <w:rPr>
                <w:rFonts w:hAnsi="ＭＳ 明朝" w:hint="eastAsia"/>
                <w:color w:val="000000"/>
                <w:sz w:val="18"/>
                <w:szCs w:val="20"/>
              </w:rPr>
              <w:t>）</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・イスラム教</w:t>
            </w:r>
            <w:r w:rsidRPr="005A3094">
              <w:rPr>
                <w:rFonts w:hAnsi="ＭＳ 明朝"/>
                <w:color w:val="000000"/>
                <w:sz w:val="18"/>
                <w:szCs w:val="20"/>
              </w:rPr>
              <w:t>の世界の</w:t>
            </w:r>
            <w:r w:rsidRPr="005A3094">
              <w:rPr>
                <w:rFonts w:hAnsi="ＭＳ 明朝" w:hint="eastAsia"/>
                <w:color w:val="000000"/>
                <w:sz w:val="18"/>
                <w:szCs w:val="20"/>
              </w:rPr>
              <w:t>発展</w:t>
            </w:r>
          </w:p>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・キリスト教の</w:t>
            </w:r>
            <w:r w:rsidRPr="005A3094">
              <w:rPr>
                <w:rFonts w:hAnsi="ＭＳ 明朝"/>
                <w:color w:val="000000"/>
                <w:sz w:val="18"/>
                <w:szCs w:val="20"/>
              </w:rPr>
              <w:t>世界</w:t>
            </w:r>
            <w:r w:rsidRPr="005A3094">
              <w:rPr>
                <w:rFonts w:hAnsi="ＭＳ 明朝" w:hint="eastAsia"/>
                <w:color w:val="000000"/>
                <w:sz w:val="18"/>
                <w:szCs w:val="20"/>
              </w:rPr>
              <w:t>の変化とルネサンス</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・宗教改革</w:t>
            </w:r>
          </w:p>
        </w:tc>
        <w:tc>
          <w:tcPr>
            <w:tcW w:w="260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○イスラム教世界が繁栄した理由を，文化や交易の視点からとらえて考え，表現する。</w:t>
            </w:r>
          </w:p>
          <w:p w:rsidR="00524CE9" w:rsidRPr="005A3094" w:rsidRDefault="00524CE9" w:rsidP="00524CE9">
            <w:pPr>
              <w:topLinePunct/>
              <w:spacing w:line="240" w:lineRule="exact"/>
              <w:ind w:left="180" w:hangingChars="100" w:hanging="180"/>
              <w:rPr>
                <w:color w:val="000000"/>
                <w:sz w:val="18"/>
                <w:szCs w:val="18"/>
              </w:rPr>
            </w:pPr>
            <w:r w:rsidRPr="005A3094">
              <w:rPr>
                <w:rFonts w:hAnsi="ＭＳ 明朝" w:hint="eastAsia"/>
                <w:color w:val="000000"/>
                <w:sz w:val="18"/>
                <w:szCs w:val="20"/>
              </w:rPr>
              <w:t>○</w:t>
            </w:r>
            <w:r w:rsidRPr="005A3094">
              <w:rPr>
                <w:rFonts w:hint="eastAsia"/>
                <w:color w:val="000000"/>
                <w:sz w:val="18"/>
                <w:szCs w:val="18"/>
              </w:rPr>
              <w:t>イスラム教世界の発展を背景とした</w:t>
            </w:r>
            <w:r w:rsidRPr="005A3094">
              <w:rPr>
                <w:color w:val="000000"/>
                <w:sz w:val="18"/>
                <w:szCs w:val="18"/>
              </w:rPr>
              <w:t>キリスト教世界</w:t>
            </w:r>
            <w:r w:rsidRPr="005A3094">
              <w:rPr>
                <w:rFonts w:hint="eastAsia"/>
                <w:color w:val="000000"/>
                <w:sz w:val="18"/>
                <w:szCs w:val="18"/>
              </w:rPr>
              <w:t>の</w:t>
            </w:r>
            <w:r w:rsidRPr="005A3094">
              <w:rPr>
                <w:color w:val="000000"/>
                <w:sz w:val="18"/>
                <w:szCs w:val="18"/>
              </w:rPr>
              <w:t>変化を</w:t>
            </w:r>
            <w:r w:rsidRPr="005A3094">
              <w:rPr>
                <w:rFonts w:hint="eastAsia"/>
                <w:color w:val="000000"/>
                <w:sz w:val="18"/>
                <w:szCs w:val="18"/>
              </w:rPr>
              <w:t>理解する。</w:t>
            </w:r>
          </w:p>
        </w:tc>
        <w:tc>
          <w:tcPr>
            <w:tcW w:w="3402" w:type="dxa"/>
            <w:shd w:val="clear" w:color="auto" w:fill="auto"/>
            <w:tcMar>
              <w:top w:w="57" w:type="dxa"/>
              <w:bottom w:w="57" w:type="dxa"/>
            </w:tcMar>
          </w:tcPr>
          <w:p w:rsidR="00524CE9" w:rsidRPr="005A3094" w:rsidRDefault="00524CE9" w:rsidP="00524CE9">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524CE9" w:rsidRPr="005A3094" w:rsidRDefault="00524CE9" w:rsidP="00524CE9">
            <w:pPr>
              <w:topLinePunct/>
              <w:spacing w:line="240" w:lineRule="exact"/>
              <w:ind w:firstLineChars="100" w:firstLine="180"/>
              <w:rPr>
                <w:color w:val="000000"/>
                <w:sz w:val="18"/>
                <w:szCs w:val="18"/>
              </w:rPr>
            </w:pPr>
            <w:r w:rsidRPr="005A3094">
              <w:rPr>
                <w:rFonts w:hint="eastAsia"/>
                <w:color w:val="000000"/>
                <w:sz w:val="18"/>
                <w:szCs w:val="18"/>
              </w:rPr>
              <w:t>イスラム教世界が繁栄した背景をイスラム教の文化やムスリム商人の活躍に着目して考え，表現している。</w:t>
            </w:r>
          </w:p>
          <w:p w:rsidR="00524CE9" w:rsidRPr="005A3094" w:rsidRDefault="00524CE9"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524CE9" w:rsidRPr="005A3094" w:rsidRDefault="00524CE9" w:rsidP="00524CE9">
            <w:pPr>
              <w:topLinePunct/>
              <w:spacing w:line="240" w:lineRule="exact"/>
              <w:ind w:firstLineChars="100" w:firstLine="180"/>
              <w:rPr>
                <w:rFonts w:ascii="ＭＳ ゴシック" w:eastAsia="ＭＳ ゴシック" w:hAnsi="ＭＳ ゴシック"/>
                <w:color w:val="000000"/>
                <w:sz w:val="18"/>
                <w:szCs w:val="18"/>
                <w:u w:val="single"/>
              </w:rPr>
            </w:pPr>
            <w:r w:rsidRPr="005A3094">
              <w:rPr>
                <w:rFonts w:hAnsi="ＭＳ 明朝" w:hint="eastAsia"/>
                <w:color w:val="000000"/>
                <w:sz w:val="18"/>
                <w:szCs w:val="20"/>
              </w:rPr>
              <w:t>イスラム教世界の発展と拡大の影響を受けた</w:t>
            </w:r>
            <w:r w:rsidRPr="005A3094">
              <w:rPr>
                <w:rFonts w:hAnsi="ＭＳ 明朝"/>
                <w:color w:val="000000"/>
                <w:sz w:val="18"/>
                <w:szCs w:val="20"/>
              </w:rPr>
              <w:t>キリスト教世界</w:t>
            </w:r>
            <w:r w:rsidRPr="005A3094">
              <w:rPr>
                <w:rFonts w:hAnsi="ＭＳ 明朝" w:hint="eastAsia"/>
                <w:color w:val="000000"/>
                <w:sz w:val="18"/>
                <w:szCs w:val="20"/>
              </w:rPr>
              <w:t>でルネサンスや宗教改革の動きが起こり，やがて</w:t>
            </w:r>
            <w:r w:rsidRPr="005A3094">
              <w:rPr>
                <w:rFonts w:hAnsi="ＭＳ 明朝"/>
                <w:color w:val="000000"/>
                <w:sz w:val="18"/>
                <w:szCs w:val="20"/>
              </w:rPr>
              <w:t>アジアやアメリカ</w:t>
            </w:r>
            <w:r w:rsidRPr="005A3094">
              <w:rPr>
                <w:rFonts w:hAnsi="ＭＳ 明朝" w:hint="eastAsia"/>
                <w:color w:val="000000"/>
                <w:sz w:val="18"/>
                <w:szCs w:val="20"/>
              </w:rPr>
              <w:t>への進出に</w:t>
            </w:r>
            <w:r w:rsidRPr="005A3094">
              <w:rPr>
                <w:rFonts w:hAnsi="ＭＳ 明朝"/>
                <w:color w:val="000000"/>
                <w:sz w:val="18"/>
                <w:szCs w:val="20"/>
              </w:rPr>
              <w:t>つなが</w:t>
            </w:r>
            <w:r w:rsidRPr="005A3094">
              <w:rPr>
                <w:rFonts w:hAnsi="ＭＳ 明朝" w:hint="eastAsia"/>
                <w:color w:val="000000"/>
                <w:sz w:val="18"/>
                <w:szCs w:val="20"/>
              </w:rPr>
              <w:t>った</w:t>
            </w:r>
            <w:r w:rsidRPr="005A3094">
              <w:rPr>
                <w:rFonts w:hAnsi="ＭＳ 明朝"/>
                <w:color w:val="000000"/>
                <w:sz w:val="18"/>
                <w:szCs w:val="20"/>
              </w:rPr>
              <w:t>ことを理解</w:t>
            </w:r>
            <w:r w:rsidRPr="005A3094">
              <w:rPr>
                <w:rFonts w:hAnsi="ＭＳ 明朝" w:hint="eastAsia"/>
                <w:color w:val="000000"/>
                <w:sz w:val="18"/>
                <w:szCs w:val="20"/>
              </w:rPr>
              <w:t>している。</w:t>
            </w:r>
          </w:p>
        </w:tc>
      </w:tr>
      <w:tr w:rsidR="00524CE9" w:rsidRPr="005A3094" w:rsidTr="00FE15A4">
        <w:trPr>
          <w:trHeight w:val="500"/>
        </w:trPr>
        <w:tc>
          <w:tcPr>
            <w:tcW w:w="451" w:type="dxa"/>
            <w:shd w:val="clear" w:color="auto" w:fill="auto"/>
            <w:tcMar>
              <w:top w:w="57" w:type="dxa"/>
              <w:bottom w:w="57" w:type="dxa"/>
              <w:right w:w="28" w:type="dxa"/>
            </w:tcMar>
          </w:tcPr>
          <w:p w:rsidR="00524CE9" w:rsidRPr="005A3094" w:rsidRDefault="00524CE9" w:rsidP="00524CE9">
            <w:pPr>
              <w:topLinePunct/>
              <w:snapToGrid w:val="0"/>
              <w:spacing w:line="240" w:lineRule="exact"/>
              <w:jc w:val="center"/>
              <w:rPr>
                <w:rFonts w:hAnsi="ＭＳ 明朝"/>
                <w:color w:val="000000"/>
                <w:sz w:val="18"/>
                <w:szCs w:val="20"/>
              </w:rPr>
            </w:pPr>
            <w:r w:rsidRPr="005A3094">
              <w:rPr>
                <w:rFonts w:hAnsi="ＭＳ 明朝" w:hint="eastAsia"/>
                <w:color w:val="000000"/>
                <w:sz w:val="18"/>
                <w:szCs w:val="20"/>
              </w:rPr>
              <w:t>41</w:t>
            </w:r>
          </w:p>
        </w:tc>
        <w:tc>
          <w:tcPr>
            <w:tcW w:w="226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２</w:t>
            </w:r>
            <w:r w:rsidRPr="005A3094">
              <w:rPr>
                <w:rFonts w:hAnsi="ＭＳ 明朝"/>
                <w:color w:val="000000"/>
                <w:sz w:val="18"/>
                <w:szCs w:val="20"/>
              </w:rPr>
              <w:t xml:space="preserve">　つながれ</w:t>
            </w:r>
            <w:r w:rsidRPr="005A3094">
              <w:rPr>
                <w:rFonts w:hAnsi="ＭＳ 明朝" w:hint="eastAsia"/>
                <w:color w:val="000000"/>
                <w:sz w:val="18"/>
                <w:szCs w:val="20"/>
              </w:rPr>
              <w:t>て</w:t>
            </w:r>
            <w:r w:rsidRPr="005A3094">
              <w:rPr>
                <w:rFonts w:hAnsi="ＭＳ 明朝"/>
                <w:color w:val="000000"/>
                <w:sz w:val="18"/>
                <w:szCs w:val="20"/>
              </w:rPr>
              <w:t>ゆく世界</w:t>
            </w:r>
          </w:p>
          <w:p w:rsidR="00524CE9" w:rsidRPr="005A3094" w:rsidRDefault="00524CE9" w:rsidP="00524CE9">
            <w:pPr>
              <w:topLinePunct/>
              <w:spacing w:line="240" w:lineRule="exact"/>
              <w:ind w:leftChars="100" w:left="200"/>
              <w:rPr>
                <w:rFonts w:hAnsi="ＭＳ 明朝"/>
                <w:color w:val="000000"/>
                <w:sz w:val="18"/>
                <w:szCs w:val="20"/>
              </w:rPr>
            </w:pPr>
            <w:r w:rsidRPr="005A3094">
              <w:rPr>
                <w:rFonts w:hAnsi="ＭＳ 明朝" w:hint="eastAsia"/>
                <w:color w:val="000000"/>
                <w:sz w:val="18"/>
                <w:szCs w:val="20"/>
              </w:rPr>
              <w:t>（</w:t>
            </w:r>
            <w:r w:rsidRPr="005A3094">
              <w:rPr>
                <w:rFonts w:hAnsi="ＭＳ 明朝"/>
                <w:color w:val="000000"/>
                <w:sz w:val="18"/>
                <w:szCs w:val="20"/>
              </w:rPr>
              <w:t>教科書</w:t>
            </w:r>
            <w:r w:rsidRPr="005A3094">
              <w:rPr>
                <w:rFonts w:hAnsi="ＭＳ 明朝" w:hint="eastAsia"/>
                <w:color w:val="000000"/>
                <w:sz w:val="18"/>
                <w:szCs w:val="20"/>
              </w:rPr>
              <w:t>P</w:t>
            </w:r>
            <w:r w:rsidRPr="005A3094">
              <w:rPr>
                <w:rFonts w:hAnsi="ＭＳ 明朝"/>
                <w:color w:val="000000"/>
                <w:sz w:val="18"/>
                <w:szCs w:val="20"/>
              </w:rPr>
              <w:t>.</w:t>
            </w:r>
            <w:r w:rsidRPr="005A3094">
              <w:rPr>
                <w:rFonts w:hAnsi="ＭＳ 明朝" w:hint="eastAsia"/>
                <w:color w:val="000000"/>
                <w:sz w:val="18"/>
                <w:szCs w:val="20"/>
              </w:rPr>
              <w:t>114</w:t>
            </w:r>
            <w:r w:rsidRPr="005A3094">
              <w:rPr>
                <w:rFonts w:hAnsi="ＭＳ 明朝"/>
                <w:color w:val="000000"/>
                <w:sz w:val="18"/>
                <w:szCs w:val="20"/>
              </w:rPr>
              <w:t>-115）</w:t>
            </w:r>
          </w:p>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・キリスト教国</w:t>
            </w:r>
            <w:r w:rsidRPr="005A3094">
              <w:rPr>
                <w:rFonts w:hAnsi="ＭＳ 明朝"/>
                <w:color w:val="000000"/>
                <w:sz w:val="18"/>
                <w:szCs w:val="20"/>
              </w:rPr>
              <w:t>によ</w:t>
            </w:r>
            <w:r w:rsidRPr="005A3094">
              <w:rPr>
                <w:rFonts w:hAnsi="ＭＳ 明朝" w:hint="eastAsia"/>
                <w:color w:val="000000"/>
                <w:sz w:val="18"/>
                <w:szCs w:val="20"/>
              </w:rPr>
              <w:t>る</w:t>
            </w:r>
            <w:r w:rsidRPr="005A3094">
              <w:rPr>
                <w:rFonts w:hAnsi="ＭＳ 明朝"/>
                <w:color w:val="000000"/>
                <w:sz w:val="18"/>
                <w:szCs w:val="20"/>
              </w:rPr>
              <w:t>新航路の</w:t>
            </w:r>
            <w:r w:rsidRPr="005A3094">
              <w:rPr>
                <w:rFonts w:hAnsi="ＭＳ 明朝" w:hint="eastAsia"/>
                <w:color w:val="000000"/>
                <w:sz w:val="18"/>
                <w:szCs w:val="20"/>
              </w:rPr>
              <w:t>開拓</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w:t>
            </w:r>
            <w:r w:rsidRPr="005A3094">
              <w:rPr>
                <w:rFonts w:hAnsi="ＭＳ 明朝"/>
                <w:color w:val="000000"/>
                <w:sz w:val="18"/>
                <w:szCs w:val="20"/>
              </w:rPr>
              <w:t>一体化する</w:t>
            </w:r>
            <w:r w:rsidRPr="005A3094">
              <w:rPr>
                <w:rFonts w:hAnsi="ＭＳ 明朝" w:hint="eastAsia"/>
                <w:color w:val="000000"/>
                <w:sz w:val="18"/>
                <w:szCs w:val="20"/>
              </w:rPr>
              <w:t>世界</w:t>
            </w:r>
          </w:p>
        </w:tc>
        <w:tc>
          <w:tcPr>
            <w:tcW w:w="260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○なぜ世界が一体化したのかを，ヨーロッパ人が</w:t>
            </w:r>
            <w:r w:rsidRPr="005A3094">
              <w:rPr>
                <w:rFonts w:hAnsi="ＭＳ 明朝"/>
                <w:color w:val="000000"/>
                <w:sz w:val="18"/>
                <w:szCs w:val="20"/>
              </w:rPr>
              <w:t>新航路を開いた</w:t>
            </w:r>
            <w:r w:rsidRPr="005A3094">
              <w:rPr>
                <w:rFonts w:hAnsi="ＭＳ 明朝" w:hint="eastAsia"/>
                <w:color w:val="000000"/>
                <w:sz w:val="18"/>
                <w:szCs w:val="20"/>
              </w:rPr>
              <w:t>地域や</w:t>
            </w:r>
            <w:r w:rsidRPr="005A3094">
              <w:rPr>
                <w:rFonts w:hAnsi="ＭＳ 明朝"/>
                <w:color w:val="000000"/>
                <w:sz w:val="18"/>
                <w:szCs w:val="20"/>
              </w:rPr>
              <w:t>目的</w:t>
            </w:r>
            <w:r w:rsidRPr="005A3094">
              <w:rPr>
                <w:rFonts w:hAnsi="ＭＳ 明朝" w:hint="eastAsia"/>
                <w:color w:val="000000"/>
                <w:sz w:val="18"/>
                <w:szCs w:val="20"/>
              </w:rPr>
              <w:t>に着目して考え，表現</w:t>
            </w:r>
            <w:r w:rsidRPr="005A3094">
              <w:rPr>
                <w:rFonts w:hAnsi="ＭＳ 明朝"/>
                <w:color w:val="000000"/>
                <w:sz w:val="18"/>
                <w:szCs w:val="20"/>
              </w:rPr>
              <w:t>する。</w:t>
            </w:r>
          </w:p>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○新航路の発見により</w:t>
            </w:r>
            <w:r w:rsidRPr="005A3094">
              <w:rPr>
                <w:rFonts w:hAnsi="ＭＳ 明朝"/>
                <w:color w:val="000000"/>
                <w:sz w:val="18"/>
                <w:szCs w:val="20"/>
              </w:rPr>
              <w:t>，</w:t>
            </w:r>
            <w:r w:rsidRPr="005A3094">
              <w:rPr>
                <w:rFonts w:hAnsi="ＭＳ 明朝" w:hint="eastAsia"/>
                <w:color w:val="000000"/>
                <w:sz w:val="18"/>
                <w:szCs w:val="20"/>
              </w:rPr>
              <w:t>他地域との交易や</w:t>
            </w:r>
            <w:r w:rsidRPr="005A3094">
              <w:rPr>
                <w:rFonts w:hAnsi="ＭＳ 明朝"/>
                <w:color w:val="000000"/>
                <w:sz w:val="18"/>
                <w:szCs w:val="20"/>
              </w:rPr>
              <w:t>植民地化</w:t>
            </w:r>
            <w:r w:rsidRPr="005A3094">
              <w:rPr>
                <w:rFonts w:hAnsi="ＭＳ 明朝" w:hint="eastAsia"/>
                <w:color w:val="000000"/>
                <w:sz w:val="18"/>
                <w:szCs w:val="20"/>
              </w:rPr>
              <w:t>が</w:t>
            </w:r>
            <w:r w:rsidRPr="005A3094">
              <w:rPr>
                <w:rFonts w:hAnsi="ＭＳ 明朝"/>
                <w:color w:val="000000"/>
                <w:sz w:val="18"/>
                <w:szCs w:val="20"/>
              </w:rPr>
              <w:t>進められ，</w:t>
            </w:r>
            <w:r w:rsidRPr="005A3094">
              <w:rPr>
                <w:rFonts w:hAnsi="ＭＳ 明朝" w:hint="eastAsia"/>
                <w:color w:val="000000"/>
                <w:sz w:val="18"/>
                <w:szCs w:val="20"/>
              </w:rPr>
              <w:t>世界が一体化していったことを理解する</w:t>
            </w:r>
            <w:r w:rsidRPr="005A3094">
              <w:rPr>
                <w:rFonts w:hAnsi="ＭＳ 明朝"/>
                <w:color w:val="000000"/>
                <w:sz w:val="18"/>
                <w:szCs w:val="20"/>
              </w:rPr>
              <w:t>。</w:t>
            </w:r>
          </w:p>
        </w:tc>
        <w:tc>
          <w:tcPr>
            <w:tcW w:w="3402" w:type="dxa"/>
            <w:shd w:val="clear" w:color="auto" w:fill="auto"/>
            <w:tcMar>
              <w:top w:w="57" w:type="dxa"/>
              <w:bottom w:w="57" w:type="dxa"/>
            </w:tcMar>
          </w:tcPr>
          <w:p w:rsidR="00524CE9" w:rsidRPr="005A3094" w:rsidRDefault="00524CE9"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524CE9" w:rsidRPr="005A3094" w:rsidRDefault="00524CE9" w:rsidP="00524CE9">
            <w:pPr>
              <w:topLinePunct/>
              <w:spacing w:line="240" w:lineRule="exact"/>
              <w:ind w:firstLineChars="100" w:firstLine="180"/>
              <w:rPr>
                <w:color w:val="000000"/>
                <w:sz w:val="18"/>
                <w:szCs w:val="18"/>
              </w:rPr>
            </w:pPr>
            <w:r w:rsidRPr="005A3094">
              <w:rPr>
                <w:rFonts w:hint="eastAsia"/>
                <w:color w:val="000000"/>
                <w:sz w:val="18"/>
                <w:szCs w:val="18"/>
              </w:rPr>
              <w:t>ヨーロッパ諸国が</w:t>
            </w:r>
            <w:r w:rsidRPr="005A3094">
              <w:rPr>
                <w:color w:val="000000"/>
                <w:sz w:val="18"/>
                <w:szCs w:val="18"/>
              </w:rPr>
              <w:t>新航路を</w:t>
            </w:r>
            <w:r w:rsidRPr="005A3094">
              <w:rPr>
                <w:rFonts w:hint="eastAsia"/>
                <w:color w:val="000000"/>
                <w:sz w:val="18"/>
                <w:szCs w:val="18"/>
              </w:rPr>
              <w:t>開いた地域や目的に着目し</w:t>
            </w:r>
            <w:r w:rsidRPr="005A3094">
              <w:rPr>
                <w:color w:val="000000"/>
                <w:sz w:val="18"/>
                <w:szCs w:val="18"/>
              </w:rPr>
              <w:t>，</w:t>
            </w:r>
            <w:r w:rsidRPr="005A3094">
              <w:rPr>
                <w:rFonts w:hint="eastAsia"/>
                <w:color w:val="000000"/>
                <w:sz w:val="18"/>
                <w:szCs w:val="18"/>
              </w:rPr>
              <w:t>15世紀末以降の世界が一体化していった理由を考え，表現</w:t>
            </w:r>
            <w:r w:rsidRPr="005A3094">
              <w:rPr>
                <w:color w:val="000000"/>
                <w:sz w:val="18"/>
                <w:szCs w:val="18"/>
              </w:rPr>
              <w:t>している</w:t>
            </w:r>
            <w:r w:rsidRPr="005A3094">
              <w:rPr>
                <w:rFonts w:hint="eastAsia"/>
                <w:color w:val="000000"/>
                <w:sz w:val="18"/>
                <w:szCs w:val="18"/>
              </w:rPr>
              <w:t>。</w:t>
            </w:r>
          </w:p>
          <w:p w:rsidR="00524CE9" w:rsidRPr="005A3094" w:rsidRDefault="00524CE9" w:rsidP="00524CE9">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524CE9" w:rsidRPr="005A3094" w:rsidRDefault="00524CE9" w:rsidP="00524CE9">
            <w:pPr>
              <w:topLinePunct/>
              <w:spacing w:line="240" w:lineRule="exact"/>
              <w:ind w:firstLineChars="100" w:firstLine="180"/>
              <w:rPr>
                <w:color w:val="000000"/>
                <w:sz w:val="18"/>
                <w:szCs w:val="18"/>
              </w:rPr>
            </w:pPr>
            <w:r w:rsidRPr="005A3094">
              <w:rPr>
                <w:rFonts w:hint="eastAsia"/>
                <w:color w:val="000000"/>
                <w:sz w:val="18"/>
                <w:szCs w:val="18"/>
              </w:rPr>
              <w:t>新航路の発見が</w:t>
            </w:r>
            <w:r w:rsidRPr="005A3094">
              <w:rPr>
                <w:color w:val="000000"/>
                <w:sz w:val="18"/>
                <w:szCs w:val="18"/>
              </w:rPr>
              <w:t>，</w:t>
            </w:r>
            <w:r w:rsidRPr="005A3094">
              <w:rPr>
                <w:rFonts w:hint="eastAsia"/>
                <w:color w:val="000000"/>
                <w:sz w:val="18"/>
                <w:szCs w:val="18"/>
              </w:rPr>
              <w:t>ヨーロッパ</w:t>
            </w:r>
            <w:r w:rsidRPr="005A3094">
              <w:rPr>
                <w:color w:val="000000"/>
                <w:sz w:val="18"/>
                <w:szCs w:val="18"/>
              </w:rPr>
              <w:t>と他地域との交易を</w:t>
            </w:r>
            <w:r w:rsidR="00923BAF" w:rsidRPr="005A3094">
              <w:rPr>
                <w:rFonts w:hint="eastAsia"/>
                <w:color w:val="000000"/>
                <w:sz w:val="18"/>
                <w:szCs w:val="18"/>
              </w:rPr>
              <w:t>盛ん</w:t>
            </w:r>
            <w:r w:rsidRPr="005A3094">
              <w:rPr>
                <w:color w:val="000000"/>
                <w:sz w:val="18"/>
                <w:szCs w:val="18"/>
              </w:rPr>
              <w:t>にすると同時に</w:t>
            </w:r>
            <w:r w:rsidRPr="005A3094">
              <w:rPr>
                <w:rFonts w:hint="eastAsia"/>
                <w:color w:val="000000"/>
                <w:sz w:val="18"/>
                <w:szCs w:val="18"/>
              </w:rPr>
              <w:t>，</w:t>
            </w:r>
            <w:r w:rsidR="00163AB1" w:rsidRPr="005A3094">
              <w:rPr>
                <w:color w:val="000000"/>
                <w:sz w:val="18"/>
                <w:szCs w:val="18"/>
              </w:rPr>
              <w:t>ヨーロッパ諸国を中心</w:t>
            </w:r>
            <w:r w:rsidR="00163AB1" w:rsidRPr="005A3094">
              <w:rPr>
                <w:rFonts w:hint="eastAsia"/>
                <w:color w:val="000000"/>
                <w:sz w:val="18"/>
                <w:szCs w:val="18"/>
              </w:rPr>
              <w:t>に</w:t>
            </w:r>
            <w:r w:rsidRPr="005A3094">
              <w:rPr>
                <w:color w:val="000000"/>
                <w:sz w:val="18"/>
                <w:szCs w:val="18"/>
              </w:rPr>
              <w:t>世界の一体化が始まったことを</w:t>
            </w:r>
            <w:r w:rsidRPr="005A3094">
              <w:rPr>
                <w:rFonts w:hint="eastAsia"/>
                <w:color w:val="000000"/>
                <w:sz w:val="18"/>
                <w:szCs w:val="18"/>
              </w:rPr>
              <w:t>理解している。</w:t>
            </w:r>
          </w:p>
        </w:tc>
      </w:tr>
      <w:tr w:rsidR="00524CE9" w:rsidRPr="005A3094" w:rsidTr="00FE15A4">
        <w:trPr>
          <w:trHeight w:val="500"/>
        </w:trPr>
        <w:tc>
          <w:tcPr>
            <w:tcW w:w="451" w:type="dxa"/>
            <w:shd w:val="clear" w:color="auto" w:fill="auto"/>
            <w:tcMar>
              <w:top w:w="57" w:type="dxa"/>
              <w:bottom w:w="57" w:type="dxa"/>
              <w:right w:w="28" w:type="dxa"/>
            </w:tcMar>
          </w:tcPr>
          <w:p w:rsidR="00524CE9" w:rsidRPr="005A3094" w:rsidRDefault="00524CE9" w:rsidP="00524CE9">
            <w:pPr>
              <w:topLinePunct/>
              <w:snapToGrid w:val="0"/>
              <w:spacing w:line="240" w:lineRule="exact"/>
              <w:jc w:val="center"/>
              <w:rPr>
                <w:rFonts w:hAnsi="ＭＳ 明朝"/>
                <w:color w:val="000000"/>
                <w:sz w:val="18"/>
                <w:szCs w:val="20"/>
              </w:rPr>
            </w:pPr>
            <w:r w:rsidRPr="005A3094">
              <w:rPr>
                <w:rFonts w:hAnsi="ＭＳ 明朝" w:hint="eastAsia"/>
                <w:color w:val="000000"/>
                <w:sz w:val="18"/>
                <w:szCs w:val="20"/>
              </w:rPr>
              <w:t>42</w:t>
            </w:r>
          </w:p>
        </w:tc>
        <w:tc>
          <w:tcPr>
            <w:tcW w:w="226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３</w:t>
            </w:r>
            <w:r w:rsidRPr="005A3094">
              <w:rPr>
                <w:rFonts w:hAnsi="ＭＳ 明朝"/>
                <w:color w:val="000000"/>
                <w:sz w:val="18"/>
                <w:szCs w:val="20"/>
              </w:rPr>
              <w:t xml:space="preserve">　ヨーロッパ</w:t>
            </w:r>
            <w:r w:rsidR="00212A83" w:rsidRPr="005A3094">
              <w:rPr>
                <w:rFonts w:hAnsi="ＭＳ 明朝" w:hint="eastAsia"/>
                <w:color w:val="000000"/>
                <w:sz w:val="18"/>
                <w:szCs w:val="20"/>
              </w:rPr>
              <w:t>人</w:t>
            </w:r>
            <w:r w:rsidRPr="005A3094">
              <w:rPr>
                <w:rFonts w:hAnsi="ＭＳ 明朝" w:hint="eastAsia"/>
                <w:color w:val="000000"/>
                <w:sz w:val="18"/>
                <w:szCs w:val="20"/>
              </w:rPr>
              <w:t>の</w:t>
            </w:r>
            <w:r w:rsidRPr="005A3094">
              <w:rPr>
                <w:rFonts w:hAnsi="ＭＳ 明朝"/>
                <w:color w:val="000000"/>
                <w:sz w:val="18"/>
                <w:szCs w:val="20"/>
              </w:rPr>
              <w:t>来航と信長</w:t>
            </w:r>
            <w:r w:rsidRPr="005A3094">
              <w:rPr>
                <w:rFonts w:hAnsi="ＭＳ 明朝" w:hint="eastAsia"/>
                <w:color w:val="000000"/>
                <w:sz w:val="18"/>
                <w:szCs w:val="20"/>
              </w:rPr>
              <w:t>（</w:t>
            </w:r>
            <w:r w:rsidRPr="005A3094">
              <w:rPr>
                <w:rFonts w:hAnsi="ＭＳ 明朝"/>
                <w:color w:val="000000"/>
                <w:sz w:val="18"/>
                <w:szCs w:val="20"/>
              </w:rPr>
              <w:t>教科書</w:t>
            </w:r>
            <w:r w:rsidRPr="005A3094">
              <w:rPr>
                <w:rFonts w:hAnsi="ＭＳ 明朝" w:hint="eastAsia"/>
                <w:color w:val="000000"/>
                <w:sz w:val="18"/>
                <w:szCs w:val="20"/>
              </w:rPr>
              <w:t>P</w:t>
            </w:r>
            <w:r w:rsidRPr="005A3094">
              <w:rPr>
                <w:rFonts w:hAnsi="ＭＳ 明朝"/>
                <w:color w:val="000000"/>
                <w:sz w:val="18"/>
                <w:szCs w:val="20"/>
              </w:rPr>
              <w:t>.</w:t>
            </w:r>
            <w:r w:rsidRPr="005A3094">
              <w:rPr>
                <w:rFonts w:hAnsi="ＭＳ 明朝" w:hint="eastAsia"/>
                <w:color w:val="000000"/>
                <w:sz w:val="18"/>
                <w:szCs w:val="20"/>
              </w:rPr>
              <w:t>116</w:t>
            </w:r>
            <w:r w:rsidRPr="005A3094">
              <w:rPr>
                <w:rFonts w:hAnsi="ＭＳ 明朝"/>
                <w:color w:val="000000"/>
                <w:sz w:val="18"/>
                <w:szCs w:val="20"/>
              </w:rPr>
              <w:t>-11</w:t>
            </w:r>
            <w:r w:rsidRPr="005A3094">
              <w:rPr>
                <w:rFonts w:hAnsi="ＭＳ 明朝" w:hint="eastAsia"/>
                <w:color w:val="000000"/>
                <w:sz w:val="18"/>
                <w:szCs w:val="20"/>
              </w:rPr>
              <w:t>7</w:t>
            </w:r>
            <w:r w:rsidRPr="005A3094">
              <w:rPr>
                <w:rFonts w:hAnsi="ＭＳ 明朝"/>
                <w:color w:val="000000"/>
                <w:sz w:val="18"/>
                <w:szCs w:val="20"/>
              </w:rPr>
              <w:t>）</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・鉄砲</w:t>
            </w:r>
            <w:r w:rsidRPr="005A3094">
              <w:rPr>
                <w:rFonts w:hAnsi="ＭＳ 明朝"/>
                <w:color w:val="000000"/>
                <w:sz w:val="18"/>
                <w:szCs w:val="20"/>
              </w:rPr>
              <w:t>とキリスト教の伝来</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w:t>
            </w:r>
            <w:r w:rsidRPr="005A3094">
              <w:rPr>
                <w:rFonts w:hAnsi="ＭＳ 明朝"/>
                <w:color w:val="000000"/>
                <w:sz w:val="18"/>
                <w:szCs w:val="20"/>
              </w:rPr>
              <w:t>織田信長</w:t>
            </w:r>
            <w:r w:rsidRPr="005A3094">
              <w:rPr>
                <w:rFonts w:hAnsi="ＭＳ 明朝" w:hint="eastAsia"/>
                <w:color w:val="000000"/>
                <w:sz w:val="18"/>
                <w:szCs w:val="20"/>
              </w:rPr>
              <w:t>の</w:t>
            </w:r>
            <w:r w:rsidRPr="005A3094">
              <w:rPr>
                <w:rFonts w:hAnsi="ＭＳ 明朝"/>
                <w:color w:val="000000"/>
                <w:sz w:val="18"/>
                <w:szCs w:val="20"/>
              </w:rPr>
              <w:t>統一事業</w:t>
            </w:r>
          </w:p>
        </w:tc>
        <w:tc>
          <w:tcPr>
            <w:tcW w:w="260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○この時代に</w:t>
            </w:r>
            <w:r w:rsidRPr="005A3094">
              <w:rPr>
                <w:rFonts w:hAnsi="ＭＳ 明朝"/>
                <w:color w:val="000000"/>
                <w:sz w:val="18"/>
                <w:szCs w:val="20"/>
              </w:rPr>
              <w:t>ヨーロッパ人が伝えた</w:t>
            </w:r>
            <w:r w:rsidRPr="005A3094">
              <w:rPr>
                <w:rFonts w:hAnsi="ＭＳ 明朝" w:hint="eastAsia"/>
                <w:color w:val="000000"/>
                <w:sz w:val="18"/>
                <w:szCs w:val="20"/>
              </w:rPr>
              <w:t>鉄砲</w:t>
            </w:r>
            <w:r w:rsidRPr="005A3094">
              <w:rPr>
                <w:rFonts w:hAnsi="ＭＳ 明朝"/>
                <w:color w:val="000000"/>
                <w:sz w:val="18"/>
                <w:szCs w:val="20"/>
              </w:rPr>
              <w:t>・キリスト教が</w:t>
            </w:r>
            <w:r w:rsidRPr="005A3094">
              <w:rPr>
                <w:rFonts w:hAnsi="ＭＳ 明朝" w:hint="eastAsia"/>
                <w:color w:val="000000"/>
                <w:sz w:val="18"/>
                <w:szCs w:val="20"/>
              </w:rPr>
              <w:t>，</w:t>
            </w:r>
            <w:r w:rsidRPr="005A3094">
              <w:rPr>
                <w:rFonts w:hAnsi="ＭＳ 明朝"/>
                <w:color w:val="000000"/>
                <w:sz w:val="18"/>
                <w:szCs w:val="20"/>
              </w:rPr>
              <w:t>日本の社会にあたえた</w:t>
            </w:r>
            <w:r w:rsidRPr="005A3094">
              <w:rPr>
                <w:rFonts w:hAnsi="ＭＳ 明朝" w:hint="eastAsia"/>
                <w:color w:val="000000"/>
                <w:sz w:val="18"/>
                <w:szCs w:val="20"/>
              </w:rPr>
              <w:t>影響を</w:t>
            </w:r>
            <w:r w:rsidRPr="005A3094">
              <w:rPr>
                <w:rFonts w:hAnsi="ＭＳ 明朝"/>
                <w:color w:val="000000"/>
                <w:sz w:val="18"/>
                <w:szCs w:val="20"/>
              </w:rPr>
              <w:t>考え</w:t>
            </w:r>
            <w:r w:rsidRPr="005A3094">
              <w:rPr>
                <w:rFonts w:hAnsi="ＭＳ 明朝" w:hint="eastAsia"/>
                <w:color w:val="000000"/>
                <w:sz w:val="18"/>
                <w:szCs w:val="20"/>
              </w:rPr>
              <w:t>，表現する。</w:t>
            </w:r>
          </w:p>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○織田信長の</w:t>
            </w:r>
            <w:r w:rsidRPr="005A3094">
              <w:rPr>
                <w:rFonts w:hAnsi="ＭＳ 明朝"/>
                <w:color w:val="000000"/>
                <w:sz w:val="18"/>
                <w:szCs w:val="20"/>
              </w:rPr>
              <w:t>統一事業の</w:t>
            </w:r>
            <w:r w:rsidRPr="005A3094">
              <w:rPr>
                <w:rFonts w:hAnsi="ＭＳ 明朝" w:hint="eastAsia"/>
                <w:color w:val="000000"/>
                <w:sz w:val="18"/>
                <w:szCs w:val="20"/>
              </w:rPr>
              <w:t>影響</w:t>
            </w:r>
            <w:r w:rsidRPr="005A3094">
              <w:rPr>
                <w:rFonts w:hAnsi="ＭＳ 明朝"/>
                <w:color w:val="000000"/>
                <w:sz w:val="18"/>
                <w:szCs w:val="20"/>
              </w:rPr>
              <w:t>を，その経済政策，宗教政策</w:t>
            </w:r>
            <w:r w:rsidRPr="005A3094">
              <w:rPr>
                <w:rFonts w:hAnsi="ＭＳ 明朝" w:hint="eastAsia"/>
                <w:color w:val="000000"/>
                <w:sz w:val="18"/>
                <w:szCs w:val="20"/>
              </w:rPr>
              <w:t>など</w:t>
            </w:r>
            <w:r w:rsidRPr="005A3094">
              <w:rPr>
                <w:rFonts w:hAnsi="ＭＳ 明朝"/>
                <w:color w:val="000000"/>
                <w:sz w:val="18"/>
                <w:szCs w:val="20"/>
              </w:rPr>
              <w:t>と</w:t>
            </w:r>
            <w:r w:rsidR="008A15AE" w:rsidRPr="005A3094">
              <w:rPr>
                <w:rFonts w:hAnsi="ＭＳ 明朝"/>
                <w:color w:val="000000"/>
                <w:sz w:val="18"/>
                <w:szCs w:val="20"/>
              </w:rPr>
              <w:t>関連づけ</w:t>
            </w:r>
            <w:r w:rsidRPr="005A3094">
              <w:rPr>
                <w:rFonts w:hAnsi="ＭＳ 明朝"/>
                <w:color w:val="000000"/>
                <w:sz w:val="18"/>
                <w:szCs w:val="20"/>
              </w:rPr>
              <w:t>て</w:t>
            </w:r>
            <w:r w:rsidRPr="005A3094">
              <w:rPr>
                <w:rFonts w:hAnsi="ＭＳ 明朝" w:hint="eastAsia"/>
                <w:color w:val="000000"/>
                <w:sz w:val="18"/>
                <w:szCs w:val="20"/>
              </w:rPr>
              <w:t>理解する</w:t>
            </w:r>
            <w:r w:rsidRPr="005A3094">
              <w:rPr>
                <w:rFonts w:hAnsi="ＭＳ 明朝"/>
                <w:color w:val="000000"/>
                <w:sz w:val="18"/>
                <w:szCs w:val="20"/>
              </w:rPr>
              <w:t>。</w:t>
            </w:r>
          </w:p>
        </w:tc>
        <w:tc>
          <w:tcPr>
            <w:tcW w:w="3402" w:type="dxa"/>
            <w:shd w:val="clear" w:color="auto" w:fill="auto"/>
            <w:tcMar>
              <w:top w:w="57" w:type="dxa"/>
              <w:bottom w:w="57" w:type="dxa"/>
            </w:tcMar>
          </w:tcPr>
          <w:p w:rsidR="00524CE9" w:rsidRPr="005A3094" w:rsidRDefault="00524CE9"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524CE9" w:rsidRPr="005A3094" w:rsidRDefault="00524CE9" w:rsidP="00524CE9">
            <w:pPr>
              <w:topLinePunct/>
              <w:spacing w:line="240" w:lineRule="exact"/>
              <w:ind w:firstLineChars="100" w:firstLine="180"/>
              <w:rPr>
                <w:color w:val="000000"/>
                <w:sz w:val="18"/>
                <w:szCs w:val="18"/>
              </w:rPr>
            </w:pPr>
            <w:r w:rsidRPr="005A3094">
              <w:rPr>
                <w:rFonts w:hint="eastAsia"/>
                <w:color w:val="000000"/>
                <w:sz w:val="18"/>
                <w:szCs w:val="18"/>
              </w:rPr>
              <w:t>鉄砲と</w:t>
            </w:r>
            <w:r w:rsidRPr="005A3094">
              <w:rPr>
                <w:color w:val="000000"/>
                <w:sz w:val="18"/>
                <w:szCs w:val="18"/>
              </w:rPr>
              <w:t>キリスト教の伝来</w:t>
            </w:r>
            <w:r w:rsidRPr="005A3094">
              <w:rPr>
                <w:rFonts w:hint="eastAsia"/>
                <w:color w:val="000000"/>
                <w:sz w:val="18"/>
                <w:szCs w:val="18"/>
              </w:rPr>
              <w:t>に着目し，ヨーロッパ人</w:t>
            </w:r>
            <w:r w:rsidRPr="005A3094">
              <w:rPr>
                <w:color w:val="000000"/>
                <w:sz w:val="18"/>
                <w:szCs w:val="18"/>
              </w:rPr>
              <w:t>が</w:t>
            </w:r>
            <w:r w:rsidRPr="005A3094">
              <w:rPr>
                <w:rFonts w:hint="eastAsia"/>
                <w:color w:val="000000"/>
                <w:sz w:val="18"/>
                <w:szCs w:val="18"/>
              </w:rPr>
              <w:t>戦国時代</w:t>
            </w:r>
            <w:r w:rsidRPr="005A3094">
              <w:rPr>
                <w:color w:val="000000"/>
                <w:sz w:val="18"/>
                <w:szCs w:val="18"/>
              </w:rPr>
              <w:t>の社会にあたえた</w:t>
            </w:r>
            <w:r w:rsidRPr="005A3094">
              <w:rPr>
                <w:rFonts w:hint="eastAsia"/>
                <w:color w:val="000000"/>
                <w:sz w:val="18"/>
                <w:szCs w:val="18"/>
              </w:rPr>
              <w:t>影響を考え，表現</w:t>
            </w:r>
            <w:r w:rsidRPr="005A3094">
              <w:rPr>
                <w:color w:val="000000"/>
                <w:sz w:val="18"/>
                <w:szCs w:val="18"/>
              </w:rPr>
              <w:t>している</w:t>
            </w:r>
            <w:r w:rsidRPr="005A3094">
              <w:rPr>
                <w:rFonts w:hint="eastAsia"/>
                <w:color w:val="000000"/>
                <w:sz w:val="18"/>
                <w:szCs w:val="18"/>
              </w:rPr>
              <w:t>。</w:t>
            </w:r>
          </w:p>
          <w:p w:rsidR="00524CE9" w:rsidRPr="005A3094" w:rsidRDefault="00524CE9" w:rsidP="00524CE9">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524CE9" w:rsidRPr="005A3094" w:rsidRDefault="00524CE9" w:rsidP="00524CE9">
            <w:pPr>
              <w:topLinePunct/>
              <w:spacing w:line="240" w:lineRule="exact"/>
              <w:ind w:firstLineChars="100" w:firstLine="180"/>
              <w:rPr>
                <w:rFonts w:ascii="ＭＳ ゴシック" w:eastAsia="ＭＳ ゴシック" w:hAnsi="ＭＳ ゴシック"/>
                <w:color w:val="000000"/>
                <w:sz w:val="18"/>
                <w:szCs w:val="18"/>
                <w:u w:val="single"/>
              </w:rPr>
            </w:pPr>
            <w:r w:rsidRPr="005A3094">
              <w:rPr>
                <w:rFonts w:hint="eastAsia"/>
                <w:color w:val="000000"/>
                <w:sz w:val="18"/>
                <w:szCs w:val="18"/>
              </w:rPr>
              <w:t>織田信長の政策を</w:t>
            </w:r>
            <w:r w:rsidRPr="005A3094">
              <w:rPr>
                <w:color w:val="000000"/>
                <w:sz w:val="18"/>
                <w:szCs w:val="18"/>
              </w:rPr>
              <w:t>整理し，</w:t>
            </w:r>
            <w:r w:rsidRPr="005A3094">
              <w:rPr>
                <w:rFonts w:hint="eastAsia"/>
                <w:color w:val="000000"/>
                <w:sz w:val="18"/>
                <w:szCs w:val="18"/>
              </w:rPr>
              <w:t>そのねらいと</w:t>
            </w:r>
            <w:r w:rsidRPr="005A3094">
              <w:rPr>
                <w:color w:val="000000"/>
                <w:sz w:val="18"/>
                <w:szCs w:val="18"/>
              </w:rPr>
              <w:t>中世</w:t>
            </w:r>
            <w:r w:rsidRPr="005A3094">
              <w:rPr>
                <w:rFonts w:hint="eastAsia"/>
                <w:color w:val="000000"/>
                <w:sz w:val="18"/>
                <w:szCs w:val="18"/>
              </w:rPr>
              <w:t>に大きな力をもった勢力が力を失ったこと</w:t>
            </w:r>
            <w:r w:rsidRPr="005A3094">
              <w:rPr>
                <w:color w:val="000000"/>
                <w:sz w:val="18"/>
                <w:szCs w:val="18"/>
              </w:rPr>
              <w:t>を理解している</w:t>
            </w:r>
            <w:r w:rsidRPr="005A3094">
              <w:rPr>
                <w:rFonts w:hint="eastAsia"/>
                <w:color w:val="000000"/>
                <w:sz w:val="18"/>
                <w:szCs w:val="18"/>
              </w:rPr>
              <w:t>。</w:t>
            </w:r>
          </w:p>
        </w:tc>
      </w:tr>
      <w:tr w:rsidR="00524CE9" w:rsidRPr="005A3094" w:rsidTr="00FE15A4">
        <w:trPr>
          <w:trHeight w:val="500"/>
        </w:trPr>
        <w:tc>
          <w:tcPr>
            <w:tcW w:w="451" w:type="dxa"/>
            <w:shd w:val="clear" w:color="auto" w:fill="auto"/>
            <w:tcMar>
              <w:top w:w="57" w:type="dxa"/>
              <w:bottom w:w="57" w:type="dxa"/>
              <w:right w:w="28" w:type="dxa"/>
            </w:tcMar>
          </w:tcPr>
          <w:p w:rsidR="00524CE9" w:rsidRPr="005A3094" w:rsidRDefault="00524CE9" w:rsidP="00524CE9">
            <w:pPr>
              <w:topLinePunct/>
              <w:snapToGrid w:val="0"/>
              <w:spacing w:line="240" w:lineRule="exact"/>
              <w:jc w:val="center"/>
              <w:rPr>
                <w:rFonts w:hAnsi="ＭＳ 明朝"/>
                <w:color w:val="000000"/>
                <w:sz w:val="18"/>
                <w:szCs w:val="20"/>
              </w:rPr>
            </w:pPr>
            <w:r w:rsidRPr="005A3094">
              <w:rPr>
                <w:rFonts w:hAnsi="ＭＳ 明朝" w:hint="eastAsia"/>
                <w:color w:val="000000"/>
                <w:sz w:val="18"/>
                <w:szCs w:val="20"/>
              </w:rPr>
              <w:t>43</w:t>
            </w:r>
          </w:p>
        </w:tc>
        <w:tc>
          <w:tcPr>
            <w:tcW w:w="226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４</w:t>
            </w:r>
            <w:r w:rsidRPr="005A3094">
              <w:rPr>
                <w:rFonts w:hAnsi="ＭＳ 明朝"/>
                <w:color w:val="000000"/>
                <w:sz w:val="18"/>
                <w:szCs w:val="20"/>
              </w:rPr>
              <w:t xml:space="preserve">　</w:t>
            </w:r>
            <w:r w:rsidRPr="005A3094">
              <w:rPr>
                <w:rFonts w:hAnsi="ＭＳ 明朝" w:hint="eastAsia"/>
                <w:color w:val="000000"/>
                <w:sz w:val="18"/>
                <w:szCs w:val="20"/>
              </w:rPr>
              <w:t>秀吉</w:t>
            </w:r>
            <w:r w:rsidRPr="005A3094">
              <w:rPr>
                <w:rFonts w:hAnsi="ＭＳ 明朝"/>
                <w:color w:val="000000"/>
                <w:sz w:val="18"/>
                <w:szCs w:val="20"/>
              </w:rPr>
              <w:t>による全国統一</w:t>
            </w:r>
            <w:r w:rsidRPr="005A3094">
              <w:rPr>
                <w:rFonts w:hAnsi="ＭＳ 明朝" w:hint="eastAsia"/>
                <w:color w:val="000000"/>
                <w:sz w:val="18"/>
                <w:szCs w:val="20"/>
              </w:rPr>
              <w:t>（</w:t>
            </w:r>
            <w:r w:rsidRPr="005A3094">
              <w:rPr>
                <w:rFonts w:hAnsi="ＭＳ 明朝"/>
                <w:color w:val="000000"/>
                <w:sz w:val="18"/>
                <w:szCs w:val="20"/>
              </w:rPr>
              <w:t>教科書P.118</w:t>
            </w:r>
            <w:r w:rsidRPr="005A3094">
              <w:rPr>
                <w:rFonts w:hAnsi="ＭＳ 明朝" w:hint="eastAsia"/>
                <w:color w:val="000000"/>
                <w:sz w:val="18"/>
                <w:szCs w:val="20"/>
              </w:rPr>
              <w:t>-</w:t>
            </w:r>
            <w:r w:rsidRPr="005A3094">
              <w:rPr>
                <w:rFonts w:hAnsi="ＭＳ 明朝"/>
                <w:color w:val="000000"/>
                <w:sz w:val="18"/>
                <w:szCs w:val="20"/>
              </w:rPr>
              <w:t>119）</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w:t>
            </w:r>
            <w:r w:rsidRPr="005A3094">
              <w:rPr>
                <w:rFonts w:hAnsi="ＭＳ 明朝"/>
                <w:color w:val="000000"/>
                <w:sz w:val="18"/>
                <w:szCs w:val="20"/>
              </w:rPr>
              <w:t>豊臣秀吉の</w:t>
            </w:r>
            <w:r w:rsidRPr="005A3094">
              <w:rPr>
                <w:rFonts w:hAnsi="ＭＳ 明朝" w:hint="eastAsia"/>
                <w:color w:val="000000"/>
                <w:sz w:val="18"/>
                <w:szCs w:val="20"/>
              </w:rPr>
              <w:t>全国統一</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w:t>
            </w:r>
            <w:r w:rsidRPr="005A3094">
              <w:rPr>
                <w:rFonts w:hAnsi="ＭＳ 明朝"/>
                <w:color w:val="000000"/>
                <w:sz w:val="18"/>
                <w:szCs w:val="20"/>
              </w:rPr>
              <w:t>太閤検地</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w:t>
            </w:r>
            <w:r w:rsidRPr="005A3094">
              <w:rPr>
                <w:rFonts w:hAnsi="ＭＳ 明朝"/>
                <w:color w:val="000000"/>
                <w:sz w:val="18"/>
                <w:szCs w:val="20"/>
              </w:rPr>
              <w:t>刀狩</w:t>
            </w:r>
          </w:p>
        </w:tc>
        <w:tc>
          <w:tcPr>
            <w:tcW w:w="260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○豊臣秀吉が信長の統一事業を引き継いで全国統一を成し遂げた過程を理解する</w:t>
            </w:r>
            <w:r w:rsidRPr="005A3094">
              <w:rPr>
                <w:rFonts w:hAnsi="ＭＳ 明朝"/>
                <w:color w:val="000000"/>
                <w:sz w:val="18"/>
                <w:szCs w:val="20"/>
              </w:rPr>
              <w:t>。</w:t>
            </w:r>
          </w:p>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○太閤検地や</w:t>
            </w:r>
            <w:r w:rsidRPr="005A3094">
              <w:rPr>
                <w:rFonts w:hAnsi="ＭＳ 明朝"/>
                <w:color w:val="000000"/>
                <w:sz w:val="18"/>
                <w:szCs w:val="20"/>
              </w:rPr>
              <w:t>刀狩</w:t>
            </w:r>
            <w:r w:rsidRPr="005A3094">
              <w:rPr>
                <w:rFonts w:hAnsi="ＭＳ 明朝" w:hint="eastAsia"/>
                <w:color w:val="000000"/>
                <w:sz w:val="18"/>
                <w:szCs w:val="20"/>
              </w:rPr>
              <w:t>などの</w:t>
            </w:r>
            <w:r w:rsidRPr="005A3094">
              <w:rPr>
                <w:rFonts w:hAnsi="ＭＳ 明朝"/>
                <w:color w:val="000000"/>
                <w:sz w:val="18"/>
                <w:szCs w:val="20"/>
              </w:rPr>
              <w:t>政策から，兵農分離</w:t>
            </w:r>
            <w:r w:rsidRPr="005A3094">
              <w:rPr>
                <w:rFonts w:hAnsi="ＭＳ 明朝" w:hint="eastAsia"/>
                <w:color w:val="000000"/>
                <w:sz w:val="18"/>
                <w:szCs w:val="20"/>
              </w:rPr>
              <w:t>を</w:t>
            </w:r>
            <w:r w:rsidR="00993111" w:rsidRPr="005A3094">
              <w:rPr>
                <w:rFonts w:hAnsi="ＭＳ 明朝" w:hint="eastAsia"/>
                <w:color w:val="000000"/>
                <w:sz w:val="18"/>
                <w:szCs w:val="20"/>
              </w:rPr>
              <w:t>進め</w:t>
            </w:r>
            <w:r w:rsidRPr="005A3094">
              <w:rPr>
                <w:rFonts w:hAnsi="ＭＳ 明朝"/>
                <w:color w:val="000000"/>
                <w:sz w:val="18"/>
                <w:szCs w:val="20"/>
              </w:rPr>
              <w:t>，</w:t>
            </w:r>
            <w:r w:rsidRPr="005A3094">
              <w:rPr>
                <w:rFonts w:hAnsi="ＭＳ 明朝" w:hint="eastAsia"/>
                <w:color w:val="000000"/>
                <w:sz w:val="18"/>
                <w:szCs w:val="20"/>
              </w:rPr>
              <w:t>近世社会</w:t>
            </w:r>
            <w:r w:rsidRPr="005A3094">
              <w:rPr>
                <w:rFonts w:hAnsi="ＭＳ 明朝"/>
                <w:color w:val="000000"/>
                <w:sz w:val="18"/>
                <w:szCs w:val="20"/>
              </w:rPr>
              <w:t>の基礎がつくられたこと</w:t>
            </w:r>
            <w:r w:rsidRPr="005A3094">
              <w:rPr>
                <w:rFonts w:hAnsi="ＭＳ 明朝" w:hint="eastAsia"/>
                <w:color w:val="000000"/>
                <w:sz w:val="18"/>
                <w:szCs w:val="20"/>
              </w:rPr>
              <w:t>について考え，表現</w:t>
            </w:r>
            <w:r w:rsidRPr="005A3094">
              <w:rPr>
                <w:rFonts w:hAnsi="ＭＳ 明朝"/>
                <w:color w:val="000000"/>
                <w:sz w:val="18"/>
                <w:szCs w:val="20"/>
              </w:rPr>
              <w:t>する</w:t>
            </w:r>
            <w:r w:rsidRPr="005A3094">
              <w:rPr>
                <w:rFonts w:hAnsi="ＭＳ 明朝" w:hint="eastAsia"/>
                <w:color w:val="000000"/>
                <w:sz w:val="18"/>
                <w:szCs w:val="20"/>
              </w:rPr>
              <w:t>。</w:t>
            </w:r>
          </w:p>
        </w:tc>
        <w:tc>
          <w:tcPr>
            <w:tcW w:w="3402" w:type="dxa"/>
            <w:shd w:val="clear" w:color="auto" w:fill="auto"/>
            <w:tcMar>
              <w:top w:w="57" w:type="dxa"/>
              <w:bottom w:w="57" w:type="dxa"/>
            </w:tcMar>
          </w:tcPr>
          <w:p w:rsidR="00524CE9" w:rsidRPr="005A3094" w:rsidRDefault="00524CE9" w:rsidP="00524CE9">
            <w:pPr>
              <w:topLinePunct/>
              <w:spacing w:line="240" w:lineRule="exact"/>
              <w:rPr>
                <w:rFonts w:hAnsi="ＭＳ 明朝"/>
                <w:color w:val="000000"/>
                <w:sz w:val="18"/>
                <w:szCs w:val="20"/>
              </w:rPr>
            </w:pPr>
            <w:r w:rsidRPr="005A3094">
              <w:rPr>
                <w:rFonts w:ascii="ＭＳ ゴシック" w:eastAsia="ＭＳ ゴシック" w:hAnsi="ＭＳ ゴシック" w:hint="eastAsia"/>
                <w:color w:val="000000"/>
                <w:sz w:val="18"/>
                <w:szCs w:val="18"/>
                <w:u w:val="single"/>
              </w:rPr>
              <w:t>知識・技能</w:t>
            </w:r>
          </w:p>
          <w:p w:rsidR="00524CE9" w:rsidRPr="005A3094" w:rsidRDefault="00524CE9" w:rsidP="00524CE9">
            <w:pPr>
              <w:topLinePunct/>
              <w:spacing w:line="240" w:lineRule="exact"/>
              <w:ind w:firstLineChars="100" w:firstLine="180"/>
              <w:rPr>
                <w:color w:val="000000"/>
                <w:sz w:val="18"/>
                <w:szCs w:val="18"/>
              </w:rPr>
            </w:pPr>
            <w:r w:rsidRPr="005A3094">
              <w:rPr>
                <w:rFonts w:hAnsi="ＭＳ 明朝" w:hint="eastAsia"/>
                <w:color w:val="000000"/>
                <w:sz w:val="18"/>
                <w:szCs w:val="20"/>
              </w:rPr>
              <w:t>信長の</w:t>
            </w:r>
            <w:r w:rsidRPr="005A3094">
              <w:rPr>
                <w:rFonts w:hAnsi="ＭＳ 明朝"/>
                <w:color w:val="000000"/>
                <w:sz w:val="18"/>
                <w:szCs w:val="20"/>
              </w:rPr>
              <w:t>統一事業を引き継いだ豊臣秀吉</w:t>
            </w:r>
            <w:r w:rsidRPr="005A3094">
              <w:rPr>
                <w:rFonts w:hAnsi="ＭＳ 明朝" w:hint="eastAsia"/>
                <w:color w:val="000000"/>
                <w:sz w:val="18"/>
                <w:szCs w:val="20"/>
              </w:rPr>
              <w:t>が，</w:t>
            </w:r>
            <w:r w:rsidRPr="005A3094">
              <w:rPr>
                <w:rFonts w:hAnsi="ＭＳ 明朝"/>
                <w:color w:val="000000"/>
                <w:sz w:val="18"/>
                <w:szCs w:val="20"/>
              </w:rPr>
              <w:t>朝廷の権威も利用しながら全国統一を成し遂げていったことを</w:t>
            </w:r>
            <w:r w:rsidRPr="005A3094">
              <w:rPr>
                <w:rFonts w:hAnsi="ＭＳ 明朝" w:hint="eastAsia"/>
                <w:color w:val="000000"/>
                <w:sz w:val="18"/>
                <w:szCs w:val="20"/>
              </w:rPr>
              <w:t>理解している。</w:t>
            </w:r>
          </w:p>
          <w:p w:rsidR="00524CE9" w:rsidRPr="005A3094" w:rsidRDefault="00524CE9"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524CE9" w:rsidRPr="005A3094" w:rsidRDefault="00524CE9" w:rsidP="00524CE9">
            <w:pPr>
              <w:topLinePunct/>
              <w:spacing w:line="240" w:lineRule="exact"/>
              <w:ind w:firstLineChars="100" w:firstLine="180"/>
              <w:rPr>
                <w:color w:val="000000"/>
                <w:sz w:val="18"/>
                <w:szCs w:val="18"/>
              </w:rPr>
            </w:pPr>
            <w:r w:rsidRPr="005A3094">
              <w:rPr>
                <w:rFonts w:hint="eastAsia"/>
                <w:color w:val="000000"/>
                <w:sz w:val="18"/>
                <w:szCs w:val="18"/>
              </w:rPr>
              <w:t>秀吉が</w:t>
            </w:r>
            <w:r w:rsidRPr="005A3094">
              <w:rPr>
                <w:color w:val="000000"/>
                <w:sz w:val="18"/>
                <w:szCs w:val="18"/>
              </w:rPr>
              <w:t>太閤検地や刀狩</w:t>
            </w:r>
            <w:r w:rsidRPr="005A3094">
              <w:rPr>
                <w:rFonts w:hint="eastAsia"/>
                <w:color w:val="000000"/>
                <w:sz w:val="18"/>
                <w:szCs w:val="18"/>
              </w:rPr>
              <w:t>を実施した目的に着目し，兵農分離を進め</w:t>
            </w:r>
            <w:r w:rsidRPr="005A3094">
              <w:rPr>
                <w:color w:val="000000"/>
                <w:sz w:val="18"/>
                <w:szCs w:val="18"/>
              </w:rPr>
              <w:t>，全国を一律に支配する政策</w:t>
            </w:r>
            <w:r w:rsidRPr="005A3094">
              <w:rPr>
                <w:rFonts w:hint="eastAsia"/>
                <w:color w:val="000000"/>
                <w:sz w:val="18"/>
                <w:szCs w:val="18"/>
              </w:rPr>
              <w:t>により近世社会の基礎がつくられた</w:t>
            </w:r>
            <w:r w:rsidRPr="005A3094">
              <w:rPr>
                <w:color w:val="000000"/>
                <w:sz w:val="18"/>
                <w:szCs w:val="18"/>
              </w:rPr>
              <w:t>ことを</w:t>
            </w:r>
            <w:r w:rsidRPr="005A3094">
              <w:rPr>
                <w:rFonts w:hint="eastAsia"/>
                <w:color w:val="000000"/>
                <w:sz w:val="18"/>
                <w:szCs w:val="18"/>
              </w:rPr>
              <w:t>考え，表現している。</w:t>
            </w:r>
          </w:p>
        </w:tc>
      </w:tr>
      <w:tr w:rsidR="00524CE9" w:rsidRPr="005A3094" w:rsidTr="00FE15A4">
        <w:trPr>
          <w:trHeight w:val="500"/>
        </w:trPr>
        <w:tc>
          <w:tcPr>
            <w:tcW w:w="451" w:type="dxa"/>
            <w:shd w:val="clear" w:color="auto" w:fill="auto"/>
            <w:tcMar>
              <w:top w:w="57" w:type="dxa"/>
              <w:bottom w:w="57" w:type="dxa"/>
              <w:right w:w="28" w:type="dxa"/>
            </w:tcMar>
          </w:tcPr>
          <w:p w:rsidR="00524CE9" w:rsidRPr="005A3094" w:rsidRDefault="00524CE9" w:rsidP="00524CE9">
            <w:pPr>
              <w:topLinePunct/>
              <w:snapToGrid w:val="0"/>
              <w:spacing w:line="240" w:lineRule="exact"/>
              <w:jc w:val="center"/>
              <w:rPr>
                <w:rFonts w:hAnsi="ＭＳ 明朝"/>
                <w:color w:val="000000"/>
                <w:sz w:val="18"/>
                <w:szCs w:val="20"/>
              </w:rPr>
            </w:pPr>
            <w:r w:rsidRPr="005A3094">
              <w:rPr>
                <w:rFonts w:hAnsi="ＭＳ 明朝" w:hint="eastAsia"/>
                <w:color w:val="000000"/>
                <w:sz w:val="18"/>
                <w:szCs w:val="20"/>
              </w:rPr>
              <w:lastRenderedPageBreak/>
              <w:t>44</w:t>
            </w:r>
          </w:p>
        </w:tc>
        <w:tc>
          <w:tcPr>
            <w:tcW w:w="226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５</w:t>
            </w:r>
            <w:r w:rsidRPr="005A3094">
              <w:rPr>
                <w:rFonts w:hAnsi="ＭＳ 明朝"/>
                <w:color w:val="000000"/>
                <w:sz w:val="18"/>
                <w:szCs w:val="20"/>
              </w:rPr>
              <w:t xml:space="preserve">　</w:t>
            </w:r>
            <w:r w:rsidRPr="005A3094">
              <w:rPr>
                <w:rFonts w:hAnsi="ＭＳ 明朝" w:hint="eastAsia"/>
                <w:color w:val="000000"/>
                <w:sz w:val="18"/>
                <w:szCs w:val="20"/>
              </w:rPr>
              <w:t>秀吉</w:t>
            </w:r>
            <w:r w:rsidRPr="005A3094">
              <w:rPr>
                <w:rFonts w:hAnsi="ＭＳ 明朝"/>
                <w:color w:val="000000"/>
                <w:sz w:val="18"/>
                <w:szCs w:val="20"/>
              </w:rPr>
              <w:t>の</w:t>
            </w:r>
            <w:r w:rsidRPr="005A3094">
              <w:rPr>
                <w:rFonts w:hAnsi="ＭＳ 明朝" w:hint="eastAsia"/>
                <w:color w:val="000000"/>
                <w:sz w:val="18"/>
                <w:szCs w:val="20"/>
              </w:rPr>
              <w:t>海外政策</w:t>
            </w:r>
          </w:p>
          <w:p w:rsidR="00524CE9" w:rsidRPr="005A3094" w:rsidRDefault="00524CE9" w:rsidP="00524CE9">
            <w:pPr>
              <w:topLinePunct/>
              <w:spacing w:line="240" w:lineRule="exact"/>
              <w:ind w:leftChars="100" w:left="200"/>
              <w:rPr>
                <w:rFonts w:hAnsi="ＭＳ 明朝"/>
                <w:color w:val="000000"/>
                <w:sz w:val="18"/>
                <w:szCs w:val="20"/>
              </w:rPr>
            </w:pPr>
            <w:r w:rsidRPr="005A3094">
              <w:rPr>
                <w:rFonts w:hAnsi="ＭＳ 明朝" w:hint="eastAsia"/>
                <w:color w:val="000000"/>
                <w:sz w:val="18"/>
                <w:szCs w:val="20"/>
              </w:rPr>
              <w:t>（教科書</w:t>
            </w:r>
            <w:r w:rsidRPr="005A3094">
              <w:rPr>
                <w:rFonts w:hAnsi="ＭＳ 明朝"/>
                <w:color w:val="000000"/>
                <w:sz w:val="18"/>
                <w:szCs w:val="20"/>
              </w:rPr>
              <w:t>P.120-121）</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w:t>
            </w:r>
            <w:r w:rsidRPr="005A3094">
              <w:rPr>
                <w:rFonts w:hAnsi="ＭＳ 明朝"/>
                <w:color w:val="000000"/>
                <w:sz w:val="18"/>
                <w:szCs w:val="20"/>
              </w:rPr>
              <w:t>東アジアにおける貿易</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w:t>
            </w:r>
            <w:r w:rsidRPr="005A3094">
              <w:rPr>
                <w:rFonts w:hAnsi="ＭＳ 明朝"/>
                <w:color w:val="000000"/>
                <w:sz w:val="18"/>
                <w:szCs w:val="20"/>
              </w:rPr>
              <w:t>秀吉</w:t>
            </w:r>
            <w:r w:rsidRPr="005A3094">
              <w:rPr>
                <w:rFonts w:hAnsi="ＭＳ 明朝" w:hint="eastAsia"/>
                <w:color w:val="000000"/>
                <w:sz w:val="18"/>
                <w:szCs w:val="20"/>
              </w:rPr>
              <w:t>の</w:t>
            </w:r>
            <w:r w:rsidRPr="005A3094">
              <w:rPr>
                <w:rFonts w:hAnsi="ＭＳ 明朝"/>
                <w:color w:val="000000"/>
                <w:sz w:val="18"/>
                <w:szCs w:val="20"/>
              </w:rPr>
              <w:t>朝鮮への侵略</w:t>
            </w:r>
          </w:p>
        </w:tc>
        <w:tc>
          <w:tcPr>
            <w:tcW w:w="260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color w:val="000000"/>
                <w:sz w:val="18"/>
                <w:szCs w:val="18"/>
              </w:rPr>
            </w:pPr>
            <w:r w:rsidRPr="005A3094">
              <w:rPr>
                <w:rFonts w:hAnsi="ＭＳ 明朝" w:hint="eastAsia"/>
                <w:color w:val="000000"/>
                <w:sz w:val="18"/>
                <w:szCs w:val="20"/>
              </w:rPr>
              <w:t>○</w:t>
            </w:r>
            <w:r w:rsidRPr="005A3094">
              <w:rPr>
                <w:rFonts w:hint="eastAsia"/>
                <w:color w:val="000000"/>
                <w:sz w:val="18"/>
                <w:szCs w:val="18"/>
              </w:rPr>
              <w:t>秀吉の海外政策について国内の政治や経済をふまえて理解する。</w:t>
            </w:r>
          </w:p>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○朝鮮への侵略が</w:t>
            </w:r>
            <w:r w:rsidRPr="005A3094">
              <w:rPr>
                <w:rFonts w:hAnsi="ＭＳ 明朝"/>
                <w:color w:val="000000"/>
                <w:sz w:val="18"/>
                <w:szCs w:val="20"/>
              </w:rPr>
              <w:t>日本や</w:t>
            </w:r>
            <w:r w:rsidRPr="005A3094">
              <w:rPr>
                <w:rFonts w:hAnsi="ＭＳ 明朝" w:hint="eastAsia"/>
                <w:color w:val="000000"/>
                <w:sz w:val="18"/>
                <w:szCs w:val="20"/>
              </w:rPr>
              <w:t>朝鮮にあたえた</w:t>
            </w:r>
            <w:r w:rsidRPr="005A3094">
              <w:rPr>
                <w:rFonts w:hAnsi="ＭＳ 明朝"/>
                <w:color w:val="000000"/>
                <w:sz w:val="18"/>
                <w:szCs w:val="20"/>
              </w:rPr>
              <w:t>影響</w:t>
            </w:r>
            <w:r w:rsidRPr="005A3094">
              <w:rPr>
                <w:rFonts w:hAnsi="ＭＳ 明朝" w:hint="eastAsia"/>
                <w:color w:val="000000"/>
                <w:sz w:val="18"/>
                <w:szCs w:val="20"/>
              </w:rPr>
              <w:t>に</w:t>
            </w:r>
            <w:r w:rsidRPr="005A3094">
              <w:rPr>
                <w:rFonts w:hAnsi="ＭＳ 明朝"/>
                <w:color w:val="000000"/>
                <w:sz w:val="18"/>
                <w:szCs w:val="20"/>
              </w:rPr>
              <w:t>ついて</w:t>
            </w:r>
            <w:r w:rsidRPr="005A3094">
              <w:rPr>
                <w:rFonts w:hAnsi="ＭＳ 明朝" w:hint="eastAsia"/>
                <w:color w:val="000000"/>
                <w:sz w:val="18"/>
                <w:szCs w:val="20"/>
              </w:rPr>
              <w:t>多面的・多角的に</w:t>
            </w:r>
            <w:r w:rsidRPr="005A3094">
              <w:rPr>
                <w:rFonts w:hAnsi="ＭＳ 明朝"/>
                <w:color w:val="000000"/>
                <w:sz w:val="18"/>
                <w:szCs w:val="20"/>
              </w:rPr>
              <w:t>考え，</w:t>
            </w:r>
            <w:r w:rsidRPr="005A3094">
              <w:rPr>
                <w:rFonts w:hAnsi="ＭＳ 明朝" w:hint="eastAsia"/>
                <w:color w:val="000000"/>
                <w:sz w:val="18"/>
                <w:szCs w:val="20"/>
              </w:rPr>
              <w:t>表現する。</w:t>
            </w:r>
          </w:p>
        </w:tc>
        <w:tc>
          <w:tcPr>
            <w:tcW w:w="3402" w:type="dxa"/>
            <w:shd w:val="clear" w:color="auto" w:fill="auto"/>
            <w:tcMar>
              <w:top w:w="57" w:type="dxa"/>
              <w:bottom w:w="57" w:type="dxa"/>
            </w:tcMar>
          </w:tcPr>
          <w:p w:rsidR="00524CE9" w:rsidRPr="005A3094" w:rsidRDefault="00524CE9"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524CE9" w:rsidRPr="005A3094" w:rsidRDefault="00524CE9" w:rsidP="00524CE9">
            <w:pPr>
              <w:topLinePunct/>
              <w:spacing w:line="240" w:lineRule="exact"/>
              <w:ind w:firstLineChars="100" w:firstLine="180"/>
              <w:rPr>
                <w:color w:val="000000"/>
                <w:sz w:val="18"/>
                <w:szCs w:val="18"/>
              </w:rPr>
            </w:pPr>
            <w:r w:rsidRPr="005A3094">
              <w:rPr>
                <w:rFonts w:hAnsi="ＭＳ 明朝" w:hint="eastAsia"/>
                <w:color w:val="000000"/>
                <w:sz w:val="18"/>
                <w:szCs w:val="20"/>
              </w:rPr>
              <w:t>東アジアとの貿易を重視する一方で，</w:t>
            </w:r>
            <w:r w:rsidRPr="005A3094">
              <w:rPr>
                <w:rFonts w:hAnsi="ＭＳ 明朝"/>
                <w:color w:val="000000"/>
                <w:sz w:val="18"/>
                <w:szCs w:val="20"/>
              </w:rPr>
              <w:t>朝鮮</w:t>
            </w:r>
            <w:r w:rsidRPr="005A3094">
              <w:rPr>
                <w:rFonts w:hAnsi="ＭＳ 明朝" w:hint="eastAsia"/>
                <w:color w:val="000000"/>
                <w:sz w:val="18"/>
                <w:szCs w:val="20"/>
              </w:rPr>
              <w:t>を</w:t>
            </w:r>
            <w:r w:rsidRPr="005A3094">
              <w:rPr>
                <w:rFonts w:hAnsi="ＭＳ 明朝"/>
                <w:color w:val="000000"/>
                <w:sz w:val="18"/>
                <w:szCs w:val="20"/>
              </w:rPr>
              <w:t>侵略</w:t>
            </w:r>
            <w:r w:rsidRPr="005A3094">
              <w:rPr>
                <w:rFonts w:hAnsi="ＭＳ 明朝" w:hint="eastAsia"/>
                <w:color w:val="000000"/>
                <w:sz w:val="18"/>
                <w:szCs w:val="20"/>
              </w:rPr>
              <w:t>しようとした</w:t>
            </w:r>
            <w:r w:rsidRPr="005A3094">
              <w:rPr>
                <w:rFonts w:hint="eastAsia"/>
                <w:color w:val="000000"/>
                <w:sz w:val="18"/>
                <w:szCs w:val="18"/>
              </w:rPr>
              <w:t>豊臣</w:t>
            </w:r>
            <w:r w:rsidRPr="005A3094">
              <w:rPr>
                <w:rFonts w:hAnsi="ＭＳ 明朝" w:hint="eastAsia"/>
                <w:color w:val="000000"/>
                <w:sz w:val="18"/>
                <w:szCs w:val="20"/>
              </w:rPr>
              <w:t>秀吉</w:t>
            </w:r>
            <w:r w:rsidRPr="005A3094">
              <w:rPr>
                <w:rFonts w:hAnsi="ＭＳ 明朝"/>
                <w:color w:val="000000"/>
                <w:sz w:val="18"/>
                <w:szCs w:val="20"/>
              </w:rPr>
              <w:t>の意図</w:t>
            </w:r>
            <w:r w:rsidRPr="005A3094">
              <w:rPr>
                <w:rFonts w:hAnsi="ＭＳ 明朝" w:hint="eastAsia"/>
                <w:color w:val="000000"/>
                <w:sz w:val="18"/>
                <w:szCs w:val="20"/>
              </w:rPr>
              <w:t>を国内の政治や経済をふまえて</w:t>
            </w:r>
            <w:r w:rsidRPr="005A3094">
              <w:rPr>
                <w:rFonts w:hAnsi="ＭＳ 明朝"/>
                <w:color w:val="000000"/>
                <w:sz w:val="18"/>
                <w:szCs w:val="20"/>
              </w:rPr>
              <w:t>理解</w:t>
            </w:r>
            <w:r w:rsidRPr="005A3094">
              <w:rPr>
                <w:rFonts w:hAnsi="ＭＳ 明朝" w:hint="eastAsia"/>
                <w:color w:val="000000"/>
                <w:sz w:val="18"/>
                <w:szCs w:val="20"/>
              </w:rPr>
              <w:t>している。</w:t>
            </w:r>
          </w:p>
          <w:p w:rsidR="00524CE9" w:rsidRPr="005A3094" w:rsidRDefault="00524CE9" w:rsidP="00524CE9">
            <w:pPr>
              <w:topLinePunct/>
              <w:spacing w:line="240" w:lineRule="exact"/>
              <w:ind w:left="180" w:hangingChars="100" w:hanging="180"/>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u w:val="single"/>
              </w:rPr>
              <w:t>思考・判断・表現</w:t>
            </w:r>
          </w:p>
          <w:p w:rsidR="00524CE9" w:rsidRPr="005A3094" w:rsidRDefault="00524CE9" w:rsidP="00524CE9">
            <w:pPr>
              <w:topLinePunct/>
              <w:spacing w:line="240" w:lineRule="exact"/>
              <w:ind w:firstLineChars="100" w:firstLine="180"/>
              <w:rPr>
                <w:rFonts w:ascii="ＭＳ ゴシック" w:eastAsia="ＭＳ ゴシック" w:hAnsi="ＭＳ ゴシック"/>
                <w:color w:val="000000"/>
                <w:sz w:val="18"/>
                <w:szCs w:val="18"/>
                <w:u w:val="single"/>
              </w:rPr>
            </w:pPr>
            <w:r w:rsidRPr="005A3094">
              <w:rPr>
                <w:rFonts w:hint="eastAsia"/>
                <w:color w:val="000000"/>
                <w:sz w:val="18"/>
                <w:szCs w:val="18"/>
              </w:rPr>
              <w:t>秀吉の</w:t>
            </w:r>
            <w:r w:rsidRPr="005A3094">
              <w:rPr>
                <w:color w:val="000000"/>
                <w:sz w:val="18"/>
                <w:szCs w:val="18"/>
              </w:rPr>
              <w:t>朝鮮侵略</w:t>
            </w:r>
            <w:r w:rsidRPr="005A3094">
              <w:rPr>
                <w:rFonts w:hint="eastAsia"/>
                <w:color w:val="000000"/>
                <w:sz w:val="18"/>
                <w:szCs w:val="18"/>
              </w:rPr>
              <w:t>について，日本</w:t>
            </w:r>
            <w:r w:rsidRPr="005A3094">
              <w:rPr>
                <w:color w:val="000000"/>
                <w:sz w:val="18"/>
                <w:szCs w:val="18"/>
              </w:rPr>
              <w:t>・朝鮮の両国に</w:t>
            </w:r>
            <w:r w:rsidRPr="005A3094">
              <w:rPr>
                <w:rFonts w:hint="eastAsia"/>
                <w:color w:val="000000"/>
                <w:sz w:val="18"/>
                <w:szCs w:val="18"/>
              </w:rPr>
              <w:t>どのような</w:t>
            </w:r>
            <w:r w:rsidRPr="005A3094">
              <w:rPr>
                <w:color w:val="000000"/>
                <w:sz w:val="18"/>
                <w:szCs w:val="18"/>
              </w:rPr>
              <w:t>影響をあたえたのか</w:t>
            </w:r>
            <w:r w:rsidRPr="005A3094">
              <w:rPr>
                <w:rFonts w:hint="eastAsia"/>
                <w:color w:val="000000"/>
                <w:sz w:val="18"/>
                <w:szCs w:val="18"/>
              </w:rPr>
              <w:t>に着目し</w:t>
            </w:r>
            <w:r w:rsidRPr="005A3094">
              <w:rPr>
                <w:color w:val="000000"/>
                <w:sz w:val="18"/>
                <w:szCs w:val="18"/>
              </w:rPr>
              <w:t>，双方の視点から</w:t>
            </w:r>
            <w:r w:rsidRPr="005A3094">
              <w:rPr>
                <w:rFonts w:hint="eastAsia"/>
                <w:color w:val="000000"/>
                <w:sz w:val="18"/>
                <w:szCs w:val="18"/>
              </w:rPr>
              <w:t>考え，表現</w:t>
            </w:r>
            <w:r w:rsidRPr="005A3094">
              <w:rPr>
                <w:color w:val="000000"/>
                <w:sz w:val="18"/>
                <w:szCs w:val="18"/>
              </w:rPr>
              <w:t>している</w:t>
            </w:r>
            <w:r w:rsidRPr="005A3094">
              <w:rPr>
                <w:rFonts w:hint="eastAsia"/>
                <w:color w:val="000000"/>
                <w:sz w:val="18"/>
                <w:szCs w:val="18"/>
              </w:rPr>
              <w:t>。</w:t>
            </w:r>
          </w:p>
        </w:tc>
      </w:tr>
      <w:tr w:rsidR="00524CE9" w:rsidRPr="005A3094" w:rsidTr="00FE15A4">
        <w:trPr>
          <w:trHeight w:val="500"/>
        </w:trPr>
        <w:tc>
          <w:tcPr>
            <w:tcW w:w="451" w:type="dxa"/>
            <w:shd w:val="clear" w:color="auto" w:fill="auto"/>
            <w:tcMar>
              <w:top w:w="57" w:type="dxa"/>
              <w:bottom w:w="57" w:type="dxa"/>
              <w:right w:w="28" w:type="dxa"/>
            </w:tcMar>
          </w:tcPr>
          <w:p w:rsidR="00524CE9" w:rsidRPr="005A3094" w:rsidRDefault="00524CE9" w:rsidP="00524CE9">
            <w:pPr>
              <w:topLinePunct/>
              <w:snapToGrid w:val="0"/>
              <w:spacing w:line="240" w:lineRule="exact"/>
              <w:jc w:val="center"/>
              <w:rPr>
                <w:rFonts w:hAnsi="ＭＳ 明朝"/>
                <w:color w:val="000000"/>
                <w:sz w:val="18"/>
                <w:szCs w:val="20"/>
              </w:rPr>
            </w:pPr>
            <w:r w:rsidRPr="005A3094">
              <w:rPr>
                <w:rFonts w:hAnsi="ＭＳ 明朝" w:hint="eastAsia"/>
                <w:color w:val="000000"/>
                <w:sz w:val="18"/>
                <w:szCs w:val="20"/>
              </w:rPr>
              <w:t>45</w:t>
            </w:r>
          </w:p>
        </w:tc>
        <w:tc>
          <w:tcPr>
            <w:tcW w:w="226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６</w:t>
            </w:r>
            <w:r w:rsidRPr="005A3094">
              <w:rPr>
                <w:rFonts w:hAnsi="ＭＳ 明朝"/>
                <w:color w:val="000000"/>
                <w:sz w:val="18"/>
                <w:szCs w:val="20"/>
              </w:rPr>
              <w:t xml:space="preserve">　安土桃山時代の文化</w:t>
            </w:r>
            <w:r w:rsidRPr="005A3094">
              <w:rPr>
                <w:rFonts w:hAnsi="ＭＳ 明朝" w:hint="eastAsia"/>
                <w:color w:val="000000"/>
                <w:sz w:val="18"/>
                <w:szCs w:val="20"/>
              </w:rPr>
              <w:t>（</w:t>
            </w:r>
            <w:r w:rsidRPr="005A3094">
              <w:rPr>
                <w:rFonts w:hAnsi="ＭＳ 明朝"/>
                <w:color w:val="000000"/>
                <w:sz w:val="18"/>
                <w:szCs w:val="20"/>
              </w:rPr>
              <w:t>教科書P.122-123）</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w:t>
            </w:r>
            <w:r w:rsidRPr="005A3094">
              <w:rPr>
                <w:rFonts w:hAnsi="ＭＳ 明朝"/>
                <w:color w:val="000000"/>
                <w:sz w:val="18"/>
                <w:szCs w:val="20"/>
              </w:rPr>
              <w:t>桃山文化</w:t>
            </w:r>
          </w:p>
        </w:tc>
        <w:tc>
          <w:tcPr>
            <w:tcW w:w="260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color w:val="000000"/>
                <w:sz w:val="18"/>
                <w:szCs w:val="18"/>
              </w:rPr>
            </w:pPr>
            <w:r w:rsidRPr="005A3094">
              <w:rPr>
                <w:rFonts w:hAnsi="ＭＳ 明朝" w:hint="eastAsia"/>
                <w:color w:val="000000"/>
                <w:sz w:val="18"/>
                <w:szCs w:val="20"/>
              </w:rPr>
              <w:t>○</w:t>
            </w:r>
            <w:r w:rsidRPr="005A3094">
              <w:rPr>
                <w:rFonts w:hAnsi="ＭＳ 明朝"/>
                <w:color w:val="000000"/>
                <w:sz w:val="18"/>
                <w:szCs w:val="20"/>
              </w:rPr>
              <w:t>信長や秀吉の統一事業を背景に</w:t>
            </w:r>
            <w:r w:rsidRPr="005A3094">
              <w:rPr>
                <w:rFonts w:hAnsi="ＭＳ 明朝" w:hint="eastAsia"/>
                <w:color w:val="000000"/>
                <w:sz w:val="18"/>
                <w:szCs w:val="20"/>
              </w:rPr>
              <w:t>，</w:t>
            </w:r>
            <w:r w:rsidRPr="005A3094">
              <w:rPr>
                <w:color w:val="000000"/>
                <w:sz w:val="18"/>
                <w:szCs w:val="18"/>
              </w:rPr>
              <w:t>文化の担い手が中世とは異なることを知り，</w:t>
            </w:r>
            <w:r w:rsidR="00117DE3" w:rsidRPr="005A3094">
              <w:rPr>
                <w:rFonts w:hint="eastAsia"/>
                <w:color w:val="000000"/>
                <w:sz w:val="18"/>
                <w:szCs w:val="18"/>
              </w:rPr>
              <w:t>桃山</w:t>
            </w:r>
            <w:r w:rsidRPr="005A3094">
              <w:rPr>
                <w:color w:val="000000"/>
                <w:sz w:val="18"/>
                <w:szCs w:val="18"/>
              </w:rPr>
              <w:t>文化の</w:t>
            </w:r>
            <w:r w:rsidRPr="005A3094">
              <w:rPr>
                <w:rFonts w:hint="eastAsia"/>
                <w:color w:val="000000"/>
                <w:sz w:val="18"/>
                <w:szCs w:val="18"/>
              </w:rPr>
              <w:t>特徴</w:t>
            </w:r>
            <w:r w:rsidRPr="005A3094">
              <w:rPr>
                <w:color w:val="000000"/>
                <w:sz w:val="18"/>
                <w:szCs w:val="18"/>
              </w:rPr>
              <w:t>を理解</w:t>
            </w:r>
            <w:r w:rsidRPr="005A3094">
              <w:rPr>
                <w:rFonts w:hint="eastAsia"/>
                <w:color w:val="000000"/>
                <w:sz w:val="18"/>
                <w:szCs w:val="18"/>
              </w:rPr>
              <w:t>する。</w:t>
            </w:r>
          </w:p>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○安土桃山時代の文化が生み出された背景について，室町文化の特徴とのちがいに着目して考え，表現する。</w:t>
            </w:r>
          </w:p>
        </w:tc>
        <w:tc>
          <w:tcPr>
            <w:tcW w:w="3402" w:type="dxa"/>
            <w:shd w:val="clear" w:color="auto" w:fill="auto"/>
            <w:tcMar>
              <w:top w:w="57" w:type="dxa"/>
              <w:bottom w:w="57" w:type="dxa"/>
            </w:tcMar>
          </w:tcPr>
          <w:p w:rsidR="00524CE9" w:rsidRPr="005A3094" w:rsidRDefault="00524CE9" w:rsidP="00524CE9">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w:t>
            </w:r>
            <w:r w:rsidRPr="005A3094">
              <w:rPr>
                <w:rFonts w:ascii="ＭＳ ゴシック" w:eastAsia="ＭＳ ゴシック" w:hAnsi="ＭＳ ゴシック"/>
                <w:color w:val="000000"/>
                <w:sz w:val="18"/>
                <w:szCs w:val="18"/>
                <w:u w:val="single"/>
              </w:rPr>
              <w:t>・技能</w:t>
            </w:r>
          </w:p>
          <w:p w:rsidR="00524CE9" w:rsidRPr="005A3094" w:rsidRDefault="00524CE9" w:rsidP="00524CE9">
            <w:pPr>
              <w:topLinePunct/>
              <w:spacing w:line="240" w:lineRule="exact"/>
              <w:ind w:firstLineChars="100" w:firstLine="180"/>
              <w:rPr>
                <w:rFonts w:hAnsi="ＭＳ 明朝"/>
                <w:color w:val="000000"/>
                <w:sz w:val="18"/>
                <w:szCs w:val="20"/>
              </w:rPr>
            </w:pPr>
            <w:r w:rsidRPr="005A3094">
              <w:rPr>
                <w:rFonts w:hint="eastAsia"/>
                <w:color w:val="000000"/>
                <w:sz w:val="18"/>
                <w:szCs w:val="18"/>
              </w:rPr>
              <w:t>文化を建築，絵画，工芸，芸能などの</w:t>
            </w:r>
            <w:r w:rsidRPr="005A3094">
              <w:rPr>
                <w:color w:val="000000"/>
                <w:sz w:val="18"/>
                <w:szCs w:val="18"/>
              </w:rPr>
              <w:t>分野別に整理してとらえ</w:t>
            </w:r>
            <w:r w:rsidRPr="005A3094">
              <w:rPr>
                <w:rFonts w:hint="eastAsia"/>
                <w:color w:val="000000"/>
                <w:sz w:val="18"/>
                <w:szCs w:val="18"/>
              </w:rPr>
              <w:t>，</w:t>
            </w:r>
            <w:r w:rsidRPr="005A3094">
              <w:rPr>
                <w:rFonts w:hAnsi="ＭＳ 明朝"/>
                <w:color w:val="000000"/>
                <w:sz w:val="18"/>
                <w:szCs w:val="20"/>
              </w:rPr>
              <w:t>大名</w:t>
            </w:r>
            <w:r w:rsidRPr="005A3094">
              <w:rPr>
                <w:rFonts w:hAnsi="ＭＳ 明朝" w:hint="eastAsia"/>
                <w:color w:val="000000"/>
                <w:sz w:val="18"/>
                <w:szCs w:val="20"/>
              </w:rPr>
              <w:t>や</w:t>
            </w:r>
            <w:r w:rsidRPr="005A3094">
              <w:rPr>
                <w:rFonts w:hAnsi="ＭＳ 明朝"/>
                <w:color w:val="000000"/>
                <w:sz w:val="18"/>
                <w:szCs w:val="20"/>
              </w:rPr>
              <w:t>豪商などの町衆</w:t>
            </w:r>
            <w:r w:rsidRPr="005A3094">
              <w:rPr>
                <w:rFonts w:hAnsi="ＭＳ 明朝" w:hint="eastAsia"/>
                <w:color w:val="000000"/>
                <w:sz w:val="18"/>
                <w:szCs w:val="20"/>
              </w:rPr>
              <w:t>たちに</w:t>
            </w:r>
            <w:r w:rsidRPr="005A3094">
              <w:rPr>
                <w:rFonts w:hAnsi="ＭＳ 明朝"/>
                <w:color w:val="000000"/>
                <w:sz w:val="18"/>
                <w:szCs w:val="20"/>
              </w:rPr>
              <w:t>支えられた文化であることを</w:t>
            </w:r>
            <w:r w:rsidRPr="005A3094">
              <w:rPr>
                <w:rFonts w:hAnsi="ＭＳ 明朝" w:hint="eastAsia"/>
                <w:color w:val="000000"/>
                <w:sz w:val="18"/>
                <w:szCs w:val="20"/>
              </w:rPr>
              <w:t>理解している。</w:t>
            </w:r>
          </w:p>
          <w:p w:rsidR="00524CE9" w:rsidRPr="005A3094" w:rsidRDefault="00524CE9"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524CE9" w:rsidRPr="005A3094" w:rsidRDefault="00524CE9" w:rsidP="00524CE9">
            <w:pPr>
              <w:topLinePunct/>
              <w:spacing w:line="240" w:lineRule="exact"/>
              <w:ind w:firstLineChars="100" w:firstLine="180"/>
              <w:rPr>
                <w:color w:val="000000"/>
                <w:sz w:val="18"/>
                <w:szCs w:val="18"/>
              </w:rPr>
            </w:pPr>
            <w:r w:rsidRPr="005A3094">
              <w:rPr>
                <w:rFonts w:hint="eastAsia"/>
                <w:color w:val="000000"/>
                <w:sz w:val="18"/>
                <w:szCs w:val="18"/>
              </w:rPr>
              <w:t>大名や豪商の気風や経済力を背景として豪華・雄大な桃山文化が生み出されたことを</w:t>
            </w:r>
            <w:r w:rsidR="00117DE3" w:rsidRPr="005A3094">
              <w:rPr>
                <w:rFonts w:hint="eastAsia"/>
                <w:color w:val="000000"/>
                <w:sz w:val="18"/>
                <w:szCs w:val="18"/>
              </w:rPr>
              <w:t>，</w:t>
            </w:r>
            <w:r w:rsidRPr="005A3094">
              <w:rPr>
                <w:rFonts w:hint="eastAsia"/>
                <w:color w:val="000000"/>
                <w:sz w:val="18"/>
                <w:szCs w:val="18"/>
              </w:rPr>
              <w:t>室町文化とのちがいに着目して考え，表現している。</w:t>
            </w:r>
          </w:p>
        </w:tc>
      </w:tr>
      <w:tr w:rsidR="00524CE9" w:rsidRPr="005A3094" w:rsidTr="00FE15A4">
        <w:trPr>
          <w:trHeight w:val="500"/>
        </w:trPr>
        <w:tc>
          <w:tcPr>
            <w:tcW w:w="451" w:type="dxa"/>
            <w:shd w:val="clear" w:color="auto" w:fill="auto"/>
            <w:tcMar>
              <w:top w:w="57" w:type="dxa"/>
              <w:bottom w:w="57" w:type="dxa"/>
              <w:right w:w="28" w:type="dxa"/>
            </w:tcMar>
          </w:tcPr>
          <w:p w:rsidR="00524CE9" w:rsidRPr="005A3094" w:rsidRDefault="00524CE9" w:rsidP="00524CE9">
            <w:pPr>
              <w:topLinePunct/>
              <w:snapToGrid w:val="0"/>
              <w:spacing w:line="240" w:lineRule="exact"/>
              <w:jc w:val="center"/>
              <w:rPr>
                <w:rFonts w:hAnsi="ＭＳ 明朝"/>
                <w:color w:val="000000"/>
                <w:sz w:val="18"/>
                <w:szCs w:val="20"/>
              </w:rPr>
            </w:pPr>
            <w:r w:rsidRPr="005A3094">
              <w:rPr>
                <w:rFonts w:hAnsi="ＭＳ 明朝" w:hint="eastAsia"/>
                <w:color w:val="000000"/>
                <w:sz w:val="18"/>
                <w:szCs w:val="20"/>
              </w:rPr>
              <w:t>-</w:t>
            </w:r>
          </w:p>
        </w:tc>
        <w:tc>
          <w:tcPr>
            <w:tcW w:w="2268" w:type="dxa"/>
            <w:shd w:val="clear" w:color="auto" w:fill="auto"/>
            <w:tcMar>
              <w:top w:w="57" w:type="dxa"/>
              <w:bottom w:w="57" w:type="dxa"/>
              <w:right w:w="28" w:type="dxa"/>
            </w:tcMar>
          </w:tcPr>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【でかけよう</w:t>
            </w:r>
            <w:r w:rsidRPr="005A3094">
              <w:rPr>
                <w:rFonts w:hAnsi="ＭＳ 明朝"/>
                <w:color w:val="000000"/>
                <w:sz w:val="18"/>
                <w:szCs w:val="20"/>
              </w:rPr>
              <w:t>！地域調べ</w:t>
            </w:r>
            <w:r w:rsidRPr="005A3094">
              <w:rPr>
                <w:rFonts w:hAnsi="ＭＳ 明朝" w:hint="eastAsia"/>
                <w:color w:val="000000"/>
                <w:sz w:val="18"/>
                <w:szCs w:val="20"/>
              </w:rPr>
              <w:t>】</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城下町</w:t>
            </w:r>
            <w:r w:rsidRPr="005A3094">
              <w:rPr>
                <w:rFonts w:hAnsi="ＭＳ 明朝"/>
                <w:color w:val="000000"/>
                <w:sz w:val="18"/>
                <w:szCs w:val="20"/>
              </w:rPr>
              <w:t>姫路を調べる</w:t>
            </w:r>
          </w:p>
          <w:p w:rsidR="00524CE9" w:rsidRPr="005A3094" w:rsidRDefault="00524CE9" w:rsidP="00524CE9">
            <w:pPr>
              <w:topLinePunct/>
              <w:spacing w:line="240" w:lineRule="exact"/>
              <w:ind w:firstLineChars="100" w:firstLine="180"/>
              <w:rPr>
                <w:rFonts w:hAnsi="ＭＳ 明朝"/>
                <w:color w:val="000000"/>
                <w:sz w:val="18"/>
                <w:szCs w:val="20"/>
              </w:rPr>
            </w:pPr>
            <w:r w:rsidRPr="005A3094">
              <w:rPr>
                <w:rFonts w:hAnsi="ＭＳ 明朝" w:hint="eastAsia"/>
                <w:color w:val="000000"/>
                <w:sz w:val="18"/>
                <w:szCs w:val="20"/>
              </w:rPr>
              <w:t>（</w:t>
            </w:r>
            <w:r w:rsidRPr="005A3094">
              <w:rPr>
                <w:rFonts w:hAnsi="ＭＳ 明朝"/>
                <w:color w:val="000000"/>
                <w:sz w:val="18"/>
                <w:szCs w:val="20"/>
              </w:rPr>
              <w:t>教科書P.124-125）</w:t>
            </w:r>
          </w:p>
        </w:tc>
        <w:tc>
          <w:tcPr>
            <w:tcW w:w="260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○城下町について</w:t>
            </w:r>
            <w:r w:rsidRPr="005A3094">
              <w:rPr>
                <w:rFonts w:hAnsi="ＭＳ 明朝"/>
                <w:color w:val="000000"/>
                <w:sz w:val="18"/>
                <w:szCs w:val="20"/>
              </w:rPr>
              <w:t>，新旧の地図を比較し</w:t>
            </w:r>
            <w:r w:rsidRPr="005A3094">
              <w:rPr>
                <w:rFonts w:hAnsi="ＭＳ 明朝" w:hint="eastAsia"/>
                <w:color w:val="000000"/>
                <w:sz w:val="18"/>
                <w:szCs w:val="20"/>
              </w:rPr>
              <w:t>，</w:t>
            </w:r>
            <w:r w:rsidRPr="005A3094">
              <w:rPr>
                <w:rFonts w:hAnsi="ＭＳ 明朝"/>
                <w:color w:val="000000"/>
                <w:sz w:val="18"/>
                <w:szCs w:val="20"/>
              </w:rPr>
              <w:t>現代に伝わる町名に着目するなど</w:t>
            </w:r>
            <w:r w:rsidR="00117DE3" w:rsidRPr="005A3094">
              <w:rPr>
                <w:rFonts w:hAnsi="ＭＳ 明朝" w:hint="eastAsia"/>
                <w:color w:val="000000"/>
                <w:sz w:val="18"/>
                <w:szCs w:val="20"/>
              </w:rPr>
              <w:t>，</w:t>
            </w:r>
            <w:r w:rsidRPr="005A3094">
              <w:rPr>
                <w:rFonts w:hAnsi="ＭＳ 明朝"/>
                <w:color w:val="000000"/>
                <w:sz w:val="18"/>
                <w:szCs w:val="20"/>
              </w:rPr>
              <w:t>身近な地域の歴史を調べる</w:t>
            </w:r>
            <w:r w:rsidRPr="005A3094">
              <w:rPr>
                <w:rFonts w:hAnsi="ＭＳ 明朝" w:hint="eastAsia"/>
                <w:color w:val="000000"/>
                <w:sz w:val="18"/>
                <w:szCs w:val="20"/>
              </w:rPr>
              <w:t>技能</w:t>
            </w:r>
            <w:r w:rsidRPr="005A3094">
              <w:rPr>
                <w:rFonts w:hAnsi="ＭＳ 明朝"/>
                <w:color w:val="000000"/>
                <w:sz w:val="18"/>
                <w:szCs w:val="20"/>
              </w:rPr>
              <w:t>を身に</w:t>
            </w:r>
            <w:r w:rsidR="008A15AE" w:rsidRPr="005A3094">
              <w:rPr>
                <w:rFonts w:hAnsi="ＭＳ 明朝" w:hint="eastAsia"/>
                <w:color w:val="000000"/>
                <w:sz w:val="18"/>
                <w:szCs w:val="20"/>
              </w:rPr>
              <w:t>つけ</w:t>
            </w:r>
            <w:r w:rsidRPr="005A3094">
              <w:rPr>
                <w:rFonts w:hAnsi="ＭＳ 明朝"/>
                <w:color w:val="000000"/>
                <w:sz w:val="18"/>
                <w:szCs w:val="20"/>
              </w:rPr>
              <w:t>る</w:t>
            </w:r>
            <w:r w:rsidRPr="005A3094">
              <w:rPr>
                <w:rFonts w:hAnsi="ＭＳ 明朝" w:hint="eastAsia"/>
                <w:color w:val="000000"/>
                <w:sz w:val="18"/>
                <w:szCs w:val="20"/>
              </w:rPr>
              <w:t>。</w:t>
            </w:r>
          </w:p>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w:t>
            </w:r>
            <w:r w:rsidRPr="005A3094">
              <w:rPr>
                <w:rFonts w:hint="eastAsia"/>
                <w:color w:val="000000"/>
                <w:sz w:val="18"/>
                <w:szCs w:val="18"/>
              </w:rPr>
              <w:t>新旧の</w:t>
            </w:r>
            <w:r w:rsidRPr="005A3094">
              <w:rPr>
                <w:color w:val="000000"/>
                <w:sz w:val="18"/>
                <w:szCs w:val="18"/>
              </w:rPr>
              <w:t>地図の読み取り</w:t>
            </w:r>
            <w:r w:rsidRPr="005A3094">
              <w:rPr>
                <w:rFonts w:hint="eastAsia"/>
                <w:color w:val="000000"/>
                <w:sz w:val="18"/>
                <w:szCs w:val="18"/>
              </w:rPr>
              <w:t>を通して，身近な地域の歴史的な特徴について主体的に追究する態度を養う。</w:t>
            </w:r>
          </w:p>
        </w:tc>
        <w:tc>
          <w:tcPr>
            <w:tcW w:w="3402" w:type="dxa"/>
            <w:shd w:val="clear" w:color="auto" w:fill="auto"/>
            <w:tcMar>
              <w:top w:w="57" w:type="dxa"/>
              <w:bottom w:w="57" w:type="dxa"/>
            </w:tcMar>
          </w:tcPr>
          <w:p w:rsidR="00524CE9" w:rsidRPr="005A3094" w:rsidRDefault="00524CE9" w:rsidP="00524CE9">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w:t>
            </w:r>
            <w:r w:rsidRPr="005A3094">
              <w:rPr>
                <w:rFonts w:ascii="ＭＳ ゴシック" w:eastAsia="ＭＳ ゴシック" w:hAnsi="ＭＳ ゴシック"/>
                <w:color w:val="000000"/>
                <w:sz w:val="18"/>
                <w:szCs w:val="18"/>
                <w:u w:val="single"/>
              </w:rPr>
              <w:t>・技能</w:t>
            </w:r>
          </w:p>
          <w:p w:rsidR="00524CE9" w:rsidRPr="005A3094" w:rsidRDefault="00524CE9" w:rsidP="00524CE9">
            <w:pPr>
              <w:topLinePunct/>
              <w:spacing w:line="240" w:lineRule="exact"/>
              <w:ind w:firstLineChars="100" w:firstLine="180"/>
              <w:rPr>
                <w:color w:val="000000"/>
                <w:sz w:val="18"/>
                <w:szCs w:val="18"/>
              </w:rPr>
            </w:pPr>
            <w:r w:rsidRPr="005A3094">
              <w:rPr>
                <w:rFonts w:hint="eastAsia"/>
                <w:color w:val="000000"/>
                <w:sz w:val="18"/>
                <w:szCs w:val="18"/>
              </w:rPr>
              <w:t>新旧の</w:t>
            </w:r>
            <w:r w:rsidRPr="005A3094">
              <w:rPr>
                <w:color w:val="000000"/>
                <w:sz w:val="18"/>
                <w:szCs w:val="18"/>
              </w:rPr>
              <w:t>姫路城周辺の地図を</w:t>
            </w:r>
            <w:r w:rsidRPr="005A3094">
              <w:rPr>
                <w:rFonts w:hint="eastAsia"/>
                <w:color w:val="000000"/>
                <w:sz w:val="18"/>
                <w:szCs w:val="18"/>
              </w:rPr>
              <w:t>比較し</w:t>
            </w:r>
            <w:r w:rsidRPr="005A3094">
              <w:rPr>
                <w:color w:val="000000"/>
                <w:sz w:val="18"/>
                <w:szCs w:val="18"/>
              </w:rPr>
              <w:t>，近世の城下町の名残を読み取るなど，</w:t>
            </w:r>
            <w:r w:rsidRPr="005A3094">
              <w:rPr>
                <w:rFonts w:hint="eastAsia"/>
                <w:color w:val="000000"/>
                <w:sz w:val="18"/>
                <w:szCs w:val="18"/>
              </w:rPr>
              <w:t>調べる技能</w:t>
            </w:r>
            <w:r w:rsidRPr="005A3094">
              <w:rPr>
                <w:color w:val="000000"/>
                <w:sz w:val="18"/>
                <w:szCs w:val="18"/>
              </w:rPr>
              <w:t>を身に</w:t>
            </w:r>
            <w:r w:rsidR="008A15AE" w:rsidRPr="005A3094">
              <w:rPr>
                <w:color w:val="000000"/>
                <w:sz w:val="18"/>
                <w:szCs w:val="18"/>
              </w:rPr>
              <w:t>つけ</w:t>
            </w:r>
            <w:r w:rsidRPr="005A3094">
              <w:rPr>
                <w:color w:val="000000"/>
                <w:sz w:val="18"/>
                <w:szCs w:val="18"/>
              </w:rPr>
              <w:t>ている</w:t>
            </w:r>
            <w:r w:rsidRPr="005A3094">
              <w:rPr>
                <w:rFonts w:hint="eastAsia"/>
                <w:color w:val="000000"/>
                <w:sz w:val="18"/>
                <w:szCs w:val="18"/>
              </w:rPr>
              <w:t>。</w:t>
            </w:r>
          </w:p>
          <w:p w:rsidR="00524CE9" w:rsidRPr="005A3094" w:rsidRDefault="00524CE9"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主体的に学習に取り組む態度</w:t>
            </w:r>
          </w:p>
          <w:p w:rsidR="00524CE9" w:rsidRPr="005A3094" w:rsidRDefault="00524CE9" w:rsidP="00524CE9">
            <w:pPr>
              <w:topLinePunct/>
              <w:spacing w:line="240" w:lineRule="exact"/>
              <w:ind w:firstLineChars="100" w:firstLine="180"/>
              <w:rPr>
                <w:color w:val="000000"/>
                <w:sz w:val="18"/>
                <w:szCs w:val="18"/>
              </w:rPr>
            </w:pPr>
            <w:r w:rsidRPr="005A3094">
              <w:rPr>
                <w:rFonts w:hint="eastAsia"/>
                <w:color w:val="000000"/>
                <w:sz w:val="18"/>
                <w:szCs w:val="18"/>
              </w:rPr>
              <w:t>新旧の</w:t>
            </w:r>
            <w:r w:rsidRPr="005A3094">
              <w:rPr>
                <w:color w:val="000000"/>
                <w:sz w:val="18"/>
                <w:szCs w:val="18"/>
              </w:rPr>
              <w:t>地図の読み取りをきっかけにして，</w:t>
            </w:r>
            <w:r w:rsidRPr="005A3094">
              <w:rPr>
                <w:rFonts w:hint="eastAsia"/>
                <w:color w:val="000000"/>
                <w:sz w:val="18"/>
                <w:szCs w:val="18"/>
              </w:rPr>
              <w:t>身近な地域の城下町</w:t>
            </w:r>
            <w:r w:rsidRPr="005A3094">
              <w:rPr>
                <w:color w:val="000000"/>
                <w:sz w:val="18"/>
                <w:szCs w:val="18"/>
              </w:rPr>
              <w:t>に</w:t>
            </w:r>
            <w:r w:rsidRPr="005A3094">
              <w:rPr>
                <w:rFonts w:hint="eastAsia"/>
                <w:color w:val="000000"/>
                <w:sz w:val="18"/>
                <w:szCs w:val="18"/>
              </w:rPr>
              <w:t>ついて</w:t>
            </w:r>
            <w:r w:rsidRPr="005A3094">
              <w:rPr>
                <w:color w:val="000000"/>
                <w:sz w:val="18"/>
                <w:szCs w:val="18"/>
              </w:rPr>
              <w:t>関心をも</w:t>
            </w:r>
            <w:r w:rsidRPr="005A3094">
              <w:rPr>
                <w:rFonts w:hint="eastAsia"/>
                <w:color w:val="000000"/>
                <w:sz w:val="18"/>
                <w:szCs w:val="18"/>
              </w:rPr>
              <w:t>ち，身近な地域の歴史的な特徴を主体的に追究しようとしている。</w:t>
            </w:r>
          </w:p>
        </w:tc>
      </w:tr>
    </w:tbl>
    <w:p w:rsidR="00F357EE" w:rsidRPr="005A3094" w:rsidRDefault="00F357EE" w:rsidP="00C741F0">
      <w:pPr>
        <w:topLinePunct/>
        <w:spacing w:line="240" w:lineRule="auto"/>
        <w:rPr>
          <w:rFonts w:hAnsi="ＭＳ 明朝"/>
          <w:color w:val="000000"/>
          <w:sz w:val="18"/>
          <w:szCs w:val="20"/>
        </w:rPr>
      </w:pPr>
    </w:p>
    <w:p w:rsidR="005814D2" w:rsidRPr="005A3094" w:rsidRDefault="005814D2" w:rsidP="00C741F0">
      <w:pPr>
        <w:topLinePunct/>
        <w:spacing w:line="240" w:lineRule="auto"/>
        <w:rPr>
          <w:rFonts w:ascii="ＭＳ ゴシック" w:eastAsia="ＭＳ ゴシック" w:hAnsi="ＭＳ ゴシック"/>
          <w:color w:val="000000"/>
          <w:szCs w:val="18"/>
        </w:rPr>
      </w:pPr>
      <w:r w:rsidRPr="005A3094">
        <w:rPr>
          <w:rFonts w:ascii="ＭＳ ゴシック" w:eastAsia="ＭＳ ゴシック" w:hAnsi="ＭＳ ゴシック" w:hint="eastAsia"/>
          <w:color w:val="000000"/>
          <w:szCs w:val="18"/>
        </w:rPr>
        <w:t>第２節　江戸幕府の成立と東アジア</w:t>
      </w:r>
    </w:p>
    <w:tbl>
      <w:tblPr>
        <w:tblpPr w:leftFromText="142" w:rightFromText="142" w:vertAnchor="text" w:horzAnchor="margin" w:tblpX="114" w:tblpY="17"/>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8164"/>
      </w:tblGrid>
      <w:tr w:rsidR="00F51A9E" w:rsidRPr="005A3094" w:rsidTr="00DE1056">
        <w:trPr>
          <w:trHeight w:val="120"/>
        </w:trPr>
        <w:tc>
          <w:tcPr>
            <w:tcW w:w="8731" w:type="dxa"/>
            <w:gridSpan w:val="2"/>
            <w:shd w:val="pct15" w:color="auto" w:fill="auto"/>
            <w:tcMar>
              <w:top w:w="57" w:type="dxa"/>
              <w:bottom w:w="57" w:type="dxa"/>
              <w:right w:w="28" w:type="dxa"/>
            </w:tcMar>
            <w:vAlign w:val="center"/>
          </w:tcPr>
          <w:p w:rsidR="00F51A9E" w:rsidRPr="005A3094" w:rsidRDefault="00F51A9E" w:rsidP="00F962E4">
            <w:pPr>
              <w:autoSpaceDE w:val="0"/>
              <w:autoSpaceDN w:val="0"/>
              <w:snapToGrid w:val="0"/>
              <w:spacing w:line="240" w:lineRule="exact"/>
              <w:ind w:left="-66"/>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第２節の目標</w:t>
            </w:r>
          </w:p>
        </w:tc>
      </w:tr>
      <w:tr w:rsidR="00F51A9E" w:rsidRPr="005A3094" w:rsidTr="00DE1056">
        <w:trPr>
          <w:trHeight w:val="210"/>
        </w:trPr>
        <w:tc>
          <w:tcPr>
            <w:tcW w:w="8731" w:type="dxa"/>
            <w:gridSpan w:val="2"/>
            <w:shd w:val="clear" w:color="auto" w:fill="FFFFFF"/>
            <w:tcMar>
              <w:top w:w="57" w:type="dxa"/>
              <w:bottom w:w="57" w:type="dxa"/>
              <w:right w:w="28" w:type="dxa"/>
            </w:tcMar>
          </w:tcPr>
          <w:p w:rsidR="00F51A9E" w:rsidRPr="005A3094" w:rsidRDefault="00F51A9E" w:rsidP="00F962E4">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○江戸幕府の成立と大名統制，身分制と農村の</w:t>
            </w:r>
            <w:r w:rsidR="008A15AE" w:rsidRPr="005A3094">
              <w:rPr>
                <w:rFonts w:hAnsi="ＭＳ 明朝" w:hint="eastAsia"/>
                <w:color w:val="000000"/>
                <w:sz w:val="18"/>
                <w:szCs w:val="18"/>
              </w:rPr>
              <w:t>ようす</w:t>
            </w:r>
            <w:r w:rsidRPr="005A3094">
              <w:rPr>
                <w:rFonts w:hAnsi="ＭＳ 明朝" w:hint="eastAsia"/>
                <w:color w:val="000000"/>
                <w:sz w:val="18"/>
                <w:szCs w:val="18"/>
              </w:rPr>
              <w:t>，鎖国などの幕府の対外政策と対外関係などを基に，諸資料から歴史に関する様々な情報を効果的に調べまとめ，幕府と藩による支配が確立したことを理解する。</w:t>
            </w:r>
          </w:p>
          <w:p w:rsidR="00F51A9E" w:rsidRPr="005A3094" w:rsidRDefault="00F51A9E" w:rsidP="00F962E4">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○統一政権の諸政策の目的や幕府，藩，隣接地域の関係などに着目して，事象を相互に</w:t>
            </w:r>
            <w:r w:rsidR="008A15AE" w:rsidRPr="005A3094">
              <w:rPr>
                <w:rFonts w:hAnsi="ＭＳ 明朝" w:hint="eastAsia"/>
                <w:color w:val="000000"/>
                <w:sz w:val="18"/>
                <w:szCs w:val="18"/>
              </w:rPr>
              <w:t>関連づけ</w:t>
            </w:r>
            <w:r w:rsidRPr="005A3094">
              <w:rPr>
                <w:rFonts w:hAnsi="ＭＳ 明朝" w:hint="eastAsia"/>
                <w:color w:val="000000"/>
                <w:sz w:val="18"/>
                <w:szCs w:val="18"/>
              </w:rPr>
              <w:t>るなどして，幕府と藩による支配が確立したことについて多面的・多角的に考察し，表現する力を養う。</w:t>
            </w:r>
          </w:p>
          <w:p w:rsidR="00F51A9E" w:rsidRPr="005A3094" w:rsidRDefault="00F51A9E" w:rsidP="00F962E4">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【単元を貫く問い】</w:t>
            </w:r>
          </w:p>
          <w:p w:rsidR="00F51A9E" w:rsidRPr="005A3094" w:rsidRDefault="00F51A9E" w:rsidP="00F962E4">
            <w:pPr>
              <w:suppressAutoHyphens/>
              <w:kinsoku w:val="0"/>
              <w:autoSpaceDE w:val="0"/>
              <w:autoSpaceDN w:val="0"/>
              <w:spacing w:line="240" w:lineRule="exact"/>
              <w:ind w:left="180" w:hangingChars="100" w:hanging="180"/>
              <w:rPr>
                <w:rFonts w:hAnsi="ＭＳ 明朝"/>
                <w:color w:val="000000"/>
                <w:sz w:val="18"/>
                <w:szCs w:val="18"/>
              </w:rPr>
            </w:pPr>
            <w:r w:rsidRPr="005A3094">
              <w:rPr>
                <w:rFonts w:hAnsi="ＭＳ 明朝" w:hint="eastAsia"/>
                <w:color w:val="000000"/>
                <w:sz w:val="18"/>
              </w:rPr>
              <w:t>なぜ江戸幕府の支配体制は安定していたのだろうか。</w:t>
            </w:r>
          </w:p>
        </w:tc>
      </w:tr>
      <w:tr w:rsidR="00F51A9E" w:rsidRPr="005A3094" w:rsidTr="00DE1056">
        <w:trPr>
          <w:cantSplit/>
          <w:trHeight w:val="1134"/>
        </w:trPr>
        <w:tc>
          <w:tcPr>
            <w:tcW w:w="567" w:type="dxa"/>
            <w:shd w:val="clear" w:color="auto" w:fill="D9D9D9"/>
            <w:tcMar>
              <w:top w:w="57" w:type="dxa"/>
              <w:bottom w:w="57" w:type="dxa"/>
              <w:right w:w="28" w:type="dxa"/>
            </w:tcMar>
            <w:textDirection w:val="tbRlV"/>
            <w:vAlign w:val="center"/>
          </w:tcPr>
          <w:p w:rsidR="00853218" w:rsidRPr="005A3094" w:rsidRDefault="00F51A9E" w:rsidP="00F962E4">
            <w:pPr>
              <w:suppressAutoHyphens/>
              <w:autoSpaceDE w:val="0"/>
              <w:autoSpaceDN w:val="0"/>
              <w:spacing w:line="240" w:lineRule="exact"/>
              <w:ind w:leftChars="-50" w:left="-100" w:rightChars="-50" w:right="-100"/>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第２節の評価規準</w:t>
            </w:r>
          </w:p>
          <w:p w:rsidR="00F51A9E" w:rsidRPr="005A3094" w:rsidRDefault="00F51A9E" w:rsidP="00F962E4">
            <w:pPr>
              <w:suppressAutoHyphens/>
              <w:autoSpaceDE w:val="0"/>
              <w:autoSpaceDN w:val="0"/>
              <w:spacing w:line="240" w:lineRule="exact"/>
              <w:jc w:val="center"/>
              <w:rPr>
                <w:rFonts w:ascii="ＭＳ ゴシック" w:eastAsia="ＭＳ ゴシック" w:hAnsi="ＭＳ ゴシック"/>
                <w:color w:val="000000"/>
                <w:sz w:val="18"/>
                <w:bdr w:val="single" w:sz="4" w:space="0" w:color="auto"/>
              </w:rPr>
            </w:pPr>
            <w:r w:rsidRPr="007C736E">
              <w:rPr>
                <w:rFonts w:ascii="ＭＳ ゴシック" w:eastAsia="ＭＳ ゴシック" w:hAnsi="ＭＳ ゴシック" w:hint="eastAsia"/>
                <w:color w:val="000000"/>
                <w:w w:val="88"/>
                <w:kern w:val="0"/>
                <w:sz w:val="18"/>
                <w:szCs w:val="18"/>
                <w:fitText w:val="1754" w:id="-2014566400"/>
              </w:rPr>
              <w:t>（</w:t>
            </w:r>
            <w:r w:rsidR="00686DEB" w:rsidRPr="007C736E">
              <w:rPr>
                <w:rFonts w:ascii="ＭＳ ゴシック" w:eastAsia="ＭＳ ゴシック" w:hAnsi="ＭＳ ゴシック" w:hint="eastAsia"/>
                <w:color w:val="000000"/>
                <w:w w:val="88"/>
                <w:kern w:val="0"/>
                <w:sz w:val="18"/>
                <w:szCs w:val="18"/>
                <w:fitText w:val="1754" w:id="-2014566400"/>
              </w:rPr>
              <w:t>★評定に</w:t>
            </w:r>
            <w:r w:rsidRPr="007C736E">
              <w:rPr>
                <w:rFonts w:ascii="ＭＳ ゴシック" w:eastAsia="ＭＳ ゴシック" w:hAnsi="ＭＳ ゴシック" w:hint="eastAsia"/>
                <w:color w:val="000000"/>
                <w:w w:val="88"/>
                <w:kern w:val="0"/>
                <w:sz w:val="18"/>
                <w:szCs w:val="18"/>
                <w:fitText w:val="1754" w:id="-2014566400"/>
              </w:rPr>
              <w:t>用いる評価</w:t>
            </w:r>
            <w:r w:rsidRPr="007C736E">
              <w:rPr>
                <w:rFonts w:ascii="ＭＳ ゴシック" w:eastAsia="ＭＳ ゴシック" w:hAnsi="ＭＳ ゴシック" w:hint="eastAsia"/>
                <w:color w:val="000000"/>
                <w:spacing w:val="45"/>
                <w:w w:val="88"/>
                <w:sz w:val="18"/>
                <w:szCs w:val="18"/>
                <w:fitText w:val="1754" w:id="-2014566400"/>
              </w:rPr>
              <w:t>）</w:t>
            </w:r>
          </w:p>
        </w:tc>
        <w:tc>
          <w:tcPr>
            <w:tcW w:w="8164" w:type="dxa"/>
            <w:shd w:val="clear" w:color="auto" w:fill="FFFFFF"/>
          </w:tcPr>
          <w:p w:rsidR="00F51A9E" w:rsidRPr="005A3094" w:rsidRDefault="00F51A9E" w:rsidP="00F962E4">
            <w:pPr>
              <w:suppressAutoHyphens/>
              <w:topLinePunct/>
              <w:spacing w:line="240" w:lineRule="exact"/>
              <w:rPr>
                <w:rFonts w:ascii="ＭＳ ゴシック" w:eastAsia="ＭＳ ゴシック" w:hAnsi="ＭＳ ゴシック"/>
                <w:color w:val="000000"/>
                <w:sz w:val="18"/>
                <w:u w:val="single"/>
                <w:bdr w:val="single" w:sz="4" w:space="0" w:color="auto"/>
              </w:rPr>
            </w:pPr>
            <w:r w:rsidRPr="005A3094">
              <w:rPr>
                <w:rFonts w:ascii="ＭＳ ゴシック" w:eastAsia="ＭＳ ゴシック" w:hAnsi="ＭＳ ゴシック" w:hint="eastAsia"/>
                <w:color w:val="000000"/>
                <w:sz w:val="18"/>
                <w:u w:val="single"/>
              </w:rPr>
              <w:t>知識・技能</w:t>
            </w:r>
          </w:p>
          <w:p w:rsidR="00F51A9E" w:rsidRPr="005A3094" w:rsidRDefault="00F51A9E" w:rsidP="00F962E4">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・江戸幕府の成立と大名統制，身分制と農村の</w:t>
            </w:r>
            <w:r w:rsidR="008A15AE" w:rsidRPr="005A3094">
              <w:rPr>
                <w:rFonts w:hAnsi="ＭＳ 明朝" w:hint="eastAsia"/>
                <w:color w:val="000000"/>
                <w:sz w:val="18"/>
                <w:szCs w:val="18"/>
              </w:rPr>
              <w:t>ようす</w:t>
            </w:r>
            <w:r w:rsidRPr="005A3094">
              <w:rPr>
                <w:rFonts w:hAnsi="ＭＳ 明朝" w:hint="eastAsia"/>
                <w:color w:val="000000"/>
                <w:sz w:val="18"/>
                <w:szCs w:val="18"/>
              </w:rPr>
              <w:t>，鎖国などの幕府の対外政策と対外関係などを基に，諸資料から歴史に関する様々な情報を効果的に調べまとめ，幕府と藩による支配が確立したことを理解している。</w:t>
            </w:r>
          </w:p>
          <w:p w:rsidR="00F51A9E" w:rsidRPr="005A3094" w:rsidRDefault="00F51A9E" w:rsidP="00F962E4">
            <w:pPr>
              <w:suppressAutoHyphens/>
              <w:topLinePunct/>
              <w:spacing w:line="240" w:lineRule="exact"/>
              <w:rPr>
                <w:rFonts w:hAnsi="ＭＳ 明朝"/>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F51A9E" w:rsidRPr="005A3094" w:rsidRDefault="00F51A9E" w:rsidP="00F962E4">
            <w:pPr>
              <w:suppressAutoHyphens/>
              <w:topLinePunct/>
              <w:spacing w:line="240" w:lineRule="exact"/>
              <w:ind w:left="180" w:hangingChars="100" w:hanging="180"/>
              <w:rPr>
                <w:rFonts w:ascii="ＭＳ ゴシック" w:eastAsia="ＭＳ ゴシック" w:hAnsi="ＭＳ ゴシック"/>
                <w:color w:val="000000"/>
                <w:sz w:val="18"/>
                <w:u w:val="single"/>
              </w:rPr>
            </w:pPr>
            <w:r w:rsidRPr="005A3094">
              <w:rPr>
                <w:rFonts w:hAnsi="ＭＳ 明朝" w:hint="eastAsia"/>
                <w:color w:val="000000"/>
                <w:sz w:val="18"/>
                <w:szCs w:val="18"/>
              </w:rPr>
              <w:t>・統一政権の諸政策の目的や幕府，藩，隣接地域の関係などに着目して，事象を相互に</w:t>
            </w:r>
            <w:r w:rsidR="008A15AE" w:rsidRPr="005A3094">
              <w:rPr>
                <w:rFonts w:hAnsi="ＭＳ 明朝" w:hint="eastAsia"/>
                <w:color w:val="000000"/>
                <w:sz w:val="18"/>
                <w:szCs w:val="18"/>
              </w:rPr>
              <w:t>関連づけ</w:t>
            </w:r>
            <w:r w:rsidRPr="005A3094">
              <w:rPr>
                <w:rFonts w:hAnsi="ＭＳ 明朝" w:hint="eastAsia"/>
                <w:color w:val="000000"/>
                <w:sz w:val="18"/>
                <w:szCs w:val="18"/>
              </w:rPr>
              <w:t>るなどして，幕府と藩による支配が確立したことについて多面的・多角的に考察し，表現している。</w:t>
            </w:r>
          </w:p>
        </w:tc>
      </w:tr>
    </w:tbl>
    <w:p w:rsidR="0048589F" w:rsidRPr="005A3094" w:rsidRDefault="0048589F" w:rsidP="00C741F0">
      <w:pPr>
        <w:topLinePunct/>
        <w:spacing w:line="240" w:lineRule="auto"/>
        <w:rPr>
          <w:rFonts w:hAnsi="ＭＳ 明朝"/>
          <w:color w:val="000000"/>
          <w:sz w:val="18"/>
          <w:szCs w:val="20"/>
        </w:rPr>
      </w:pPr>
    </w:p>
    <w:p w:rsidR="005814D2" w:rsidRPr="005A3094" w:rsidRDefault="005814D2" w:rsidP="00C741F0">
      <w:pPr>
        <w:topLinePunct/>
        <w:spacing w:line="240" w:lineRule="auto"/>
        <w:rPr>
          <w:rFonts w:hAnsi="ＭＳ 明朝"/>
          <w:color w:val="000000"/>
          <w:sz w:val="18"/>
          <w:szCs w:val="20"/>
        </w:rPr>
      </w:pPr>
    </w:p>
    <w:tbl>
      <w:tblPr>
        <w:tblpPr w:leftFromText="142" w:rightFromText="142" w:vertAnchor="text" w:horzAnchor="margin" w:tblpX="114" w:tblpY="2"/>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2268"/>
        <w:gridCol w:w="2608"/>
        <w:gridCol w:w="3402"/>
      </w:tblGrid>
      <w:tr w:rsidR="005814D2" w:rsidRPr="005A3094" w:rsidTr="00FE15A4">
        <w:trPr>
          <w:trHeight w:val="133"/>
        </w:trPr>
        <w:tc>
          <w:tcPr>
            <w:tcW w:w="451" w:type="dxa"/>
            <w:shd w:val="pct15" w:color="auto" w:fill="auto"/>
            <w:tcMar>
              <w:top w:w="57" w:type="dxa"/>
              <w:bottom w:w="57" w:type="dxa"/>
              <w:right w:w="28" w:type="dxa"/>
            </w:tcMar>
          </w:tcPr>
          <w:p w:rsidR="005814D2" w:rsidRPr="005A3094" w:rsidRDefault="005814D2" w:rsidP="00F962E4">
            <w:pPr>
              <w:topLinePunct/>
              <w:snapToGrid w:val="0"/>
              <w:spacing w:line="240" w:lineRule="exact"/>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lastRenderedPageBreak/>
              <w:t>累計時数</w:t>
            </w:r>
          </w:p>
        </w:tc>
        <w:tc>
          <w:tcPr>
            <w:tcW w:w="2268" w:type="dxa"/>
            <w:shd w:val="pct15" w:color="auto" w:fill="auto"/>
            <w:tcMar>
              <w:top w:w="57" w:type="dxa"/>
              <w:bottom w:w="57" w:type="dxa"/>
              <w:right w:w="28" w:type="dxa"/>
            </w:tcMar>
            <w:vAlign w:val="center"/>
          </w:tcPr>
          <w:p w:rsidR="005814D2" w:rsidRPr="005A3094" w:rsidRDefault="005814D2" w:rsidP="00F962E4">
            <w:pPr>
              <w:topLinePunct/>
              <w:spacing w:line="240" w:lineRule="exact"/>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学習内容</w:t>
            </w:r>
          </w:p>
        </w:tc>
        <w:tc>
          <w:tcPr>
            <w:tcW w:w="2608" w:type="dxa"/>
            <w:shd w:val="pct15" w:color="auto" w:fill="auto"/>
            <w:tcMar>
              <w:top w:w="57" w:type="dxa"/>
              <w:bottom w:w="57" w:type="dxa"/>
              <w:right w:w="28" w:type="dxa"/>
            </w:tcMar>
            <w:vAlign w:val="center"/>
          </w:tcPr>
          <w:p w:rsidR="005814D2" w:rsidRPr="005A3094" w:rsidRDefault="005814D2" w:rsidP="00F962E4">
            <w:pPr>
              <w:topLinePunct/>
              <w:spacing w:line="240" w:lineRule="exact"/>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学習のねらい</w:t>
            </w:r>
          </w:p>
        </w:tc>
        <w:tc>
          <w:tcPr>
            <w:tcW w:w="3402" w:type="dxa"/>
            <w:shd w:val="pct15" w:color="auto" w:fill="auto"/>
            <w:tcMar>
              <w:top w:w="57" w:type="dxa"/>
              <w:bottom w:w="57" w:type="dxa"/>
            </w:tcMar>
            <w:vAlign w:val="center"/>
          </w:tcPr>
          <w:p w:rsidR="005814D2" w:rsidRPr="005A3094" w:rsidRDefault="00912896" w:rsidP="00F962E4">
            <w:pPr>
              <w:topLinePunct/>
              <w:spacing w:line="240" w:lineRule="exact"/>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評価規準</w:t>
            </w:r>
          </w:p>
        </w:tc>
      </w:tr>
      <w:tr w:rsidR="00524CE9" w:rsidRPr="005A3094" w:rsidTr="00FE15A4">
        <w:trPr>
          <w:trHeight w:val="500"/>
        </w:trPr>
        <w:tc>
          <w:tcPr>
            <w:tcW w:w="451" w:type="dxa"/>
            <w:shd w:val="clear" w:color="auto" w:fill="auto"/>
            <w:tcMar>
              <w:top w:w="57" w:type="dxa"/>
              <w:bottom w:w="57" w:type="dxa"/>
              <w:right w:w="28" w:type="dxa"/>
            </w:tcMar>
          </w:tcPr>
          <w:p w:rsidR="00524CE9" w:rsidRPr="005A3094" w:rsidRDefault="00524CE9" w:rsidP="00524CE9">
            <w:pPr>
              <w:topLinePunct/>
              <w:snapToGrid w:val="0"/>
              <w:spacing w:line="240" w:lineRule="exact"/>
              <w:jc w:val="center"/>
              <w:rPr>
                <w:rFonts w:hAnsi="ＭＳ 明朝"/>
                <w:color w:val="000000"/>
                <w:sz w:val="18"/>
                <w:szCs w:val="20"/>
              </w:rPr>
            </w:pPr>
            <w:r w:rsidRPr="005A3094">
              <w:rPr>
                <w:rFonts w:hAnsi="ＭＳ 明朝" w:hint="eastAsia"/>
                <w:color w:val="000000"/>
                <w:sz w:val="18"/>
                <w:szCs w:val="20"/>
              </w:rPr>
              <w:t>46</w:t>
            </w:r>
          </w:p>
        </w:tc>
        <w:tc>
          <w:tcPr>
            <w:tcW w:w="226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１　全国支配のしくみ</w:t>
            </w:r>
          </w:p>
          <w:p w:rsidR="00524CE9" w:rsidRPr="005A3094" w:rsidRDefault="00524CE9" w:rsidP="00524CE9">
            <w:pPr>
              <w:topLinePunct/>
              <w:spacing w:line="240" w:lineRule="exact"/>
              <w:ind w:leftChars="100" w:left="200"/>
              <w:rPr>
                <w:rFonts w:hAnsi="ＭＳ 明朝"/>
                <w:color w:val="000000"/>
                <w:sz w:val="18"/>
                <w:szCs w:val="20"/>
              </w:rPr>
            </w:pPr>
            <w:r w:rsidRPr="005A3094">
              <w:rPr>
                <w:rFonts w:hAnsi="ＭＳ 明朝" w:hint="eastAsia"/>
                <w:color w:val="000000"/>
                <w:sz w:val="18"/>
                <w:szCs w:val="20"/>
              </w:rPr>
              <w:t>（教科書P.126-127）</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・徳川260年の基礎</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・将軍の大名支配</w:t>
            </w:r>
          </w:p>
        </w:tc>
        <w:tc>
          <w:tcPr>
            <w:tcW w:w="260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○諸資料を基に</w:t>
            </w:r>
            <w:r w:rsidR="00B97054" w:rsidRPr="005A3094">
              <w:rPr>
                <w:rFonts w:hAnsi="ＭＳ 明朝" w:hint="eastAsia"/>
                <w:color w:val="000000"/>
                <w:sz w:val="18"/>
                <w:szCs w:val="20"/>
              </w:rPr>
              <w:t>，</w:t>
            </w:r>
            <w:r w:rsidRPr="005A3094">
              <w:rPr>
                <w:rFonts w:hAnsi="ＭＳ 明朝" w:hint="eastAsia"/>
                <w:color w:val="000000"/>
                <w:sz w:val="18"/>
                <w:szCs w:val="20"/>
              </w:rPr>
              <w:t>徳川家康による</w:t>
            </w:r>
            <w:r w:rsidRPr="005A3094">
              <w:rPr>
                <w:rFonts w:hAnsi="ＭＳ 明朝"/>
                <w:color w:val="000000"/>
                <w:sz w:val="18"/>
                <w:szCs w:val="20"/>
              </w:rPr>
              <w:t>全国支配</w:t>
            </w:r>
            <w:r w:rsidRPr="005A3094">
              <w:rPr>
                <w:rFonts w:hAnsi="ＭＳ 明朝" w:hint="eastAsia"/>
                <w:color w:val="000000"/>
                <w:sz w:val="18"/>
                <w:szCs w:val="20"/>
              </w:rPr>
              <w:t>確立の</w:t>
            </w:r>
            <w:r w:rsidRPr="005A3094">
              <w:rPr>
                <w:rFonts w:hAnsi="ＭＳ 明朝"/>
                <w:color w:val="000000"/>
                <w:sz w:val="18"/>
                <w:szCs w:val="20"/>
              </w:rPr>
              <w:t>過程と，</w:t>
            </w:r>
            <w:r w:rsidRPr="005A3094">
              <w:rPr>
                <w:rFonts w:hAnsi="ＭＳ 明朝" w:hint="eastAsia"/>
                <w:color w:val="000000"/>
                <w:sz w:val="18"/>
                <w:szCs w:val="20"/>
              </w:rPr>
              <w:t>江戸幕府による</w:t>
            </w:r>
            <w:r w:rsidRPr="005A3094">
              <w:rPr>
                <w:rFonts w:hAnsi="ＭＳ 明朝"/>
                <w:color w:val="000000"/>
                <w:sz w:val="18"/>
                <w:szCs w:val="20"/>
              </w:rPr>
              <w:t>大名支配のあり</w:t>
            </w:r>
            <w:r w:rsidR="00B97054" w:rsidRPr="005A3094">
              <w:rPr>
                <w:rFonts w:hAnsi="ＭＳ 明朝" w:hint="eastAsia"/>
                <w:color w:val="000000"/>
                <w:sz w:val="18"/>
                <w:szCs w:val="20"/>
              </w:rPr>
              <w:t>方</w:t>
            </w:r>
            <w:r w:rsidRPr="005A3094">
              <w:rPr>
                <w:rFonts w:hAnsi="ＭＳ 明朝"/>
                <w:color w:val="000000"/>
                <w:sz w:val="18"/>
                <w:szCs w:val="20"/>
              </w:rPr>
              <w:t>を理解する。</w:t>
            </w:r>
          </w:p>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○江戸幕府の諸</w:t>
            </w:r>
            <w:r w:rsidRPr="005A3094">
              <w:rPr>
                <w:rFonts w:hAnsi="ＭＳ 明朝"/>
                <w:color w:val="000000"/>
                <w:sz w:val="18"/>
                <w:szCs w:val="20"/>
              </w:rPr>
              <w:t>政策</w:t>
            </w:r>
            <w:r w:rsidRPr="005A3094">
              <w:rPr>
                <w:rFonts w:hAnsi="ＭＳ 明朝" w:hint="eastAsia"/>
                <w:color w:val="000000"/>
                <w:sz w:val="18"/>
                <w:szCs w:val="20"/>
              </w:rPr>
              <w:t>に着目して</w:t>
            </w:r>
            <w:r w:rsidRPr="005A3094">
              <w:rPr>
                <w:rFonts w:hAnsi="ＭＳ 明朝"/>
                <w:color w:val="000000"/>
                <w:sz w:val="18"/>
                <w:szCs w:val="20"/>
              </w:rPr>
              <w:t>，</w:t>
            </w:r>
            <w:r w:rsidRPr="005A3094">
              <w:rPr>
                <w:rFonts w:hint="eastAsia"/>
                <w:color w:val="000000"/>
                <w:sz w:val="18"/>
                <w:szCs w:val="18"/>
              </w:rPr>
              <w:t xml:space="preserve"> 260年にわたって徳川氏の支配が続いた理由を考え，</w:t>
            </w:r>
            <w:r w:rsidRPr="005A3094">
              <w:rPr>
                <w:color w:val="000000"/>
                <w:sz w:val="18"/>
                <w:szCs w:val="18"/>
              </w:rPr>
              <w:t>表現</w:t>
            </w:r>
            <w:r w:rsidRPr="005A3094">
              <w:rPr>
                <w:rFonts w:hAnsi="ＭＳ 明朝" w:hint="eastAsia"/>
                <w:color w:val="000000"/>
                <w:sz w:val="18"/>
                <w:szCs w:val="20"/>
              </w:rPr>
              <w:t>する</w:t>
            </w:r>
            <w:r w:rsidRPr="005A3094">
              <w:rPr>
                <w:rFonts w:hAnsi="ＭＳ 明朝"/>
                <w:color w:val="000000"/>
                <w:sz w:val="18"/>
                <w:szCs w:val="20"/>
              </w:rPr>
              <w:t>。</w:t>
            </w:r>
          </w:p>
        </w:tc>
        <w:tc>
          <w:tcPr>
            <w:tcW w:w="3402" w:type="dxa"/>
            <w:shd w:val="clear" w:color="auto" w:fill="auto"/>
            <w:tcMar>
              <w:top w:w="57" w:type="dxa"/>
              <w:bottom w:w="57" w:type="dxa"/>
            </w:tcMar>
          </w:tcPr>
          <w:p w:rsidR="00524CE9" w:rsidRPr="005A3094" w:rsidRDefault="00524CE9"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524CE9" w:rsidRPr="005A3094" w:rsidRDefault="00524CE9" w:rsidP="00524CE9">
            <w:pPr>
              <w:topLinePunct/>
              <w:spacing w:line="240" w:lineRule="exact"/>
              <w:ind w:firstLineChars="100" w:firstLine="180"/>
              <w:rPr>
                <w:color w:val="000000"/>
                <w:sz w:val="18"/>
                <w:szCs w:val="18"/>
              </w:rPr>
            </w:pPr>
            <w:r w:rsidRPr="005A3094">
              <w:rPr>
                <w:rFonts w:hint="eastAsia"/>
                <w:color w:val="000000"/>
                <w:sz w:val="18"/>
                <w:szCs w:val="18"/>
              </w:rPr>
              <w:t>江戸幕府が</w:t>
            </w:r>
            <w:r w:rsidRPr="005A3094">
              <w:rPr>
                <w:color w:val="000000"/>
                <w:sz w:val="18"/>
                <w:szCs w:val="18"/>
              </w:rPr>
              <w:t>開かれた</w:t>
            </w:r>
            <w:r w:rsidRPr="005A3094">
              <w:rPr>
                <w:rFonts w:hint="eastAsia"/>
                <w:color w:val="000000"/>
                <w:sz w:val="18"/>
                <w:szCs w:val="18"/>
              </w:rPr>
              <w:t>過程と</w:t>
            </w:r>
            <w:r w:rsidRPr="005A3094">
              <w:rPr>
                <w:color w:val="000000"/>
                <w:sz w:val="18"/>
                <w:szCs w:val="18"/>
              </w:rPr>
              <w:t>，</w:t>
            </w:r>
            <w:r w:rsidRPr="005A3094">
              <w:rPr>
                <w:rFonts w:hint="eastAsia"/>
                <w:color w:val="000000"/>
                <w:sz w:val="18"/>
                <w:szCs w:val="18"/>
              </w:rPr>
              <w:t>幕府による</w:t>
            </w:r>
            <w:r w:rsidRPr="005A3094">
              <w:rPr>
                <w:color w:val="000000"/>
                <w:sz w:val="18"/>
                <w:szCs w:val="18"/>
              </w:rPr>
              <w:t>大名支配</w:t>
            </w:r>
            <w:r w:rsidRPr="005A3094">
              <w:rPr>
                <w:rFonts w:hint="eastAsia"/>
                <w:color w:val="000000"/>
                <w:sz w:val="18"/>
                <w:szCs w:val="18"/>
              </w:rPr>
              <w:t>に関する</w:t>
            </w:r>
            <w:r w:rsidRPr="005A3094">
              <w:rPr>
                <w:color w:val="000000"/>
                <w:sz w:val="18"/>
                <w:szCs w:val="18"/>
              </w:rPr>
              <w:t>政策の内容や</w:t>
            </w:r>
            <w:r w:rsidRPr="005A3094">
              <w:rPr>
                <w:rFonts w:hint="eastAsia"/>
                <w:color w:val="000000"/>
                <w:sz w:val="18"/>
                <w:szCs w:val="18"/>
              </w:rPr>
              <w:t>その目的を，諸資料から理解している</w:t>
            </w:r>
            <w:r w:rsidRPr="005A3094">
              <w:rPr>
                <w:color w:val="000000"/>
                <w:sz w:val="18"/>
                <w:szCs w:val="18"/>
              </w:rPr>
              <w:t>。</w:t>
            </w:r>
          </w:p>
          <w:p w:rsidR="00524CE9" w:rsidRPr="005A3094" w:rsidRDefault="00524CE9" w:rsidP="00524CE9">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524CE9" w:rsidRPr="005A3094" w:rsidRDefault="00524CE9" w:rsidP="00524CE9">
            <w:pPr>
              <w:topLinePunct/>
              <w:spacing w:line="240" w:lineRule="exact"/>
              <w:ind w:firstLineChars="100" w:firstLine="180"/>
              <w:rPr>
                <w:rFonts w:hAnsi="ＭＳ 明朝"/>
                <w:color w:val="000000"/>
                <w:sz w:val="18"/>
                <w:szCs w:val="20"/>
              </w:rPr>
            </w:pPr>
            <w:r w:rsidRPr="005A3094">
              <w:rPr>
                <w:rFonts w:hint="eastAsia"/>
                <w:color w:val="000000"/>
                <w:sz w:val="18"/>
                <w:szCs w:val="18"/>
              </w:rPr>
              <w:t>幕府の財政や大名統制</w:t>
            </w:r>
            <w:r w:rsidRPr="005A3094">
              <w:rPr>
                <w:color w:val="000000"/>
                <w:sz w:val="18"/>
                <w:szCs w:val="18"/>
              </w:rPr>
              <w:t>に着目</w:t>
            </w:r>
            <w:r w:rsidRPr="005A3094">
              <w:rPr>
                <w:rFonts w:hint="eastAsia"/>
                <w:color w:val="000000"/>
                <w:sz w:val="18"/>
                <w:szCs w:val="18"/>
              </w:rPr>
              <w:t>して</w:t>
            </w:r>
            <w:r w:rsidRPr="005A3094">
              <w:rPr>
                <w:color w:val="000000"/>
                <w:sz w:val="18"/>
                <w:szCs w:val="18"/>
              </w:rPr>
              <w:t>，</w:t>
            </w:r>
            <w:r w:rsidRPr="005A3094">
              <w:rPr>
                <w:rFonts w:hAnsi="ＭＳ 明朝" w:hint="eastAsia"/>
                <w:color w:val="000000"/>
                <w:sz w:val="18"/>
                <w:szCs w:val="20"/>
              </w:rPr>
              <w:t>安定した全国支配を確立できた理由を考え，表現</w:t>
            </w:r>
            <w:r w:rsidRPr="005A3094">
              <w:rPr>
                <w:color w:val="000000"/>
                <w:sz w:val="18"/>
                <w:szCs w:val="18"/>
              </w:rPr>
              <w:t>している。</w:t>
            </w:r>
          </w:p>
        </w:tc>
      </w:tr>
      <w:tr w:rsidR="00524CE9" w:rsidRPr="005A3094" w:rsidTr="00FE15A4">
        <w:trPr>
          <w:trHeight w:val="500"/>
        </w:trPr>
        <w:tc>
          <w:tcPr>
            <w:tcW w:w="451" w:type="dxa"/>
            <w:shd w:val="clear" w:color="auto" w:fill="auto"/>
            <w:tcMar>
              <w:top w:w="57" w:type="dxa"/>
              <w:bottom w:w="57" w:type="dxa"/>
              <w:right w:w="28" w:type="dxa"/>
            </w:tcMar>
          </w:tcPr>
          <w:p w:rsidR="00524CE9" w:rsidRPr="005A3094" w:rsidRDefault="00524CE9" w:rsidP="00524CE9">
            <w:pPr>
              <w:topLinePunct/>
              <w:snapToGrid w:val="0"/>
              <w:spacing w:line="240" w:lineRule="exact"/>
              <w:jc w:val="center"/>
              <w:rPr>
                <w:rFonts w:hAnsi="ＭＳ 明朝"/>
                <w:color w:val="000000"/>
                <w:sz w:val="18"/>
                <w:szCs w:val="20"/>
              </w:rPr>
            </w:pPr>
            <w:r w:rsidRPr="005A3094">
              <w:rPr>
                <w:rFonts w:hAnsi="ＭＳ 明朝" w:hint="eastAsia"/>
                <w:color w:val="000000"/>
                <w:sz w:val="18"/>
                <w:szCs w:val="20"/>
              </w:rPr>
              <w:t>47</w:t>
            </w:r>
          </w:p>
        </w:tc>
        <w:tc>
          <w:tcPr>
            <w:tcW w:w="226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２　朱印船貿易から鎖国へ（教科書P.128-129）</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・朱印船貿易</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・島原・天草一揆</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・鎖国</w:t>
            </w:r>
          </w:p>
        </w:tc>
        <w:tc>
          <w:tcPr>
            <w:tcW w:w="260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○江戸時代の初期，幕府が朱印船貿易や</w:t>
            </w:r>
            <w:r w:rsidRPr="005A3094">
              <w:rPr>
                <w:rFonts w:hAnsi="ＭＳ 明朝"/>
                <w:color w:val="000000"/>
                <w:sz w:val="18"/>
                <w:szCs w:val="20"/>
              </w:rPr>
              <w:t>ヨーロッパ人の来航を推進し</w:t>
            </w:r>
            <w:r w:rsidRPr="005A3094">
              <w:rPr>
                <w:rFonts w:hAnsi="ＭＳ 明朝" w:hint="eastAsia"/>
                <w:color w:val="000000"/>
                <w:sz w:val="18"/>
                <w:szCs w:val="20"/>
              </w:rPr>
              <w:t>たことを理解する</w:t>
            </w:r>
            <w:r w:rsidRPr="005A3094">
              <w:rPr>
                <w:rFonts w:hAnsi="ＭＳ 明朝"/>
                <w:color w:val="000000"/>
                <w:sz w:val="18"/>
                <w:szCs w:val="20"/>
              </w:rPr>
              <w:t>。</w:t>
            </w:r>
          </w:p>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○江戸幕府が鎖国へと対外政策を</w:t>
            </w:r>
            <w:r w:rsidRPr="005A3094">
              <w:rPr>
                <w:rFonts w:hAnsi="ＭＳ 明朝"/>
                <w:color w:val="000000"/>
                <w:sz w:val="18"/>
                <w:szCs w:val="20"/>
              </w:rPr>
              <w:t>転換した</w:t>
            </w:r>
            <w:r w:rsidRPr="005A3094">
              <w:rPr>
                <w:rFonts w:hAnsi="ＭＳ 明朝" w:hint="eastAsia"/>
                <w:color w:val="000000"/>
                <w:sz w:val="18"/>
                <w:szCs w:val="20"/>
              </w:rPr>
              <w:t>理由</w:t>
            </w:r>
            <w:r w:rsidRPr="005A3094">
              <w:rPr>
                <w:rFonts w:hAnsi="ＭＳ 明朝"/>
                <w:color w:val="000000"/>
                <w:sz w:val="18"/>
                <w:szCs w:val="20"/>
              </w:rPr>
              <w:t>を，貿易</w:t>
            </w:r>
            <w:r w:rsidRPr="005A3094">
              <w:rPr>
                <w:rFonts w:hAnsi="ＭＳ 明朝" w:hint="eastAsia"/>
                <w:color w:val="000000"/>
                <w:sz w:val="18"/>
                <w:szCs w:val="20"/>
              </w:rPr>
              <w:t>・</w:t>
            </w:r>
            <w:r w:rsidRPr="005A3094">
              <w:rPr>
                <w:rFonts w:hAnsi="ＭＳ 明朝"/>
                <w:color w:val="000000"/>
                <w:sz w:val="18"/>
                <w:szCs w:val="20"/>
              </w:rPr>
              <w:t>宗教</w:t>
            </w:r>
            <w:r w:rsidRPr="005A3094">
              <w:rPr>
                <w:rFonts w:hAnsi="ＭＳ 明朝" w:hint="eastAsia"/>
                <w:color w:val="000000"/>
                <w:sz w:val="18"/>
                <w:szCs w:val="20"/>
              </w:rPr>
              <w:t>・</w:t>
            </w:r>
            <w:r w:rsidRPr="005A3094">
              <w:rPr>
                <w:rFonts w:hAnsi="ＭＳ 明朝"/>
                <w:color w:val="000000"/>
                <w:sz w:val="18"/>
                <w:szCs w:val="20"/>
              </w:rPr>
              <w:t>情報に着目しながら</w:t>
            </w:r>
            <w:r w:rsidRPr="005A3094">
              <w:rPr>
                <w:rFonts w:hAnsi="ＭＳ 明朝" w:hint="eastAsia"/>
                <w:color w:val="000000"/>
                <w:sz w:val="18"/>
                <w:szCs w:val="20"/>
              </w:rPr>
              <w:t>考え，表現する。</w:t>
            </w:r>
          </w:p>
        </w:tc>
        <w:tc>
          <w:tcPr>
            <w:tcW w:w="3402" w:type="dxa"/>
            <w:shd w:val="clear" w:color="auto" w:fill="auto"/>
            <w:tcMar>
              <w:top w:w="57" w:type="dxa"/>
              <w:bottom w:w="57" w:type="dxa"/>
            </w:tcMar>
          </w:tcPr>
          <w:p w:rsidR="00524CE9" w:rsidRPr="005A3094" w:rsidRDefault="00524CE9"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524CE9" w:rsidRPr="005A3094" w:rsidRDefault="00524CE9" w:rsidP="00524CE9">
            <w:pPr>
              <w:topLinePunct/>
              <w:spacing w:line="240" w:lineRule="exact"/>
              <w:ind w:firstLineChars="100" w:firstLine="180"/>
              <w:rPr>
                <w:color w:val="000000"/>
                <w:sz w:val="18"/>
                <w:szCs w:val="18"/>
              </w:rPr>
            </w:pPr>
            <w:r w:rsidRPr="005A3094">
              <w:rPr>
                <w:rFonts w:hint="eastAsia"/>
                <w:color w:val="000000"/>
                <w:sz w:val="18"/>
                <w:szCs w:val="18"/>
              </w:rPr>
              <w:t>江戸幕府は，当初</w:t>
            </w:r>
            <w:r w:rsidRPr="005A3094">
              <w:rPr>
                <w:color w:val="000000"/>
                <w:sz w:val="18"/>
                <w:szCs w:val="18"/>
              </w:rPr>
              <w:t>貿易による利益を重視し</w:t>
            </w:r>
            <w:r w:rsidRPr="005A3094">
              <w:rPr>
                <w:rFonts w:hint="eastAsia"/>
                <w:color w:val="000000"/>
                <w:sz w:val="18"/>
                <w:szCs w:val="18"/>
              </w:rPr>
              <w:t>，</w:t>
            </w:r>
            <w:r w:rsidRPr="005A3094">
              <w:rPr>
                <w:color w:val="000000"/>
                <w:sz w:val="18"/>
                <w:szCs w:val="18"/>
              </w:rPr>
              <w:t>朱印船</w:t>
            </w:r>
            <w:r w:rsidRPr="005A3094">
              <w:rPr>
                <w:rFonts w:hint="eastAsia"/>
                <w:color w:val="000000"/>
                <w:sz w:val="18"/>
                <w:szCs w:val="18"/>
              </w:rPr>
              <w:t>貿易やヨーロッパ人の来航を推進したことを理解している</w:t>
            </w:r>
            <w:r w:rsidRPr="005A3094">
              <w:rPr>
                <w:color w:val="000000"/>
                <w:sz w:val="18"/>
                <w:szCs w:val="18"/>
              </w:rPr>
              <w:t>。</w:t>
            </w:r>
          </w:p>
          <w:p w:rsidR="00524CE9" w:rsidRPr="005A3094" w:rsidRDefault="00524CE9" w:rsidP="00524CE9">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524CE9" w:rsidRPr="005A3094" w:rsidRDefault="00524CE9" w:rsidP="00524CE9">
            <w:pPr>
              <w:topLinePunct/>
              <w:spacing w:line="240" w:lineRule="exact"/>
              <w:ind w:firstLineChars="100" w:firstLine="180"/>
              <w:rPr>
                <w:color w:val="000000"/>
                <w:sz w:val="18"/>
                <w:szCs w:val="18"/>
              </w:rPr>
            </w:pPr>
            <w:r w:rsidRPr="005A3094">
              <w:rPr>
                <w:rFonts w:hint="eastAsia"/>
                <w:color w:val="000000"/>
                <w:sz w:val="18"/>
                <w:szCs w:val="18"/>
              </w:rPr>
              <w:t>江戸幕府が鎖国を行った</w:t>
            </w:r>
            <w:r w:rsidRPr="005A3094">
              <w:rPr>
                <w:color w:val="000000"/>
                <w:sz w:val="18"/>
                <w:szCs w:val="18"/>
              </w:rPr>
              <w:t>理由を，</w:t>
            </w:r>
            <w:r w:rsidRPr="005A3094">
              <w:rPr>
                <w:rFonts w:hint="eastAsia"/>
                <w:color w:val="000000"/>
                <w:sz w:val="18"/>
                <w:szCs w:val="18"/>
              </w:rPr>
              <w:t>キリスト教の</w:t>
            </w:r>
            <w:r w:rsidRPr="005A3094">
              <w:rPr>
                <w:color w:val="000000"/>
                <w:sz w:val="18"/>
                <w:szCs w:val="18"/>
              </w:rPr>
              <w:t>布教による影響</w:t>
            </w:r>
            <w:r w:rsidRPr="005A3094">
              <w:rPr>
                <w:rFonts w:hint="eastAsia"/>
                <w:color w:val="000000"/>
                <w:sz w:val="18"/>
                <w:szCs w:val="18"/>
              </w:rPr>
              <w:t>と</w:t>
            </w:r>
            <w:r w:rsidRPr="005A3094">
              <w:rPr>
                <w:color w:val="000000"/>
                <w:sz w:val="18"/>
                <w:szCs w:val="18"/>
              </w:rPr>
              <w:t>，貿易の利益</w:t>
            </w:r>
            <w:r w:rsidRPr="005A3094">
              <w:rPr>
                <w:rFonts w:hint="eastAsia"/>
                <w:color w:val="000000"/>
                <w:sz w:val="18"/>
                <w:szCs w:val="18"/>
              </w:rPr>
              <w:t>と</w:t>
            </w:r>
            <w:r w:rsidRPr="005A3094">
              <w:rPr>
                <w:color w:val="000000"/>
                <w:sz w:val="18"/>
                <w:szCs w:val="18"/>
              </w:rPr>
              <w:t>海外情報の独占</w:t>
            </w:r>
            <w:r w:rsidRPr="005A3094">
              <w:rPr>
                <w:rFonts w:hint="eastAsia"/>
                <w:color w:val="000000"/>
                <w:sz w:val="18"/>
                <w:szCs w:val="18"/>
              </w:rPr>
              <w:t>に着目して考え，表現している。</w:t>
            </w:r>
          </w:p>
        </w:tc>
      </w:tr>
      <w:tr w:rsidR="00524CE9" w:rsidRPr="005A3094" w:rsidTr="00FE15A4">
        <w:trPr>
          <w:trHeight w:val="500"/>
        </w:trPr>
        <w:tc>
          <w:tcPr>
            <w:tcW w:w="451" w:type="dxa"/>
            <w:shd w:val="clear" w:color="auto" w:fill="auto"/>
            <w:tcMar>
              <w:top w:w="57" w:type="dxa"/>
              <w:bottom w:w="57" w:type="dxa"/>
              <w:right w:w="28" w:type="dxa"/>
            </w:tcMar>
          </w:tcPr>
          <w:p w:rsidR="00524CE9" w:rsidRPr="005A3094" w:rsidRDefault="00524CE9" w:rsidP="00524CE9">
            <w:pPr>
              <w:topLinePunct/>
              <w:snapToGrid w:val="0"/>
              <w:spacing w:line="240" w:lineRule="exact"/>
              <w:jc w:val="center"/>
              <w:rPr>
                <w:rFonts w:hAnsi="ＭＳ 明朝"/>
                <w:color w:val="000000"/>
                <w:sz w:val="18"/>
                <w:szCs w:val="20"/>
              </w:rPr>
            </w:pPr>
            <w:r w:rsidRPr="005A3094">
              <w:rPr>
                <w:rFonts w:hAnsi="ＭＳ 明朝" w:hint="eastAsia"/>
                <w:color w:val="000000"/>
                <w:sz w:val="18"/>
                <w:szCs w:val="20"/>
              </w:rPr>
              <w:t>48</w:t>
            </w:r>
          </w:p>
        </w:tc>
        <w:tc>
          <w:tcPr>
            <w:tcW w:w="226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３　隣接地域との関係とアイヌ文化の成熟</w:t>
            </w:r>
          </w:p>
          <w:p w:rsidR="00524CE9" w:rsidRPr="005A3094" w:rsidRDefault="00524CE9" w:rsidP="00524CE9">
            <w:pPr>
              <w:topLinePunct/>
              <w:spacing w:line="240" w:lineRule="exact"/>
              <w:ind w:leftChars="100" w:left="200"/>
              <w:rPr>
                <w:rFonts w:hAnsi="ＭＳ 明朝"/>
                <w:color w:val="000000"/>
                <w:sz w:val="18"/>
                <w:szCs w:val="20"/>
              </w:rPr>
            </w:pPr>
            <w:r w:rsidRPr="005A3094">
              <w:rPr>
                <w:rFonts w:hAnsi="ＭＳ 明朝" w:hint="eastAsia"/>
                <w:color w:val="000000"/>
                <w:sz w:val="18"/>
                <w:szCs w:val="20"/>
              </w:rPr>
              <w:t>（教科書P.130-133）</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・朝鮮との国交回復</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・琉球王国</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・蝦夷地とアイヌ</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・アイヌ文化の成熟</w:t>
            </w:r>
          </w:p>
        </w:tc>
        <w:tc>
          <w:tcPr>
            <w:tcW w:w="260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○鎖国下の</w:t>
            </w:r>
            <w:r w:rsidRPr="005A3094">
              <w:rPr>
                <w:rFonts w:hAnsi="ＭＳ 明朝"/>
                <w:color w:val="000000"/>
                <w:sz w:val="18"/>
                <w:szCs w:val="20"/>
              </w:rPr>
              <w:t>日本において，</w:t>
            </w:r>
            <w:r w:rsidRPr="005A3094">
              <w:rPr>
                <w:rFonts w:hAnsi="ＭＳ 明朝" w:hint="eastAsia"/>
                <w:color w:val="000000"/>
                <w:sz w:val="18"/>
                <w:szCs w:val="20"/>
              </w:rPr>
              <w:t>朝鮮</w:t>
            </w:r>
            <w:r w:rsidRPr="005A3094">
              <w:rPr>
                <w:rFonts w:hAnsi="ＭＳ 明朝"/>
                <w:color w:val="000000"/>
                <w:sz w:val="18"/>
                <w:szCs w:val="20"/>
              </w:rPr>
              <w:t>・琉球・蝦夷地と</w:t>
            </w:r>
            <w:r w:rsidRPr="005A3094">
              <w:rPr>
                <w:rFonts w:hAnsi="ＭＳ 明朝" w:hint="eastAsia"/>
                <w:color w:val="000000"/>
                <w:sz w:val="18"/>
                <w:szCs w:val="20"/>
              </w:rPr>
              <w:t>も</w:t>
            </w:r>
            <w:r w:rsidRPr="005A3094">
              <w:rPr>
                <w:rFonts w:hAnsi="ＭＳ 明朝"/>
                <w:color w:val="000000"/>
                <w:sz w:val="18"/>
                <w:szCs w:val="20"/>
              </w:rPr>
              <w:t>交流が</w:t>
            </w:r>
            <w:r w:rsidRPr="005A3094">
              <w:rPr>
                <w:rFonts w:hAnsi="ＭＳ 明朝" w:hint="eastAsia"/>
                <w:color w:val="000000"/>
                <w:sz w:val="18"/>
                <w:szCs w:val="20"/>
              </w:rPr>
              <w:t>あったこと，</w:t>
            </w:r>
            <w:r w:rsidR="00424648" w:rsidRPr="005A3094">
              <w:rPr>
                <w:rFonts w:hAnsi="ＭＳ 明朝" w:hint="eastAsia"/>
                <w:color w:val="000000"/>
                <w:sz w:val="18"/>
                <w:szCs w:val="20"/>
              </w:rPr>
              <w:t>蝦夷地では</w:t>
            </w:r>
            <w:r w:rsidRPr="005A3094">
              <w:rPr>
                <w:rFonts w:hAnsi="ＭＳ 明朝"/>
                <w:color w:val="000000"/>
                <w:sz w:val="18"/>
                <w:szCs w:val="20"/>
              </w:rPr>
              <w:t>アイヌ文化が</w:t>
            </w:r>
            <w:r w:rsidRPr="005A3094">
              <w:rPr>
                <w:rFonts w:hAnsi="ＭＳ 明朝" w:hint="eastAsia"/>
                <w:color w:val="000000"/>
                <w:sz w:val="18"/>
                <w:szCs w:val="20"/>
              </w:rPr>
              <w:t>成熟していた</w:t>
            </w:r>
            <w:r w:rsidRPr="005A3094">
              <w:rPr>
                <w:rFonts w:hAnsi="ＭＳ 明朝"/>
                <w:color w:val="000000"/>
                <w:sz w:val="18"/>
                <w:szCs w:val="20"/>
              </w:rPr>
              <w:t>ことを</w:t>
            </w:r>
            <w:r w:rsidRPr="005A3094">
              <w:rPr>
                <w:rFonts w:hAnsi="ＭＳ 明朝" w:hint="eastAsia"/>
                <w:color w:val="000000"/>
                <w:sz w:val="18"/>
                <w:szCs w:val="20"/>
              </w:rPr>
              <w:t>理解する。</w:t>
            </w:r>
          </w:p>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○江戸幕府はどのようにして隣接地域と関係を保持していたかについて</w:t>
            </w:r>
            <w:r w:rsidR="00424648" w:rsidRPr="005A3094">
              <w:rPr>
                <w:rFonts w:hAnsi="ＭＳ 明朝" w:hint="eastAsia"/>
                <w:color w:val="000000"/>
                <w:sz w:val="18"/>
                <w:szCs w:val="20"/>
              </w:rPr>
              <w:t>，</w:t>
            </w:r>
            <w:r w:rsidRPr="005A3094">
              <w:rPr>
                <w:rFonts w:hAnsi="ＭＳ 明朝" w:hint="eastAsia"/>
                <w:color w:val="000000"/>
                <w:sz w:val="18"/>
                <w:szCs w:val="20"/>
              </w:rPr>
              <w:t>幕府，藩，隣接地域の関係に着目して考え，</w:t>
            </w:r>
            <w:r w:rsidRPr="005A3094">
              <w:rPr>
                <w:rFonts w:hAnsi="ＭＳ 明朝"/>
                <w:color w:val="000000"/>
                <w:sz w:val="18"/>
                <w:szCs w:val="20"/>
              </w:rPr>
              <w:t>表現する。</w:t>
            </w:r>
          </w:p>
        </w:tc>
        <w:tc>
          <w:tcPr>
            <w:tcW w:w="3402" w:type="dxa"/>
            <w:shd w:val="clear" w:color="auto" w:fill="auto"/>
            <w:tcMar>
              <w:top w:w="57" w:type="dxa"/>
              <w:bottom w:w="57" w:type="dxa"/>
            </w:tcMar>
          </w:tcPr>
          <w:p w:rsidR="00524CE9" w:rsidRPr="005A3094" w:rsidRDefault="00524CE9"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524CE9" w:rsidRPr="005A3094" w:rsidRDefault="00524CE9" w:rsidP="00524CE9">
            <w:pPr>
              <w:topLinePunct/>
              <w:spacing w:line="240" w:lineRule="exact"/>
              <w:ind w:firstLineChars="100" w:firstLine="180"/>
              <w:rPr>
                <w:color w:val="000000"/>
                <w:sz w:val="18"/>
                <w:szCs w:val="18"/>
              </w:rPr>
            </w:pPr>
            <w:r w:rsidRPr="005A3094">
              <w:rPr>
                <w:rFonts w:hint="eastAsia"/>
                <w:color w:val="000000"/>
                <w:sz w:val="18"/>
                <w:szCs w:val="18"/>
              </w:rPr>
              <w:t>鎖国政策のもとでも当時の日本は</w:t>
            </w:r>
            <w:r w:rsidRPr="005A3094">
              <w:rPr>
                <w:color w:val="000000"/>
                <w:sz w:val="18"/>
                <w:szCs w:val="18"/>
              </w:rPr>
              <w:t>，</w:t>
            </w:r>
            <w:r w:rsidRPr="005A3094">
              <w:rPr>
                <w:rFonts w:hint="eastAsia"/>
                <w:color w:val="000000"/>
                <w:sz w:val="18"/>
                <w:szCs w:val="18"/>
              </w:rPr>
              <w:t>朝鮮</w:t>
            </w:r>
            <w:r w:rsidRPr="005A3094">
              <w:rPr>
                <w:color w:val="000000"/>
                <w:sz w:val="18"/>
                <w:szCs w:val="18"/>
              </w:rPr>
              <w:t>・琉球・蝦夷地と交流が</w:t>
            </w:r>
            <w:r w:rsidRPr="005A3094">
              <w:rPr>
                <w:rFonts w:hint="eastAsia"/>
                <w:color w:val="000000"/>
                <w:sz w:val="18"/>
                <w:szCs w:val="18"/>
              </w:rPr>
              <w:t>あったこと</w:t>
            </w:r>
            <w:r w:rsidR="00424648" w:rsidRPr="005A3094">
              <w:rPr>
                <w:rFonts w:hint="eastAsia"/>
                <w:color w:val="000000"/>
                <w:sz w:val="18"/>
                <w:szCs w:val="18"/>
              </w:rPr>
              <w:t>や蝦夷地で</w:t>
            </w:r>
            <w:r w:rsidRPr="005A3094">
              <w:rPr>
                <w:rFonts w:hint="eastAsia"/>
                <w:color w:val="000000"/>
                <w:sz w:val="18"/>
                <w:szCs w:val="18"/>
              </w:rPr>
              <w:t>アイヌ</w:t>
            </w:r>
            <w:r w:rsidRPr="005A3094">
              <w:rPr>
                <w:color w:val="000000"/>
                <w:sz w:val="18"/>
                <w:szCs w:val="18"/>
              </w:rPr>
              <w:t>文化が</w:t>
            </w:r>
            <w:r w:rsidRPr="005A3094">
              <w:rPr>
                <w:rFonts w:hint="eastAsia"/>
                <w:color w:val="000000"/>
                <w:sz w:val="18"/>
                <w:szCs w:val="18"/>
              </w:rPr>
              <w:t>成熟していたことを理解している</w:t>
            </w:r>
            <w:r w:rsidRPr="005A3094">
              <w:rPr>
                <w:color w:val="000000"/>
                <w:sz w:val="18"/>
                <w:szCs w:val="18"/>
              </w:rPr>
              <w:t>。</w:t>
            </w:r>
          </w:p>
          <w:p w:rsidR="00524CE9" w:rsidRPr="005A3094" w:rsidRDefault="00524CE9" w:rsidP="00524CE9">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524CE9" w:rsidRPr="005A3094" w:rsidRDefault="00524CE9" w:rsidP="00212A83">
            <w:pPr>
              <w:topLinePunct/>
              <w:spacing w:line="240" w:lineRule="exact"/>
              <w:ind w:firstLineChars="100" w:firstLine="180"/>
              <w:rPr>
                <w:rFonts w:hAnsi="ＭＳ 明朝"/>
                <w:color w:val="000000"/>
                <w:sz w:val="18"/>
                <w:szCs w:val="20"/>
              </w:rPr>
            </w:pPr>
            <w:r w:rsidRPr="005A3094">
              <w:rPr>
                <w:rFonts w:hint="eastAsia"/>
                <w:color w:val="000000"/>
                <w:sz w:val="18"/>
                <w:szCs w:val="18"/>
              </w:rPr>
              <w:t>江戸幕府が対馬</w:t>
            </w:r>
            <w:r w:rsidRPr="005A3094">
              <w:rPr>
                <w:color w:val="000000"/>
                <w:sz w:val="18"/>
                <w:szCs w:val="18"/>
              </w:rPr>
              <w:t>・薩摩・松前の各藩を通して</w:t>
            </w:r>
            <w:r w:rsidRPr="005A3094">
              <w:rPr>
                <w:rFonts w:hint="eastAsia"/>
                <w:color w:val="000000"/>
                <w:sz w:val="18"/>
                <w:szCs w:val="18"/>
              </w:rPr>
              <w:t>朝鮮・</w:t>
            </w:r>
            <w:r w:rsidRPr="005A3094">
              <w:rPr>
                <w:color w:val="000000"/>
                <w:sz w:val="18"/>
                <w:szCs w:val="18"/>
              </w:rPr>
              <w:t>琉球・蝦夷地</w:t>
            </w:r>
            <w:r w:rsidRPr="005A3094">
              <w:rPr>
                <w:rFonts w:hint="eastAsia"/>
                <w:color w:val="000000"/>
                <w:sz w:val="18"/>
                <w:szCs w:val="18"/>
              </w:rPr>
              <w:t>と関係をもって</w:t>
            </w:r>
            <w:r w:rsidRPr="005A3094">
              <w:rPr>
                <w:color w:val="000000"/>
                <w:sz w:val="18"/>
                <w:szCs w:val="18"/>
              </w:rPr>
              <w:t>いた</w:t>
            </w:r>
            <w:r w:rsidRPr="005A3094">
              <w:rPr>
                <w:rFonts w:hint="eastAsia"/>
                <w:color w:val="000000"/>
                <w:sz w:val="18"/>
                <w:szCs w:val="18"/>
              </w:rPr>
              <w:t>状況について考え，</w:t>
            </w:r>
            <w:r w:rsidRPr="005A3094">
              <w:rPr>
                <w:color w:val="000000"/>
                <w:sz w:val="18"/>
                <w:szCs w:val="18"/>
              </w:rPr>
              <w:t>表現している。</w:t>
            </w:r>
          </w:p>
        </w:tc>
      </w:tr>
      <w:tr w:rsidR="00524CE9" w:rsidRPr="005A3094" w:rsidTr="00FE15A4">
        <w:trPr>
          <w:trHeight w:val="500"/>
        </w:trPr>
        <w:tc>
          <w:tcPr>
            <w:tcW w:w="451" w:type="dxa"/>
            <w:shd w:val="clear" w:color="auto" w:fill="auto"/>
            <w:tcMar>
              <w:top w:w="57" w:type="dxa"/>
              <w:bottom w:w="57" w:type="dxa"/>
              <w:right w:w="28" w:type="dxa"/>
            </w:tcMar>
          </w:tcPr>
          <w:p w:rsidR="00524CE9" w:rsidRPr="005A3094" w:rsidRDefault="00524CE9" w:rsidP="00524CE9">
            <w:pPr>
              <w:topLinePunct/>
              <w:snapToGrid w:val="0"/>
              <w:spacing w:line="240" w:lineRule="exact"/>
              <w:jc w:val="center"/>
              <w:rPr>
                <w:rFonts w:hAnsi="ＭＳ 明朝"/>
                <w:color w:val="000000"/>
                <w:sz w:val="18"/>
                <w:szCs w:val="20"/>
              </w:rPr>
            </w:pPr>
            <w:r w:rsidRPr="005A3094">
              <w:rPr>
                <w:rFonts w:hAnsi="ＭＳ 明朝" w:hint="eastAsia"/>
                <w:color w:val="000000"/>
                <w:sz w:val="18"/>
                <w:szCs w:val="20"/>
              </w:rPr>
              <w:t>49</w:t>
            </w:r>
          </w:p>
        </w:tc>
        <w:tc>
          <w:tcPr>
            <w:tcW w:w="226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４　江戸時代の百姓と町人（教科書P.134-135）</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・百姓と村</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・町人と町</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・江戸時代の身分制</w:t>
            </w:r>
          </w:p>
        </w:tc>
        <w:tc>
          <w:tcPr>
            <w:tcW w:w="260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○江戸時代の</w:t>
            </w:r>
            <w:r w:rsidRPr="005A3094">
              <w:rPr>
                <w:rFonts w:hAnsi="ＭＳ 明朝"/>
                <w:color w:val="000000"/>
                <w:sz w:val="18"/>
                <w:szCs w:val="20"/>
              </w:rPr>
              <w:t>身分</w:t>
            </w:r>
            <w:r w:rsidRPr="005A3094">
              <w:rPr>
                <w:rFonts w:hAnsi="ＭＳ 明朝" w:hint="eastAsia"/>
                <w:color w:val="000000"/>
                <w:sz w:val="18"/>
                <w:szCs w:val="20"/>
              </w:rPr>
              <w:t>制について</w:t>
            </w:r>
            <w:r w:rsidR="00424648" w:rsidRPr="005A3094">
              <w:rPr>
                <w:rFonts w:hAnsi="ＭＳ 明朝" w:hint="eastAsia"/>
                <w:color w:val="000000"/>
                <w:sz w:val="18"/>
                <w:szCs w:val="20"/>
              </w:rPr>
              <w:t>，</w:t>
            </w:r>
            <w:r w:rsidRPr="005A3094">
              <w:rPr>
                <w:rFonts w:hAnsi="ＭＳ 明朝" w:hint="eastAsia"/>
                <w:color w:val="000000"/>
                <w:sz w:val="18"/>
                <w:szCs w:val="20"/>
              </w:rPr>
              <w:t>それぞれの役割とともに</w:t>
            </w:r>
            <w:r w:rsidRPr="005A3094">
              <w:rPr>
                <w:rFonts w:hAnsi="ＭＳ 明朝"/>
                <w:color w:val="000000"/>
                <w:sz w:val="18"/>
                <w:szCs w:val="20"/>
              </w:rPr>
              <w:t>理解する</w:t>
            </w:r>
            <w:r w:rsidRPr="005A3094">
              <w:rPr>
                <w:rFonts w:hAnsi="ＭＳ 明朝" w:hint="eastAsia"/>
                <w:color w:val="000000"/>
                <w:sz w:val="18"/>
                <w:szCs w:val="20"/>
              </w:rPr>
              <w:t>。</w:t>
            </w:r>
          </w:p>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○江戸幕府が民衆</w:t>
            </w:r>
            <w:r w:rsidRPr="005A3094">
              <w:rPr>
                <w:rFonts w:hAnsi="ＭＳ 明朝"/>
                <w:color w:val="000000"/>
                <w:sz w:val="18"/>
                <w:szCs w:val="20"/>
              </w:rPr>
              <w:t>支配を</w:t>
            </w:r>
            <w:r w:rsidRPr="005A3094">
              <w:rPr>
                <w:rFonts w:hAnsi="ＭＳ 明朝" w:hint="eastAsia"/>
                <w:color w:val="000000"/>
                <w:sz w:val="18"/>
                <w:szCs w:val="20"/>
              </w:rPr>
              <w:t>強化するに</w:t>
            </w:r>
            <w:r w:rsidRPr="005A3094">
              <w:rPr>
                <w:rFonts w:hAnsi="ＭＳ 明朝"/>
                <w:color w:val="000000"/>
                <w:sz w:val="18"/>
                <w:szCs w:val="20"/>
              </w:rPr>
              <w:t>あた</w:t>
            </w:r>
            <w:r w:rsidRPr="005A3094">
              <w:rPr>
                <w:rFonts w:hAnsi="ＭＳ 明朝" w:hint="eastAsia"/>
                <w:color w:val="000000"/>
                <w:sz w:val="18"/>
                <w:szCs w:val="20"/>
              </w:rPr>
              <w:t>り</w:t>
            </w:r>
            <w:r w:rsidRPr="005A3094">
              <w:rPr>
                <w:rFonts w:hAnsi="ＭＳ 明朝"/>
                <w:color w:val="000000"/>
                <w:sz w:val="18"/>
                <w:szCs w:val="20"/>
              </w:rPr>
              <w:t>，身分制</w:t>
            </w:r>
            <w:r w:rsidRPr="005A3094">
              <w:rPr>
                <w:rFonts w:hAnsi="ＭＳ 明朝" w:hint="eastAsia"/>
                <w:color w:val="000000"/>
                <w:sz w:val="18"/>
                <w:szCs w:val="20"/>
              </w:rPr>
              <w:t>を利用したことに着目し</w:t>
            </w:r>
            <w:r w:rsidR="00424648" w:rsidRPr="005A3094">
              <w:rPr>
                <w:rFonts w:hAnsi="ＭＳ 明朝" w:hint="eastAsia"/>
                <w:color w:val="000000"/>
                <w:sz w:val="18"/>
                <w:szCs w:val="20"/>
              </w:rPr>
              <w:t>て</w:t>
            </w:r>
            <w:r w:rsidRPr="005A3094">
              <w:rPr>
                <w:rFonts w:hAnsi="ＭＳ 明朝"/>
                <w:color w:val="000000"/>
                <w:sz w:val="18"/>
                <w:szCs w:val="20"/>
              </w:rPr>
              <w:t>，</w:t>
            </w:r>
            <w:r w:rsidRPr="005A3094">
              <w:rPr>
                <w:rFonts w:hAnsi="ＭＳ 明朝" w:hint="eastAsia"/>
                <w:color w:val="000000"/>
                <w:sz w:val="18"/>
                <w:szCs w:val="20"/>
              </w:rPr>
              <w:t>江戸時代の</w:t>
            </w:r>
            <w:r w:rsidRPr="005A3094">
              <w:rPr>
                <w:rFonts w:hAnsi="ＭＳ 明朝"/>
                <w:color w:val="000000"/>
                <w:sz w:val="18"/>
                <w:szCs w:val="20"/>
              </w:rPr>
              <w:t>社会の特色を</w:t>
            </w:r>
            <w:r w:rsidRPr="005A3094">
              <w:rPr>
                <w:rFonts w:hAnsi="ＭＳ 明朝" w:hint="eastAsia"/>
                <w:color w:val="000000"/>
                <w:sz w:val="18"/>
                <w:szCs w:val="20"/>
              </w:rPr>
              <w:t>考え，表現</w:t>
            </w:r>
            <w:r w:rsidRPr="005A3094">
              <w:rPr>
                <w:rFonts w:hAnsi="ＭＳ 明朝"/>
                <w:color w:val="000000"/>
                <w:sz w:val="18"/>
                <w:szCs w:val="20"/>
              </w:rPr>
              <w:t>する。</w:t>
            </w:r>
          </w:p>
        </w:tc>
        <w:tc>
          <w:tcPr>
            <w:tcW w:w="3402" w:type="dxa"/>
            <w:shd w:val="clear" w:color="auto" w:fill="auto"/>
            <w:tcMar>
              <w:top w:w="57" w:type="dxa"/>
              <w:bottom w:w="57" w:type="dxa"/>
            </w:tcMar>
          </w:tcPr>
          <w:p w:rsidR="00524CE9" w:rsidRPr="005A3094" w:rsidRDefault="00524CE9"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524CE9" w:rsidRPr="005A3094" w:rsidRDefault="00524CE9" w:rsidP="00524CE9">
            <w:pPr>
              <w:topLinePunct/>
              <w:spacing w:line="240" w:lineRule="exact"/>
              <w:ind w:firstLineChars="100" w:firstLine="180"/>
              <w:rPr>
                <w:color w:val="000000"/>
                <w:sz w:val="18"/>
                <w:szCs w:val="18"/>
              </w:rPr>
            </w:pPr>
            <w:r w:rsidRPr="005A3094">
              <w:rPr>
                <w:rFonts w:hint="eastAsia"/>
                <w:color w:val="000000"/>
                <w:sz w:val="18"/>
                <w:szCs w:val="18"/>
              </w:rPr>
              <w:t>武士や百姓，</w:t>
            </w:r>
            <w:r w:rsidRPr="005A3094">
              <w:rPr>
                <w:color w:val="000000"/>
                <w:sz w:val="18"/>
                <w:szCs w:val="18"/>
              </w:rPr>
              <w:t>町人</w:t>
            </w:r>
            <w:r w:rsidRPr="005A3094">
              <w:rPr>
                <w:rFonts w:hint="eastAsia"/>
                <w:color w:val="000000"/>
                <w:sz w:val="18"/>
                <w:szCs w:val="18"/>
              </w:rPr>
              <w:t>，</w:t>
            </w:r>
            <w:r w:rsidRPr="005A3094">
              <w:rPr>
                <w:color w:val="000000"/>
                <w:sz w:val="18"/>
                <w:szCs w:val="18"/>
              </w:rPr>
              <w:t>「えた」「</w:t>
            </w:r>
            <w:r w:rsidRPr="005A3094">
              <w:rPr>
                <w:rFonts w:hint="eastAsia"/>
                <w:color w:val="000000"/>
                <w:sz w:val="18"/>
                <w:szCs w:val="18"/>
              </w:rPr>
              <w:t>ひにん</w:t>
            </w:r>
            <w:r w:rsidRPr="005A3094">
              <w:rPr>
                <w:color w:val="000000"/>
                <w:sz w:val="18"/>
                <w:szCs w:val="18"/>
              </w:rPr>
              <w:t>」身分の人々</w:t>
            </w:r>
            <w:r w:rsidRPr="005A3094">
              <w:rPr>
                <w:rFonts w:hint="eastAsia"/>
                <w:color w:val="000000"/>
                <w:sz w:val="18"/>
                <w:szCs w:val="18"/>
              </w:rPr>
              <w:t>がそれぞれの身分の</w:t>
            </w:r>
            <w:r w:rsidR="00473594" w:rsidRPr="005A3094">
              <w:rPr>
                <w:rFonts w:hint="eastAsia"/>
                <w:color w:val="000000"/>
                <w:sz w:val="18"/>
                <w:szCs w:val="18"/>
              </w:rPr>
              <w:t>中</w:t>
            </w:r>
            <w:r w:rsidRPr="005A3094">
              <w:rPr>
                <w:rFonts w:hint="eastAsia"/>
                <w:color w:val="000000"/>
                <w:sz w:val="18"/>
                <w:szCs w:val="18"/>
              </w:rPr>
              <w:t>で職分を果たしたことを理解している</w:t>
            </w:r>
            <w:r w:rsidRPr="005A3094">
              <w:rPr>
                <w:color w:val="000000"/>
                <w:sz w:val="18"/>
                <w:szCs w:val="18"/>
              </w:rPr>
              <w:t>。</w:t>
            </w:r>
          </w:p>
          <w:p w:rsidR="00524CE9" w:rsidRPr="005A3094" w:rsidRDefault="00524CE9" w:rsidP="00524CE9">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524CE9" w:rsidRPr="005A3094" w:rsidRDefault="00524CE9" w:rsidP="00524CE9">
            <w:pPr>
              <w:topLinePunct/>
              <w:spacing w:line="240" w:lineRule="exact"/>
              <w:ind w:firstLineChars="100" w:firstLine="180"/>
              <w:rPr>
                <w:color w:val="000000"/>
                <w:sz w:val="18"/>
                <w:szCs w:val="18"/>
              </w:rPr>
            </w:pPr>
            <w:r w:rsidRPr="005A3094">
              <w:rPr>
                <w:rFonts w:hint="eastAsia"/>
                <w:color w:val="000000"/>
                <w:sz w:val="18"/>
                <w:szCs w:val="18"/>
              </w:rPr>
              <w:t>幕藩体制の</w:t>
            </w:r>
            <w:r w:rsidRPr="005A3094">
              <w:rPr>
                <w:color w:val="000000"/>
                <w:sz w:val="18"/>
                <w:szCs w:val="18"/>
              </w:rPr>
              <w:t>維持と</w:t>
            </w:r>
            <w:r w:rsidRPr="005A3094">
              <w:rPr>
                <w:rFonts w:hint="eastAsia"/>
                <w:color w:val="000000"/>
                <w:sz w:val="18"/>
                <w:szCs w:val="18"/>
              </w:rPr>
              <w:t>強化のため</w:t>
            </w:r>
            <w:r w:rsidRPr="005A3094">
              <w:rPr>
                <w:color w:val="000000"/>
                <w:sz w:val="18"/>
                <w:szCs w:val="18"/>
              </w:rPr>
              <w:t>，身分制が</w:t>
            </w:r>
            <w:r w:rsidRPr="005A3094">
              <w:rPr>
                <w:rFonts w:hint="eastAsia"/>
                <w:color w:val="000000"/>
                <w:sz w:val="18"/>
                <w:szCs w:val="18"/>
              </w:rPr>
              <w:t>利用された</w:t>
            </w:r>
            <w:r w:rsidRPr="005A3094">
              <w:rPr>
                <w:color w:val="000000"/>
                <w:sz w:val="18"/>
                <w:szCs w:val="18"/>
              </w:rPr>
              <w:t>ことに着目し，江戸時代の社会の特色を</w:t>
            </w:r>
            <w:r w:rsidRPr="005A3094">
              <w:rPr>
                <w:rFonts w:hint="eastAsia"/>
                <w:color w:val="000000"/>
                <w:sz w:val="18"/>
                <w:szCs w:val="18"/>
              </w:rPr>
              <w:t>考え，</w:t>
            </w:r>
            <w:r w:rsidRPr="005A3094">
              <w:rPr>
                <w:color w:val="000000"/>
                <w:sz w:val="18"/>
                <w:szCs w:val="18"/>
              </w:rPr>
              <w:t>表現</w:t>
            </w:r>
            <w:r w:rsidRPr="005A3094">
              <w:rPr>
                <w:rFonts w:hint="eastAsia"/>
                <w:color w:val="000000"/>
                <w:sz w:val="18"/>
                <w:szCs w:val="18"/>
              </w:rPr>
              <w:t>している。</w:t>
            </w:r>
          </w:p>
        </w:tc>
      </w:tr>
      <w:tr w:rsidR="00524CE9" w:rsidRPr="005A3094" w:rsidTr="00FE15A4">
        <w:trPr>
          <w:trHeight w:val="500"/>
        </w:trPr>
        <w:tc>
          <w:tcPr>
            <w:tcW w:w="451" w:type="dxa"/>
            <w:shd w:val="clear" w:color="auto" w:fill="auto"/>
            <w:tcMar>
              <w:top w:w="57" w:type="dxa"/>
              <w:bottom w:w="57" w:type="dxa"/>
              <w:right w:w="28" w:type="dxa"/>
            </w:tcMar>
          </w:tcPr>
          <w:p w:rsidR="00524CE9" w:rsidRPr="005A3094" w:rsidRDefault="00524CE9" w:rsidP="00524CE9">
            <w:pPr>
              <w:topLinePunct/>
              <w:snapToGrid w:val="0"/>
              <w:spacing w:line="240" w:lineRule="exact"/>
              <w:jc w:val="center"/>
              <w:rPr>
                <w:rFonts w:hAnsi="ＭＳ 明朝"/>
                <w:color w:val="000000"/>
                <w:sz w:val="18"/>
                <w:szCs w:val="20"/>
              </w:rPr>
            </w:pPr>
            <w:r w:rsidRPr="005A3094">
              <w:rPr>
                <w:rFonts w:hAnsi="ＭＳ 明朝" w:hint="eastAsia"/>
                <w:color w:val="000000"/>
                <w:sz w:val="18"/>
                <w:szCs w:val="20"/>
              </w:rPr>
              <w:t>50</w:t>
            </w:r>
          </w:p>
        </w:tc>
        <w:tc>
          <w:tcPr>
            <w:tcW w:w="2268" w:type="dxa"/>
            <w:shd w:val="clear" w:color="auto" w:fill="auto"/>
            <w:tcMar>
              <w:top w:w="57" w:type="dxa"/>
              <w:bottom w:w="57" w:type="dxa"/>
              <w:right w:w="28" w:type="dxa"/>
            </w:tcMar>
          </w:tcPr>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【チャレンジ歴史】</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江戸幕府のライバル対策を通して，中世から近世への変化を考えよう</w:t>
            </w:r>
          </w:p>
          <w:p w:rsidR="00524CE9" w:rsidRPr="005A3094" w:rsidRDefault="00524CE9" w:rsidP="00524CE9">
            <w:pPr>
              <w:topLinePunct/>
              <w:spacing w:line="240" w:lineRule="exact"/>
              <w:ind w:firstLineChars="100" w:firstLine="180"/>
              <w:rPr>
                <w:rFonts w:hAnsi="ＭＳ 明朝"/>
                <w:color w:val="000000"/>
                <w:sz w:val="18"/>
                <w:szCs w:val="20"/>
              </w:rPr>
            </w:pPr>
            <w:r w:rsidRPr="005A3094">
              <w:rPr>
                <w:rFonts w:hAnsi="ＭＳ 明朝" w:hint="eastAsia"/>
                <w:color w:val="000000"/>
                <w:sz w:val="18"/>
                <w:szCs w:val="20"/>
              </w:rPr>
              <w:t>（教科書P.136-137）</w:t>
            </w:r>
          </w:p>
        </w:tc>
        <w:tc>
          <w:tcPr>
            <w:tcW w:w="260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rFonts w:hAnsi="ＭＳ 明朝"/>
                <w:strike/>
                <w:color w:val="000000"/>
                <w:sz w:val="18"/>
                <w:szCs w:val="20"/>
              </w:rPr>
            </w:pPr>
            <w:r w:rsidRPr="005A3094">
              <w:rPr>
                <w:rFonts w:hAnsi="ＭＳ 明朝" w:hint="eastAsia"/>
                <w:color w:val="000000"/>
                <w:sz w:val="18"/>
                <w:szCs w:val="20"/>
              </w:rPr>
              <w:t>○</w:t>
            </w:r>
            <w:r w:rsidRPr="005A3094">
              <w:rPr>
                <w:rFonts w:hint="eastAsia"/>
                <w:color w:val="000000"/>
                <w:sz w:val="18"/>
                <w:szCs w:val="18"/>
              </w:rPr>
              <w:t>江戸幕府が</w:t>
            </w:r>
            <w:r w:rsidRPr="005A3094">
              <w:rPr>
                <w:color w:val="000000"/>
                <w:sz w:val="18"/>
                <w:szCs w:val="18"/>
              </w:rPr>
              <w:t>様々な</w:t>
            </w:r>
            <w:r w:rsidRPr="005A3094">
              <w:rPr>
                <w:rFonts w:hint="eastAsia"/>
                <w:color w:val="000000"/>
                <w:sz w:val="18"/>
                <w:szCs w:val="18"/>
              </w:rPr>
              <w:t>勢力に対して</w:t>
            </w:r>
            <w:r w:rsidRPr="005A3094">
              <w:rPr>
                <w:color w:val="000000"/>
                <w:sz w:val="18"/>
                <w:szCs w:val="18"/>
              </w:rPr>
              <w:t>行った政策とその</w:t>
            </w:r>
            <w:r w:rsidRPr="005A3094">
              <w:rPr>
                <w:rFonts w:hint="eastAsia"/>
                <w:color w:val="000000"/>
                <w:sz w:val="18"/>
                <w:szCs w:val="18"/>
              </w:rPr>
              <w:t>ねらいを，</w:t>
            </w:r>
            <w:r w:rsidRPr="005A3094">
              <w:rPr>
                <w:color w:val="000000"/>
                <w:sz w:val="18"/>
                <w:szCs w:val="18"/>
              </w:rPr>
              <w:t>諸資料から</w:t>
            </w:r>
            <w:r w:rsidRPr="005A3094">
              <w:rPr>
                <w:rFonts w:hint="eastAsia"/>
                <w:color w:val="000000"/>
                <w:sz w:val="18"/>
                <w:szCs w:val="18"/>
              </w:rPr>
              <w:t>読み取る。</w:t>
            </w:r>
          </w:p>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w:t>
            </w:r>
            <w:r w:rsidRPr="005A3094">
              <w:rPr>
                <w:rFonts w:hint="eastAsia"/>
                <w:color w:val="000000"/>
                <w:sz w:val="18"/>
                <w:szCs w:val="18"/>
              </w:rPr>
              <w:t>江戸幕府が</w:t>
            </w:r>
            <w:r w:rsidRPr="005A3094">
              <w:rPr>
                <w:color w:val="000000"/>
                <w:sz w:val="18"/>
                <w:szCs w:val="18"/>
              </w:rPr>
              <w:t>行った政策によって，武家政権による全国支配が確立された</w:t>
            </w:r>
            <w:r w:rsidRPr="005A3094">
              <w:rPr>
                <w:rFonts w:hAnsi="ＭＳ 明朝"/>
                <w:color w:val="000000"/>
                <w:sz w:val="18"/>
                <w:szCs w:val="20"/>
              </w:rPr>
              <w:t>ことを，</w:t>
            </w:r>
            <w:r w:rsidRPr="005A3094">
              <w:rPr>
                <w:rFonts w:hAnsi="ＭＳ 明朝" w:hint="eastAsia"/>
                <w:color w:val="000000"/>
                <w:sz w:val="18"/>
                <w:szCs w:val="20"/>
              </w:rPr>
              <w:t>中世と比較して考え，表現</w:t>
            </w:r>
            <w:r w:rsidRPr="005A3094">
              <w:rPr>
                <w:rFonts w:hAnsi="ＭＳ 明朝"/>
                <w:color w:val="000000"/>
                <w:sz w:val="18"/>
                <w:szCs w:val="20"/>
              </w:rPr>
              <w:t>する。</w:t>
            </w:r>
          </w:p>
        </w:tc>
        <w:tc>
          <w:tcPr>
            <w:tcW w:w="3402" w:type="dxa"/>
            <w:shd w:val="clear" w:color="auto" w:fill="auto"/>
            <w:tcMar>
              <w:top w:w="57" w:type="dxa"/>
              <w:bottom w:w="57" w:type="dxa"/>
            </w:tcMar>
          </w:tcPr>
          <w:p w:rsidR="00524CE9" w:rsidRPr="005A3094" w:rsidRDefault="00524CE9"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524CE9" w:rsidRPr="005A3094" w:rsidRDefault="00524CE9" w:rsidP="00524CE9">
            <w:pPr>
              <w:topLinePunct/>
              <w:spacing w:line="240" w:lineRule="exact"/>
              <w:ind w:firstLineChars="100" w:firstLine="180"/>
              <w:rPr>
                <w:color w:val="000000"/>
                <w:sz w:val="18"/>
                <w:szCs w:val="18"/>
              </w:rPr>
            </w:pPr>
            <w:r w:rsidRPr="005A3094">
              <w:rPr>
                <w:rFonts w:hint="eastAsia"/>
                <w:color w:val="000000"/>
                <w:sz w:val="18"/>
                <w:szCs w:val="18"/>
              </w:rPr>
              <w:t>江戸幕府が</w:t>
            </w:r>
            <w:r w:rsidRPr="005A3094">
              <w:rPr>
                <w:color w:val="000000"/>
                <w:sz w:val="18"/>
                <w:szCs w:val="18"/>
              </w:rPr>
              <w:t>様々な</w:t>
            </w:r>
            <w:r w:rsidRPr="005A3094">
              <w:rPr>
                <w:rFonts w:hint="eastAsia"/>
                <w:color w:val="000000"/>
                <w:sz w:val="18"/>
                <w:szCs w:val="18"/>
              </w:rPr>
              <w:t>勢力に対して</w:t>
            </w:r>
            <w:r w:rsidRPr="005A3094">
              <w:rPr>
                <w:color w:val="000000"/>
                <w:sz w:val="18"/>
                <w:szCs w:val="18"/>
              </w:rPr>
              <w:t>行った政策とその</w:t>
            </w:r>
            <w:r w:rsidRPr="005A3094">
              <w:rPr>
                <w:rFonts w:hint="eastAsia"/>
                <w:color w:val="000000"/>
                <w:sz w:val="18"/>
                <w:szCs w:val="18"/>
              </w:rPr>
              <w:t>ねらいを，</w:t>
            </w:r>
            <w:r w:rsidRPr="005A3094">
              <w:rPr>
                <w:color w:val="000000"/>
                <w:sz w:val="18"/>
                <w:szCs w:val="18"/>
              </w:rPr>
              <w:t>諸資料から</w:t>
            </w:r>
            <w:r w:rsidRPr="005A3094">
              <w:rPr>
                <w:rFonts w:hint="eastAsia"/>
                <w:color w:val="000000"/>
                <w:sz w:val="18"/>
                <w:szCs w:val="18"/>
              </w:rPr>
              <w:t>読み取っている。</w:t>
            </w:r>
          </w:p>
          <w:p w:rsidR="00524CE9" w:rsidRPr="005A3094" w:rsidRDefault="00524CE9" w:rsidP="00524CE9">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524CE9" w:rsidRPr="005A3094" w:rsidRDefault="00524CE9" w:rsidP="00524CE9">
            <w:pPr>
              <w:topLinePunct/>
              <w:spacing w:line="240" w:lineRule="exact"/>
              <w:ind w:firstLineChars="100" w:firstLine="180"/>
              <w:rPr>
                <w:rFonts w:hAnsi="ＭＳ 明朝"/>
                <w:color w:val="000000"/>
                <w:sz w:val="18"/>
                <w:szCs w:val="20"/>
              </w:rPr>
            </w:pPr>
            <w:r w:rsidRPr="005A3094">
              <w:rPr>
                <w:rFonts w:hAnsi="ＭＳ 明朝" w:hint="eastAsia"/>
                <w:color w:val="000000"/>
                <w:sz w:val="18"/>
                <w:szCs w:val="20"/>
              </w:rPr>
              <w:t>江戸幕府が</w:t>
            </w:r>
            <w:r w:rsidRPr="005A3094">
              <w:rPr>
                <w:rFonts w:hAnsi="ＭＳ 明朝"/>
                <w:color w:val="000000"/>
                <w:sz w:val="18"/>
                <w:szCs w:val="20"/>
              </w:rPr>
              <w:t>様々な勢力に対して行った政策とその</w:t>
            </w:r>
            <w:r w:rsidRPr="005A3094">
              <w:rPr>
                <w:rFonts w:hAnsi="ＭＳ 明朝" w:hint="eastAsia"/>
                <w:color w:val="000000"/>
                <w:sz w:val="18"/>
                <w:szCs w:val="20"/>
              </w:rPr>
              <w:t>ねらいを</w:t>
            </w:r>
            <w:r w:rsidRPr="005A3094">
              <w:rPr>
                <w:rFonts w:hAnsi="ＭＳ 明朝"/>
                <w:color w:val="000000"/>
                <w:sz w:val="18"/>
                <w:szCs w:val="20"/>
              </w:rPr>
              <w:t>整理し，</w:t>
            </w:r>
            <w:r w:rsidRPr="005A3094">
              <w:rPr>
                <w:rFonts w:hAnsi="ＭＳ 明朝" w:hint="eastAsia"/>
                <w:color w:val="000000"/>
                <w:sz w:val="18"/>
                <w:szCs w:val="20"/>
              </w:rPr>
              <w:t>中世社会で力をもっていた勢力をおさえ</w:t>
            </w:r>
            <w:r w:rsidR="007A4124" w:rsidRPr="005A3094">
              <w:rPr>
                <w:rFonts w:hAnsi="ＭＳ 明朝" w:hint="eastAsia"/>
                <w:color w:val="000000"/>
                <w:sz w:val="18"/>
                <w:szCs w:val="20"/>
              </w:rPr>
              <w:t>て</w:t>
            </w:r>
            <w:r w:rsidRPr="005A3094">
              <w:rPr>
                <w:rFonts w:hAnsi="ＭＳ 明朝"/>
                <w:color w:val="000000"/>
                <w:sz w:val="18"/>
                <w:szCs w:val="20"/>
              </w:rPr>
              <w:t>幕府</w:t>
            </w:r>
            <w:r w:rsidR="007A4124" w:rsidRPr="005A3094">
              <w:rPr>
                <w:rFonts w:hAnsi="ＭＳ 明朝" w:hint="eastAsia"/>
                <w:color w:val="000000"/>
                <w:sz w:val="18"/>
                <w:szCs w:val="20"/>
              </w:rPr>
              <w:t>が</w:t>
            </w:r>
            <w:r w:rsidR="007A4124" w:rsidRPr="005A3094">
              <w:rPr>
                <w:rFonts w:hAnsi="ＭＳ 明朝"/>
                <w:color w:val="000000"/>
                <w:sz w:val="18"/>
                <w:szCs w:val="20"/>
              </w:rPr>
              <w:t>強力な全国支配</w:t>
            </w:r>
            <w:r w:rsidR="007A4124" w:rsidRPr="005A3094">
              <w:rPr>
                <w:rFonts w:hAnsi="ＭＳ 明朝" w:hint="eastAsia"/>
                <w:color w:val="000000"/>
                <w:sz w:val="18"/>
                <w:szCs w:val="20"/>
              </w:rPr>
              <w:t>を行った</w:t>
            </w:r>
            <w:r w:rsidR="007A4124" w:rsidRPr="005A3094">
              <w:rPr>
                <w:color w:val="000000"/>
                <w:sz w:val="18"/>
                <w:szCs w:val="18"/>
              </w:rPr>
              <w:t>こと</w:t>
            </w:r>
            <w:r w:rsidR="007A4124" w:rsidRPr="005A3094">
              <w:rPr>
                <w:rFonts w:hint="eastAsia"/>
                <w:color w:val="000000"/>
                <w:sz w:val="18"/>
                <w:szCs w:val="18"/>
              </w:rPr>
              <w:t>について</w:t>
            </w:r>
            <w:r w:rsidRPr="005A3094">
              <w:rPr>
                <w:rFonts w:hint="eastAsia"/>
                <w:color w:val="000000"/>
                <w:sz w:val="18"/>
                <w:szCs w:val="18"/>
              </w:rPr>
              <w:t>考え</w:t>
            </w:r>
            <w:r w:rsidRPr="005A3094">
              <w:rPr>
                <w:color w:val="000000"/>
                <w:sz w:val="18"/>
                <w:szCs w:val="18"/>
              </w:rPr>
              <w:t>，表現している。</w:t>
            </w:r>
          </w:p>
        </w:tc>
      </w:tr>
    </w:tbl>
    <w:p w:rsidR="00F357EE" w:rsidRPr="005A3094" w:rsidRDefault="00F357EE" w:rsidP="00C741F0">
      <w:pPr>
        <w:topLinePunct/>
        <w:spacing w:line="240" w:lineRule="auto"/>
        <w:rPr>
          <w:rFonts w:hAnsi="ＭＳ 明朝"/>
          <w:color w:val="000000"/>
          <w:sz w:val="18"/>
          <w:szCs w:val="20"/>
        </w:rPr>
      </w:pPr>
    </w:p>
    <w:p w:rsidR="009E2418" w:rsidRPr="005A3094" w:rsidRDefault="0048589F" w:rsidP="00C741F0">
      <w:pPr>
        <w:topLinePunct/>
        <w:spacing w:line="240" w:lineRule="auto"/>
        <w:rPr>
          <w:rFonts w:ascii="ＭＳ ゴシック" w:eastAsia="ＭＳ ゴシック" w:hAnsi="ＭＳ ゴシック"/>
          <w:color w:val="000000"/>
          <w:szCs w:val="18"/>
        </w:rPr>
      </w:pPr>
      <w:r w:rsidRPr="005A3094">
        <w:rPr>
          <w:rFonts w:ascii="ＭＳ ゴシック" w:eastAsia="ＭＳ ゴシック" w:hAnsi="ＭＳ ゴシック"/>
          <w:color w:val="000000"/>
          <w:szCs w:val="18"/>
        </w:rPr>
        <w:br w:type="page"/>
      </w:r>
      <w:r w:rsidR="009E2418" w:rsidRPr="005A3094">
        <w:rPr>
          <w:rFonts w:ascii="ＭＳ ゴシック" w:eastAsia="ＭＳ ゴシック" w:hAnsi="ＭＳ ゴシック" w:hint="eastAsia"/>
          <w:color w:val="000000"/>
          <w:szCs w:val="18"/>
        </w:rPr>
        <w:lastRenderedPageBreak/>
        <w:t>第３節　産業の発達と元禄文化</w:t>
      </w:r>
    </w:p>
    <w:tbl>
      <w:tblPr>
        <w:tblpPr w:leftFromText="142" w:rightFromText="142" w:vertAnchor="text" w:horzAnchor="margin" w:tblpX="114" w:tblpY="17"/>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8164"/>
      </w:tblGrid>
      <w:tr w:rsidR="00A1296F" w:rsidRPr="005A3094" w:rsidTr="00DE1056">
        <w:trPr>
          <w:trHeight w:val="120"/>
        </w:trPr>
        <w:tc>
          <w:tcPr>
            <w:tcW w:w="8731" w:type="dxa"/>
            <w:gridSpan w:val="2"/>
            <w:shd w:val="pct15" w:color="auto" w:fill="auto"/>
            <w:tcMar>
              <w:top w:w="57" w:type="dxa"/>
              <w:bottom w:w="57" w:type="dxa"/>
              <w:right w:w="28" w:type="dxa"/>
            </w:tcMar>
            <w:vAlign w:val="center"/>
          </w:tcPr>
          <w:p w:rsidR="00A1296F" w:rsidRPr="005A3094" w:rsidRDefault="00A1296F" w:rsidP="00F962E4">
            <w:pPr>
              <w:autoSpaceDE w:val="0"/>
              <w:autoSpaceDN w:val="0"/>
              <w:snapToGrid w:val="0"/>
              <w:spacing w:line="240" w:lineRule="exact"/>
              <w:ind w:left="-66"/>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第３節の目標</w:t>
            </w:r>
          </w:p>
        </w:tc>
      </w:tr>
      <w:tr w:rsidR="00A1296F" w:rsidRPr="005A3094" w:rsidTr="00DE1056">
        <w:trPr>
          <w:trHeight w:val="210"/>
        </w:trPr>
        <w:tc>
          <w:tcPr>
            <w:tcW w:w="8731" w:type="dxa"/>
            <w:gridSpan w:val="2"/>
            <w:shd w:val="clear" w:color="auto" w:fill="FFFFFF"/>
            <w:tcMar>
              <w:top w:w="57" w:type="dxa"/>
              <w:bottom w:w="57" w:type="dxa"/>
              <w:right w:w="28" w:type="dxa"/>
            </w:tcMar>
          </w:tcPr>
          <w:p w:rsidR="00A1296F" w:rsidRPr="005A3094" w:rsidRDefault="00A1296F" w:rsidP="00F962E4">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産業や交通の発達，教育の普及と文化の広がりなどを基に，諸資料から歴史に関する様々な情報を効果的に調べまとめ，町人文化が都市を中心に形成されたことや，各地方の生活文化が生まれたことを理解する。</w:t>
            </w:r>
          </w:p>
          <w:p w:rsidR="00A1296F" w:rsidRPr="005A3094" w:rsidRDefault="00A1296F" w:rsidP="00F962E4">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○新田開発や新しい技術が開発されたことの影響や文化の時期，場所，担い手などに着目して，事象を相互に</w:t>
            </w:r>
            <w:r w:rsidR="008A15AE" w:rsidRPr="005A3094">
              <w:rPr>
                <w:rFonts w:hAnsi="ＭＳ 明朝" w:hint="eastAsia"/>
                <w:color w:val="000000"/>
                <w:sz w:val="18"/>
                <w:szCs w:val="18"/>
              </w:rPr>
              <w:t>関連づけ</w:t>
            </w:r>
            <w:r w:rsidRPr="005A3094">
              <w:rPr>
                <w:rFonts w:hAnsi="ＭＳ 明朝" w:hint="eastAsia"/>
                <w:color w:val="000000"/>
                <w:sz w:val="18"/>
                <w:szCs w:val="18"/>
              </w:rPr>
              <w:t>るなどして，町人文化が都市を中心に形成されたことや，各地方の生活文化が生まれたことについて多面的・多角的に考察し，表現する力を養う。</w:t>
            </w:r>
          </w:p>
          <w:p w:rsidR="00A1296F" w:rsidRPr="005A3094" w:rsidRDefault="00A1296F" w:rsidP="00F962E4">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【単元を貫く問い】</w:t>
            </w:r>
          </w:p>
          <w:p w:rsidR="00A1296F" w:rsidRPr="005A3094" w:rsidRDefault="00A1296F" w:rsidP="00F962E4">
            <w:pPr>
              <w:suppressAutoHyphens/>
              <w:kinsoku w:val="0"/>
              <w:autoSpaceDE w:val="0"/>
              <w:autoSpaceDN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なぜ都市を中心とした町人文化が形成されたのだろうか。</w:t>
            </w:r>
          </w:p>
        </w:tc>
      </w:tr>
      <w:tr w:rsidR="00A1296F" w:rsidRPr="005A3094" w:rsidTr="00DE1056">
        <w:trPr>
          <w:cantSplit/>
          <w:trHeight w:val="1134"/>
        </w:trPr>
        <w:tc>
          <w:tcPr>
            <w:tcW w:w="567" w:type="dxa"/>
            <w:shd w:val="clear" w:color="auto" w:fill="D9D9D9"/>
            <w:tcMar>
              <w:top w:w="57" w:type="dxa"/>
              <w:bottom w:w="57" w:type="dxa"/>
              <w:right w:w="28" w:type="dxa"/>
            </w:tcMar>
            <w:textDirection w:val="tbRlV"/>
            <w:vAlign w:val="center"/>
          </w:tcPr>
          <w:p w:rsidR="00853218" w:rsidRPr="005A3094" w:rsidRDefault="00A1296F" w:rsidP="00F962E4">
            <w:pPr>
              <w:suppressAutoHyphens/>
              <w:autoSpaceDE w:val="0"/>
              <w:autoSpaceDN w:val="0"/>
              <w:spacing w:line="240" w:lineRule="exact"/>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第３節の評価規準</w:t>
            </w:r>
          </w:p>
          <w:p w:rsidR="00A1296F" w:rsidRPr="005A3094" w:rsidRDefault="00A1296F" w:rsidP="00F962E4">
            <w:pPr>
              <w:suppressAutoHyphens/>
              <w:autoSpaceDE w:val="0"/>
              <w:autoSpaceDN w:val="0"/>
              <w:spacing w:line="240" w:lineRule="exact"/>
              <w:jc w:val="center"/>
              <w:rPr>
                <w:rFonts w:ascii="ＭＳ ゴシック" w:eastAsia="ＭＳ ゴシック" w:hAnsi="ＭＳ ゴシック"/>
                <w:color w:val="000000"/>
                <w:sz w:val="18"/>
                <w:bdr w:val="single" w:sz="4" w:space="0" w:color="auto"/>
              </w:rPr>
            </w:pPr>
            <w:r w:rsidRPr="005A3094">
              <w:rPr>
                <w:rFonts w:ascii="ＭＳ ゴシック" w:eastAsia="ＭＳ ゴシック" w:hAnsi="ＭＳ ゴシック" w:hint="eastAsia"/>
                <w:color w:val="000000"/>
                <w:sz w:val="18"/>
                <w:szCs w:val="18"/>
              </w:rPr>
              <w:t>（</w:t>
            </w:r>
            <w:r w:rsidR="00686DEB" w:rsidRPr="005A3094">
              <w:rPr>
                <w:rFonts w:ascii="ＭＳ ゴシック" w:eastAsia="ＭＳ ゴシック" w:hAnsi="ＭＳ ゴシック" w:hint="eastAsia"/>
                <w:color w:val="000000"/>
                <w:sz w:val="18"/>
                <w:szCs w:val="18"/>
              </w:rPr>
              <w:t>★評定に</w:t>
            </w:r>
            <w:r w:rsidRPr="005A3094">
              <w:rPr>
                <w:rFonts w:ascii="ＭＳ ゴシック" w:eastAsia="ＭＳ ゴシック" w:hAnsi="ＭＳ ゴシック" w:hint="eastAsia"/>
                <w:color w:val="000000"/>
                <w:sz w:val="18"/>
                <w:szCs w:val="18"/>
              </w:rPr>
              <w:t>用いる評価）</w:t>
            </w:r>
          </w:p>
        </w:tc>
        <w:tc>
          <w:tcPr>
            <w:tcW w:w="8164" w:type="dxa"/>
            <w:shd w:val="clear" w:color="auto" w:fill="FFFFFF"/>
          </w:tcPr>
          <w:p w:rsidR="00A1296F" w:rsidRPr="005A3094" w:rsidRDefault="00A1296F" w:rsidP="00F962E4">
            <w:pPr>
              <w:suppressAutoHyphens/>
              <w:topLinePunct/>
              <w:spacing w:line="240" w:lineRule="exact"/>
              <w:rPr>
                <w:rFonts w:ascii="ＭＳ ゴシック" w:eastAsia="ＭＳ ゴシック" w:hAnsi="ＭＳ ゴシック"/>
                <w:color w:val="000000"/>
                <w:sz w:val="18"/>
                <w:u w:val="single"/>
                <w:bdr w:val="single" w:sz="4" w:space="0" w:color="auto"/>
              </w:rPr>
            </w:pPr>
            <w:r w:rsidRPr="005A3094">
              <w:rPr>
                <w:rFonts w:ascii="ＭＳ ゴシック" w:eastAsia="ＭＳ ゴシック" w:hAnsi="ＭＳ ゴシック" w:hint="eastAsia"/>
                <w:color w:val="000000"/>
                <w:sz w:val="18"/>
                <w:u w:val="single"/>
              </w:rPr>
              <w:t>知識・技能</w:t>
            </w:r>
          </w:p>
          <w:p w:rsidR="00A1296F" w:rsidRPr="005A3094" w:rsidRDefault="00A1296F" w:rsidP="00F962E4">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産業や交通の発達，教育の普及と文化の広がりなどを基に，諸資料から歴史に関する様々な情報を効果的に調べまとめ，町人文化が都市を中心に形成されたことや，各地方の生活文化が生まれたことを理解している。</w:t>
            </w:r>
          </w:p>
          <w:p w:rsidR="00A1296F" w:rsidRPr="005A3094" w:rsidRDefault="00A1296F" w:rsidP="00F962E4">
            <w:pPr>
              <w:suppressAutoHyphens/>
              <w:topLinePunct/>
              <w:spacing w:line="240" w:lineRule="exact"/>
              <w:rPr>
                <w:rFonts w:hAnsi="ＭＳ 明朝"/>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A1296F" w:rsidRPr="005A3094" w:rsidRDefault="00A1296F" w:rsidP="00F962E4">
            <w:pPr>
              <w:suppressAutoHyphens/>
              <w:topLinePunct/>
              <w:spacing w:line="240" w:lineRule="exact"/>
              <w:ind w:left="180" w:hangingChars="100" w:hanging="180"/>
              <w:rPr>
                <w:rFonts w:ascii="ＭＳ ゴシック" w:eastAsia="ＭＳ ゴシック" w:hAnsi="ＭＳ ゴシック"/>
                <w:color w:val="000000"/>
                <w:sz w:val="18"/>
                <w:u w:val="single"/>
              </w:rPr>
            </w:pPr>
            <w:r w:rsidRPr="005A3094">
              <w:rPr>
                <w:rFonts w:hAnsi="ＭＳ 明朝" w:hint="eastAsia"/>
                <w:color w:val="000000"/>
                <w:sz w:val="18"/>
                <w:szCs w:val="18"/>
              </w:rPr>
              <w:t>・新田開発や新しい技術が開発されたことの影響や文化の時期，場所，担い手などに着目して，事象を相互に</w:t>
            </w:r>
            <w:r w:rsidR="008A15AE" w:rsidRPr="005A3094">
              <w:rPr>
                <w:rFonts w:hAnsi="ＭＳ 明朝" w:hint="eastAsia"/>
                <w:color w:val="000000"/>
                <w:sz w:val="18"/>
                <w:szCs w:val="18"/>
              </w:rPr>
              <w:t>関連づけ</w:t>
            </w:r>
            <w:r w:rsidRPr="005A3094">
              <w:rPr>
                <w:rFonts w:hAnsi="ＭＳ 明朝" w:hint="eastAsia"/>
                <w:color w:val="000000"/>
                <w:sz w:val="18"/>
                <w:szCs w:val="18"/>
              </w:rPr>
              <w:t>るなどして，町人文化が都市を中心に形成されたことや，各地方の生活文化が生まれたことについて多面的・多角的に考察し，表現している。</w:t>
            </w:r>
          </w:p>
        </w:tc>
      </w:tr>
    </w:tbl>
    <w:p w:rsidR="009E2418" w:rsidRPr="005A3094" w:rsidRDefault="009E2418" w:rsidP="00C741F0">
      <w:pPr>
        <w:topLinePunct/>
        <w:spacing w:line="240" w:lineRule="auto"/>
        <w:rPr>
          <w:rFonts w:hAnsi="ＭＳ 明朝"/>
          <w:color w:val="000000"/>
          <w:sz w:val="18"/>
          <w:szCs w:val="20"/>
        </w:rPr>
      </w:pPr>
    </w:p>
    <w:tbl>
      <w:tblPr>
        <w:tblpPr w:leftFromText="142" w:rightFromText="142" w:vertAnchor="text" w:horzAnchor="margin" w:tblpX="114" w:tblpY="2"/>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2268"/>
        <w:gridCol w:w="2608"/>
        <w:gridCol w:w="3402"/>
      </w:tblGrid>
      <w:tr w:rsidR="009E2418" w:rsidRPr="005A3094" w:rsidTr="00FE15A4">
        <w:trPr>
          <w:trHeight w:val="133"/>
        </w:trPr>
        <w:tc>
          <w:tcPr>
            <w:tcW w:w="451" w:type="dxa"/>
            <w:shd w:val="pct15" w:color="auto" w:fill="auto"/>
            <w:tcMar>
              <w:top w:w="57" w:type="dxa"/>
              <w:bottom w:w="57" w:type="dxa"/>
              <w:right w:w="28" w:type="dxa"/>
            </w:tcMar>
            <w:vAlign w:val="center"/>
          </w:tcPr>
          <w:p w:rsidR="009E2418" w:rsidRPr="005A3094" w:rsidRDefault="009E2418" w:rsidP="00F962E4">
            <w:pPr>
              <w:topLinePunct/>
              <w:snapToGrid w:val="0"/>
              <w:spacing w:line="240" w:lineRule="exact"/>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累計時数</w:t>
            </w:r>
          </w:p>
        </w:tc>
        <w:tc>
          <w:tcPr>
            <w:tcW w:w="2268" w:type="dxa"/>
            <w:shd w:val="pct15" w:color="auto" w:fill="auto"/>
            <w:tcMar>
              <w:top w:w="57" w:type="dxa"/>
              <w:bottom w:w="57" w:type="dxa"/>
              <w:right w:w="28" w:type="dxa"/>
            </w:tcMar>
            <w:vAlign w:val="center"/>
          </w:tcPr>
          <w:p w:rsidR="009E2418" w:rsidRPr="005A3094" w:rsidRDefault="009E2418" w:rsidP="00F962E4">
            <w:pPr>
              <w:topLinePunct/>
              <w:spacing w:line="240" w:lineRule="exact"/>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学習内容</w:t>
            </w:r>
          </w:p>
        </w:tc>
        <w:tc>
          <w:tcPr>
            <w:tcW w:w="2608" w:type="dxa"/>
            <w:shd w:val="pct15" w:color="auto" w:fill="auto"/>
            <w:tcMar>
              <w:top w:w="57" w:type="dxa"/>
              <w:bottom w:w="57" w:type="dxa"/>
              <w:right w:w="28" w:type="dxa"/>
            </w:tcMar>
            <w:vAlign w:val="center"/>
          </w:tcPr>
          <w:p w:rsidR="009E2418" w:rsidRPr="005A3094" w:rsidRDefault="009E2418" w:rsidP="00F962E4">
            <w:pPr>
              <w:topLinePunct/>
              <w:spacing w:line="240" w:lineRule="exact"/>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学習のねらい</w:t>
            </w:r>
          </w:p>
        </w:tc>
        <w:tc>
          <w:tcPr>
            <w:tcW w:w="3402" w:type="dxa"/>
            <w:shd w:val="pct15" w:color="auto" w:fill="auto"/>
            <w:tcMar>
              <w:top w:w="57" w:type="dxa"/>
              <w:bottom w:w="57" w:type="dxa"/>
            </w:tcMar>
            <w:vAlign w:val="center"/>
          </w:tcPr>
          <w:p w:rsidR="009E2418" w:rsidRPr="005A3094" w:rsidRDefault="00912896" w:rsidP="00F962E4">
            <w:pPr>
              <w:topLinePunct/>
              <w:spacing w:line="240" w:lineRule="exact"/>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評価規準</w:t>
            </w:r>
          </w:p>
        </w:tc>
      </w:tr>
      <w:tr w:rsidR="00524CE9" w:rsidRPr="005A3094" w:rsidTr="00FE15A4">
        <w:trPr>
          <w:trHeight w:val="500"/>
        </w:trPr>
        <w:tc>
          <w:tcPr>
            <w:tcW w:w="451" w:type="dxa"/>
            <w:shd w:val="clear" w:color="auto" w:fill="auto"/>
            <w:tcMar>
              <w:top w:w="57" w:type="dxa"/>
              <w:bottom w:w="57" w:type="dxa"/>
              <w:right w:w="28" w:type="dxa"/>
            </w:tcMar>
          </w:tcPr>
          <w:p w:rsidR="00524CE9" w:rsidRPr="005A3094" w:rsidRDefault="00524CE9" w:rsidP="00524CE9">
            <w:pPr>
              <w:topLinePunct/>
              <w:snapToGrid w:val="0"/>
              <w:spacing w:line="240" w:lineRule="exact"/>
              <w:jc w:val="center"/>
              <w:rPr>
                <w:rFonts w:hAnsi="ＭＳ 明朝"/>
                <w:color w:val="000000"/>
                <w:sz w:val="18"/>
                <w:szCs w:val="20"/>
              </w:rPr>
            </w:pPr>
            <w:r w:rsidRPr="005A3094">
              <w:rPr>
                <w:rFonts w:hAnsi="ＭＳ 明朝" w:hint="eastAsia"/>
                <w:color w:val="000000"/>
                <w:sz w:val="18"/>
                <w:szCs w:val="20"/>
              </w:rPr>
              <w:t>51</w:t>
            </w:r>
          </w:p>
        </w:tc>
        <w:tc>
          <w:tcPr>
            <w:tcW w:w="226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１　産業の発達と都市</w:t>
            </w:r>
          </w:p>
          <w:p w:rsidR="00524CE9" w:rsidRPr="005A3094" w:rsidRDefault="00524CE9" w:rsidP="00524CE9">
            <w:pPr>
              <w:topLinePunct/>
              <w:spacing w:line="240" w:lineRule="exact"/>
              <w:ind w:leftChars="100" w:left="200"/>
              <w:rPr>
                <w:rFonts w:hAnsi="ＭＳ 明朝"/>
                <w:color w:val="000000"/>
                <w:sz w:val="18"/>
                <w:szCs w:val="20"/>
              </w:rPr>
            </w:pPr>
            <w:r w:rsidRPr="005A3094">
              <w:rPr>
                <w:rFonts w:hAnsi="ＭＳ 明朝" w:hint="eastAsia"/>
                <w:color w:val="000000"/>
                <w:sz w:val="18"/>
                <w:szCs w:val="20"/>
              </w:rPr>
              <w:t>（教科書P.138-141）</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・農業の発達</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・諸産業の発達</w:t>
            </w:r>
          </w:p>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・にぎわう三都と交通網の発達</w:t>
            </w:r>
          </w:p>
        </w:tc>
        <w:tc>
          <w:tcPr>
            <w:tcW w:w="260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○江戸時代において</w:t>
            </w:r>
            <w:r w:rsidR="003731FB">
              <w:rPr>
                <w:rFonts w:hAnsi="ＭＳ 明朝" w:hint="eastAsia"/>
                <w:color w:val="000000"/>
                <w:sz w:val="18"/>
                <w:szCs w:val="20"/>
              </w:rPr>
              <w:t>，</w:t>
            </w:r>
            <w:r w:rsidRPr="005A3094">
              <w:rPr>
                <w:rFonts w:hAnsi="ＭＳ 明朝" w:hint="eastAsia"/>
                <w:color w:val="000000"/>
                <w:sz w:val="18"/>
                <w:szCs w:val="20"/>
              </w:rPr>
              <w:t>諸産業が発達する</w:t>
            </w:r>
            <w:r w:rsidRPr="005A3094">
              <w:rPr>
                <w:rFonts w:hAnsi="ＭＳ 明朝"/>
                <w:color w:val="000000"/>
                <w:sz w:val="18"/>
                <w:szCs w:val="20"/>
              </w:rPr>
              <w:t>とともに交通網が整備され</w:t>
            </w:r>
            <w:r w:rsidRPr="005A3094">
              <w:rPr>
                <w:rFonts w:hAnsi="ＭＳ 明朝" w:hint="eastAsia"/>
                <w:color w:val="000000"/>
                <w:sz w:val="18"/>
                <w:szCs w:val="20"/>
              </w:rPr>
              <w:t>，</w:t>
            </w:r>
            <w:r w:rsidRPr="005A3094">
              <w:rPr>
                <w:rFonts w:hAnsi="ＭＳ 明朝"/>
                <w:color w:val="000000"/>
                <w:sz w:val="18"/>
                <w:szCs w:val="20"/>
              </w:rPr>
              <w:t>都市が発展したことを理解する</w:t>
            </w:r>
            <w:r w:rsidRPr="005A3094">
              <w:rPr>
                <w:rFonts w:hAnsi="ＭＳ 明朝" w:hint="eastAsia"/>
                <w:color w:val="000000"/>
                <w:sz w:val="18"/>
                <w:szCs w:val="20"/>
              </w:rPr>
              <w:t>。</w:t>
            </w:r>
          </w:p>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○江戸時代の産業や交通の発達にともなう社会の変化について，新たな技術の開発など</w:t>
            </w:r>
            <w:r w:rsidRPr="005A3094">
              <w:rPr>
                <w:rFonts w:hint="eastAsia"/>
                <w:color w:val="000000"/>
                <w:sz w:val="18"/>
                <w:szCs w:val="18"/>
              </w:rPr>
              <w:t>に着目して考え，</w:t>
            </w:r>
            <w:r w:rsidRPr="005A3094">
              <w:rPr>
                <w:rFonts w:hAnsi="ＭＳ 明朝" w:hint="eastAsia"/>
                <w:color w:val="000000"/>
                <w:sz w:val="18"/>
                <w:szCs w:val="20"/>
              </w:rPr>
              <w:t>表現する。</w:t>
            </w:r>
          </w:p>
        </w:tc>
        <w:tc>
          <w:tcPr>
            <w:tcW w:w="3402" w:type="dxa"/>
            <w:shd w:val="clear" w:color="auto" w:fill="auto"/>
            <w:tcMar>
              <w:top w:w="57" w:type="dxa"/>
              <w:bottom w:w="57" w:type="dxa"/>
            </w:tcMar>
          </w:tcPr>
          <w:p w:rsidR="00524CE9" w:rsidRPr="005A3094" w:rsidRDefault="00524CE9"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524CE9" w:rsidRPr="005A3094" w:rsidRDefault="00524CE9" w:rsidP="00524CE9">
            <w:pPr>
              <w:topLinePunct/>
              <w:spacing w:line="240" w:lineRule="exact"/>
              <w:ind w:firstLineChars="100" w:firstLine="180"/>
              <w:rPr>
                <w:color w:val="000000"/>
                <w:sz w:val="18"/>
                <w:szCs w:val="18"/>
              </w:rPr>
            </w:pPr>
            <w:r w:rsidRPr="005A3094">
              <w:rPr>
                <w:rFonts w:hint="eastAsia"/>
                <w:color w:val="000000"/>
                <w:sz w:val="18"/>
                <w:szCs w:val="18"/>
              </w:rPr>
              <w:t>江戸時代に諸産業が発達すると</w:t>
            </w:r>
            <w:r w:rsidRPr="005A3094">
              <w:rPr>
                <w:color w:val="000000"/>
                <w:sz w:val="18"/>
                <w:szCs w:val="18"/>
              </w:rPr>
              <w:t>ともに交通網が整備され</w:t>
            </w:r>
            <w:r w:rsidRPr="005A3094">
              <w:rPr>
                <w:rFonts w:hint="eastAsia"/>
                <w:color w:val="000000"/>
                <w:sz w:val="18"/>
                <w:szCs w:val="18"/>
              </w:rPr>
              <w:t>，江戸・大阪・京都</w:t>
            </w:r>
            <w:r w:rsidRPr="005A3094">
              <w:rPr>
                <w:color w:val="000000"/>
                <w:sz w:val="18"/>
                <w:szCs w:val="18"/>
              </w:rPr>
              <w:t>が発展したことを</w:t>
            </w:r>
            <w:r w:rsidRPr="005A3094">
              <w:rPr>
                <w:rFonts w:hint="eastAsia"/>
                <w:color w:val="000000"/>
                <w:sz w:val="18"/>
                <w:szCs w:val="18"/>
              </w:rPr>
              <w:t>理解している</w:t>
            </w:r>
            <w:r w:rsidRPr="005A3094">
              <w:rPr>
                <w:color w:val="000000"/>
                <w:sz w:val="18"/>
                <w:szCs w:val="18"/>
              </w:rPr>
              <w:t>。</w:t>
            </w:r>
          </w:p>
          <w:p w:rsidR="00524CE9" w:rsidRPr="005A3094" w:rsidRDefault="00524CE9" w:rsidP="00524CE9">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524CE9" w:rsidRPr="005A3094" w:rsidRDefault="00524CE9" w:rsidP="00524CE9">
            <w:pPr>
              <w:topLinePunct/>
              <w:spacing w:line="240" w:lineRule="exact"/>
              <w:ind w:firstLineChars="100" w:firstLine="180"/>
              <w:rPr>
                <w:rFonts w:hAnsi="ＭＳ 明朝"/>
                <w:color w:val="000000"/>
                <w:sz w:val="18"/>
                <w:szCs w:val="20"/>
              </w:rPr>
            </w:pPr>
            <w:r w:rsidRPr="005A3094">
              <w:rPr>
                <w:rFonts w:hAnsi="ＭＳ 明朝" w:hint="eastAsia"/>
                <w:color w:val="000000"/>
                <w:sz w:val="18"/>
                <w:szCs w:val="20"/>
              </w:rPr>
              <w:t>新たな技術の開発などが</w:t>
            </w:r>
            <w:r w:rsidR="00294AD1" w:rsidRPr="005A3094">
              <w:rPr>
                <w:rFonts w:hAnsi="ＭＳ 明朝" w:hint="eastAsia"/>
                <w:color w:val="000000"/>
                <w:sz w:val="18"/>
                <w:szCs w:val="20"/>
              </w:rPr>
              <w:t>社会に</w:t>
            </w:r>
            <w:r w:rsidRPr="005A3094">
              <w:rPr>
                <w:rFonts w:hAnsi="ＭＳ 明朝" w:hint="eastAsia"/>
                <w:color w:val="000000"/>
                <w:sz w:val="18"/>
                <w:szCs w:val="20"/>
              </w:rPr>
              <w:t>あたえた</w:t>
            </w:r>
            <w:r w:rsidRPr="005A3094">
              <w:rPr>
                <w:rFonts w:hint="eastAsia"/>
                <w:color w:val="000000"/>
                <w:sz w:val="18"/>
                <w:szCs w:val="18"/>
              </w:rPr>
              <w:t>影響に着目して，</w:t>
            </w:r>
            <w:r w:rsidRPr="005A3094">
              <w:rPr>
                <w:rFonts w:hAnsi="ＭＳ 明朝" w:hint="eastAsia"/>
                <w:color w:val="000000"/>
                <w:sz w:val="18"/>
                <w:szCs w:val="20"/>
              </w:rPr>
              <w:t>江戸時代の産業や交通網の発達にともなう社会の変化を</w:t>
            </w:r>
            <w:r w:rsidRPr="005A3094">
              <w:rPr>
                <w:rFonts w:hint="eastAsia"/>
                <w:color w:val="000000"/>
                <w:sz w:val="18"/>
                <w:szCs w:val="18"/>
              </w:rPr>
              <w:t>考え，</w:t>
            </w:r>
            <w:r w:rsidRPr="005A3094">
              <w:rPr>
                <w:color w:val="000000"/>
                <w:sz w:val="18"/>
                <w:szCs w:val="18"/>
              </w:rPr>
              <w:t>表現している。</w:t>
            </w:r>
          </w:p>
        </w:tc>
      </w:tr>
      <w:tr w:rsidR="00524CE9" w:rsidRPr="005A3094" w:rsidTr="00FE15A4">
        <w:trPr>
          <w:trHeight w:val="500"/>
        </w:trPr>
        <w:tc>
          <w:tcPr>
            <w:tcW w:w="451" w:type="dxa"/>
            <w:shd w:val="clear" w:color="auto" w:fill="auto"/>
            <w:tcMar>
              <w:top w:w="57" w:type="dxa"/>
              <w:bottom w:w="57" w:type="dxa"/>
              <w:right w:w="28" w:type="dxa"/>
            </w:tcMar>
          </w:tcPr>
          <w:p w:rsidR="00524CE9" w:rsidRPr="005A3094" w:rsidRDefault="00524CE9" w:rsidP="00524CE9">
            <w:pPr>
              <w:topLinePunct/>
              <w:snapToGrid w:val="0"/>
              <w:spacing w:line="240" w:lineRule="exact"/>
              <w:jc w:val="center"/>
              <w:rPr>
                <w:rFonts w:hAnsi="ＭＳ 明朝"/>
                <w:color w:val="000000"/>
                <w:sz w:val="18"/>
                <w:szCs w:val="20"/>
              </w:rPr>
            </w:pPr>
            <w:r w:rsidRPr="005A3094">
              <w:rPr>
                <w:rFonts w:hAnsi="ＭＳ 明朝" w:hint="eastAsia"/>
                <w:color w:val="000000"/>
                <w:sz w:val="18"/>
                <w:szCs w:val="20"/>
              </w:rPr>
              <w:t>52</w:t>
            </w:r>
          </w:p>
        </w:tc>
        <w:tc>
          <w:tcPr>
            <w:tcW w:w="226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２　江戸時代前期の文化と学問（教科書P.142-145）</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・元禄文化</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・学問と教育</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・庶民のくらし</w:t>
            </w:r>
          </w:p>
        </w:tc>
        <w:tc>
          <w:tcPr>
            <w:tcW w:w="260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○江戸時代前期の元禄文化や学問の特色を</w:t>
            </w:r>
            <w:r w:rsidRPr="005A3094">
              <w:rPr>
                <w:rFonts w:hAnsi="ＭＳ 明朝"/>
                <w:color w:val="000000"/>
                <w:sz w:val="18"/>
                <w:szCs w:val="20"/>
              </w:rPr>
              <w:t>理解する</w:t>
            </w:r>
            <w:r w:rsidRPr="005A3094">
              <w:rPr>
                <w:rFonts w:hAnsi="ＭＳ 明朝" w:hint="eastAsia"/>
                <w:color w:val="000000"/>
                <w:sz w:val="18"/>
                <w:szCs w:val="20"/>
              </w:rPr>
              <w:t>。</w:t>
            </w:r>
          </w:p>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○元禄文化が</w:t>
            </w:r>
            <w:r w:rsidRPr="005A3094">
              <w:rPr>
                <w:rFonts w:hAnsi="ＭＳ 明朝"/>
                <w:color w:val="000000"/>
                <w:sz w:val="18"/>
                <w:szCs w:val="20"/>
              </w:rPr>
              <w:t>発達</w:t>
            </w:r>
            <w:r w:rsidRPr="005A3094">
              <w:rPr>
                <w:rFonts w:hAnsi="ＭＳ 明朝" w:hint="eastAsia"/>
                <w:color w:val="000000"/>
                <w:sz w:val="18"/>
                <w:szCs w:val="20"/>
              </w:rPr>
              <w:t>した要因</w:t>
            </w:r>
            <w:r w:rsidRPr="005A3094">
              <w:rPr>
                <w:rFonts w:hAnsi="ＭＳ 明朝"/>
                <w:color w:val="000000"/>
                <w:sz w:val="18"/>
                <w:szCs w:val="20"/>
              </w:rPr>
              <w:t>，また，</w:t>
            </w:r>
            <w:r w:rsidRPr="005A3094">
              <w:rPr>
                <w:rFonts w:hAnsi="ＭＳ 明朝" w:hint="eastAsia"/>
                <w:color w:val="000000"/>
                <w:sz w:val="18"/>
                <w:szCs w:val="20"/>
              </w:rPr>
              <w:t>学問の広まりが</w:t>
            </w:r>
            <w:r w:rsidR="00473594" w:rsidRPr="005A3094">
              <w:rPr>
                <w:rFonts w:hAnsi="ＭＳ 明朝"/>
                <w:color w:val="000000"/>
                <w:sz w:val="18"/>
                <w:szCs w:val="20"/>
              </w:rPr>
              <w:t>みら</w:t>
            </w:r>
            <w:r w:rsidRPr="005A3094">
              <w:rPr>
                <w:rFonts w:hAnsi="ＭＳ 明朝"/>
                <w:color w:val="000000"/>
                <w:sz w:val="18"/>
                <w:szCs w:val="20"/>
              </w:rPr>
              <w:t>れた</w:t>
            </w:r>
            <w:r w:rsidRPr="005A3094">
              <w:rPr>
                <w:rFonts w:hAnsi="ＭＳ 明朝" w:hint="eastAsia"/>
                <w:color w:val="000000"/>
                <w:sz w:val="18"/>
                <w:szCs w:val="20"/>
              </w:rPr>
              <w:t>背景について，当時の社会のようすに着目して考え，表現する</w:t>
            </w:r>
            <w:r w:rsidRPr="005A3094">
              <w:rPr>
                <w:rFonts w:hAnsi="ＭＳ 明朝"/>
                <w:color w:val="000000"/>
                <w:sz w:val="18"/>
                <w:szCs w:val="20"/>
              </w:rPr>
              <w:t>。</w:t>
            </w:r>
          </w:p>
        </w:tc>
        <w:tc>
          <w:tcPr>
            <w:tcW w:w="3402" w:type="dxa"/>
            <w:shd w:val="clear" w:color="auto" w:fill="auto"/>
            <w:tcMar>
              <w:top w:w="57" w:type="dxa"/>
              <w:bottom w:w="57" w:type="dxa"/>
            </w:tcMar>
          </w:tcPr>
          <w:p w:rsidR="00524CE9" w:rsidRPr="005A3094" w:rsidRDefault="00524CE9"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524CE9" w:rsidRPr="005A3094" w:rsidRDefault="00524CE9" w:rsidP="00524CE9">
            <w:pPr>
              <w:topLinePunct/>
              <w:spacing w:line="240" w:lineRule="exact"/>
              <w:ind w:firstLineChars="100" w:firstLine="180"/>
              <w:rPr>
                <w:color w:val="000000"/>
                <w:sz w:val="18"/>
                <w:szCs w:val="18"/>
              </w:rPr>
            </w:pPr>
            <w:r w:rsidRPr="005A3094">
              <w:rPr>
                <w:color w:val="000000"/>
                <w:sz w:val="18"/>
                <w:szCs w:val="18"/>
              </w:rPr>
              <w:t>上方を中心に町人が担い手とな</w:t>
            </w:r>
            <w:r w:rsidRPr="005A3094">
              <w:rPr>
                <w:rFonts w:hint="eastAsia"/>
                <w:color w:val="000000"/>
                <w:sz w:val="18"/>
                <w:szCs w:val="18"/>
              </w:rPr>
              <w:t>り元禄文化が</w:t>
            </w:r>
            <w:r w:rsidRPr="005A3094">
              <w:rPr>
                <w:color w:val="000000"/>
                <w:sz w:val="18"/>
                <w:szCs w:val="18"/>
              </w:rPr>
              <w:t>発</w:t>
            </w:r>
            <w:r w:rsidRPr="005A3094">
              <w:rPr>
                <w:rFonts w:hint="eastAsia"/>
                <w:color w:val="000000"/>
                <w:sz w:val="18"/>
                <w:szCs w:val="18"/>
              </w:rPr>
              <w:t>展したことや</w:t>
            </w:r>
            <w:r w:rsidR="00294AD1" w:rsidRPr="005A3094">
              <w:rPr>
                <w:rFonts w:hint="eastAsia"/>
                <w:color w:val="000000"/>
                <w:sz w:val="18"/>
                <w:szCs w:val="18"/>
              </w:rPr>
              <w:t>，</w:t>
            </w:r>
            <w:r w:rsidRPr="005A3094">
              <w:rPr>
                <w:rFonts w:hint="eastAsia"/>
                <w:color w:val="000000"/>
                <w:sz w:val="18"/>
                <w:szCs w:val="18"/>
              </w:rPr>
              <w:t>武士や</w:t>
            </w:r>
            <w:r w:rsidRPr="005A3094">
              <w:rPr>
                <w:color w:val="000000"/>
                <w:sz w:val="18"/>
                <w:szCs w:val="18"/>
              </w:rPr>
              <w:t>庶民に</w:t>
            </w:r>
            <w:r w:rsidRPr="005A3094">
              <w:rPr>
                <w:rFonts w:hint="eastAsia"/>
                <w:color w:val="000000"/>
                <w:sz w:val="18"/>
                <w:szCs w:val="18"/>
              </w:rPr>
              <w:t>も学問が広がった</w:t>
            </w:r>
            <w:r w:rsidRPr="005A3094">
              <w:rPr>
                <w:color w:val="000000"/>
                <w:sz w:val="18"/>
                <w:szCs w:val="18"/>
              </w:rPr>
              <w:t>こと</w:t>
            </w:r>
            <w:r w:rsidRPr="005A3094">
              <w:rPr>
                <w:rFonts w:hint="eastAsia"/>
                <w:color w:val="000000"/>
                <w:sz w:val="18"/>
                <w:szCs w:val="18"/>
              </w:rPr>
              <w:t>を理解している</w:t>
            </w:r>
            <w:r w:rsidRPr="005A3094">
              <w:rPr>
                <w:color w:val="000000"/>
                <w:sz w:val="18"/>
                <w:szCs w:val="18"/>
              </w:rPr>
              <w:t>。</w:t>
            </w:r>
          </w:p>
          <w:p w:rsidR="00524CE9" w:rsidRPr="005A3094" w:rsidRDefault="00524CE9" w:rsidP="00524CE9">
            <w:pPr>
              <w:topLinePunct/>
              <w:spacing w:line="240" w:lineRule="exact"/>
              <w:ind w:left="180" w:hangingChars="100" w:hanging="180"/>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u w:val="single"/>
              </w:rPr>
              <w:t>思考・判断・表現</w:t>
            </w:r>
          </w:p>
          <w:p w:rsidR="00524CE9" w:rsidRPr="005A3094" w:rsidRDefault="00524CE9" w:rsidP="00524CE9">
            <w:pPr>
              <w:topLinePunct/>
              <w:spacing w:line="240" w:lineRule="exact"/>
              <w:ind w:firstLineChars="100" w:firstLine="180"/>
              <w:rPr>
                <w:color w:val="000000"/>
                <w:sz w:val="18"/>
                <w:szCs w:val="18"/>
              </w:rPr>
            </w:pPr>
            <w:r w:rsidRPr="005A3094">
              <w:rPr>
                <w:color w:val="000000"/>
                <w:sz w:val="18"/>
                <w:szCs w:val="18"/>
              </w:rPr>
              <w:t>元禄文化が発達したこと</w:t>
            </w:r>
            <w:r w:rsidRPr="005A3094">
              <w:rPr>
                <w:rFonts w:hint="eastAsia"/>
                <w:color w:val="000000"/>
                <w:sz w:val="18"/>
                <w:szCs w:val="18"/>
              </w:rPr>
              <w:t>や</w:t>
            </w:r>
            <w:r w:rsidRPr="005A3094">
              <w:rPr>
                <w:color w:val="000000"/>
                <w:sz w:val="18"/>
                <w:szCs w:val="18"/>
              </w:rPr>
              <w:t>学問</w:t>
            </w:r>
            <w:r w:rsidRPr="005A3094">
              <w:rPr>
                <w:rFonts w:hint="eastAsia"/>
                <w:color w:val="000000"/>
                <w:sz w:val="18"/>
                <w:szCs w:val="18"/>
              </w:rPr>
              <w:t>の広まりが</w:t>
            </w:r>
            <w:r w:rsidR="00473594" w:rsidRPr="005A3094">
              <w:rPr>
                <w:color w:val="000000"/>
                <w:sz w:val="18"/>
                <w:szCs w:val="18"/>
              </w:rPr>
              <w:t>みら</w:t>
            </w:r>
            <w:r w:rsidRPr="005A3094">
              <w:rPr>
                <w:color w:val="000000"/>
                <w:sz w:val="18"/>
                <w:szCs w:val="18"/>
              </w:rPr>
              <w:t>れた</w:t>
            </w:r>
            <w:r w:rsidR="00294AD1" w:rsidRPr="005A3094">
              <w:rPr>
                <w:rFonts w:hint="eastAsia"/>
                <w:color w:val="000000"/>
                <w:sz w:val="18"/>
                <w:szCs w:val="18"/>
              </w:rPr>
              <w:t>背景について</w:t>
            </w:r>
            <w:r w:rsidRPr="005A3094">
              <w:rPr>
                <w:rFonts w:hint="eastAsia"/>
                <w:color w:val="000000"/>
                <w:sz w:val="18"/>
                <w:szCs w:val="18"/>
              </w:rPr>
              <w:t>社会の安定や発達などから考え，表現している。</w:t>
            </w:r>
          </w:p>
        </w:tc>
      </w:tr>
    </w:tbl>
    <w:p w:rsidR="00F357EE" w:rsidRPr="005A3094" w:rsidRDefault="00F357EE" w:rsidP="00C741F0">
      <w:pPr>
        <w:topLinePunct/>
        <w:spacing w:line="240" w:lineRule="auto"/>
        <w:rPr>
          <w:rFonts w:hAnsi="ＭＳ 明朝"/>
          <w:color w:val="000000"/>
          <w:sz w:val="18"/>
          <w:szCs w:val="20"/>
        </w:rPr>
      </w:pPr>
    </w:p>
    <w:p w:rsidR="00C15B4D" w:rsidRPr="005A3094" w:rsidRDefault="0048589F" w:rsidP="00C741F0">
      <w:pPr>
        <w:topLinePunct/>
        <w:spacing w:line="240" w:lineRule="auto"/>
        <w:rPr>
          <w:rFonts w:ascii="ＭＳ ゴシック" w:eastAsia="ＭＳ ゴシック" w:hAnsi="ＭＳ ゴシック"/>
          <w:color w:val="000000"/>
          <w:szCs w:val="18"/>
        </w:rPr>
      </w:pPr>
      <w:r w:rsidRPr="005A3094">
        <w:rPr>
          <w:rFonts w:ascii="ＭＳ ゴシック" w:eastAsia="ＭＳ ゴシック" w:hAnsi="ＭＳ ゴシック"/>
          <w:color w:val="000000"/>
          <w:szCs w:val="18"/>
        </w:rPr>
        <w:br w:type="page"/>
      </w:r>
      <w:r w:rsidR="00C15B4D" w:rsidRPr="005A3094">
        <w:rPr>
          <w:rFonts w:ascii="ＭＳ ゴシック" w:eastAsia="ＭＳ ゴシック" w:hAnsi="ＭＳ ゴシック" w:hint="eastAsia"/>
          <w:color w:val="000000"/>
          <w:szCs w:val="18"/>
        </w:rPr>
        <w:lastRenderedPageBreak/>
        <w:t>第４節　幕府政治の改革と農村の変化</w:t>
      </w:r>
    </w:p>
    <w:tbl>
      <w:tblPr>
        <w:tblpPr w:leftFromText="142" w:rightFromText="142" w:vertAnchor="text" w:horzAnchor="margin" w:tblpX="114" w:tblpY="17"/>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8164"/>
      </w:tblGrid>
      <w:tr w:rsidR="00A1296F" w:rsidRPr="005A3094" w:rsidTr="00DE1056">
        <w:trPr>
          <w:trHeight w:val="120"/>
        </w:trPr>
        <w:tc>
          <w:tcPr>
            <w:tcW w:w="8731" w:type="dxa"/>
            <w:gridSpan w:val="2"/>
            <w:shd w:val="pct15" w:color="auto" w:fill="auto"/>
            <w:tcMar>
              <w:top w:w="57" w:type="dxa"/>
              <w:bottom w:w="57" w:type="dxa"/>
              <w:right w:w="28" w:type="dxa"/>
            </w:tcMar>
            <w:vAlign w:val="center"/>
          </w:tcPr>
          <w:p w:rsidR="00A1296F" w:rsidRPr="005A3094" w:rsidRDefault="00A1296F" w:rsidP="00F962E4">
            <w:pPr>
              <w:autoSpaceDE w:val="0"/>
              <w:autoSpaceDN w:val="0"/>
              <w:snapToGrid w:val="0"/>
              <w:spacing w:line="240" w:lineRule="exact"/>
              <w:ind w:left="-66"/>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第４節の目標</w:t>
            </w:r>
          </w:p>
        </w:tc>
      </w:tr>
      <w:tr w:rsidR="00A1296F" w:rsidRPr="005A3094" w:rsidTr="00DE1056">
        <w:trPr>
          <w:trHeight w:val="210"/>
        </w:trPr>
        <w:tc>
          <w:tcPr>
            <w:tcW w:w="8731" w:type="dxa"/>
            <w:gridSpan w:val="2"/>
            <w:shd w:val="clear" w:color="auto" w:fill="FFFFFF"/>
            <w:tcMar>
              <w:top w:w="57" w:type="dxa"/>
              <w:bottom w:w="57" w:type="dxa"/>
              <w:right w:w="28" w:type="dxa"/>
            </w:tcMar>
          </w:tcPr>
          <w:p w:rsidR="00A1296F" w:rsidRPr="005A3094" w:rsidRDefault="00A1296F" w:rsidP="00F962E4">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○社会の変動や幕府の政治改革，新しい学問・思想の動きなどを基に，諸資料から歴史に関する様々な情報を効果的に調べ</w:t>
            </w:r>
            <w:r w:rsidR="0058240F" w:rsidRPr="005A3094">
              <w:rPr>
                <w:rFonts w:hAnsi="ＭＳ 明朝" w:hint="eastAsia"/>
                <w:color w:val="000000"/>
                <w:sz w:val="18"/>
                <w:szCs w:val="18"/>
              </w:rPr>
              <w:t>まとめ，幕府の政治が次第に行き詰まりを</w:t>
            </w:r>
            <w:r w:rsidR="004B146E" w:rsidRPr="005A3094">
              <w:rPr>
                <w:rFonts w:hAnsi="ＭＳ 明朝" w:hint="eastAsia"/>
                <w:color w:val="000000"/>
                <w:sz w:val="18"/>
                <w:szCs w:val="18"/>
              </w:rPr>
              <w:t>み</w:t>
            </w:r>
            <w:r w:rsidRPr="005A3094">
              <w:rPr>
                <w:rFonts w:hAnsi="ＭＳ 明朝" w:hint="eastAsia"/>
                <w:color w:val="000000"/>
                <w:sz w:val="18"/>
                <w:szCs w:val="18"/>
              </w:rPr>
              <w:t>せたことを理解する。</w:t>
            </w:r>
          </w:p>
          <w:p w:rsidR="00A1296F" w:rsidRPr="005A3094" w:rsidRDefault="00A1296F" w:rsidP="00F962E4">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○幕府の財政難の原因や社会の変化，民衆の動きなどに着目して，事象を相互に</w:t>
            </w:r>
            <w:r w:rsidR="008A15AE" w:rsidRPr="005A3094">
              <w:rPr>
                <w:rFonts w:hAnsi="ＭＳ 明朝" w:hint="eastAsia"/>
                <w:color w:val="000000"/>
                <w:sz w:val="18"/>
                <w:szCs w:val="18"/>
              </w:rPr>
              <w:t>関連づけ</w:t>
            </w:r>
            <w:r w:rsidRPr="005A3094">
              <w:rPr>
                <w:rFonts w:hAnsi="ＭＳ 明朝" w:hint="eastAsia"/>
                <w:color w:val="000000"/>
                <w:sz w:val="18"/>
                <w:szCs w:val="18"/>
              </w:rPr>
              <w:t>るなどして，</w:t>
            </w:r>
            <w:r w:rsidR="0058240F" w:rsidRPr="005A3094">
              <w:rPr>
                <w:rFonts w:hAnsi="ＭＳ 明朝" w:hint="eastAsia"/>
                <w:color w:val="000000"/>
                <w:sz w:val="18"/>
                <w:szCs w:val="18"/>
              </w:rPr>
              <w:t>幕府の政治が次第に行き詰まりを</w:t>
            </w:r>
            <w:r w:rsidR="004B146E" w:rsidRPr="005A3094">
              <w:rPr>
                <w:rFonts w:hAnsi="ＭＳ 明朝" w:hint="eastAsia"/>
                <w:color w:val="000000"/>
                <w:sz w:val="18"/>
                <w:szCs w:val="18"/>
              </w:rPr>
              <w:t>み</w:t>
            </w:r>
            <w:r w:rsidRPr="005A3094">
              <w:rPr>
                <w:rFonts w:hAnsi="ＭＳ 明朝" w:hint="eastAsia"/>
                <w:color w:val="000000"/>
                <w:sz w:val="18"/>
                <w:szCs w:val="18"/>
              </w:rPr>
              <w:t>せたことについて多面的・多角的に考察し，表現する力を養う。</w:t>
            </w:r>
          </w:p>
          <w:p w:rsidR="00583D00" w:rsidRPr="005A3094" w:rsidRDefault="00A1296F" w:rsidP="00583D00">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w:t>
            </w:r>
            <w:r w:rsidR="00583D00" w:rsidRPr="005A3094">
              <w:rPr>
                <w:rFonts w:hAnsi="ＭＳ 明朝" w:hint="eastAsia"/>
                <w:color w:val="000000"/>
                <w:sz w:val="18"/>
                <w:szCs w:val="18"/>
              </w:rPr>
              <w:t>近世の日本の学習を</w:t>
            </w:r>
            <w:r w:rsidR="00473594" w:rsidRPr="005A3094">
              <w:rPr>
                <w:rFonts w:hAnsi="ＭＳ 明朝" w:hint="eastAsia"/>
                <w:color w:val="000000"/>
                <w:sz w:val="18"/>
                <w:szCs w:val="18"/>
              </w:rPr>
              <w:t>ふり</w:t>
            </w:r>
            <w:r w:rsidR="00583D00" w:rsidRPr="005A3094">
              <w:rPr>
                <w:rFonts w:hAnsi="ＭＳ 明朝" w:hint="eastAsia"/>
                <w:color w:val="000000"/>
                <w:sz w:val="18"/>
                <w:szCs w:val="18"/>
              </w:rPr>
              <w:t>返りながら自身の学びを確認，調整しようとするとともに，近世の時代の特色は何かを主体的に追究する態度を養う。</w:t>
            </w:r>
          </w:p>
          <w:p w:rsidR="00A1296F" w:rsidRPr="005A3094" w:rsidRDefault="00A1296F" w:rsidP="00F962E4">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【単元を貫く問い】</w:t>
            </w:r>
          </w:p>
          <w:p w:rsidR="00A1296F" w:rsidRPr="005A3094" w:rsidRDefault="00A1296F" w:rsidP="00F962E4">
            <w:pPr>
              <w:suppressAutoHyphens/>
              <w:kinsoku w:val="0"/>
              <w:autoSpaceDE w:val="0"/>
              <w:autoSpaceDN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なぜ江戸幕府の政治は行き詰まっていったのだろうか。</w:t>
            </w:r>
          </w:p>
        </w:tc>
      </w:tr>
      <w:tr w:rsidR="00A1296F" w:rsidRPr="005A3094" w:rsidTr="00DE1056">
        <w:trPr>
          <w:cantSplit/>
          <w:trHeight w:val="1134"/>
        </w:trPr>
        <w:tc>
          <w:tcPr>
            <w:tcW w:w="567" w:type="dxa"/>
            <w:shd w:val="clear" w:color="auto" w:fill="D9D9D9"/>
            <w:tcMar>
              <w:top w:w="57" w:type="dxa"/>
              <w:bottom w:w="57" w:type="dxa"/>
              <w:right w:w="28" w:type="dxa"/>
            </w:tcMar>
            <w:textDirection w:val="tbRlV"/>
            <w:vAlign w:val="center"/>
          </w:tcPr>
          <w:p w:rsidR="00A1296F" w:rsidRPr="005A3094" w:rsidRDefault="00A1296F" w:rsidP="00F962E4">
            <w:pPr>
              <w:suppressAutoHyphens/>
              <w:autoSpaceDE w:val="0"/>
              <w:autoSpaceDN w:val="0"/>
              <w:spacing w:line="240" w:lineRule="exact"/>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第４節の評価規準</w:t>
            </w:r>
          </w:p>
          <w:p w:rsidR="00A1296F" w:rsidRPr="005A3094" w:rsidRDefault="00A1296F" w:rsidP="00F962E4">
            <w:pPr>
              <w:suppressAutoHyphens/>
              <w:autoSpaceDE w:val="0"/>
              <w:autoSpaceDN w:val="0"/>
              <w:spacing w:line="240" w:lineRule="exact"/>
              <w:jc w:val="center"/>
              <w:rPr>
                <w:rFonts w:ascii="ＭＳ ゴシック" w:eastAsia="ＭＳ ゴシック" w:hAnsi="ＭＳ ゴシック"/>
                <w:color w:val="000000"/>
                <w:sz w:val="18"/>
                <w:bdr w:val="single" w:sz="4" w:space="0" w:color="auto"/>
              </w:rPr>
            </w:pPr>
            <w:r w:rsidRPr="005A3094">
              <w:rPr>
                <w:rFonts w:ascii="ＭＳ ゴシック" w:eastAsia="ＭＳ ゴシック" w:hAnsi="ＭＳ ゴシック" w:hint="eastAsia"/>
                <w:color w:val="000000"/>
                <w:sz w:val="18"/>
                <w:szCs w:val="18"/>
              </w:rPr>
              <w:t>（</w:t>
            </w:r>
            <w:r w:rsidR="00686DEB" w:rsidRPr="005A3094">
              <w:rPr>
                <w:rFonts w:ascii="ＭＳ ゴシック" w:eastAsia="ＭＳ ゴシック" w:hAnsi="ＭＳ ゴシック" w:hint="eastAsia"/>
                <w:color w:val="000000"/>
                <w:sz w:val="18"/>
                <w:szCs w:val="18"/>
              </w:rPr>
              <w:t>★評定に</w:t>
            </w:r>
            <w:r w:rsidRPr="005A3094">
              <w:rPr>
                <w:rFonts w:ascii="ＭＳ ゴシック" w:eastAsia="ＭＳ ゴシック" w:hAnsi="ＭＳ ゴシック" w:hint="eastAsia"/>
                <w:color w:val="000000"/>
                <w:sz w:val="18"/>
                <w:szCs w:val="18"/>
              </w:rPr>
              <w:t>用いる評価）</w:t>
            </w:r>
          </w:p>
        </w:tc>
        <w:tc>
          <w:tcPr>
            <w:tcW w:w="8164" w:type="dxa"/>
            <w:shd w:val="clear" w:color="auto" w:fill="FFFFFF"/>
          </w:tcPr>
          <w:p w:rsidR="00A1296F" w:rsidRPr="005A3094" w:rsidRDefault="00A1296F" w:rsidP="00F962E4">
            <w:pPr>
              <w:suppressAutoHyphens/>
              <w:topLinePunct/>
              <w:spacing w:line="240" w:lineRule="exact"/>
              <w:rPr>
                <w:rFonts w:ascii="ＭＳ ゴシック" w:eastAsia="ＭＳ ゴシック" w:hAnsi="ＭＳ ゴシック"/>
                <w:color w:val="000000"/>
                <w:sz w:val="18"/>
                <w:u w:val="single"/>
                <w:bdr w:val="single" w:sz="4" w:space="0" w:color="auto"/>
              </w:rPr>
            </w:pPr>
            <w:r w:rsidRPr="005A3094">
              <w:rPr>
                <w:rFonts w:ascii="ＭＳ ゴシック" w:eastAsia="ＭＳ ゴシック" w:hAnsi="ＭＳ ゴシック" w:hint="eastAsia"/>
                <w:color w:val="000000"/>
                <w:sz w:val="18"/>
                <w:u w:val="single"/>
              </w:rPr>
              <w:t>知識・技能</w:t>
            </w:r>
          </w:p>
          <w:p w:rsidR="00A1296F" w:rsidRPr="005A3094" w:rsidRDefault="00A1296F" w:rsidP="00F962E4">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・社会の変動や幕府の政治改革，新しい学問・思想の動きなどを基に，諸資料から歴史に関する様々な情報を効果的に調べまとめ，</w:t>
            </w:r>
            <w:r w:rsidR="0058240F" w:rsidRPr="005A3094">
              <w:rPr>
                <w:rFonts w:hAnsi="ＭＳ 明朝" w:hint="eastAsia"/>
                <w:color w:val="000000"/>
                <w:sz w:val="18"/>
                <w:szCs w:val="18"/>
              </w:rPr>
              <w:t>幕府の政治が次第に行き詰まりを</w:t>
            </w:r>
            <w:r w:rsidR="004B146E" w:rsidRPr="005A3094">
              <w:rPr>
                <w:rFonts w:hAnsi="ＭＳ 明朝" w:hint="eastAsia"/>
                <w:color w:val="000000"/>
                <w:sz w:val="18"/>
                <w:szCs w:val="18"/>
              </w:rPr>
              <w:t>み</w:t>
            </w:r>
            <w:r w:rsidRPr="005A3094">
              <w:rPr>
                <w:rFonts w:hAnsi="ＭＳ 明朝" w:hint="eastAsia"/>
                <w:color w:val="000000"/>
                <w:sz w:val="18"/>
                <w:szCs w:val="18"/>
              </w:rPr>
              <w:t>せたことを理解している。</w:t>
            </w:r>
          </w:p>
          <w:p w:rsidR="00A1296F" w:rsidRPr="005A3094" w:rsidRDefault="00A1296F" w:rsidP="00F962E4">
            <w:pPr>
              <w:suppressAutoHyphens/>
              <w:topLinePunct/>
              <w:spacing w:line="240" w:lineRule="exact"/>
              <w:rPr>
                <w:rFonts w:hAnsi="ＭＳ 明朝"/>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A1296F" w:rsidRPr="005A3094" w:rsidRDefault="00A1296F" w:rsidP="00F962E4">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・幕府の財政難の原因や社会の変化，民衆の動きなどに着目して，事象を相互に</w:t>
            </w:r>
            <w:r w:rsidR="008A15AE" w:rsidRPr="005A3094">
              <w:rPr>
                <w:rFonts w:hAnsi="ＭＳ 明朝" w:hint="eastAsia"/>
                <w:color w:val="000000"/>
                <w:sz w:val="18"/>
                <w:szCs w:val="18"/>
              </w:rPr>
              <w:t>関連づけ</w:t>
            </w:r>
            <w:r w:rsidRPr="005A3094">
              <w:rPr>
                <w:rFonts w:hAnsi="ＭＳ 明朝" w:hint="eastAsia"/>
                <w:color w:val="000000"/>
                <w:sz w:val="18"/>
                <w:szCs w:val="18"/>
              </w:rPr>
              <w:t>るなどして，</w:t>
            </w:r>
            <w:r w:rsidR="0058240F" w:rsidRPr="005A3094">
              <w:rPr>
                <w:rFonts w:hAnsi="ＭＳ 明朝" w:hint="eastAsia"/>
                <w:color w:val="000000"/>
                <w:sz w:val="18"/>
                <w:szCs w:val="18"/>
              </w:rPr>
              <w:t>幕府の政治が次第に行き詰まりを</w:t>
            </w:r>
            <w:r w:rsidR="004B146E" w:rsidRPr="005A3094">
              <w:rPr>
                <w:rFonts w:hAnsi="ＭＳ 明朝" w:hint="eastAsia"/>
                <w:color w:val="000000"/>
                <w:sz w:val="18"/>
                <w:szCs w:val="18"/>
              </w:rPr>
              <w:t>み</w:t>
            </w:r>
            <w:r w:rsidRPr="005A3094">
              <w:rPr>
                <w:rFonts w:hAnsi="ＭＳ 明朝" w:hint="eastAsia"/>
                <w:color w:val="000000"/>
                <w:sz w:val="18"/>
                <w:szCs w:val="18"/>
              </w:rPr>
              <w:t>せたことについて多面的・多角的に考察し，表現している。</w:t>
            </w:r>
          </w:p>
          <w:p w:rsidR="00A1296F" w:rsidRPr="005A3094" w:rsidRDefault="00A1296F" w:rsidP="00F962E4">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・近世の日本と世界を大観して，時代の特色を多面的・多角的に考察し，表現している。</w:t>
            </w:r>
          </w:p>
          <w:p w:rsidR="00A1296F" w:rsidRPr="005A3094" w:rsidRDefault="00A1296F" w:rsidP="00F962E4">
            <w:pPr>
              <w:suppressAutoHyphens/>
              <w:topLinePunct/>
              <w:spacing w:line="240" w:lineRule="exact"/>
              <w:rPr>
                <w:rFonts w:hAnsi="ＭＳ 明朝"/>
                <w:color w:val="000000"/>
                <w:sz w:val="18"/>
                <w:szCs w:val="18"/>
                <w:u w:val="single"/>
              </w:rPr>
            </w:pPr>
            <w:r w:rsidRPr="005A3094">
              <w:rPr>
                <w:rFonts w:ascii="ＭＳ ゴシック" w:eastAsia="ＭＳ ゴシック" w:hAnsi="ＭＳ ゴシック" w:hint="eastAsia"/>
                <w:color w:val="000000"/>
                <w:sz w:val="18"/>
                <w:szCs w:val="18"/>
                <w:u w:val="single"/>
              </w:rPr>
              <w:t>主体的に学習に取り組む態度</w:t>
            </w:r>
          </w:p>
          <w:p w:rsidR="00A1296F" w:rsidRPr="005A3094" w:rsidRDefault="00A1296F" w:rsidP="00F962E4">
            <w:pPr>
              <w:suppressAutoHyphens/>
              <w:topLinePunct/>
              <w:spacing w:line="240" w:lineRule="exact"/>
              <w:ind w:left="180" w:hangingChars="100" w:hanging="180"/>
              <w:rPr>
                <w:rFonts w:ascii="ＭＳ ゴシック" w:eastAsia="ＭＳ ゴシック" w:hAnsi="ＭＳ ゴシック"/>
                <w:color w:val="000000"/>
                <w:sz w:val="18"/>
                <w:u w:val="single"/>
              </w:rPr>
            </w:pPr>
            <w:r w:rsidRPr="005A3094">
              <w:rPr>
                <w:rFonts w:hAnsi="ＭＳ 明朝" w:hint="eastAsia"/>
                <w:color w:val="000000"/>
                <w:sz w:val="18"/>
                <w:szCs w:val="18"/>
              </w:rPr>
              <w:t>・</w:t>
            </w:r>
            <w:r w:rsidR="00583D00" w:rsidRPr="005A3094">
              <w:rPr>
                <w:rFonts w:hAnsi="ＭＳ 明朝" w:hint="eastAsia"/>
                <w:color w:val="000000"/>
                <w:sz w:val="18"/>
                <w:szCs w:val="18"/>
              </w:rPr>
              <w:t>近世の日本の学習を</w:t>
            </w:r>
            <w:r w:rsidR="00473594" w:rsidRPr="005A3094">
              <w:rPr>
                <w:rFonts w:hAnsi="ＭＳ 明朝" w:hint="eastAsia"/>
                <w:color w:val="000000"/>
                <w:sz w:val="18"/>
                <w:szCs w:val="18"/>
              </w:rPr>
              <w:t>ふり</w:t>
            </w:r>
            <w:r w:rsidR="00583D00" w:rsidRPr="005A3094">
              <w:rPr>
                <w:rFonts w:hAnsi="ＭＳ 明朝" w:hint="eastAsia"/>
                <w:color w:val="000000"/>
                <w:sz w:val="18"/>
                <w:szCs w:val="18"/>
              </w:rPr>
              <w:t>返りながら自身の学びを確認，調整しようとするとともに，近世の時代の特色は何かを主体的に追究しようとしている。</w:t>
            </w:r>
          </w:p>
        </w:tc>
      </w:tr>
    </w:tbl>
    <w:p w:rsidR="00C15B4D" w:rsidRPr="005A3094" w:rsidRDefault="00C15B4D" w:rsidP="00C741F0">
      <w:pPr>
        <w:topLinePunct/>
        <w:spacing w:line="240" w:lineRule="auto"/>
        <w:rPr>
          <w:rFonts w:hAnsi="ＭＳ 明朝"/>
          <w:color w:val="000000"/>
          <w:sz w:val="18"/>
          <w:szCs w:val="20"/>
        </w:rPr>
      </w:pPr>
    </w:p>
    <w:tbl>
      <w:tblPr>
        <w:tblpPr w:leftFromText="142" w:rightFromText="142" w:vertAnchor="text" w:horzAnchor="margin" w:tblpX="114" w:tblpY="2"/>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2268"/>
        <w:gridCol w:w="2608"/>
        <w:gridCol w:w="3402"/>
      </w:tblGrid>
      <w:tr w:rsidR="00C15B4D" w:rsidRPr="005A3094" w:rsidTr="00FE15A4">
        <w:trPr>
          <w:trHeight w:val="133"/>
        </w:trPr>
        <w:tc>
          <w:tcPr>
            <w:tcW w:w="451" w:type="dxa"/>
            <w:shd w:val="pct15" w:color="auto" w:fill="auto"/>
            <w:tcMar>
              <w:top w:w="57" w:type="dxa"/>
              <w:bottom w:w="57" w:type="dxa"/>
              <w:right w:w="28" w:type="dxa"/>
            </w:tcMar>
            <w:vAlign w:val="center"/>
          </w:tcPr>
          <w:p w:rsidR="00C15B4D" w:rsidRPr="005A3094" w:rsidRDefault="00C15B4D" w:rsidP="00F962E4">
            <w:pPr>
              <w:topLinePunct/>
              <w:snapToGrid w:val="0"/>
              <w:spacing w:line="240" w:lineRule="exact"/>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累計時数</w:t>
            </w:r>
          </w:p>
        </w:tc>
        <w:tc>
          <w:tcPr>
            <w:tcW w:w="2268" w:type="dxa"/>
            <w:shd w:val="pct15" w:color="auto" w:fill="auto"/>
            <w:tcMar>
              <w:top w:w="57" w:type="dxa"/>
              <w:bottom w:w="57" w:type="dxa"/>
              <w:right w:w="28" w:type="dxa"/>
            </w:tcMar>
            <w:vAlign w:val="center"/>
          </w:tcPr>
          <w:p w:rsidR="00C15B4D" w:rsidRPr="005A3094" w:rsidRDefault="00C15B4D" w:rsidP="00F962E4">
            <w:pPr>
              <w:topLinePunct/>
              <w:spacing w:line="240" w:lineRule="exact"/>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学習内容</w:t>
            </w:r>
          </w:p>
        </w:tc>
        <w:tc>
          <w:tcPr>
            <w:tcW w:w="2608" w:type="dxa"/>
            <w:shd w:val="pct15" w:color="auto" w:fill="auto"/>
            <w:tcMar>
              <w:top w:w="57" w:type="dxa"/>
              <w:bottom w:w="57" w:type="dxa"/>
              <w:right w:w="28" w:type="dxa"/>
            </w:tcMar>
            <w:vAlign w:val="center"/>
          </w:tcPr>
          <w:p w:rsidR="00C15B4D" w:rsidRPr="005A3094" w:rsidRDefault="00C15B4D" w:rsidP="00F962E4">
            <w:pPr>
              <w:topLinePunct/>
              <w:spacing w:line="240" w:lineRule="exact"/>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学習のねらい</w:t>
            </w:r>
          </w:p>
        </w:tc>
        <w:tc>
          <w:tcPr>
            <w:tcW w:w="3402" w:type="dxa"/>
            <w:shd w:val="pct15" w:color="auto" w:fill="auto"/>
            <w:tcMar>
              <w:top w:w="57" w:type="dxa"/>
              <w:bottom w:w="57" w:type="dxa"/>
            </w:tcMar>
            <w:vAlign w:val="center"/>
          </w:tcPr>
          <w:p w:rsidR="00C15B4D" w:rsidRPr="005A3094" w:rsidRDefault="00912896" w:rsidP="00F962E4">
            <w:pPr>
              <w:topLinePunct/>
              <w:spacing w:line="240" w:lineRule="exact"/>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評価規準</w:t>
            </w:r>
          </w:p>
        </w:tc>
      </w:tr>
      <w:tr w:rsidR="00524CE9" w:rsidRPr="005A3094" w:rsidTr="00FE15A4">
        <w:trPr>
          <w:trHeight w:val="500"/>
        </w:trPr>
        <w:tc>
          <w:tcPr>
            <w:tcW w:w="451" w:type="dxa"/>
            <w:shd w:val="clear" w:color="auto" w:fill="auto"/>
            <w:tcMar>
              <w:top w:w="57" w:type="dxa"/>
              <w:bottom w:w="57" w:type="dxa"/>
              <w:right w:w="28" w:type="dxa"/>
            </w:tcMar>
          </w:tcPr>
          <w:p w:rsidR="00524CE9" w:rsidRPr="005A3094" w:rsidRDefault="00524CE9" w:rsidP="00524CE9">
            <w:pPr>
              <w:topLinePunct/>
              <w:snapToGrid w:val="0"/>
              <w:spacing w:line="240" w:lineRule="exact"/>
              <w:jc w:val="center"/>
              <w:rPr>
                <w:rFonts w:hAnsi="ＭＳ 明朝"/>
                <w:color w:val="000000"/>
                <w:sz w:val="18"/>
                <w:szCs w:val="20"/>
              </w:rPr>
            </w:pPr>
            <w:r w:rsidRPr="005A3094">
              <w:rPr>
                <w:rFonts w:hAnsi="ＭＳ 明朝" w:hint="eastAsia"/>
                <w:color w:val="000000"/>
                <w:sz w:val="18"/>
                <w:szCs w:val="20"/>
              </w:rPr>
              <w:t>53</w:t>
            </w:r>
          </w:p>
        </w:tc>
        <w:tc>
          <w:tcPr>
            <w:tcW w:w="226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１　幕府政治の改革</w:t>
            </w:r>
          </w:p>
          <w:p w:rsidR="00524CE9" w:rsidRPr="005A3094" w:rsidRDefault="00524CE9" w:rsidP="00524CE9">
            <w:pPr>
              <w:topLinePunct/>
              <w:spacing w:line="240" w:lineRule="exact"/>
              <w:ind w:leftChars="100" w:left="200"/>
              <w:rPr>
                <w:rFonts w:hAnsi="ＭＳ 明朝"/>
                <w:color w:val="000000"/>
                <w:sz w:val="18"/>
                <w:szCs w:val="20"/>
              </w:rPr>
            </w:pPr>
            <w:r w:rsidRPr="005A3094">
              <w:rPr>
                <w:rFonts w:hAnsi="ＭＳ 明朝" w:hint="eastAsia"/>
                <w:color w:val="000000"/>
                <w:sz w:val="18"/>
                <w:szCs w:val="20"/>
              </w:rPr>
              <w:t>（教科書P.146-147）</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・綱吉・吉宗の政治</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・田沼と定信の政治</w:t>
            </w:r>
          </w:p>
        </w:tc>
        <w:tc>
          <w:tcPr>
            <w:tcW w:w="2608" w:type="dxa"/>
            <w:shd w:val="clear" w:color="auto" w:fill="auto"/>
            <w:tcMar>
              <w:top w:w="57" w:type="dxa"/>
              <w:bottom w:w="57" w:type="dxa"/>
              <w:right w:w="28" w:type="dxa"/>
            </w:tcMar>
          </w:tcPr>
          <w:p w:rsidR="00524CE9" w:rsidRPr="005A3094" w:rsidRDefault="009A74DC"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○江戸幕府による政治改革について</w:t>
            </w:r>
            <w:r w:rsidR="00524CE9" w:rsidRPr="005A3094">
              <w:rPr>
                <w:rFonts w:hAnsi="ＭＳ 明朝" w:hint="eastAsia"/>
                <w:color w:val="000000"/>
                <w:sz w:val="18"/>
                <w:szCs w:val="20"/>
              </w:rPr>
              <w:t>整理し</w:t>
            </w:r>
            <w:r w:rsidR="00524CE9" w:rsidRPr="005A3094">
              <w:rPr>
                <w:rFonts w:hAnsi="ＭＳ 明朝"/>
                <w:color w:val="000000"/>
                <w:sz w:val="18"/>
                <w:szCs w:val="20"/>
              </w:rPr>
              <w:t>，</w:t>
            </w:r>
            <w:r w:rsidR="00524CE9" w:rsidRPr="005A3094">
              <w:rPr>
                <w:rFonts w:hAnsi="ＭＳ 明朝" w:hint="eastAsia"/>
                <w:color w:val="000000"/>
                <w:sz w:val="18"/>
                <w:szCs w:val="20"/>
              </w:rPr>
              <w:t>それぞれの改革の内容を</w:t>
            </w:r>
            <w:r w:rsidR="00524CE9" w:rsidRPr="005A3094">
              <w:rPr>
                <w:rFonts w:hAnsi="ＭＳ 明朝"/>
                <w:color w:val="000000"/>
                <w:sz w:val="18"/>
                <w:szCs w:val="20"/>
              </w:rPr>
              <w:t>理解する。</w:t>
            </w:r>
          </w:p>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w:t>
            </w:r>
            <w:r w:rsidRPr="005A3094">
              <w:rPr>
                <w:rFonts w:hint="eastAsia"/>
                <w:color w:val="000000"/>
                <w:sz w:val="18"/>
                <w:szCs w:val="18"/>
              </w:rPr>
              <w:t>幕府の財政難の原因と改革で行われた政策との対応に着目して，</w:t>
            </w:r>
            <w:r w:rsidRPr="005A3094">
              <w:rPr>
                <w:color w:val="000000"/>
                <w:sz w:val="18"/>
                <w:szCs w:val="18"/>
              </w:rPr>
              <w:t>政治が</w:t>
            </w:r>
            <w:r w:rsidRPr="005A3094">
              <w:rPr>
                <w:rFonts w:hAnsi="ＭＳ 明朝" w:hint="eastAsia"/>
                <w:color w:val="000000"/>
                <w:sz w:val="18"/>
                <w:szCs w:val="20"/>
              </w:rPr>
              <w:t>行</w:t>
            </w:r>
            <w:r w:rsidRPr="005A3094">
              <w:rPr>
                <w:rFonts w:hAnsi="ＭＳ 明朝"/>
                <w:color w:val="000000"/>
                <w:sz w:val="18"/>
                <w:szCs w:val="20"/>
              </w:rPr>
              <w:t>き</w:t>
            </w:r>
            <w:r w:rsidRPr="005A3094">
              <w:rPr>
                <w:rFonts w:hAnsi="ＭＳ 明朝" w:hint="eastAsia"/>
                <w:color w:val="000000"/>
                <w:sz w:val="18"/>
                <w:szCs w:val="20"/>
              </w:rPr>
              <w:t>詰ま</w:t>
            </w:r>
            <w:r w:rsidRPr="005A3094">
              <w:rPr>
                <w:rFonts w:hAnsi="ＭＳ 明朝"/>
                <w:color w:val="000000"/>
                <w:sz w:val="18"/>
                <w:szCs w:val="20"/>
              </w:rPr>
              <w:t>っ</w:t>
            </w:r>
            <w:r w:rsidRPr="005A3094">
              <w:rPr>
                <w:color w:val="000000"/>
                <w:sz w:val="18"/>
                <w:szCs w:val="18"/>
              </w:rPr>
              <w:t>た</w:t>
            </w:r>
            <w:r w:rsidRPr="005A3094">
              <w:rPr>
                <w:rFonts w:hint="eastAsia"/>
                <w:color w:val="000000"/>
                <w:sz w:val="18"/>
                <w:szCs w:val="18"/>
              </w:rPr>
              <w:t>ことを考え，</w:t>
            </w:r>
            <w:r w:rsidRPr="005A3094">
              <w:rPr>
                <w:rFonts w:hAnsi="ＭＳ 明朝"/>
                <w:color w:val="000000"/>
                <w:sz w:val="18"/>
                <w:szCs w:val="20"/>
              </w:rPr>
              <w:t>表現する。</w:t>
            </w:r>
          </w:p>
        </w:tc>
        <w:tc>
          <w:tcPr>
            <w:tcW w:w="3402" w:type="dxa"/>
            <w:shd w:val="clear" w:color="auto" w:fill="auto"/>
            <w:tcMar>
              <w:top w:w="57" w:type="dxa"/>
              <w:bottom w:w="57" w:type="dxa"/>
            </w:tcMar>
          </w:tcPr>
          <w:p w:rsidR="00524CE9" w:rsidRPr="005A3094" w:rsidRDefault="00524CE9"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524CE9" w:rsidRPr="005A3094" w:rsidRDefault="00524CE9" w:rsidP="00524CE9">
            <w:pPr>
              <w:topLinePunct/>
              <w:spacing w:line="240" w:lineRule="exact"/>
              <w:ind w:firstLineChars="100" w:firstLine="180"/>
              <w:rPr>
                <w:color w:val="000000"/>
                <w:sz w:val="18"/>
                <w:szCs w:val="18"/>
              </w:rPr>
            </w:pPr>
            <w:r w:rsidRPr="005A3094">
              <w:rPr>
                <w:rFonts w:hint="eastAsia"/>
                <w:color w:val="000000"/>
                <w:sz w:val="18"/>
                <w:szCs w:val="18"/>
              </w:rPr>
              <w:t>江戸幕府による諸</w:t>
            </w:r>
            <w:r w:rsidRPr="005A3094">
              <w:rPr>
                <w:color w:val="000000"/>
                <w:sz w:val="18"/>
                <w:szCs w:val="18"/>
              </w:rPr>
              <w:t>改革</w:t>
            </w:r>
            <w:r w:rsidRPr="005A3094">
              <w:rPr>
                <w:rFonts w:hint="eastAsia"/>
                <w:color w:val="000000"/>
                <w:sz w:val="18"/>
                <w:szCs w:val="18"/>
              </w:rPr>
              <w:t>の</w:t>
            </w:r>
            <w:r w:rsidRPr="005A3094">
              <w:rPr>
                <w:color w:val="000000"/>
                <w:sz w:val="18"/>
                <w:szCs w:val="18"/>
              </w:rPr>
              <w:t>内容</w:t>
            </w:r>
            <w:r w:rsidRPr="005A3094">
              <w:rPr>
                <w:rFonts w:hint="eastAsia"/>
                <w:color w:val="000000"/>
                <w:sz w:val="18"/>
                <w:szCs w:val="18"/>
              </w:rPr>
              <w:t>（</w:t>
            </w:r>
            <w:r w:rsidRPr="005A3094">
              <w:rPr>
                <w:color w:val="000000"/>
                <w:sz w:val="18"/>
                <w:szCs w:val="18"/>
              </w:rPr>
              <w:t>ねらいや手段）</w:t>
            </w:r>
            <w:r w:rsidRPr="005A3094">
              <w:rPr>
                <w:rFonts w:hint="eastAsia"/>
                <w:color w:val="000000"/>
                <w:sz w:val="18"/>
                <w:szCs w:val="18"/>
              </w:rPr>
              <w:t>や</w:t>
            </w:r>
            <w:r w:rsidRPr="005A3094">
              <w:rPr>
                <w:color w:val="000000"/>
                <w:sz w:val="18"/>
                <w:szCs w:val="18"/>
              </w:rPr>
              <w:t>結果</w:t>
            </w:r>
            <w:r w:rsidRPr="005A3094">
              <w:rPr>
                <w:rFonts w:hint="eastAsia"/>
                <w:color w:val="000000"/>
                <w:sz w:val="18"/>
                <w:szCs w:val="18"/>
              </w:rPr>
              <w:t>について，諸資料を</w:t>
            </w:r>
            <w:r w:rsidR="007D4D3A" w:rsidRPr="005A3094">
              <w:rPr>
                <w:rFonts w:hint="eastAsia"/>
                <w:color w:val="000000"/>
                <w:sz w:val="18"/>
                <w:szCs w:val="18"/>
              </w:rPr>
              <w:t>基</w:t>
            </w:r>
            <w:r w:rsidRPr="005A3094">
              <w:rPr>
                <w:color w:val="000000"/>
                <w:sz w:val="18"/>
                <w:szCs w:val="18"/>
              </w:rPr>
              <w:t>に整理し</w:t>
            </w:r>
            <w:r w:rsidRPr="005A3094">
              <w:rPr>
                <w:rFonts w:hint="eastAsia"/>
                <w:color w:val="000000"/>
                <w:sz w:val="18"/>
                <w:szCs w:val="18"/>
              </w:rPr>
              <w:t>てまとめ</w:t>
            </w:r>
            <w:r w:rsidRPr="005A3094">
              <w:rPr>
                <w:color w:val="000000"/>
                <w:sz w:val="18"/>
                <w:szCs w:val="18"/>
              </w:rPr>
              <w:t>，</w:t>
            </w:r>
            <w:r w:rsidRPr="005A3094">
              <w:rPr>
                <w:rFonts w:hint="eastAsia"/>
                <w:color w:val="000000"/>
                <w:sz w:val="18"/>
                <w:szCs w:val="18"/>
              </w:rPr>
              <w:t>理解している</w:t>
            </w:r>
            <w:r w:rsidRPr="005A3094">
              <w:rPr>
                <w:color w:val="000000"/>
                <w:sz w:val="18"/>
                <w:szCs w:val="18"/>
              </w:rPr>
              <w:t>。</w:t>
            </w:r>
          </w:p>
          <w:p w:rsidR="00524CE9" w:rsidRPr="005A3094" w:rsidRDefault="00524CE9" w:rsidP="00524CE9">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524CE9" w:rsidRPr="005A3094" w:rsidRDefault="00524CE9" w:rsidP="00524CE9">
            <w:pPr>
              <w:topLinePunct/>
              <w:spacing w:line="240" w:lineRule="exact"/>
              <w:ind w:firstLineChars="100" w:firstLine="180"/>
              <w:rPr>
                <w:rFonts w:hAnsi="ＭＳ 明朝"/>
                <w:color w:val="000000"/>
                <w:sz w:val="18"/>
                <w:szCs w:val="20"/>
              </w:rPr>
            </w:pPr>
            <w:r w:rsidRPr="005A3094">
              <w:rPr>
                <w:rFonts w:hAnsi="ＭＳ 明朝" w:hint="eastAsia"/>
                <w:color w:val="000000"/>
                <w:sz w:val="18"/>
                <w:szCs w:val="20"/>
              </w:rPr>
              <w:t>幕府の財政難の原因と改革で行われた政策が対応していないことをふまえ，</w:t>
            </w:r>
            <w:r w:rsidRPr="005A3094">
              <w:rPr>
                <w:rFonts w:hAnsi="ＭＳ 明朝"/>
                <w:color w:val="000000"/>
                <w:sz w:val="18"/>
                <w:szCs w:val="20"/>
              </w:rPr>
              <w:t>政治改革が十分な</w:t>
            </w:r>
            <w:r w:rsidRPr="005A3094">
              <w:rPr>
                <w:rFonts w:hAnsi="ＭＳ 明朝" w:hint="eastAsia"/>
                <w:color w:val="000000"/>
                <w:sz w:val="18"/>
                <w:szCs w:val="20"/>
              </w:rPr>
              <w:t>成果を上げられず</w:t>
            </w:r>
            <w:r w:rsidRPr="005A3094">
              <w:rPr>
                <w:rFonts w:hAnsi="ＭＳ 明朝"/>
                <w:color w:val="000000"/>
                <w:sz w:val="18"/>
                <w:szCs w:val="20"/>
              </w:rPr>
              <w:t>，政治が</w:t>
            </w:r>
            <w:r w:rsidRPr="005A3094">
              <w:rPr>
                <w:rFonts w:hAnsi="ＭＳ 明朝" w:hint="eastAsia"/>
                <w:color w:val="000000"/>
                <w:sz w:val="18"/>
                <w:szCs w:val="20"/>
              </w:rPr>
              <w:t>行</w:t>
            </w:r>
            <w:r w:rsidRPr="005A3094">
              <w:rPr>
                <w:rFonts w:hAnsi="ＭＳ 明朝"/>
                <w:color w:val="000000"/>
                <w:sz w:val="18"/>
                <w:szCs w:val="20"/>
              </w:rPr>
              <w:t>き</w:t>
            </w:r>
            <w:r w:rsidRPr="005A3094">
              <w:rPr>
                <w:rFonts w:hAnsi="ＭＳ 明朝" w:hint="eastAsia"/>
                <w:color w:val="000000"/>
                <w:sz w:val="18"/>
                <w:szCs w:val="20"/>
              </w:rPr>
              <w:t>詰ま</w:t>
            </w:r>
            <w:r w:rsidRPr="005A3094">
              <w:rPr>
                <w:rFonts w:hAnsi="ＭＳ 明朝"/>
                <w:color w:val="000000"/>
                <w:sz w:val="18"/>
                <w:szCs w:val="20"/>
              </w:rPr>
              <w:t>った</w:t>
            </w:r>
            <w:r w:rsidRPr="005A3094">
              <w:rPr>
                <w:rFonts w:hAnsi="ＭＳ 明朝" w:hint="eastAsia"/>
                <w:color w:val="000000"/>
                <w:sz w:val="18"/>
                <w:szCs w:val="20"/>
              </w:rPr>
              <w:t>こと</w:t>
            </w:r>
            <w:r w:rsidRPr="005A3094">
              <w:rPr>
                <w:rFonts w:hAnsi="ＭＳ 明朝"/>
                <w:color w:val="000000"/>
                <w:sz w:val="18"/>
                <w:szCs w:val="20"/>
              </w:rPr>
              <w:t>を考え，</w:t>
            </w:r>
            <w:r w:rsidRPr="005A3094">
              <w:rPr>
                <w:rFonts w:hint="eastAsia"/>
                <w:color w:val="000000"/>
                <w:sz w:val="18"/>
                <w:szCs w:val="18"/>
              </w:rPr>
              <w:t>表現</w:t>
            </w:r>
            <w:r w:rsidRPr="005A3094">
              <w:rPr>
                <w:color w:val="000000"/>
                <w:sz w:val="18"/>
                <w:szCs w:val="18"/>
              </w:rPr>
              <w:t>している。</w:t>
            </w:r>
          </w:p>
        </w:tc>
      </w:tr>
      <w:tr w:rsidR="00524CE9" w:rsidRPr="005A3094" w:rsidTr="00FE15A4">
        <w:trPr>
          <w:trHeight w:val="500"/>
        </w:trPr>
        <w:tc>
          <w:tcPr>
            <w:tcW w:w="451" w:type="dxa"/>
            <w:shd w:val="clear" w:color="auto" w:fill="auto"/>
            <w:tcMar>
              <w:top w:w="57" w:type="dxa"/>
              <w:bottom w:w="57" w:type="dxa"/>
              <w:right w:w="28" w:type="dxa"/>
            </w:tcMar>
          </w:tcPr>
          <w:p w:rsidR="00524CE9" w:rsidRPr="005A3094" w:rsidRDefault="00524CE9" w:rsidP="00524CE9">
            <w:pPr>
              <w:topLinePunct/>
              <w:snapToGrid w:val="0"/>
              <w:spacing w:line="240" w:lineRule="exact"/>
              <w:jc w:val="center"/>
              <w:rPr>
                <w:rFonts w:hAnsi="ＭＳ 明朝"/>
                <w:color w:val="000000"/>
                <w:sz w:val="18"/>
                <w:szCs w:val="20"/>
              </w:rPr>
            </w:pPr>
            <w:r w:rsidRPr="005A3094">
              <w:rPr>
                <w:rFonts w:hAnsi="ＭＳ 明朝" w:hint="eastAsia"/>
                <w:color w:val="000000"/>
                <w:sz w:val="18"/>
                <w:szCs w:val="20"/>
              </w:rPr>
              <w:t>54</w:t>
            </w:r>
          </w:p>
        </w:tc>
        <w:tc>
          <w:tcPr>
            <w:tcW w:w="226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２　農村の変化と民衆の動き（教科書P.148-149）</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・変わる農村</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・百姓一揆と打ちこわし</w:t>
            </w:r>
          </w:p>
        </w:tc>
        <w:tc>
          <w:tcPr>
            <w:tcW w:w="260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○商品作物の栽培の</w:t>
            </w:r>
            <w:r w:rsidRPr="005A3094">
              <w:rPr>
                <w:rFonts w:hAnsi="ＭＳ 明朝"/>
                <w:color w:val="000000"/>
                <w:sz w:val="18"/>
                <w:szCs w:val="20"/>
              </w:rPr>
              <w:t>広がりや</w:t>
            </w:r>
            <w:r w:rsidR="009A74DC" w:rsidRPr="005A3094">
              <w:rPr>
                <w:rFonts w:hAnsi="ＭＳ 明朝" w:hint="eastAsia"/>
                <w:color w:val="000000"/>
                <w:sz w:val="18"/>
                <w:szCs w:val="20"/>
              </w:rPr>
              <w:t>，</w:t>
            </w:r>
            <w:r w:rsidRPr="005A3094">
              <w:rPr>
                <w:rFonts w:hAnsi="ＭＳ 明朝" w:hint="eastAsia"/>
                <w:color w:val="000000"/>
                <w:sz w:val="18"/>
                <w:szCs w:val="20"/>
              </w:rPr>
              <w:t>貨幣経済の</w:t>
            </w:r>
            <w:r w:rsidRPr="005A3094">
              <w:rPr>
                <w:rFonts w:hAnsi="ＭＳ 明朝"/>
                <w:color w:val="000000"/>
                <w:sz w:val="18"/>
                <w:szCs w:val="20"/>
              </w:rPr>
              <w:t>浸透によ</w:t>
            </w:r>
            <w:r w:rsidRPr="005A3094">
              <w:rPr>
                <w:rFonts w:hAnsi="ＭＳ 明朝" w:hint="eastAsia"/>
                <w:color w:val="000000"/>
                <w:sz w:val="18"/>
                <w:szCs w:val="20"/>
              </w:rPr>
              <w:t>る社会の変化について</w:t>
            </w:r>
            <w:r w:rsidRPr="005A3094">
              <w:rPr>
                <w:rFonts w:hAnsi="ＭＳ 明朝"/>
                <w:color w:val="000000"/>
                <w:sz w:val="18"/>
                <w:szCs w:val="20"/>
              </w:rPr>
              <w:t>理解する。</w:t>
            </w:r>
          </w:p>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○百姓一揆や</w:t>
            </w:r>
            <w:r w:rsidRPr="005A3094">
              <w:rPr>
                <w:rFonts w:hAnsi="ＭＳ 明朝"/>
                <w:color w:val="000000"/>
                <w:sz w:val="18"/>
                <w:szCs w:val="20"/>
              </w:rPr>
              <w:t>打ちこわしが増加した背景について，</w:t>
            </w:r>
            <w:r w:rsidRPr="005A3094">
              <w:rPr>
                <w:rFonts w:hAnsi="ＭＳ 明朝" w:hint="eastAsia"/>
                <w:color w:val="000000"/>
                <w:sz w:val="18"/>
                <w:szCs w:val="20"/>
              </w:rPr>
              <w:t>農村の変化や</w:t>
            </w:r>
            <w:r w:rsidR="009A74DC" w:rsidRPr="005A3094">
              <w:rPr>
                <w:rFonts w:hAnsi="ＭＳ 明朝"/>
                <w:color w:val="000000"/>
                <w:sz w:val="18"/>
                <w:szCs w:val="20"/>
              </w:rPr>
              <w:t>当時の社会状況と関連</w:t>
            </w:r>
            <w:r w:rsidR="009A74DC" w:rsidRPr="005A3094">
              <w:rPr>
                <w:rFonts w:hAnsi="ＭＳ 明朝" w:hint="eastAsia"/>
                <w:color w:val="000000"/>
                <w:sz w:val="18"/>
                <w:szCs w:val="20"/>
              </w:rPr>
              <w:t>づけ</w:t>
            </w:r>
            <w:r w:rsidRPr="005A3094">
              <w:rPr>
                <w:rFonts w:hAnsi="ＭＳ 明朝"/>
                <w:color w:val="000000"/>
                <w:sz w:val="18"/>
                <w:szCs w:val="20"/>
              </w:rPr>
              <w:t>て</w:t>
            </w:r>
            <w:r w:rsidRPr="005A3094">
              <w:rPr>
                <w:rFonts w:hAnsi="ＭＳ 明朝" w:hint="eastAsia"/>
                <w:color w:val="000000"/>
                <w:sz w:val="18"/>
                <w:szCs w:val="20"/>
              </w:rPr>
              <w:t>考え，表現</w:t>
            </w:r>
            <w:r w:rsidRPr="005A3094">
              <w:rPr>
                <w:rFonts w:hAnsi="ＭＳ 明朝"/>
                <w:color w:val="000000"/>
                <w:sz w:val="18"/>
                <w:szCs w:val="20"/>
              </w:rPr>
              <w:t>する</w:t>
            </w:r>
            <w:r w:rsidRPr="005A3094">
              <w:rPr>
                <w:rFonts w:hAnsi="ＭＳ 明朝" w:hint="eastAsia"/>
                <w:color w:val="000000"/>
                <w:sz w:val="18"/>
                <w:szCs w:val="20"/>
              </w:rPr>
              <w:t>。</w:t>
            </w:r>
          </w:p>
        </w:tc>
        <w:tc>
          <w:tcPr>
            <w:tcW w:w="3402" w:type="dxa"/>
            <w:shd w:val="clear" w:color="auto" w:fill="auto"/>
            <w:tcMar>
              <w:top w:w="57" w:type="dxa"/>
              <w:bottom w:w="57" w:type="dxa"/>
            </w:tcMar>
          </w:tcPr>
          <w:p w:rsidR="00524CE9" w:rsidRPr="005A3094" w:rsidRDefault="00524CE9"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524CE9" w:rsidRPr="005A3094" w:rsidRDefault="00524CE9" w:rsidP="00524CE9">
            <w:pPr>
              <w:topLinePunct/>
              <w:spacing w:line="240" w:lineRule="exact"/>
              <w:ind w:firstLineChars="100" w:firstLine="180"/>
              <w:rPr>
                <w:color w:val="000000"/>
                <w:sz w:val="18"/>
                <w:szCs w:val="18"/>
              </w:rPr>
            </w:pPr>
            <w:r w:rsidRPr="005A3094">
              <w:rPr>
                <w:rFonts w:hint="eastAsia"/>
                <w:color w:val="000000"/>
                <w:sz w:val="18"/>
                <w:szCs w:val="18"/>
              </w:rPr>
              <w:t>商品作物の栽培の</w:t>
            </w:r>
            <w:r w:rsidRPr="005A3094">
              <w:rPr>
                <w:color w:val="000000"/>
                <w:sz w:val="18"/>
                <w:szCs w:val="18"/>
              </w:rPr>
              <w:t>広がりや</w:t>
            </w:r>
            <w:r w:rsidRPr="005A3094">
              <w:rPr>
                <w:rFonts w:hint="eastAsia"/>
                <w:color w:val="000000"/>
                <w:sz w:val="18"/>
                <w:szCs w:val="18"/>
              </w:rPr>
              <w:t>貨幣経済の</w:t>
            </w:r>
            <w:r w:rsidRPr="005A3094">
              <w:rPr>
                <w:color w:val="000000"/>
                <w:sz w:val="18"/>
                <w:szCs w:val="18"/>
              </w:rPr>
              <w:t>浸透に</w:t>
            </w:r>
            <w:r w:rsidRPr="005A3094">
              <w:rPr>
                <w:rFonts w:hint="eastAsia"/>
                <w:color w:val="000000"/>
                <w:sz w:val="18"/>
                <w:szCs w:val="18"/>
              </w:rPr>
              <w:t>より，</w:t>
            </w:r>
            <w:r w:rsidRPr="005A3094">
              <w:rPr>
                <w:color w:val="000000"/>
                <w:sz w:val="18"/>
                <w:szCs w:val="18"/>
              </w:rPr>
              <w:t>農村で階層分化が</w:t>
            </w:r>
            <w:r w:rsidRPr="005A3094">
              <w:rPr>
                <w:rFonts w:hint="eastAsia"/>
                <w:color w:val="000000"/>
                <w:sz w:val="18"/>
                <w:szCs w:val="18"/>
              </w:rPr>
              <w:t>進んだことを理解している</w:t>
            </w:r>
            <w:r w:rsidRPr="005A3094">
              <w:rPr>
                <w:color w:val="000000"/>
                <w:sz w:val="18"/>
                <w:szCs w:val="18"/>
              </w:rPr>
              <w:t>。</w:t>
            </w:r>
          </w:p>
          <w:p w:rsidR="00524CE9" w:rsidRPr="005A3094" w:rsidRDefault="00524CE9" w:rsidP="00524CE9">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524CE9" w:rsidRPr="005A3094" w:rsidRDefault="00524CE9" w:rsidP="00524CE9">
            <w:pPr>
              <w:topLinePunct/>
              <w:spacing w:line="240" w:lineRule="exact"/>
              <w:ind w:firstLineChars="100" w:firstLine="180"/>
              <w:rPr>
                <w:color w:val="000000"/>
                <w:sz w:val="18"/>
                <w:szCs w:val="18"/>
              </w:rPr>
            </w:pPr>
            <w:r w:rsidRPr="005A3094">
              <w:rPr>
                <w:rFonts w:hint="eastAsia"/>
                <w:color w:val="000000"/>
                <w:sz w:val="18"/>
                <w:szCs w:val="18"/>
              </w:rPr>
              <w:t>貨幣経済の浸透や</w:t>
            </w:r>
            <w:r w:rsidRPr="005A3094">
              <w:rPr>
                <w:color w:val="000000"/>
                <w:sz w:val="18"/>
                <w:szCs w:val="18"/>
              </w:rPr>
              <w:t>農村での</w:t>
            </w:r>
            <w:r w:rsidRPr="005A3094">
              <w:rPr>
                <w:rFonts w:hint="eastAsia"/>
                <w:color w:val="000000"/>
                <w:sz w:val="18"/>
                <w:szCs w:val="18"/>
              </w:rPr>
              <w:t>階層分化を背景に</w:t>
            </w:r>
            <w:r w:rsidRPr="005A3094">
              <w:rPr>
                <w:color w:val="000000"/>
                <w:sz w:val="18"/>
                <w:szCs w:val="18"/>
              </w:rPr>
              <w:t>，</w:t>
            </w:r>
            <w:r w:rsidRPr="005A3094">
              <w:rPr>
                <w:rFonts w:hint="eastAsia"/>
                <w:color w:val="000000"/>
                <w:sz w:val="18"/>
                <w:szCs w:val="18"/>
              </w:rPr>
              <w:t>天候不順なども</w:t>
            </w:r>
            <w:r w:rsidRPr="005A3094">
              <w:rPr>
                <w:color w:val="000000"/>
                <w:sz w:val="18"/>
                <w:szCs w:val="18"/>
              </w:rPr>
              <w:t>相まって，</w:t>
            </w:r>
            <w:r w:rsidRPr="005A3094">
              <w:rPr>
                <w:rFonts w:hint="eastAsia"/>
                <w:color w:val="000000"/>
                <w:sz w:val="18"/>
                <w:szCs w:val="18"/>
              </w:rPr>
              <w:t>百姓一揆や</w:t>
            </w:r>
            <w:r w:rsidRPr="005A3094">
              <w:rPr>
                <w:color w:val="000000"/>
                <w:sz w:val="18"/>
                <w:szCs w:val="18"/>
              </w:rPr>
              <w:t>打ちこわし</w:t>
            </w:r>
            <w:r w:rsidR="009A74DC" w:rsidRPr="005A3094">
              <w:rPr>
                <w:rFonts w:hint="eastAsia"/>
                <w:color w:val="000000"/>
                <w:sz w:val="18"/>
                <w:szCs w:val="18"/>
              </w:rPr>
              <w:t>の</w:t>
            </w:r>
            <w:r w:rsidRPr="005A3094">
              <w:rPr>
                <w:color w:val="000000"/>
                <w:sz w:val="18"/>
                <w:szCs w:val="18"/>
              </w:rPr>
              <w:t>件数が増大したこと</w:t>
            </w:r>
            <w:r w:rsidRPr="005A3094">
              <w:rPr>
                <w:rFonts w:hint="eastAsia"/>
                <w:color w:val="000000"/>
                <w:sz w:val="18"/>
                <w:szCs w:val="18"/>
              </w:rPr>
              <w:t>について考え，表現</w:t>
            </w:r>
            <w:r w:rsidRPr="005A3094">
              <w:rPr>
                <w:color w:val="000000"/>
                <w:sz w:val="18"/>
                <w:szCs w:val="18"/>
              </w:rPr>
              <w:t>している。</w:t>
            </w:r>
          </w:p>
        </w:tc>
      </w:tr>
      <w:tr w:rsidR="00524CE9" w:rsidRPr="005A3094" w:rsidTr="00FE15A4">
        <w:trPr>
          <w:trHeight w:val="500"/>
        </w:trPr>
        <w:tc>
          <w:tcPr>
            <w:tcW w:w="451" w:type="dxa"/>
            <w:shd w:val="clear" w:color="auto" w:fill="auto"/>
            <w:tcMar>
              <w:top w:w="57" w:type="dxa"/>
              <w:bottom w:w="57" w:type="dxa"/>
              <w:right w:w="28" w:type="dxa"/>
            </w:tcMar>
          </w:tcPr>
          <w:p w:rsidR="00524CE9" w:rsidRPr="005A3094" w:rsidRDefault="00524CE9" w:rsidP="00524CE9">
            <w:pPr>
              <w:topLinePunct/>
              <w:snapToGrid w:val="0"/>
              <w:spacing w:line="240" w:lineRule="exact"/>
              <w:jc w:val="center"/>
              <w:rPr>
                <w:rFonts w:hAnsi="ＭＳ 明朝"/>
                <w:color w:val="000000"/>
                <w:sz w:val="18"/>
                <w:szCs w:val="20"/>
              </w:rPr>
            </w:pPr>
            <w:r w:rsidRPr="005A3094">
              <w:rPr>
                <w:rFonts w:hAnsi="ＭＳ 明朝" w:hint="eastAsia"/>
                <w:color w:val="000000"/>
                <w:sz w:val="18"/>
                <w:szCs w:val="20"/>
              </w:rPr>
              <w:t>55</w:t>
            </w:r>
          </w:p>
        </w:tc>
        <w:tc>
          <w:tcPr>
            <w:tcW w:w="226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３　江戸時代後期の学問と文化（教科書P.150-153）</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・国学と蘭学</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・化政文化</w:t>
            </w:r>
          </w:p>
        </w:tc>
        <w:tc>
          <w:tcPr>
            <w:tcW w:w="260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○18世紀</w:t>
            </w:r>
            <w:r w:rsidR="00F217BE" w:rsidRPr="005A3094">
              <w:rPr>
                <w:rFonts w:hAnsi="ＭＳ 明朝" w:hint="eastAsia"/>
                <w:color w:val="000000"/>
                <w:sz w:val="18"/>
                <w:szCs w:val="20"/>
              </w:rPr>
              <w:t>に入り</w:t>
            </w:r>
            <w:r w:rsidRPr="005A3094">
              <w:rPr>
                <w:rFonts w:hAnsi="ＭＳ 明朝" w:hint="eastAsia"/>
                <w:color w:val="000000"/>
                <w:sz w:val="18"/>
                <w:szCs w:val="20"/>
              </w:rPr>
              <w:t>発達した新しい学問と，江戸を中心に栄えた化政文化</w:t>
            </w:r>
            <w:r w:rsidR="00F217BE" w:rsidRPr="005A3094">
              <w:rPr>
                <w:rFonts w:hAnsi="ＭＳ 明朝" w:hint="eastAsia"/>
                <w:color w:val="000000"/>
                <w:sz w:val="18"/>
                <w:szCs w:val="20"/>
              </w:rPr>
              <w:t>の</w:t>
            </w:r>
            <w:r w:rsidRPr="005A3094">
              <w:rPr>
                <w:rFonts w:hAnsi="ＭＳ 明朝" w:hint="eastAsia"/>
                <w:color w:val="000000"/>
                <w:sz w:val="18"/>
                <w:szCs w:val="20"/>
              </w:rPr>
              <w:t>それぞれの特色</w:t>
            </w:r>
            <w:r w:rsidR="00F217BE" w:rsidRPr="005A3094">
              <w:rPr>
                <w:rFonts w:hAnsi="ＭＳ 明朝" w:hint="eastAsia"/>
                <w:color w:val="000000"/>
                <w:sz w:val="18"/>
                <w:szCs w:val="20"/>
              </w:rPr>
              <w:t>について</w:t>
            </w:r>
            <w:r w:rsidRPr="005A3094">
              <w:rPr>
                <w:rFonts w:hAnsi="ＭＳ 明朝"/>
                <w:color w:val="000000"/>
                <w:sz w:val="18"/>
                <w:szCs w:val="20"/>
              </w:rPr>
              <w:t>理解する</w:t>
            </w:r>
            <w:r w:rsidRPr="005A3094">
              <w:rPr>
                <w:rFonts w:hAnsi="ＭＳ 明朝" w:hint="eastAsia"/>
                <w:color w:val="000000"/>
                <w:sz w:val="18"/>
                <w:szCs w:val="20"/>
              </w:rPr>
              <w:t>。</w:t>
            </w:r>
          </w:p>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○新しい学問が発達</w:t>
            </w:r>
            <w:r w:rsidRPr="005A3094">
              <w:rPr>
                <w:rFonts w:hAnsi="ＭＳ 明朝"/>
                <w:color w:val="000000"/>
                <w:sz w:val="18"/>
                <w:szCs w:val="20"/>
              </w:rPr>
              <w:t>した</w:t>
            </w:r>
            <w:r w:rsidRPr="005A3094">
              <w:rPr>
                <w:rFonts w:hAnsi="ＭＳ 明朝" w:hint="eastAsia"/>
                <w:color w:val="000000"/>
                <w:sz w:val="18"/>
                <w:szCs w:val="20"/>
              </w:rPr>
              <w:t>背景</w:t>
            </w:r>
            <w:r w:rsidR="00F217BE" w:rsidRPr="005A3094">
              <w:rPr>
                <w:rFonts w:hAnsi="ＭＳ 明朝" w:hint="eastAsia"/>
                <w:color w:val="000000"/>
                <w:sz w:val="18"/>
                <w:szCs w:val="20"/>
              </w:rPr>
              <w:t>と</w:t>
            </w:r>
            <w:r w:rsidRPr="005A3094">
              <w:rPr>
                <w:rFonts w:hAnsi="ＭＳ 明朝"/>
                <w:color w:val="000000"/>
                <w:sz w:val="18"/>
                <w:szCs w:val="20"/>
              </w:rPr>
              <w:t>，</w:t>
            </w:r>
            <w:r w:rsidRPr="005A3094">
              <w:rPr>
                <w:rFonts w:hAnsi="ＭＳ 明朝" w:hint="eastAsia"/>
                <w:color w:val="000000"/>
                <w:sz w:val="18"/>
                <w:szCs w:val="20"/>
              </w:rPr>
              <w:t>化政文化が栄えた要因に</w:t>
            </w:r>
            <w:r w:rsidRPr="005A3094">
              <w:rPr>
                <w:rFonts w:hAnsi="ＭＳ 明朝" w:hint="eastAsia"/>
                <w:color w:val="000000"/>
                <w:sz w:val="18"/>
                <w:szCs w:val="20"/>
              </w:rPr>
              <w:lastRenderedPageBreak/>
              <w:t>ついて考え，表現する</w:t>
            </w:r>
            <w:r w:rsidRPr="005A3094">
              <w:rPr>
                <w:rFonts w:hAnsi="ＭＳ 明朝"/>
                <w:color w:val="000000"/>
                <w:sz w:val="18"/>
                <w:szCs w:val="20"/>
              </w:rPr>
              <w:t>。</w:t>
            </w:r>
          </w:p>
        </w:tc>
        <w:tc>
          <w:tcPr>
            <w:tcW w:w="3402" w:type="dxa"/>
            <w:shd w:val="clear" w:color="auto" w:fill="auto"/>
            <w:tcMar>
              <w:top w:w="57" w:type="dxa"/>
              <w:bottom w:w="57" w:type="dxa"/>
            </w:tcMar>
          </w:tcPr>
          <w:p w:rsidR="00524CE9" w:rsidRPr="005A3094" w:rsidRDefault="00524CE9"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lastRenderedPageBreak/>
              <w:t>知識・技能</w:t>
            </w:r>
          </w:p>
          <w:p w:rsidR="00524CE9" w:rsidRPr="005A3094" w:rsidRDefault="00524CE9" w:rsidP="00524CE9">
            <w:pPr>
              <w:topLinePunct/>
              <w:spacing w:line="240" w:lineRule="exact"/>
              <w:ind w:firstLineChars="100" w:firstLine="180"/>
              <w:rPr>
                <w:color w:val="000000"/>
                <w:sz w:val="18"/>
                <w:szCs w:val="18"/>
              </w:rPr>
            </w:pPr>
            <w:r w:rsidRPr="005A3094">
              <w:rPr>
                <w:color w:val="000000"/>
                <w:sz w:val="18"/>
                <w:szCs w:val="18"/>
              </w:rPr>
              <w:t>国学や蘭学が発達し</w:t>
            </w:r>
            <w:r w:rsidRPr="005A3094">
              <w:rPr>
                <w:rFonts w:hint="eastAsia"/>
                <w:color w:val="000000"/>
                <w:sz w:val="18"/>
                <w:szCs w:val="18"/>
              </w:rPr>
              <w:t>，新しい時代を切り開く動きにつながっ</w:t>
            </w:r>
            <w:r w:rsidRPr="005A3094">
              <w:rPr>
                <w:color w:val="000000"/>
                <w:sz w:val="18"/>
                <w:szCs w:val="18"/>
              </w:rPr>
              <w:t>たこと</w:t>
            </w:r>
            <w:r w:rsidRPr="005A3094">
              <w:rPr>
                <w:rFonts w:hint="eastAsia"/>
                <w:color w:val="000000"/>
                <w:sz w:val="18"/>
                <w:szCs w:val="18"/>
              </w:rPr>
              <w:t>や江戸を中心に民衆文化（</w:t>
            </w:r>
            <w:r w:rsidRPr="005A3094">
              <w:rPr>
                <w:color w:val="000000"/>
                <w:sz w:val="18"/>
                <w:szCs w:val="18"/>
              </w:rPr>
              <w:t>化政文化）</w:t>
            </w:r>
            <w:r w:rsidRPr="005A3094">
              <w:rPr>
                <w:rFonts w:hint="eastAsia"/>
                <w:color w:val="000000"/>
                <w:sz w:val="18"/>
                <w:szCs w:val="18"/>
              </w:rPr>
              <w:t>が栄えたことを理解している</w:t>
            </w:r>
            <w:r w:rsidRPr="005A3094">
              <w:rPr>
                <w:color w:val="000000"/>
                <w:sz w:val="18"/>
                <w:szCs w:val="18"/>
              </w:rPr>
              <w:t>。</w:t>
            </w:r>
          </w:p>
          <w:p w:rsidR="00524CE9" w:rsidRPr="005A3094" w:rsidRDefault="00524CE9" w:rsidP="00524CE9">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524CE9" w:rsidRPr="005A3094" w:rsidRDefault="00524CE9" w:rsidP="00524CE9">
            <w:pPr>
              <w:topLinePunct/>
              <w:spacing w:line="240" w:lineRule="exact"/>
              <w:ind w:firstLineChars="100" w:firstLine="180"/>
              <w:rPr>
                <w:color w:val="000000"/>
                <w:sz w:val="18"/>
                <w:szCs w:val="18"/>
              </w:rPr>
            </w:pPr>
            <w:r w:rsidRPr="005A3094">
              <w:rPr>
                <w:rFonts w:hint="eastAsia"/>
                <w:color w:val="000000"/>
                <w:sz w:val="18"/>
                <w:szCs w:val="18"/>
              </w:rPr>
              <w:lastRenderedPageBreak/>
              <w:t>社会の変化や幕府の政策の変容などに着目し，新しい学問が</w:t>
            </w:r>
            <w:r w:rsidRPr="005A3094">
              <w:rPr>
                <w:color w:val="000000"/>
                <w:sz w:val="18"/>
                <w:szCs w:val="18"/>
              </w:rPr>
              <w:t>発達したり，化政文化が栄えた</w:t>
            </w:r>
            <w:r w:rsidRPr="005A3094">
              <w:rPr>
                <w:rFonts w:hint="eastAsia"/>
                <w:color w:val="000000"/>
                <w:sz w:val="18"/>
                <w:szCs w:val="18"/>
              </w:rPr>
              <w:t>り</w:t>
            </w:r>
            <w:r w:rsidRPr="005A3094">
              <w:rPr>
                <w:color w:val="000000"/>
                <w:sz w:val="18"/>
                <w:szCs w:val="18"/>
              </w:rPr>
              <w:t>した</w:t>
            </w:r>
            <w:r w:rsidR="00F217BE" w:rsidRPr="005A3094">
              <w:rPr>
                <w:rFonts w:hint="eastAsia"/>
                <w:color w:val="000000"/>
                <w:sz w:val="18"/>
                <w:szCs w:val="18"/>
              </w:rPr>
              <w:t>背景について</w:t>
            </w:r>
            <w:r w:rsidRPr="005A3094">
              <w:rPr>
                <w:rFonts w:hint="eastAsia"/>
                <w:color w:val="000000"/>
                <w:sz w:val="18"/>
                <w:szCs w:val="18"/>
              </w:rPr>
              <w:t>考え，表現</w:t>
            </w:r>
            <w:r w:rsidRPr="005A3094">
              <w:rPr>
                <w:color w:val="000000"/>
                <w:sz w:val="18"/>
                <w:szCs w:val="18"/>
              </w:rPr>
              <w:t>している</w:t>
            </w:r>
            <w:r w:rsidRPr="005A3094">
              <w:rPr>
                <w:rFonts w:hint="eastAsia"/>
                <w:color w:val="000000"/>
                <w:sz w:val="18"/>
                <w:szCs w:val="18"/>
              </w:rPr>
              <w:t>。</w:t>
            </w:r>
          </w:p>
        </w:tc>
      </w:tr>
      <w:tr w:rsidR="00524CE9" w:rsidRPr="005A3094" w:rsidTr="00FE15A4">
        <w:trPr>
          <w:trHeight w:val="500"/>
        </w:trPr>
        <w:tc>
          <w:tcPr>
            <w:tcW w:w="451" w:type="dxa"/>
            <w:shd w:val="clear" w:color="auto" w:fill="auto"/>
            <w:tcMar>
              <w:top w:w="57" w:type="dxa"/>
              <w:bottom w:w="57" w:type="dxa"/>
              <w:right w:w="28" w:type="dxa"/>
            </w:tcMar>
          </w:tcPr>
          <w:p w:rsidR="00524CE9" w:rsidRPr="005A3094" w:rsidRDefault="00524CE9" w:rsidP="00524CE9">
            <w:pPr>
              <w:topLinePunct/>
              <w:snapToGrid w:val="0"/>
              <w:spacing w:line="240" w:lineRule="exact"/>
              <w:jc w:val="center"/>
              <w:rPr>
                <w:rFonts w:hAnsi="ＭＳ 明朝"/>
                <w:color w:val="000000"/>
                <w:sz w:val="18"/>
                <w:szCs w:val="20"/>
              </w:rPr>
            </w:pPr>
            <w:r w:rsidRPr="005A3094">
              <w:rPr>
                <w:rFonts w:hAnsi="ＭＳ 明朝" w:hint="eastAsia"/>
                <w:color w:val="000000"/>
                <w:sz w:val="18"/>
                <w:szCs w:val="20"/>
              </w:rPr>
              <w:lastRenderedPageBreak/>
              <w:t>-</w:t>
            </w:r>
          </w:p>
        </w:tc>
        <w:tc>
          <w:tcPr>
            <w:tcW w:w="2268" w:type="dxa"/>
            <w:shd w:val="clear" w:color="auto" w:fill="auto"/>
            <w:tcMar>
              <w:top w:w="57" w:type="dxa"/>
              <w:bottom w:w="57" w:type="dxa"/>
              <w:right w:w="28" w:type="dxa"/>
            </w:tcMar>
          </w:tcPr>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【先人に学ぶ】</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幕府のはげ山対策と都市に住む人々のリサイクル</w:t>
            </w:r>
          </w:p>
          <w:p w:rsidR="00524CE9" w:rsidRPr="005A3094" w:rsidRDefault="00524CE9" w:rsidP="00524CE9">
            <w:pPr>
              <w:topLinePunct/>
              <w:spacing w:line="240" w:lineRule="exact"/>
              <w:ind w:firstLineChars="100" w:firstLine="180"/>
              <w:rPr>
                <w:rFonts w:hAnsi="ＭＳ 明朝"/>
                <w:color w:val="000000"/>
                <w:sz w:val="18"/>
                <w:szCs w:val="20"/>
              </w:rPr>
            </w:pPr>
            <w:r w:rsidRPr="005A3094">
              <w:rPr>
                <w:rFonts w:hAnsi="ＭＳ 明朝" w:hint="eastAsia"/>
                <w:color w:val="000000"/>
                <w:sz w:val="18"/>
                <w:szCs w:val="20"/>
              </w:rPr>
              <w:t>（教科書P.154-155）</w:t>
            </w:r>
          </w:p>
        </w:tc>
        <w:tc>
          <w:tcPr>
            <w:tcW w:w="260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w:t>
            </w:r>
            <w:r w:rsidRPr="005A3094">
              <w:rPr>
                <w:rFonts w:hint="eastAsia"/>
                <w:color w:val="000000"/>
                <w:sz w:val="18"/>
                <w:szCs w:val="18"/>
              </w:rPr>
              <w:t>江戸幕府が</w:t>
            </w:r>
            <w:r w:rsidRPr="005A3094">
              <w:rPr>
                <w:color w:val="000000"/>
                <w:sz w:val="18"/>
                <w:szCs w:val="18"/>
              </w:rPr>
              <w:t>行った植林事業</w:t>
            </w:r>
            <w:r w:rsidRPr="005A3094">
              <w:rPr>
                <w:rFonts w:hint="eastAsia"/>
                <w:color w:val="000000"/>
                <w:sz w:val="18"/>
                <w:szCs w:val="18"/>
              </w:rPr>
              <w:t>や民衆のくらしの</w:t>
            </w:r>
            <w:r w:rsidR="00473594" w:rsidRPr="005A3094">
              <w:rPr>
                <w:rFonts w:hint="eastAsia"/>
                <w:color w:val="000000"/>
                <w:sz w:val="18"/>
                <w:szCs w:val="18"/>
              </w:rPr>
              <w:t>中</w:t>
            </w:r>
            <w:r w:rsidRPr="005A3094">
              <w:rPr>
                <w:rFonts w:hint="eastAsia"/>
                <w:color w:val="000000"/>
                <w:sz w:val="18"/>
                <w:szCs w:val="18"/>
              </w:rPr>
              <w:t>にあるリサイクルのしくみ</w:t>
            </w:r>
            <w:r w:rsidRPr="005A3094">
              <w:rPr>
                <w:color w:val="000000"/>
                <w:sz w:val="18"/>
                <w:szCs w:val="18"/>
              </w:rPr>
              <w:t>など，当時の環境対策や循環型社会の</w:t>
            </w:r>
            <w:r w:rsidR="008A15AE" w:rsidRPr="005A3094">
              <w:rPr>
                <w:color w:val="000000"/>
                <w:sz w:val="18"/>
                <w:szCs w:val="18"/>
              </w:rPr>
              <w:t>ようす</w:t>
            </w:r>
            <w:r w:rsidRPr="005A3094">
              <w:rPr>
                <w:rFonts w:hAnsi="ＭＳ 明朝"/>
                <w:color w:val="000000"/>
                <w:sz w:val="18"/>
                <w:szCs w:val="20"/>
              </w:rPr>
              <w:t>を理解する。</w:t>
            </w:r>
          </w:p>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w:t>
            </w:r>
            <w:r w:rsidRPr="005A3094">
              <w:rPr>
                <w:rFonts w:hAnsi="ＭＳ 明朝"/>
                <w:color w:val="000000"/>
                <w:sz w:val="18"/>
                <w:szCs w:val="20"/>
              </w:rPr>
              <w:t>江戸時代における</w:t>
            </w:r>
            <w:r w:rsidRPr="005A3094">
              <w:rPr>
                <w:rFonts w:hAnsi="ＭＳ 明朝" w:hint="eastAsia"/>
                <w:color w:val="000000"/>
                <w:sz w:val="18"/>
                <w:szCs w:val="20"/>
              </w:rPr>
              <w:t>「ものを</w:t>
            </w:r>
            <w:r w:rsidRPr="005A3094">
              <w:rPr>
                <w:rFonts w:hAnsi="ＭＳ 明朝"/>
                <w:color w:val="000000"/>
                <w:sz w:val="18"/>
                <w:szCs w:val="20"/>
              </w:rPr>
              <w:t>大切にする</w:t>
            </w:r>
            <w:r w:rsidRPr="005A3094">
              <w:rPr>
                <w:rFonts w:hAnsi="ＭＳ 明朝" w:hint="eastAsia"/>
                <w:color w:val="000000"/>
                <w:sz w:val="18"/>
                <w:szCs w:val="20"/>
              </w:rPr>
              <w:t>」</w:t>
            </w:r>
            <w:r w:rsidRPr="005A3094">
              <w:rPr>
                <w:rFonts w:hAnsi="ＭＳ 明朝"/>
                <w:color w:val="000000"/>
                <w:sz w:val="18"/>
                <w:szCs w:val="20"/>
              </w:rPr>
              <w:t>という考え方</w:t>
            </w:r>
            <w:r w:rsidRPr="005A3094">
              <w:rPr>
                <w:rFonts w:hAnsi="ＭＳ 明朝" w:hint="eastAsia"/>
                <w:color w:val="000000"/>
                <w:sz w:val="18"/>
                <w:szCs w:val="20"/>
              </w:rPr>
              <w:t>を</w:t>
            </w:r>
            <w:r w:rsidR="008A15AE" w:rsidRPr="005A3094">
              <w:rPr>
                <w:rFonts w:hAnsi="ＭＳ 明朝"/>
                <w:color w:val="000000"/>
                <w:sz w:val="18"/>
                <w:szCs w:val="20"/>
              </w:rPr>
              <w:t>ふまえ</w:t>
            </w:r>
            <w:r w:rsidRPr="005A3094">
              <w:rPr>
                <w:rFonts w:hAnsi="ＭＳ 明朝"/>
                <w:color w:val="000000"/>
                <w:sz w:val="18"/>
                <w:szCs w:val="20"/>
              </w:rPr>
              <w:t>，</w:t>
            </w:r>
            <w:r w:rsidRPr="005A3094">
              <w:rPr>
                <w:rFonts w:hAnsi="ＭＳ 明朝" w:hint="eastAsia"/>
                <w:color w:val="000000"/>
                <w:sz w:val="18"/>
                <w:szCs w:val="20"/>
              </w:rPr>
              <w:t>現代</w:t>
            </w:r>
            <w:r w:rsidRPr="005A3094">
              <w:rPr>
                <w:rFonts w:hAnsi="ＭＳ 明朝"/>
                <w:color w:val="000000"/>
                <w:sz w:val="18"/>
                <w:szCs w:val="20"/>
              </w:rPr>
              <w:t>に適応できることはないか</w:t>
            </w:r>
            <w:r w:rsidRPr="005A3094">
              <w:rPr>
                <w:rFonts w:hAnsi="ＭＳ 明朝" w:hint="eastAsia"/>
                <w:color w:val="000000"/>
                <w:sz w:val="18"/>
                <w:szCs w:val="20"/>
              </w:rPr>
              <w:t>考え，</w:t>
            </w:r>
            <w:r w:rsidRPr="005A3094">
              <w:rPr>
                <w:rFonts w:hAnsi="ＭＳ 明朝"/>
                <w:color w:val="000000"/>
                <w:sz w:val="18"/>
                <w:szCs w:val="20"/>
              </w:rPr>
              <w:t>表現する。</w:t>
            </w:r>
          </w:p>
        </w:tc>
        <w:tc>
          <w:tcPr>
            <w:tcW w:w="3402" w:type="dxa"/>
            <w:shd w:val="clear" w:color="auto" w:fill="auto"/>
            <w:tcMar>
              <w:top w:w="57" w:type="dxa"/>
              <w:bottom w:w="57" w:type="dxa"/>
            </w:tcMar>
          </w:tcPr>
          <w:p w:rsidR="00524CE9" w:rsidRPr="005A3094" w:rsidRDefault="00524CE9"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524CE9" w:rsidRPr="005A3094" w:rsidRDefault="00524CE9" w:rsidP="00524CE9">
            <w:pPr>
              <w:topLinePunct/>
              <w:spacing w:line="240" w:lineRule="exact"/>
              <w:ind w:firstLineChars="100" w:firstLine="180"/>
              <w:rPr>
                <w:color w:val="000000"/>
                <w:sz w:val="18"/>
                <w:szCs w:val="18"/>
              </w:rPr>
            </w:pPr>
            <w:r w:rsidRPr="005A3094">
              <w:rPr>
                <w:rFonts w:hAnsi="ＭＳ 明朝" w:hint="eastAsia"/>
                <w:color w:val="000000"/>
                <w:sz w:val="18"/>
                <w:szCs w:val="20"/>
              </w:rPr>
              <w:t>江戸幕府が</w:t>
            </w:r>
            <w:r w:rsidRPr="005A3094">
              <w:rPr>
                <w:rFonts w:hAnsi="ＭＳ 明朝"/>
                <w:color w:val="000000"/>
                <w:sz w:val="18"/>
                <w:szCs w:val="20"/>
              </w:rPr>
              <w:t>はげ山対策を実施していたことや，現代にも通じるリサイクルのしくみが</w:t>
            </w:r>
            <w:r w:rsidR="00473594" w:rsidRPr="005A3094">
              <w:rPr>
                <w:rFonts w:hAnsi="ＭＳ 明朝" w:hint="eastAsia"/>
                <w:color w:val="000000"/>
                <w:sz w:val="18"/>
                <w:szCs w:val="20"/>
              </w:rPr>
              <w:t>みら</w:t>
            </w:r>
            <w:r w:rsidRPr="005A3094">
              <w:rPr>
                <w:rFonts w:hAnsi="ＭＳ 明朝" w:hint="eastAsia"/>
                <w:color w:val="000000"/>
                <w:sz w:val="18"/>
                <w:szCs w:val="20"/>
              </w:rPr>
              <w:t>れた</w:t>
            </w:r>
            <w:r w:rsidRPr="005A3094">
              <w:rPr>
                <w:rFonts w:hAnsi="ＭＳ 明朝"/>
                <w:color w:val="000000"/>
                <w:sz w:val="18"/>
                <w:szCs w:val="20"/>
              </w:rPr>
              <w:t>こと</w:t>
            </w:r>
            <w:r w:rsidRPr="005A3094">
              <w:rPr>
                <w:color w:val="000000"/>
                <w:sz w:val="18"/>
                <w:szCs w:val="18"/>
              </w:rPr>
              <w:t>を理解している</w:t>
            </w:r>
            <w:r w:rsidRPr="005A3094">
              <w:rPr>
                <w:rFonts w:hint="eastAsia"/>
                <w:color w:val="000000"/>
                <w:sz w:val="18"/>
                <w:szCs w:val="18"/>
              </w:rPr>
              <w:t>。</w:t>
            </w:r>
          </w:p>
          <w:p w:rsidR="00524CE9" w:rsidRPr="005A3094" w:rsidRDefault="00524CE9" w:rsidP="00524CE9">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524CE9" w:rsidRPr="005A3094" w:rsidRDefault="00524CE9" w:rsidP="00524CE9">
            <w:pPr>
              <w:topLinePunct/>
              <w:spacing w:line="240" w:lineRule="exact"/>
              <w:ind w:firstLineChars="100" w:firstLine="180"/>
              <w:rPr>
                <w:color w:val="000000"/>
              </w:rPr>
            </w:pPr>
            <w:r w:rsidRPr="005A3094">
              <w:rPr>
                <w:rFonts w:hint="eastAsia"/>
                <w:color w:val="000000"/>
                <w:sz w:val="18"/>
                <w:szCs w:val="18"/>
              </w:rPr>
              <w:t>江戸</w:t>
            </w:r>
            <w:r w:rsidRPr="005A3094">
              <w:rPr>
                <w:color w:val="000000"/>
                <w:sz w:val="18"/>
                <w:szCs w:val="18"/>
              </w:rPr>
              <w:t>時代における</w:t>
            </w:r>
            <w:r w:rsidRPr="005A3094">
              <w:rPr>
                <w:rFonts w:hint="eastAsia"/>
                <w:color w:val="000000"/>
                <w:sz w:val="18"/>
                <w:szCs w:val="18"/>
              </w:rPr>
              <w:t>「ものを</w:t>
            </w:r>
            <w:r w:rsidRPr="005A3094">
              <w:rPr>
                <w:color w:val="000000"/>
                <w:sz w:val="18"/>
                <w:szCs w:val="18"/>
              </w:rPr>
              <w:t>大切にする</w:t>
            </w:r>
            <w:r w:rsidRPr="005A3094">
              <w:rPr>
                <w:rFonts w:hint="eastAsia"/>
                <w:color w:val="000000"/>
                <w:sz w:val="18"/>
                <w:szCs w:val="18"/>
              </w:rPr>
              <w:t>」</w:t>
            </w:r>
            <w:r w:rsidRPr="005A3094">
              <w:rPr>
                <w:color w:val="000000"/>
                <w:sz w:val="18"/>
                <w:szCs w:val="18"/>
              </w:rPr>
              <w:t>という考え方</w:t>
            </w:r>
            <w:r w:rsidRPr="005A3094">
              <w:rPr>
                <w:rFonts w:hint="eastAsia"/>
                <w:color w:val="000000"/>
                <w:sz w:val="18"/>
                <w:szCs w:val="18"/>
              </w:rPr>
              <w:t>を</w:t>
            </w:r>
            <w:r w:rsidR="008A15AE" w:rsidRPr="005A3094">
              <w:rPr>
                <w:color w:val="000000"/>
                <w:sz w:val="18"/>
                <w:szCs w:val="18"/>
              </w:rPr>
              <w:t>ふまえ</w:t>
            </w:r>
            <w:r w:rsidRPr="005A3094">
              <w:rPr>
                <w:color w:val="000000"/>
                <w:sz w:val="18"/>
                <w:szCs w:val="18"/>
              </w:rPr>
              <w:t>，</w:t>
            </w:r>
            <w:r w:rsidRPr="005A3094">
              <w:rPr>
                <w:rFonts w:hint="eastAsia"/>
                <w:color w:val="000000"/>
                <w:sz w:val="18"/>
                <w:szCs w:val="18"/>
              </w:rPr>
              <w:t>現代</w:t>
            </w:r>
            <w:r w:rsidR="006B06F7" w:rsidRPr="005A3094">
              <w:rPr>
                <w:rFonts w:hint="eastAsia"/>
                <w:color w:val="000000"/>
                <w:sz w:val="18"/>
                <w:szCs w:val="18"/>
              </w:rPr>
              <w:t>社会に応用</w:t>
            </w:r>
            <w:r w:rsidR="006B06F7" w:rsidRPr="005A3094">
              <w:rPr>
                <w:color w:val="000000"/>
                <w:sz w:val="18"/>
                <w:szCs w:val="18"/>
              </w:rPr>
              <w:t>できること</w:t>
            </w:r>
            <w:r w:rsidR="006B06F7" w:rsidRPr="005A3094">
              <w:rPr>
                <w:rFonts w:hint="eastAsia"/>
                <w:color w:val="000000"/>
                <w:sz w:val="18"/>
                <w:szCs w:val="18"/>
              </w:rPr>
              <w:t>について</w:t>
            </w:r>
            <w:r w:rsidRPr="005A3094">
              <w:rPr>
                <w:rFonts w:hint="eastAsia"/>
                <w:color w:val="000000"/>
                <w:sz w:val="18"/>
                <w:szCs w:val="18"/>
              </w:rPr>
              <w:t>考え，</w:t>
            </w:r>
            <w:r w:rsidRPr="005A3094">
              <w:rPr>
                <w:color w:val="000000"/>
                <w:sz w:val="18"/>
                <w:szCs w:val="18"/>
              </w:rPr>
              <w:t>表現</w:t>
            </w:r>
            <w:r w:rsidRPr="005A3094">
              <w:rPr>
                <w:rFonts w:hint="eastAsia"/>
                <w:color w:val="000000"/>
                <w:sz w:val="18"/>
                <w:szCs w:val="18"/>
              </w:rPr>
              <w:t>している</w:t>
            </w:r>
            <w:r w:rsidRPr="005A3094">
              <w:rPr>
                <w:color w:val="000000"/>
                <w:sz w:val="18"/>
                <w:szCs w:val="18"/>
              </w:rPr>
              <w:t>。</w:t>
            </w:r>
          </w:p>
        </w:tc>
      </w:tr>
      <w:tr w:rsidR="00524CE9" w:rsidRPr="005A3094" w:rsidTr="00FE15A4">
        <w:trPr>
          <w:trHeight w:val="500"/>
        </w:trPr>
        <w:tc>
          <w:tcPr>
            <w:tcW w:w="451" w:type="dxa"/>
            <w:shd w:val="clear" w:color="auto" w:fill="auto"/>
            <w:tcMar>
              <w:top w:w="57" w:type="dxa"/>
              <w:bottom w:w="57" w:type="dxa"/>
              <w:right w:w="28" w:type="dxa"/>
            </w:tcMar>
          </w:tcPr>
          <w:p w:rsidR="00524CE9" w:rsidRPr="005A3094" w:rsidRDefault="00524CE9" w:rsidP="00524CE9">
            <w:pPr>
              <w:topLinePunct/>
              <w:snapToGrid w:val="0"/>
              <w:spacing w:line="240" w:lineRule="exact"/>
              <w:jc w:val="center"/>
              <w:rPr>
                <w:rFonts w:hAnsi="ＭＳ 明朝"/>
                <w:color w:val="000000"/>
                <w:sz w:val="18"/>
                <w:szCs w:val="20"/>
              </w:rPr>
            </w:pPr>
            <w:r w:rsidRPr="005A3094">
              <w:rPr>
                <w:rFonts w:hAnsi="ＭＳ 明朝" w:hint="eastAsia"/>
                <w:color w:val="000000"/>
                <w:sz w:val="18"/>
                <w:szCs w:val="20"/>
              </w:rPr>
              <w:t>56</w:t>
            </w:r>
          </w:p>
        </w:tc>
        <w:tc>
          <w:tcPr>
            <w:tcW w:w="2268" w:type="dxa"/>
            <w:shd w:val="clear" w:color="auto" w:fill="auto"/>
            <w:tcMar>
              <w:top w:w="57" w:type="dxa"/>
              <w:bottom w:w="57" w:type="dxa"/>
              <w:right w:w="28" w:type="dxa"/>
            </w:tcMar>
          </w:tcPr>
          <w:p w:rsidR="00524CE9" w:rsidRPr="005A3094" w:rsidRDefault="00524CE9" w:rsidP="00524CE9">
            <w:pPr>
              <w:widowControl/>
              <w:topLinePunct/>
              <w:snapToGrid w:val="0"/>
              <w:spacing w:line="240" w:lineRule="exact"/>
              <w:rPr>
                <w:rFonts w:hAnsi="ＭＳ 明朝"/>
                <w:color w:val="000000"/>
                <w:sz w:val="18"/>
                <w:szCs w:val="18"/>
              </w:rPr>
            </w:pPr>
            <w:r w:rsidRPr="005A3094">
              <w:rPr>
                <w:rFonts w:hAnsi="ＭＳ 明朝" w:hint="eastAsia"/>
                <w:color w:val="000000"/>
                <w:sz w:val="18"/>
                <w:szCs w:val="18"/>
              </w:rPr>
              <w:t>【学習の整理と活用―とらえよう！「近世の日本と世界」の特色】</w:t>
            </w:r>
          </w:p>
          <w:p w:rsidR="00524CE9" w:rsidRPr="005A3094" w:rsidRDefault="00524CE9" w:rsidP="00524CE9">
            <w:pPr>
              <w:widowControl/>
              <w:topLinePunct/>
              <w:snapToGrid w:val="0"/>
              <w:spacing w:line="240" w:lineRule="exact"/>
              <w:ind w:leftChars="100" w:left="200"/>
              <w:rPr>
                <w:rFonts w:hAnsi="ＭＳ 明朝"/>
                <w:color w:val="000000"/>
                <w:sz w:val="18"/>
                <w:szCs w:val="18"/>
              </w:rPr>
            </w:pPr>
            <w:r w:rsidRPr="005A3094">
              <w:rPr>
                <w:rFonts w:hAnsi="ＭＳ 明朝" w:hint="eastAsia"/>
                <w:color w:val="000000"/>
                <w:sz w:val="18"/>
                <w:szCs w:val="18"/>
              </w:rPr>
              <w:t>（教科書P.156-157）</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18"/>
              </w:rPr>
              <w:t>「幕府の収入」に着目して，近世の特色にせまろう</w:t>
            </w:r>
          </w:p>
        </w:tc>
        <w:tc>
          <w:tcPr>
            <w:tcW w:w="260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○幕府の</w:t>
            </w:r>
            <w:r w:rsidR="00D5166E" w:rsidRPr="005A3094">
              <w:rPr>
                <w:rFonts w:hAnsi="ＭＳ 明朝" w:hint="eastAsia"/>
                <w:color w:val="000000"/>
                <w:sz w:val="18"/>
                <w:szCs w:val="20"/>
              </w:rPr>
              <w:t>収入の推移に着目して，近世の特色を多面的・多角的に考え，表現</w:t>
            </w:r>
            <w:r w:rsidRPr="005A3094">
              <w:rPr>
                <w:rFonts w:hAnsi="ＭＳ 明朝" w:hint="eastAsia"/>
                <w:color w:val="000000"/>
                <w:sz w:val="18"/>
                <w:szCs w:val="20"/>
              </w:rPr>
              <w:t>する。</w:t>
            </w:r>
          </w:p>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○「幕府の収入」に着目し，諸改革の内容を整理する活動を通して，これまでの学習を</w:t>
            </w:r>
            <w:r w:rsidR="00473594" w:rsidRPr="005A3094">
              <w:rPr>
                <w:rFonts w:hAnsi="ＭＳ 明朝" w:hint="eastAsia"/>
                <w:color w:val="000000"/>
                <w:sz w:val="18"/>
                <w:szCs w:val="20"/>
              </w:rPr>
              <w:t>ふり</w:t>
            </w:r>
            <w:r w:rsidRPr="005A3094">
              <w:rPr>
                <w:rFonts w:hAnsi="ＭＳ 明朝" w:hint="eastAsia"/>
                <w:color w:val="000000"/>
                <w:sz w:val="18"/>
                <w:szCs w:val="20"/>
              </w:rPr>
              <w:t>返りながら，近世の特色について主体的に追究しようとする態度を養う。</w:t>
            </w:r>
          </w:p>
        </w:tc>
        <w:tc>
          <w:tcPr>
            <w:tcW w:w="3402" w:type="dxa"/>
            <w:shd w:val="clear" w:color="auto" w:fill="auto"/>
            <w:tcMar>
              <w:top w:w="57" w:type="dxa"/>
              <w:bottom w:w="57" w:type="dxa"/>
            </w:tcMar>
          </w:tcPr>
          <w:p w:rsidR="00524CE9" w:rsidRPr="005A3094" w:rsidRDefault="00524CE9" w:rsidP="00524CE9">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524CE9" w:rsidRPr="005A3094" w:rsidRDefault="00524CE9" w:rsidP="00524CE9">
            <w:pPr>
              <w:topLinePunct/>
              <w:spacing w:line="240" w:lineRule="exact"/>
              <w:ind w:firstLineChars="100" w:firstLine="180"/>
              <w:rPr>
                <w:color w:val="000000"/>
                <w:sz w:val="18"/>
                <w:szCs w:val="18"/>
              </w:rPr>
            </w:pPr>
            <w:r w:rsidRPr="005A3094">
              <w:rPr>
                <w:rFonts w:hint="eastAsia"/>
                <w:color w:val="000000"/>
                <w:sz w:val="18"/>
                <w:szCs w:val="18"/>
              </w:rPr>
              <w:t>幕府の</w:t>
            </w:r>
            <w:r w:rsidRPr="005A3094">
              <w:rPr>
                <w:color w:val="000000"/>
                <w:sz w:val="18"/>
                <w:szCs w:val="18"/>
              </w:rPr>
              <w:t>収入の</w:t>
            </w:r>
            <w:r w:rsidR="00F56903" w:rsidRPr="005A3094">
              <w:rPr>
                <w:rFonts w:hint="eastAsia"/>
                <w:color w:val="000000"/>
                <w:sz w:val="18"/>
                <w:szCs w:val="18"/>
              </w:rPr>
              <w:t>推移に着目し，</w:t>
            </w:r>
            <w:r w:rsidRPr="005A3094">
              <w:rPr>
                <w:rFonts w:hint="eastAsia"/>
                <w:color w:val="000000"/>
                <w:sz w:val="18"/>
                <w:szCs w:val="18"/>
              </w:rPr>
              <w:t>諸改革の内容を整理する活動を通して</w:t>
            </w:r>
            <w:r w:rsidRPr="005A3094">
              <w:rPr>
                <w:color w:val="000000"/>
                <w:sz w:val="18"/>
                <w:szCs w:val="18"/>
              </w:rPr>
              <w:t>，</w:t>
            </w:r>
            <w:r w:rsidRPr="005A3094">
              <w:rPr>
                <w:rFonts w:hint="eastAsia"/>
                <w:color w:val="000000"/>
                <w:sz w:val="18"/>
                <w:szCs w:val="18"/>
              </w:rPr>
              <w:t>近世の特色</w:t>
            </w:r>
            <w:r w:rsidRPr="005A3094">
              <w:rPr>
                <w:color w:val="000000"/>
                <w:sz w:val="18"/>
                <w:szCs w:val="18"/>
              </w:rPr>
              <w:t>を</w:t>
            </w:r>
            <w:r w:rsidRPr="005A3094">
              <w:rPr>
                <w:rFonts w:hint="eastAsia"/>
                <w:color w:val="000000"/>
                <w:sz w:val="18"/>
                <w:szCs w:val="18"/>
              </w:rPr>
              <w:t>考え，</w:t>
            </w:r>
            <w:r w:rsidRPr="005A3094">
              <w:rPr>
                <w:color w:val="000000"/>
                <w:sz w:val="18"/>
                <w:szCs w:val="18"/>
              </w:rPr>
              <w:t>表現している。</w:t>
            </w:r>
          </w:p>
          <w:p w:rsidR="00524CE9" w:rsidRPr="005A3094" w:rsidRDefault="00524CE9" w:rsidP="00524CE9">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主体的に</w:t>
            </w:r>
            <w:r w:rsidRPr="005A3094">
              <w:rPr>
                <w:rFonts w:ascii="ＭＳ ゴシック" w:eastAsia="ＭＳ ゴシック" w:hAnsi="ＭＳ ゴシック"/>
                <w:color w:val="000000"/>
                <w:sz w:val="18"/>
                <w:szCs w:val="18"/>
                <w:u w:val="single"/>
              </w:rPr>
              <w:t>学習に取り組む態度</w:t>
            </w:r>
          </w:p>
          <w:p w:rsidR="00524CE9" w:rsidRPr="005A3094" w:rsidRDefault="00524CE9" w:rsidP="00524CE9">
            <w:pPr>
              <w:topLinePunct/>
              <w:spacing w:line="240" w:lineRule="exact"/>
              <w:ind w:firstLineChars="100" w:firstLine="180"/>
              <w:rPr>
                <w:rFonts w:ascii="ＭＳ ゴシック" w:eastAsia="ＭＳ ゴシック" w:hAnsi="ＭＳ ゴシック"/>
                <w:color w:val="000000"/>
                <w:sz w:val="18"/>
                <w:szCs w:val="18"/>
                <w:u w:val="single"/>
              </w:rPr>
            </w:pPr>
            <w:r w:rsidRPr="005A3094">
              <w:rPr>
                <w:rFonts w:hint="eastAsia"/>
                <w:color w:val="000000"/>
                <w:sz w:val="18"/>
                <w:szCs w:val="18"/>
              </w:rPr>
              <w:t>これまでの</w:t>
            </w:r>
            <w:r w:rsidRPr="005A3094">
              <w:rPr>
                <w:color w:val="000000"/>
                <w:sz w:val="18"/>
                <w:szCs w:val="18"/>
              </w:rPr>
              <w:t>学習</w:t>
            </w:r>
            <w:r w:rsidRPr="005A3094">
              <w:rPr>
                <w:rFonts w:hint="eastAsia"/>
                <w:color w:val="000000"/>
                <w:sz w:val="18"/>
                <w:szCs w:val="18"/>
              </w:rPr>
              <w:t>活動を</w:t>
            </w:r>
            <w:r w:rsidR="008A15AE" w:rsidRPr="005A3094">
              <w:rPr>
                <w:color w:val="000000"/>
                <w:sz w:val="18"/>
                <w:szCs w:val="18"/>
              </w:rPr>
              <w:t>ふまえ</w:t>
            </w:r>
            <w:r w:rsidRPr="005A3094">
              <w:rPr>
                <w:color w:val="000000"/>
                <w:sz w:val="18"/>
                <w:szCs w:val="18"/>
              </w:rPr>
              <w:t>，</w:t>
            </w:r>
            <w:r w:rsidRPr="005A3094">
              <w:rPr>
                <w:rFonts w:hint="eastAsia"/>
                <w:color w:val="000000"/>
                <w:sz w:val="18"/>
                <w:szCs w:val="18"/>
              </w:rPr>
              <w:t>近世の特色を</w:t>
            </w:r>
            <w:r w:rsidRPr="005A3094">
              <w:rPr>
                <w:color w:val="000000"/>
                <w:sz w:val="18"/>
                <w:szCs w:val="18"/>
              </w:rPr>
              <w:t>主体的に追究し，</w:t>
            </w:r>
            <w:r w:rsidRPr="005A3094">
              <w:rPr>
                <w:rFonts w:hint="eastAsia"/>
                <w:color w:val="000000"/>
                <w:sz w:val="18"/>
                <w:szCs w:val="18"/>
              </w:rPr>
              <w:t>様々な立場や</w:t>
            </w:r>
            <w:r w:rsidRPr="005A3094">
              <w:rPr>
                <w:color w:val="000000"/>
                <w:sz w:val="18"/>
                <w:szCs w:val="18"/>
              </w:rPr>
              <w:t>観点から見いだそうとしている。</w:t>
            </w:r>
          </w:p>
        </w:tc>
      </w:tr>
    </w:tbl>
    <w:p w:rsidR="00A84CEB" w:rsidRPr="005A3094" w:rsidRDefault="00A84CEB" w:rsidP="00C741F0">
      <w:pPr>
        <w:topLinePunct/>
        <w:spacing w:line="240" w:lineRule="auto"/>
        <w:rPr>
          <w:rFonts w:hAnsi="ＭＳ 明朝"/>
          <w:color w:val="000000"/>
          <w:sz w:val="18"/>
          <w:szCs w:val="20"/>
        </w:rPr>
      </w:pPr>
    </w:p>
    <w:p w:rsidR="00B979E4" w:rsidRPr="005A3094" w:rsidRDefault="0048589F" w:rsidP="00C741F0">
      <w:pPr>
        <w:topLinePunct/>
        <w:spacing w:line="240" w:lineRule="auto"/>
        <w:rPr>
          <w:rFonts w:ascii="ＭＳ ゴシック" w:eastAsia="ＭＳ ゴシック" w:hAnsi="ＭＳ ゴシック"/>
          <w:color w:val="000000"/>
          <w:szCs w:val="20"/>
        </w:rPr>
      </w:pPr>
      <w:r w:rsidRPr="005A3094">
        <w:rPr>
          <w:rFonts w:ascii="ＭＳ ゴシック" w:eastAsia="ＭＳ ゴシック" w:hAnsi="ＭＳ ゴシック"/>
          <w:color w:val="000000"/>
          <w:szCs w:val="20"/>
        </w:rPr>
        <w:br w:type="page"/>
      </w:r>
      <w:r w:rsidR="00E56EE1" w:rsidRPr="005A3094">
        <w:rPr>
          <w:rFonts w:ascii="ＭＳ ゴシック" w:eastAsia="ＭＳ ゴシック" w:hAnsi="ＭＳ ゴシック" w:hint="eastAsia"/>
          <w:color w:val="000000"/>
          <w:szCs w:val="20"/>
        </w:rPr>
        <w:lastRenderedPageBreak/>
        <w:t>第５編　近代の日本と世界　第１章　日本の近代化</w:t>
      </w:r>
      <w:r w:rsidR="00714AB4" w:rsidRPr="005A3094">
        <w:rPr>
          <w:rFonts w:ascii="ＭＳ ゴシック" w:eastAsia="ＭＳ ゴシック" w:hAnsi="ＭＳ ゴシック" w:hint="eastAsia"/>
          <w:color w:val="000000"/>
          <w:szCs w:val="20"/>
        </w:rPr>
        <w:t xml:space="preserve">　　　　　　</w:t>
      </w:r>
      <w:r w:rsidR="00EC327E" w:rsidRPr="005A3094">
        <w:rPr>
          <w:rFonts w:ascii="ＭＳ ゴシック" w:eastAsia="ＭＳ ゴシック" w:hAnsi="ＭＳ ゴシック" w:hint="eastAsia"/>
          <w:color w:val="000000"/>
          <w:szCs w:val="20"/>
        </w:rPr>
        <w:t xml:space="preserve">　</w:t>
      </w:r>
      <w:r w:rsidR="00B979E4" w:rsidRPr="005A3094">
        <w:rPr>
          <w:rFonts w:ascii="ＭＳ ゴシック" w:eastAsia="ＭＳ ゴシック" w:hAnsi="ＭＳ ゴシック" w:hint="eastAsia"/>
          <w:color w:val="000000"/>
          <w:szCs w:val="20"/>
        </w:rPr>
        <w:t>学習指導要領の内容：</w:t>
      </w:r>
      <w:r w:rsidR="009E1380" w:rsidRPr="005A3094">
        <w:rPr>
          <w:rFonts w:ascii="ＭＳ ゴシック" w:eastAsia="ＭＳ ゴシック" w:hAnsi="ＭＳ ゴシック" w:cs="Segoe UI Symbol" w:hint="eastAsia"/>
          <w:color w:val="000000"/>
          <w:szCs w:val="20"/>
        </w:rPr>
        <w:t>C</w:t>
      </w:r>
      <w:r w:rsidR="009E1380" w:rsidRPr="005A3094">
        <w:rPr>
          <w:rFonts w:ascii="ＭＳ ゴシック" w:eastAsia="ＭＳ ゴシック" w:hAnsi="ＭＳ ゴシック" w:hint="eastAsia"/>
          <w:color w:val="000000"/>
          <w:szCs w:val="20"/>
        </w:rPr>
        <w:t>（１</w:t>
      </w:r>
      <w:r w:rsidR="00B979E4" w:rsidRPr="005A3094">
        <w:rPr>
          <w:rFonts w:ascii="ＭＳ ゴシック" w:eastAsia="ＭＳ ゴシック" w:hAnsi="ＭＳ ゴシック" w:hint="eastAsia"/>
          <w:color w:val="000000"/>
          <w:szCs w:val="20"/>
        </w:rPr>
        <w:t>）</w:t>
      </w:r>
    </w:p>
    <w:tbl>
      <w:tblPr>
        <w:tblpPr w:leftFromText="142" w:rightFromText="142" w:vertAnchor="text" w:horzAnchor="margin" w:tblpX="114" w:tblpY="17"/>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8164"/>
      </w:tblGrid>
      <w:tr w:rsidR="009D28E4" w:rsidRPr="005A3094" w:rsidTr="00DE1056">
        <w:trPr>
          <w:trHeight w:val="120"/>
        </w:trPr>
        <w:tc>
          <w:tcPr>
            <w:tcW w:w="8731" w:type="dxa"/>
            <w:gridSpan w:val="2"/>
            <w:shd w:val="pct15" w:color="auto" w:fill="auto"/>
            <w:tcMar>
              <w:top w:w="57" w:type="dxa"/>
              <w:bottom w:w="57" w:type="dxa"/>
              <w:right w:w="28" w:type="dxa"/>
            </w:tcMar>
            <w:vAlign w:val="center"/>
          </w:tcPr>
          <w:p w:rsidR="009D28E4" w:rsidRPr="005A3094" w:rsidRDefault="009D28E4" w:rsidP="00F962E4">
            <w:pPr>
              <w:autoSpaceDE w:val="0"/>
              <w:autoSpaceDN w:val="0"/>
              <w:snapToGrid w:val="0"/>
              <w:spacing w:line="240" w:lineRule="exact"/>
              <w:ind w:left="-66"/>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第５編第１章の目標</w:t>
            </w:r>
          </w:p>
        </w:tc>
      </w:tr>
      <w:tr w:rsidR="009D28E4" w:rsidRPr="005A3094" w:rsidTr="00DE1056">
        <w:trPr>
          <w:trHeight w:val="210"/>
        </w:trPr>
        <w:tc>
          <w:tcPr>
            <w:tcW w:w="8731" w:type="dxa"/>
            <w:gridSpan w:val="2"/>
            <w:shd w:val="clear" w:color="auto" w:fill="FFFFFF"/>
            <w:tcMar>
              <w:top w:w="57" w:type="dxa"/>
              <w:bottom w:w="57" w:type="dxa"/>
              <w:right w:w="28" w:type="dxa"/>
            </w:tcMar>
          </w:tcPr>
          <w:p w:rsidR="009D28E4" w:rsidRPr="005A3094" w:rsidRDefault="009D28E4" w:rsidP="00F962E4">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○近代（前半）の日本の大きな流れを，世界の歴史を背景に，時代の特色を</w:t>
            </w:r>
            <w:r w:rsidR="000A370A" w:rsidRPr="005A3094">
              <w:rPr>
                <w:rFonts w:hAnsi="ＭＳ 明朝" w:hint="eastAsia"/>
                <w:color w:val="000000"/>
                <w:sz w:val="18"/>
                <w:szCs w:val="18"/>
              </w:rPr>
              <w:t>ふ</w:t>
            </w:r>
            <w:r w:rsidRPr="005A3094">
              <w:rPr>
                <w:rFonts w:hAnsi="ＭＳ 明朝" w:hint="eastAsia"/>
                <w:color w:val="000000"/>
                <w:sz w:val="18"/>
                <w:szCs w:val="18"/>
              </w:rPr>
              <w:t>まえて理解するとともに，諸</w:t>
            </w:r>
            <w:r w:rsidR="000A370A" w:rsidRPr="005A3094">
              <w:rPr>
                <w:rFonts w:hAnsi="ＭＳ 明朝" w:hint="eastAsia"/>
                <w:color w:val="000000"/>
                <w:sz w:val="18"/>
                <w:szCs w:val="18"/>
              </w:rPr>
              <w:t>資料から歴史に関する様々な情報を効果的に調べまとめる技能を身につ</w:t>
            </w:r>
            <w:r w:rsidRPr="005A3094">
              <w:rPr>
                <w:rFonts w:hAnsi="ＭＳ 明朝" w:hint="eastAsia"/>
                <w:color w:val="000000"/>
                <w:sz w:val="18"/>
                <w:szCs w:val="18"/>
              </w:rPr>
              <w:t>ける。</w:t>
            </w:r>
          </w:p>
          <w:p w:rsidR="009D28E4" w:rsidRPr="005A3094" w:rsidRDefault="009D28E4" w:rsidP="00F962E4">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近代（前半）の日本に関わる事象の意味や意義，伝統と文化の特色などを，時期や年代，推移，比較，相互の関連や現在とのつながりなどに着目して多面的・多角的に考察したり，思考したことを説明したり，それらを基に議論したりする力を養う。</w:t>
            </w:r>
          </w:p>
          <w:p w:rsidR="009D28E4" w:rsidRPr="005A3094" w:rsidRDefault="009D28E4" w:rsidP="00F962E4">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○近代（前半）の日</w:t>
            </w:r>
            <w:r w:rsidR="000A370A" w:rsidRPr="005A3094">
              <w:rPr>
                <w:rFonts w:hAnsi="ＭＳ 明朝" w:hint="eastAsia"/>
                <w:color w:val="000000"/>
                <w:sz w:val="18"/>
                <w:szCs w:val="18"/>
              </w:rPr>
              <w:t>本に関わる諸事象について，そこでみ</w:t>
            </w:r>
            <w:r w:rsidRPr="005A3094">
              <w:rPr>
                <w:rFonts w:hAnsi="ＭＳ 明朝" w:hint="eastAsia"/>
                <w:color w:val="000000"/>
                <w:sz w:val="18"/>
                <w:szCs w:val="18"/>
              </w:rPr>
              <w:t>られる課題を主体的に追究しようとする態度を養う。</w:t>
            </w:r>
          </w:p>
          <w:p w:rsidR="009D28E4" w:rsidRPr="005A3094" w:rsidRDefault="009D28E4" w:rsidP="00F962E4">
            <w:pPr>
              <w:suppressAutoHyphens/>
              <w:topLinePunct/>
              <w:spacing w:line="240" w:lineRule="exact"/>
              <w:ind w:left="180" w:hangingChars="100" w:hanging="180"/>
              <w:rPr>
                <w:rFonts w:hAnsi="ＭＳ 明朝"/>
                <w:color w:val="000000"/>
                <w:sz w:val="18"/>
              </w:rPr>
            </w:pPr>
            <w:r w:rsidRPr="005A3094">
              <w:rPr>
                <w:rFonts w:hAnsi="ＭＳ 明朝" w:hint="eastAsia"/>
                <w:color w:val="000000"/>
                <w:sz w:val="18"/>
              </w:rPr>
              <w:t>【単元を貫く問い】（</w:t>
            </w:r>
            <w:r w:rsidRPr="005A3094">
              <w:rPr>
                <w:rFonts w:hAnsi="ＭＳ 明朝" w:hint="eastAsia"/>
                <w:color w:val="000000"/>
                <w:sz w:val="18"/>
                <w:szCs w:val="18"/>
              </w:rPr>
              <w:t>教科書P.159「めあて」）</w:t>
            </w:r>
          </w:p>
          <w:p w:rsidR="009D28E4" w:rsidRPr="005A3094" w:rsidRDefault="009D28E4" w:rsidP="00F962E4">
            <w:pPr>
              <w:suppressAutoHyphens/>
              <w:topLinePunct/>
              <w:spacing w:line="240" w:lineRule="exact"/>
              <w:ind w:firstLineChars="100" w:firstLine="180"/>
              <w:rPr>
                <w:rFonts w:hAnsi="ＭＳ 明朝"/>
                <w:color w:val="000000"/>
                <w:sz w:val="18"/>
              </w:rPr>
            </w:pPr>
            <w:r w:rsidRPr="005A3094">
              <w:rPr>
                <w:rFonts w:hAnsi="ＭＳ 明朝" w:hint="eastAsia"/>
                <w:color w:val="000000"/>
                <w:sz w:val="18"/>
              </w:rPr>
              <w:t>なぜ，武家の象徴である城の天守閣はこわされたのでしょうか。江戸幕府の将軍がいた江戸城の新しい主として，天皇が入城することは，どのような意味をもつのでしょうか。日本国内の改革や諸外国との関係に着目しながら，学んでいきましょう。</w:t>
            </w:r>
          </w:p>
          <w:p w:rsidR="009D28E4" w:rsidRPr="005A3094" w:rsidRDefault="009D28E4" w:rsidP="00F962E4">
            <w:pPr>
              <w:suppressAutoHyphens/>
              <w:kinsoku w:val="0"/>
              <w:autoSpaceDE w:val="0"/>
              <w:autoSpaceDN w:val="0"/>
              <w:spacing w:line="240" w:lineRule="exact"/>
              <w:rPr>
                <w:rFonts w:hAnsi="ＭＳ 明朝"/>
                <w:color w:val="000000"/>
                <w:sz w:val="18"/>
              </w:rPr>
            </w:pPr>
            <w:r w:rsidRPr="005A3094">
              <w:rPr>
                <w:rFonts w:hAnsi="ＭＳ 明朝" w:hint="eastAsia"/>
                <w:color w:val="000000"/>
                <w:sz w:val="18"/>
              </w:rPr>
              <w:t xml:space="preserve">　そして，「近代（前半）」はどのような時代か，政治・社会・文化・外交の面で，これまでの時代とのちがいは何か</w:t>
            </w:r>
            <w:r w:rsidR="007C736E">
              <w:rPr>
                <w:rFonts w:hAnsi="ＭＳ 明朝" w:hint="eastAsia"/>
                <w:color w:val="000000"/>
                <w:sz w:val="18"/>
              </w:rPr>
              <w:t>など</w:t>
            </w:r>
            <w:bookmarkStart w:id="0" w:name="_GoBack"/>
            <w:bookmarkEnd w:id="0"/>
            <w:r w:rsidRPr="005A3094">
              <w:rPr>
                <w:rFonts w:hAnsi="ＭＳ 明朝" w:hint="eastAsia"/>
                <w:color w:val="000000"/>
                <w:sz w:val="18"/>
              </w:rPr>
              <w:t>を，自分の言葉で説明できることをめざしましょう。</w:t>
            </w:r>
          </w:p>
        </w:tc>
      </w:tr>
      <w:tr w:rsidR="009D28E4" w:rsidRPr="005A3094" w:rsidTr="00DE1056">
        <w:trPr>
          <w:cantSplit/>
          <w:trHeight w:val="1134"/>
        </w:trPr>
        <w:tc>
          <w:tcPr>
            <w:tcW w:w="567" w:type="dxa"/>
            <w:shd w:val="clear" w:color="auto" w:fill="D9D9D9"/>
            <w:tcMar>
              <w:top w:w="57" w:type="dxa"/>
              <w:bottom w:w="57" w:type="dxa"/>
              <w:right w:w="28" w:type="dxa"/>
            </w:tcMar>
            <w:textDirection w:val="tbRlV"/>
            <w:vAlign w:val="center"/>
          </w:tcPr>
          <w:p w:rsidR="00853218" w:rsidRPr="005A3094" w:rsidRDefault="009D28E4" w:rsidP="00F962E4">
            <w:pPr>
              <w:suppressAutoHyphens/>
              <w:kinsoku w:val="0"/>
              <w:autoSpaceDE w:val="0"/>
              <w:autoSpaceDN w:val="0"/>
              <w:spacing w:line="240" w:lineRule="exact"/>
              <w:ind w:left="113" w:right="113"/>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第５編第１章の評価規準</w:t>
            </w:r>
          </w:p>
          <w:p w:rsidR="009D28E4" w:rsidRPr="005A3094" w:rsidRDefault="009D28E4" w:rsidP="00F962E4">
            <w:pPr>
              <w:suppressAutoHyphens/>
              <w:kinsoku w:val="0"/>
              <w:autoSpaceDE w:val="0"/>
              <w:autoSpaceDN w:val="0"/>
              <w:spacing w:line="240" w:lineRule="exact"/>
              <w:ind w:left="113" w:right="113"/>
              <w:jc w:val="center"/>
              <w:rPr>
                <w:rFonts w:ascii="ＭＳ ゴシック" w:eastAsia="ＭＳ ゴシック" w:hAnsi="ＭＳ ゴシック"/>
                <w:color w:val="000000"/>
                <w:sz w:val="18"/>
                <w:bdr w:val="single" w:sz="4" w:space="0" w:color="auto"/>
              </w:rPr>
            </w:pPr>
            <w:r w:rsidRPr="005A3094">
              <w:rPr>
                <w:rFonts w:ascii="ＭＳ ゴシック" w:eastAsia="ＭＳ ゴシック" w:hAnsi="ＭＳ ゴシック" w:hint="eastAsia"/>
                <w:color w:val="000000"/>
                <w:sz w:val="18"/>
                <w:szCs w:val="18"/>
              </w:rPr>
              <w:t>（</w:t>
            </w:r>
            <w:r w:rsidR="00686DEB" w:rsidRPr="005A3094">
              <w:rPr>
                <w:rFonts w:ascii="ＭＳ ゴシック" w:eastAsia="ＭＳ ゴシック" w:hAnsi="ＭＳ ゴシック" w:hint="eastAsia"/>
                <w:color w:val="000000"/>
                <w:sz w:val="18"/>
                <w:szCs w:val="18"/>
              </w:rPr>
              <w:t>★評定に</w:t>
            </w:r>
            <w:r w:rsidRPr="005A3094">
              <w:rPr>
                <w:rFonts w:ascii="ＭＳ ゴシック" w:eastAsia="ＭＳ ゴシック" w:hAnsi="ＭＳ ゴシック" w:hint="eastAsia"/>
                <w:color w:val="000000"/>
                <w:sz w:val="18"/>
                <w:szCs w:val="18"/>
              </w:rPr>
              <w:t>用いる評価）</w:t>
            </w:r>
          </w:p>
        </w:tc>
        <w:tc>
          <w:tcPr>
            <w:tcW w:w="8164" w:type="dxa"/>
            <w:shd w:val="clear" w:color="auto" w:fill="FFFFFF"/>
          </w:tcPr>
          <w:p w:rsidR="009D28E4" w:rsidRPr="005A3094" w:rsidRDefault="009D28E4" w:rsidP="00F962E4">
            <w:pPr>
              <w:suppressAutoHyphens/>
              <w:topLinePunct/>
              <w:spacing w:line="240" w:lineRule="exact"/>
              <w:rPr>
                <w:rFonts w:ascii="ＭＳ ゴシック" w:eastAsia="ＭＳ ゴシック" w:hAnsi="ＭＳ ゴシック"/>
                <w:color w:val="000000"/>
                <w:sz w:val="18"/>
                <w:u w:val="single"/>
              </w:rPr>
            </w:pPr>
            <w:r w:rsidRPr="005A3094">
              <w:rPr>
                <w:rFonts w:ascii="ＭＳ ゴシック" w:eastAsia="ＭＳ ゴシック" w:hAnsi="ＭＳ ゴシック" w:hint="eastAsia"/>
                <w:color w:val="000000"/>
                <w:sz w:val="18"/>
                <w:u w:val="single"/>
              </w:rPr>
              <w:t>知識・技能</w:t>
            </w:r>
          </w:p>
          <w:p w:rsidR="009D28E4" w:rsidRPr="005A3094" w:rsidRDefault="009D28E4" w:rsidP="00F962E4">
            <w:pPr>
              <w:suppressAutoHyphens/>
              <w:topLinePunct/>
              <w:spacing w:line="240" w:lineRule="exact"/>
              <w:ind w:left="180" w:hangingChars="100" w:hanging="180"/>
              <w:rPr>
                <w:rFonts w:hAnsi="ＭＳ 明朝"/>
                <w:color w:val="000000"/>
                <w:sz w:val="18"/>
              </w:rPr>
            </w:pPr>
            <w:r w:rsidRPr="005A3094">
              <w:rPr>
                <w:rFonts w:hAnsi="ＭＳ 明朝" w:hint="eastAsia"/>
                <w:color w:val="000000"/>
                <w:sz w:val="18"/>
              </w:rPr>
              <w:t>・近代（前半）の日本の大きな流れを，世界の歴史を背景に，時代の特色を</w:t>
            </w:r>
            <w:r w:rsidR="000A370A" w:rsidRPr="005A3094">
              <w:rPr>
                <w:rFonts w:hAnsi="ＭＳ 明朝" w:hint="eastAsia"/>
                <w:color w:val="000000"/>
                <w:sz w:val="18"/>
              </w:rPr>
              <w:t>ふ</w:t>
            </w:r>
            <w:r w:rsidRPr="005A3094">
              <w:rPr>
                <w:rFonts w:hAnsi="ＭＳ 明朝" w:hint="eastAsia"/>
                <w:color w:val="000000"/>
                <w:sz w:val="18"/>
              </w:rPr>
              <w:t>まえて理解するとともに，諸</w:t>
            </w:r>
            <w:r w:rsidR="000A370A" w:rsidRPr="005A3094">
              <w:rPr>
                <w:rFonts w:hAnsi="ＭＳ 明朝" w:hint="eastAsia"/>
                <w:color w:val="000000"/>
                <w:sz w:val="18"/>
              </w:rPr>
              <w:t>資料から歴史に関する様々な情報を効果的に調べまとめる技能を身につ</w:t>
            </w:r>
            <w:r w:rsidRPr="005A3094">
              <w:rPr>
                <w:rFonts w:hAnsi="ＭＳ 明朝" w:hint="eastAsia"/>
                <w:color w:val="000000"/>
                <w:sz w:val="18"/>
              </w:rPr>
              <w:t>けている。</w:t>
            </w:r>
          </w:p>
          <w:p w:rsidR="009D28E4" w:rsidRPr="005A3094" w:rsidRDefault="009D28E4" w:rsidP="00F962E4">
            <w:pPr>
              <w:widowControl/>
              <w:topLinePunct/>
              <w:snapToGrid w:val="0"/>
              <w:spacing w:line="240" w:lineRule="exact"/>
              <w:ind w:left="180" w:hangingChars="100" w:hanging="180"/>
              <w:rPr>
                <w:rFonts w:hAnsi="ＭＳ 明朝"/>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9D28E4" w:rsidRPr="005A3094" w:rsidRDefault="009D28E4" w:rsidP="00F962E4">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・工業化の進展と政治や社会の変化，明治政府の諸改革の目的，議会政治や外交の展開，</w:t>
            </w:r>
            <w:r w:rsidR="000A370A" w:rsidRPr="005A3094">
              <w:rPr>
                <w:rFonts w:hAnsi="ＭＳ 明朝" w:hint="eastAsia"/>
                <w:color w:val="000000"/>
                <w:sz w:val="18"/>
                <w:szCs w:val="18"/>
              </w:rPr>
              <w:t>近代化がもたらした文化への影響などに着目して，事象を相互に関連づ</w:t>
            </w:r>
            <w:r w:rsidRPr="005A3094">
              <w:rPr>
                <w:rFonts w:hAnsi="ＭＳ 明朝" w:hint="eastAsia"/>
                <w:color w:val="000000"/>
                <w:sz w:val="18"/>
                <w:szCs w:val="18"/>
              </w:rPr>
              <w:t>けるなどして，近代（前半）の社会の変化の</w:t>
            </w:r>
            <w:r w:rsidR="008A15AE" w:rsidRPr="005A3094">
              <w:rPr>
                <w:rFonts w:hAnsi="ＭＳ 明朝" w:hint="eastAsia"/>
                <w:color w:val="000000"/>
                <w:sz w:val="18"/>
                <w:szCs w:val="18"/>
              </w:rPr>
              <w:t>ようす</w:t>
            </w:r>
            <w:r w:rsidRPr="005A3094">
              <w:rPr>
                <w:rFonts w:hAnsi="ＭＳ 明朝" w:hint="eastAsia"/>
                <w:color w:val="000000"/>
                <w:sz w:val="18"/>
                <w:szCs w:val="18"/>
              </w:rPr>
              <w:t>を多面的・多角的に考察し，表現している。</w:t>
            </w:r>
          </w:p>
          <w:p w:rsidR="009D28E4" w:rsidRPr="005A3094" w:rsidRDefault="009D28E4" w:rsidP="00F962E4">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・近代（前半）の日本と世界を大観して，時代の特色を多面的・多角的に考察し，表現している。</w:t>
            </w:r>
          </w:p>
          <w:p w:rsidR="009D28E4" w:rsidRPr="005A3094" w:rsidRDefault="009D28E4" w:rsidP="00F962E4">
            <w:pPr>
              <w:widowControl/>
              <w:topLinePunct/>
              <w:snapToGrid w:val="0"/>
              <w:spacing w:line="240" w:lineRule="exact"/>
              <w:ind w:left="180" w:hangingChars="100" w:hanging="180"/>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u w:val="single"/>
              </w:rPr>
              <w:t>主体的に学習に取り組む態度</w:t>
            </w:r>
          </w:p>
          <w:p w:rsidR="009D28E4" w:rsidRPr="005A3094" w:rsidRDefault="009D28E4" w:rsidP="00F962E4">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・資料から時代の移り変わりを読み取る活動を通して，近代（前半）の日本と世界について見通しをもって学習に取り組もうとしている。</w:t>
            </w:r>
          </w:p>
          <w:p w:rsidR="009D28E4" w:rsidRPr="005A3094" w:rsidRDefault="009D28E4" w:rsidP="000A370A">
            <w:pPr>
              <w:suppressAutoHyphens/>
              <w:kinsoku w:val="0"/>
              <w:autoSpaceDE w:val="0"/>
              <w:autoSpaceDN w:val="0"/>
              <w:spacing w:line="240" w:lineRule="exact"/>
              <w:ind w:left="180" w:hangingChars="100" w:hanging="180"/>
              <w:rPr>
                <w:rFonts w:hAnsi="ＭＳ 明朝"/>
                <w:color w:val="000000"/>
                <w:sz w:val="18"/>
                <w:bdr w:val="single" w:sz="4" w:space="0" w:color="auto"/>
              </w:rPr>
            </w:pPr>
            <w:r w:rsidRPr="005A3094">
              <w:rPr>
                <w:rFonts w:hAnsi="ＭＳ 明朝" w:hint="eastAsia"/>
                <w:color w:val="000000"/>
                <w:sz w:val="18"/>
                <w:szCs w:val="18"/>
              </w:rPr>
              <w:t>・</w:t>
            </w:r>
            <w:r w:rsidR="00583D00" w:rsidRPr="005A3094">
              <w:rPr>
                <w:rFonts w:hAnsi="ＭＳ 明朝" w:hint="eastAsia"/>
                <w:color w:val="000000"/>
                <w:sz w:val="18"/>
                <w:szCs w:val="18"/>
              </w:rPr>
              <w:t>近代（前半）の日本の学習を</w:t>
            </w:r>
            <w:r w:rsidR="00473594" w:rsidRPr="005A3094">
              <w:rPr>
                <w:rFonts w:hAnsi="ＭＳ 明朝" w:hint="eastAsia"/>
                <w:color w:val="000000"/>
                <w:sz w:val="18"/>
                <w:szCs w:val="18"/>
              </w:rPr>
              <w:t>ふり</w:t>
            </w:r>
            <w:r w:rsidR="00583D00" w:rsidRPr="005A3094">
              <w:rPr>
                <w:rFonts w:hAnsi="ＭＳ 明朝" w:hint="eastAsia"/>
                <w:color w:val="000000"/>
                <w:sz w:val="18"/>
                <w:szCs w:val="18"/>
              </w:rPr>
              <w:t>返りながら自身の学びを確認，調整しようとするとともに，近代（前半）の時代の特色は何かを主体的に追究しようとしている。</w:t>
            </w:r>
          </w:p>
        </w:tc>
      </w:tr>
    </w:tbl>
    <w:p w:rsidR="00B979E4" w:rsidRPr="005A3094" w:rsidRDefault="00B979E4" w:rsidP="00C741F0">
      <w:pPr>
        <w:topLinePunct/>
        <w:spacing w:line="240" w:lineRule="auto"/>
        <w:rPr>
          <w:rFonts w:ascii="ＭＳ ゴシック" w:eastAsia="ＭＳ ゴシック" w:hAnsi="ＭＳ ゴシック"/>
          <w:color w:val="000000"/>
          <w:szCs w:val="18"/>
        </w:rPr>
      </w:pPr>
    </w:p>
    <w:p w:rsidR="00B979E4" w:rsidRPr="005A3094" w:rsidRDefault="00B979E4" w:rsidP="00C741F0">
      <w:pPr>
        <w:topLinePunct/>
        <w:spacing w:line="240" w:lineRule="auto"/>
        <w:rPr>
          <w:rFonts w:ascii="ＭＳ ゴシック" w:eastAsia="ＭＳ ゴシック" w:hAnsi="ＭＳ ゴシック"/>
          <w:color w:val="000000"/>
          <w:szCs w:val="18"/>
        </w:rPr>
      </w:pPr>
      <w:r w:rsidRPr="005A3094">
        <w:rPr>
          <w:rFonts w:ascii="ＭＳ ゴシック" w:eastAsia="ＭＳ ゴシック" w:hAnsi="ＭＳ ゴシック" w:hint="eastAsia"/>
          <w:color w:val="000000"/>
          <w:szCs w:val="18"/>
        </w:rPr>
        <w:t xml:space="preserve">第１節　</w:t>
      </w:r>
      <w:r w:rsidR="005F713F" w:rsidRPr="005A3094">
        <w:rPr>
          <w:rFonts w:ascii="ＭＳ ゴシック" w:eastAsia="ＭＳ ゴシック" w:hAnsi="ＭＳ ゴシック" w:hint="eastAsia"/>
          <w:color w:val="000000"/>
          <w:szCs w:val="18"/>
        </w:rPr>
        <w:t>欧米の発展とアジアの植民地化</w:t>
      </w:r>
    </w:p>
    <w:tbl>
      <w:tblPr>
        <w:tblpPr w:leftFromText="142" w:rightFromText="142" w:vertAnchor="text" w:horzAnchor="margin" w:tblpX="114" w:tblpY="17"/>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8164"/>
      </w:tblGrid>
      <w:tr w:rsidR="00A1296F" w:rsidRPr="005A3094" w:rsidTr="00DE1056">
        <w:trPr>
          <w:trHeight w:val="120"/>
        </w:trPr>
        <w:tc>
          <w:tcPr>
            <w:tcW w:w="8731" w:type="dxa"/>
            <w:gridSpan w:val="2"/>
            <w:shd w:val="pct15" w:color="auto" w:fill="auto"/>
            <w:tcMar>
              <w:top w:w="57" w:type="dxa"/>
              <w:bottom w:w="57" w:type="dxa"/>
              <w:right w:w="28" w:type="dxa"/>
            </w:tcMar>
            <w:vAlign w:val="center"/>
          </w:tcPr>
          <w:p w:rsidR="00A1296F" w:rsidRPr="005A3094" w:rsidRDefault="00A1296F" w:rsidP="00F962E4">
            <w:pPr>
              <w:autoSpaceDE w:val="0"/>
              <w:autoSpaceDN w:val="0"/>
              <w:snapToGrid w:val="0"/>
              <w:spacing w:line="240" w:lineRule="exact"/>
              <w:ind w:left="-66"/>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第１節の目標</w:t>
            </w:r>
          </w:p>
        </w:tc>
      </w:tr>
      <w:tr w:rsidR="00A1296F" w:rsidRPr="005A3094" w:rsidTr="00DE1056">
        <w:trPr>
          <w:trHeight w:val="210"/>
        </w:trPr>
        <w:tc>
          <w:tcPr>
            <w:tcW w:w="8731" w:type="dxa"/>
            <w:gridSpan w:val="2"/>
            <w:shd w:val="clear" w:color="auto" w:fill="FFFFFF"/>
            <w:tcMar>
              <w:top w:w="57" w:type="dxa"/>
              <w:bottom w:w="57" w:type="dxa"/>
              <w:right w:w="28" w:type="dxa"/>
            </w:tcMar>
          </w:tcPr>
          <w:p w:rsidR="00A1296F" w:rsidRPr="005A3094" w:rsidRDefault="00A1296F" w:rsidP="00F962E4">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○欧米諸国における産業革命や市民革命，アジア諸国の動きなどを基に，諸資料から歴史に関する様々な情報を効果的に調べまとめ，欧米諸国が近代社会を成立させてアジアへ進出したことを理解する。</w:t>
            </w:r>
          </w:p>
          <w:p w:rsidR="00A1296F" w:rsidRPr="005A3094" w:rsidRDefault="00A1296F" w:rsidP="00F962E4">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○欧米</w:t>
            </w:r>
            <w:r w:rsidR="004B146E" w:rsidRPr="005A3094">
              <w:rPr>
                <w:rFonts w:hAnsi="ＭＳ 明朝" w:hint="eastAsia"/>
                <w:color w:val="000000"/>
                <w:sz w:val="18"/>
                <w:szCs w:val="18"/>
              </w:rPr>
              <w:t>諸国</w:t>
            </w:r>
            <w:r w:rsidRPr="005A3094">
              <w:rPr>
                <w:rFonts w:hAnsi="ＭＳ 明朝" w:hint="eastAsia"/>
                <w:color w:val="000000"/>
                <w:sz w:val="18"/>
                <w:szCs w:val="18"/>
              </w:rPr>
              <w:t>における工業化の進展と政治や社会の変化と影響などに着目して，事象を相互に関連</w:t>
            </w:r>
            <w:r w:rsidR="00952E9B" w:rsidRPr="005A3094">
              <w:rPr>
                <w:rFonts w:hAnsi="ＭＳ 明朝" w:hint="eastAsia"/>
                <w:color w:val="000000"/>
                <w:sz w:val="18"/>
                <w:szCs w:val="18"/>
              </w:rPr>
              <w:t>づ</w:t>
            </w:r>
            <w:r w:rsidRPr="005A3094">
              <w:rPr>
                <w:rFonts w:hAnsi="ＭＳ 明朝" w:hint="eastAsia"/>
                <w:color w:val="000000"/>
                <w:sz w:val="18"/>
                <w:szCs w:val="18"/>
              </w:rPr>
              <w:t>けるなどして，欧米諸国が近代社会を成立させてアジアへ進出したことを多面的・多角的に考察し，表現する力を養う。</w:t>
            </w:r>
          </w:p>
          <w:p w:rsidR="00A1296F" w:rsidRPr="005A3094" w:rsidRDefault="00A1296F" w:rsidP="00F962E4">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○資料から時代の移り変わりを読み取る活動を通して，近代（前半）の日本と世界について見通しをもって学習に取り組む態度を養う。</w:t>
            </w:r>
          </w:p>
          <w:p w:rsidR="00A1296F" w:rsidRPr="005A3094" w:rsidRDefault="00A1296F" w:rsidP="00F962E4">
            <w:pPr>
              <w:suppressAutoHyphens/>
              <w:topLinePunct/>
              <w:spacing w:line="240" w:lineRule="exact"/>
              <w:rPr>
                <w:rFonts w:hAnsi="ＭＳ 明朝"/>
                <w:color w:val="000000"/>
                <w:sz w:val="18"/>
                <w:szCs w:val="18"/>
              </w:rPr>
            </w:pPr>
            <w:r w:rsidRPr="005A3094">
              <w:rPr>
                <w:rFonts w:hAnsi="ＭＳ 明朝" w:hint="eastAsia"/>
                <w:color w:val="000000"/>
                <w:sz w:val="18"/>
                <w:szCs w:val="18"/>
              </w:rPr>
              <w:t>【単元を貫く問い】</w:t>
            </w:r>
          </w:p>
          <w:p w:rsidR="00A1296F" w:rsidRPr="005A3094" w:rsidRDefault="00A1296F" w:rsidP="00F962E4">
            <w:pPr>
              <w:suppressAutoHyphens/>
              <w:kinsoku w:val="0"/>
              <w:autoSpaceDE w:val="0"/>
              <w:autoSpaceDN w:val="0"/>
              <w:spacing w:line="240" w:lineRule="exact"/>
              <w:ind w:left="180" w:hangingChars="100" w:hanging="180"/>
              <w:rPr>
                <w:rFonts w:hAnsi="ＭＳ 明朝"/>
                <w:color w:val="000000"/>
                <w:sz w:val="18"/>
                <w:szCs w:val="18"/>
              </w:rPr>
            </w:pPr>
            <w:r w:rsidRPr="005A3094">
              <w:rPr>
                <w:rFonts w:hint="eastAsia"/>
                <w:color w:val="000000"/>
                <w:sz w:val="18"/>
              </w:rPr>
              <w:t>なぜアジアに欧米諸国の植民地が広がったのだろうか。</w:t>
            </w:r>
          </w:p>
        </w:tc>
      </w:tr>
      <w:tr w:rsidR="00A1296F" w:rsidRPr="005A3094" w:rsidTr="00DE1056">
        <w:trPr>
          <w:cantSplit/>
          <w:trHeight w:val="1134"/>
        </w:trPr>
        <w:tc>
          <w:tcPr>
            <w:tcW w:w="567" w:type="dxa"/>
            <w:shd w:val="clear" w:color="auto" w:fill="D9D9D9"/>
            <w:tcMar>
              <w:top w:w="57" w:type="dxa"/>
              <w:bottom w:w="57" w:type="dxa"/>
              <w:right w:w="28" w:type="dxa"/>
            </w:tcMar>
            <w:textDirection w:val="tbRlV"/>
            <w:vAlign w:val="center"/>
          </w:tcPr>
          <w:p w:rsidR="00A1296F" w:rsidRPr="005A3094" w:rsidRDefault="00A1296F" w:rsidP="00F962E4">
            <w:pPr>
              <w:suppressAutoHyphens/>
              <w:autoSpaceDE w:val="0"/>
              <w:autoSpaceDN w:val="0"/>
              <w:spacing w:line="240" w:lineRule="exact"/>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lastRenderedPageBreak/>
              <w:t>第１節の評価規準</w:t>
            </w:r>
          </w:p>
          <w:p w:rsidR="00A1296F" w:rsidRPr="005A3094" w:rsidRDefault="00A1296F" w:rsidP="00F962E4">
            <w:pPr>
              <w:suppressAutoHyphens/>
              <w:autoSpaceDE w:val="0"/>
              <w:autoSpaceDN w:val="0"/>
              <w:spacing w:line="240" w:lineRule="exact"/>
              <w:jc w:val="center"/>
              <w:rPr>
                <w:rFonts w:ascii="ＭＳ ゴシック" w:eastAsia="ＭＳ ゴシック" w:hAnsi="ＭＳ ゴシック"/>
                <w:color w:val="000000"/>
                <w:sz w:val="18"/>
                <w:bdr w:val="single" w:sz="4" w:space="0" w:color="auto"/>
              </w:rPr>
            </w:pPr>
            <w:r w:rsidRPr="005A3094">
              <w:rPr>
                <w:rFonts w:ascii="ＭＳ ゴシック" w:eastAsia="ＭＳ ゴシック" w:hAnsi="ＭＳ ゴシック" w:hint="eastAsia"/>
                <w:color w:val="000000"/>
                <w:sz w:val="18"/>
                <w:szCs w:val="18"/>
              </w:rPr>
              <w:t>（</w:t>
            </w:r>
            <w:r w:rsidR="00686DEB" w:rsidRPr="005A3094">
              <w:rPr>
                <w:rFonts w:ascii="ＭＳ ゴシック" w:eastAsia="ＭＳ ゴシック" w:hAnsi="ＭＳ ゴシック" w:hint="eastAsia"/>
                <w:color w:val="000000"/>
                <w:sz w:val="18"/>
                <w:szCs w:val="18"/>
              </w:rPr>
              <w:t>★評定に</w:t>
            </w:r>
            <w:r w:rsidRPr="005A3094">
              <w:rPr>
                <w:rFonts w:ascii="ＭＳ ゴシック" w:eastAsia="ＭＳ ゴシック" w:hAnsi="ＭＳ ゴシック" w:hint="eastAsia"/>
                <w:color w:val="000000"/>
                <w:sz w:val="18"/>
                <w:szCs w:val="18"/>
              </w:rPr>
              <w:t>用いる評価）</w:t>
            </w:r>
          </w:p>
        </w:tc>
        <w:tc>
          <w:tcPr>
            <w:tcW w:w="8164" w:type="dxa"/>
            <w:shd w:val="clear" w:color="auto" w:fill="FFFFFF"/>
          </w:tcPr>
          <w:p w:rsidR="00A1296F" w:rsidRPr="005A3094" w:rsidRDefault="00A1296F" w:rsidP="00F962E4">
            <w:pPr>
              <w:suppressAutoHyphens/>
              <w:topLinePunct/>
              <w:spacing w:line="240" w:lineRule="exact"/>
              <w:rPr>
                <w:rFonts w:ascii="ＭＳ ゴシック" w:eastAsia="ＭＳ ゴシック" w:hAnsi="ＭＳ ゴシック"/>
                <w:color w:val="000000"/>
                <w:sz w:val="18"/>
                <w:u w:val="single"/>
                <w:bdr w:val="single" w:sz="4" w:space="0" w:color="auto"/>
              </w:rPr>
            </w:pPr>
            <w:r w:rsidRPr="005A3094">
              <w:rPr>
                <w:rFonts w:ascii="ＭＳ ゴシック" w:eastAsia="ＭＳ ゴシック" w:hAnsi="ＭＳ ゴシック" w:hint="eastAsia"/>
                <w:color w:val="000000"/>
                <w:sz w:val="18"/>
                <w:u w:val="single"/>
              </w:rPr>
              <w:t>知識・技能</w:t>
            </w:r>
          </w:p>
          <w:p w:rsidR="00A1296F" w:rsidRPr="005A3094" w:rsidRDefault="00A1296F" w:rsidP="00F962E4">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・欧米諸国における産業革命や市民革命，アジア諸国の動きなどを基に，諸資料から歴史に関する様々な情報を効果的に調べまとめ，欧米諸国が近代社会を成立させてアジアへ進出したことを理解している。</w:t>
            </w:r>
          </w:p>
          <w:p w:rsidR="00A1296F" w:rsidRPr="005A3094" w:rsidRDefault="00A1296F" w:rsidP="00F962E4">
            <w:pPr>
              <w:suppressAutoHyphens/>
              <w:topLinePunct/>
              <w:spacing w:line="240" w:lineRule="exact"/>
              <w:rPr>
                <w:rFonts w:hAnsi="ＭＳ 明朝"/>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A1296F" w:rsidRPr="005A3094" w:rsidRDefault="00A1296F" w:rsidP="00952E9B">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・欧米</w:t>
            </w:r>
            <w:r w:rsidR="004B146E" w:rsidRPr="005A3094">
              <w:rPr>
                <w:rFonts w:hAnsi="ＭＳ 明朝" w:hint="eastAsia"/>
                <w:color w:val="000000"/>
                <w:sz w:val="18"/>
                <w:szCs w:val="18"/>
              </w:rPr>
              <w:t>諸国</w:t>
            </w:r>
            <w:r w:rsidRPr="005A3094">
              <w:rPr>
                <w:rFonts w:hAnsi="ＭＳ 明朝" w:hint="eastAsia"/>
                <w:color w:val="000000"/>
                <w:sz w:val="18"/>
                <w:szCs w:val="18"/>
              </w:rPr>
              <w:t>における工業化の進展と政治や社会の変化と影響などに着目して，事象を相互に関連</w:t>
            </w:r>
            <w:r w:rsidR="00952E9B" w:rsidRPr="005A3094">
              <w:rPr>
                <w:rFonts w:hAnsi="ＭＳ 明朝" w:hint="eastAsia"/>
                <w:color w:val="000000"/>
                <w:sz w:val="18"/>
                <w:szCs w:val="18"/>
              </w:rPr>
              <w:t>づ</w:t>
            </w:r>
            <w:r w:rsidRPr="005A3094">
              <w:rPr>
                <w:rFonts w:hAnsi="ＭＳ 明朝" w:hint="eastAsia"/>
                <w:color w:val="000000"/>
                <w:sz w:val="18"/>
                <w:szCs w:val="18"/>
              </w:rPr>
              <w:t>けるなどして，欧米諸国が近代社会を成立させてアジアへ進出したことを多面的・多角的に考察し，表現している。</w:t>
            </w:r>
          </w:p>
          <w:p w:rsidR="00A1296F" w:rsidRPr="005A3094" w:rsidRDefault="00A1296F" w:rsidP="00F962E4">
            <w:pPr>
              <w:suppressAutoHyphens/>
              <w:topLinePunct/>
              <w:spacing w:line="240" w:lineRule="exact"/>
              <w:rPr>
                <w:rFonts w:hAnsi="ＭＳ 明朝"/>
                <w:color w:val="000000"/>
                <w:sz w:val="18"/>
                <w:szCs w:val="18"/>
                <w:u w:val="single"/>
              </w:rPr>
            </w:pPr>
            <w:r w:rsidRPr="005A3094">
              <w:rPr>
                <w:rFonts w:ascii="ＭＳ ゴシック" w:eastAsia="ＭＳ ゴシック" w:hAnsi="ＭＳ ゴシック" w:hint="eastAsia"/>
                <w:color w:val="000000"/>
                <w:sz w:val="18"/>
                <w:szCs w:val="18"/>
                <w:u w:val="single"/>
              </w:rPr>
              <w:t>主体的に学習に取り組む態度</w:t>
            </w:r>
          </w:p>
          <w:p w:rsidR="00A1296F" w:rsidRPr="005A3094" w:rsidRDefault="00A1296F" w:rsidP="00952E9B">
            <w:pPr>
              <w:suppressAutoHyphens/>
              <w:topLinePunct/>
              <w:spacing w:line="240" w:lineRule="exact"/>
              <w:ind w:left="180" w:hangingChars="100" w:hanging="180"/>
              <w:rPr>
                <w:rFonts w:ascii="ＭＳ ゴシック" w:eastAsia="ＭＳ ゴシック" w:hAnsi="ＭＳ ゴシック"/>
                <w:color w:val="000000"/>
                <w:sz w:val="18"/>
                <w:u w:val="single"/>
              </w:rPr>
            </w:pPr>
            <w:r w:rsidRPr="005A3094">
              <w:rPr>
                <w:rFonts w:hAnsi="ＭＳ 明朝" w:hint="eastAsia"/>
                <w:color w:val="000000"/>
                <w:sz w:val="18"/>
                <w:szCs w:val="18"/>
              </w:rPr>
              <w:t>・資料から時代の移り変わりを読み取る活動を通して，近代（前半）の日本と世界について見通しをもって学習に取り組もうとしている。</w:t>
            </w:r>
          </w:p>
        </w:tc>
      </w:tr>
    </w:tbl>
    <w:p w:rsidR="00506414" w:rsidRPr="005A3094" w:rsidRDefault="00506414" w:rsidP="00C741F0">
      <w:pPr>
        <w:topLinePunct/>
        <w:spacing w:line="240" w:lineRule="auto"/>
        <w:rPr>
          <w:rFonts w:hAnsi="ＭＳ 明朝"/>
          <w:color w:val="000000"/>
          <w:sz w:val="18"/>
          <w:szCs w:val="20"/>
        </w:rPr>
      </w:pPr>
    </w:p>
    <w:tbl>
      <w:tblPr>
        <w:tblpPr w:leftFromText="142" w:rightFromText="142" w:vertAnchor="text" w:horzAnchor="margin" w:tblpX="114" w:tblpY="1"/>
        <w:tblOverlap w:val="never"/>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2268"/>
        <w:gridCol w:w="2608"/>
        <w:gridCol w:w="3402"/>
      </w:tblGrid>
      <w:tr w:rsidR="00506414" w:rsidRPr="005A3094" w:rsidTr="00FE15A4">
        <w:trPr>
          <w:trHeight w:val="133"/>
        </w:trPr>
        <w:tc>
          <w:tcPr>
            <w:tcW w:w="451" w:type="dxa"/>
            <w:shd w:val="pct15" w:color="auto" w:fill="auto"/>
            <w:tcMar>
              <w:top w:w="57" w:type="dxa"/>
              <w:bottom w:w="57" w:type="dxa"/>
              <w:right w:w="28" w:type="dxa"/>
            </w:tcMar>
            <w:vAlign w:val="center"/>
          </w:tcPr>
          <w:p w:rsidR="00506414" w:rsidRPr="005A3094" w:rsidRDefault="00506414" w:rsidP="00524CE9">
            <w:pPr>
              <w:topLinePunct/>
              <w:snapToGrid w:val="0"/>
              <w:spacing w:line="240" w:lineRule="exact"/>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累計時数</w:t>
            </w:r>
          </w:p>
        </w:tc>
        <w:tc>
          <w:tcPr>
            <w:tcW w:w="2268" w:type="dxa"/>
            <w:shd w:val="pct15" w:color="auto" w:fill="auto"/>
            <w:tcMar>
              <w:top w:w="57" w:type="dxa"/>
              <w:bottom w:w="57" w:type="dxa"/>
              <w:right w:w="28" w:type="dxa"/>
            </w:tcMar>
            <w:vAlign w:val="center"/>
          </w:tcPr>
          <w:p w:rsidR="00506414" w:rsidRPr="005A3094" w:rsidRDefault="00506414" w:rsidP="00524CE9">
            <w:pPr>
              <w:topLinePunct/>
              <w:spacing w:line="240" w:lineRule="exact"/>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学習内容</w:t>
            </w:r>
          </w:p>
        </w:tc>
        <w:tc>
          <w:tcPr>
            <w:tcW w:w="2608" w:type="dxa"/>
            <w:shd w:val="pct15" w:color="auto" w:fill="auto"/>
            <w:tcMar>
              <w:top w:w="57" w:type="dxa"/>
              <w:bottom w:w="57" w:type="dxa"/>
              <w:right w:w="28" w:type="dxa"/>
            </w:tcMar>
            <w:vAlign w:val="center"/>
          </w:tcPr>
          <w:p w:rsidR="00506414" w:rsidRPr="005A3094" w:rsidRDefault="00506414" w:rsidP="00524CE9">
            <w:pPr>
              <w:topLinePunct/>
              <w:spacing w:line="240" w:lineRule="exact"/>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学習のねらい</w:t>
            </w:r>
          </w:p>
        </w:tc>
        <w:tc>
          <w:tcPr>
            <w:tcW w:w="3402" w:type="dxa"/>
            <w:shd w:val="pct15" w:color="auto" w:fill="auto"/>
            <w:tcMar>
              <w:top w:w="57" w:type="dxa"/>
              <w:bottom w:w="57" w:type="dxa"/>
            </w:tcMar>
            <w:vAlign w:val="center"/>
          </w:tcPr>
          <w:p w:rsidR="00506414" w:rsidRPr="005A3094" w:rsidRDefault="00912896" w:rsidP="00524CE9">
            <w:pPr>
              <w:topLinePunct/>
              <w:spacing w:line="240" w:lineRule="exact"/>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評価規準</w:t>
            </w:r>
          </w:p>
        </w:tc>
      </w:tr>
      <w:tr w:rsidR="00F962E4" w:rsidRPr="005A3094" w:rsidTr="00D26455">
        <w:trPr>
          <w:trHeight w:val="133"/>
        </w:trPr>
        <w:tc>
          <w:tcPr>
            <w:tcW w:w="451" w:type="dxa"/>
            <w:shd w:val="clear" w:color="auto" w:fill="auto"/>
            <w:tcMar>
              <w:top w:w="57" w:type="dxa"/>
              <w:bottom w:w="57" w:type="dxa"/>
              <w:right w:w="28" w:type="dxa"/>
            </w:tcMar>
          </w:tcPr>
          <w:p w:rsidR="00F962E4" w:rsidRPr="005A3094" w:rsidRDefault="00F962E4" w:rsidP="00524CE9">
            <w:pPr>
              <w:topLinePunct/>
              <w:snapToGrid w:val="0"/>
              <w:spacing w:line="240" w:lineRule="exact"/>
              <w:jc w:val="center"/>
              <w:rPr>
                <w:rFonts w:hAnsi="ＭＳ 明朝"/>
                <w:color w:val="000000"/>
                <w:sz w:val="18"/>
                <w:szCs w:val="18"/>
              </w:rPr>
            </w:pPr>
            <w:r w:rsidRPr="005A3094">
              <w:rPr>
                <w:rFonts w:hAnsi="ＭＳ 明朝" w:hint="eastAsia"/>
                <w:color w:val="000000"/>
                <w:sz w:val="18"/>
                <w:szCs w:val="18"/>
              </w:rPr>
              <w:t>57</w:t>
            </w:r>
          </w:p>
        </w:tc>
        <w:tc>
          <w:tcPr>
            <w:tcW w:w="2268" w:type="dxa"/>
            <w:shd w:val="clear" w:color="auto" w:fill="auto"/>
            <w:tcMar>
              <w:top w:w="57" w:type="dxa"/>
              <w:bottom w:w="57" w:type="dxa"/>
              <w:right w:w="28" w:type="dxa"/>
            </w:tcMar>
          </w:tcPr>
          <w:p w:rsidR="00F962E4" w:rsidRPr="005A3094" w:rsidRDefault="00F962E4" w:rsidP="00524CE9">
            <w:pPr>
              <w:topLinePunct/>
              <w:snapToGrid w:val="0"/>
              <w:spacing w:line="240" w:lineRule="exact"/>
              <w:jc w:val="both"/>
              <w:rPr>
                <w:rFonts w:hAnsi="ＭＳ 明朝"/>
                <w:color w:val="000000"/>
                <w:sz w:val="18"/>
                <w:szCs w:val="18"/>
              </w:rPr>
            </w:pPr>
            <w:r w:rsidRPr="005A3094">
              <w:rPr>
                <w:rFonts w:hAnsi="ＭＳ 明朝" w:hint="eastAsia"/>
                <w:color w:val="000000"/>
                <w:sz w:val="18"/>
                <w:szCs w:val="18"/>
              </w:rPr>
              <w:t>【導入】（教科書P.158-161）</w:t>
            </w:r>
          </w:p>
          <w:p w:rsidR="00F962E4" w:rsidRPr="005A3094" w:rsidRDefault="00F962E4" w:rsidP="00524CE9">
            <w:pPr>
              <w:topLinePunct/>
              <w:snapToGrid w:val="0"/>
              <w:spacing w:line="240" w:lineRule="exact"/>
              <w:ind w:left="180" w:hangingChars="100" w:hanging="180"/>
              <w:jc w:val="both"/>
              <w:rPr>
                <w:rFonts w:hAnsi="ＭＳ 明朝"/>
                <w:color w:val="000000"/>
                <w:sz w:val="18"/>
                <w:szCs w:val="18"/>
              </w:rPr>
            </w:pPr>
            <w:r w:rsidRPr="005A3094">
              <w:rPr>
                <w:rFonts w:hAnsi="ＭＳ 明朝" w:hint="eastAsia"/>
                <w:color w:val="000000"/>
                <w:sz w:val="18"/>
                <w:szCs w:val="18"/>
              </w:rPr>
              <w:t>・「近代（前半）の日本と世界」の特色を探っていこう</w:t>
            </w:r>
          </w:p>
          <w:p w:rsidR="00F962E4" w:rsidRPr="005A3094" w:rsidRDefault="00F962E4" w:rsidP="00524CE9">
            <w:pPr>
              <w:topLinePunct/>
              <w:snapToGrid w:val="0"/>
              <w:spacing w:line="240" w:lineRule="exact"/>
              <w:ind w:left="180" w:hangingChars="100" w:hanging="180"/>
              <w:jc w:val="both"/>
              <w:rPr>
                <w:rFonts w:hAnsi="ＭＳ 明朝"/>
                <w:color w:val="000000"/>
                <w:sz w:val="18"/>
                <w:szCs w:val="18"/>
              </w:rPr>
            </w:pPr>
            <w:r w:rsidRPr="005A3094">
              <w:rPr>
                <w:rFonts w:hAnsi="ＭＳ 明朝" w:hint="eastAsia"/>
                <w:color w:val="000000"/>
                <w:sz w:val="18"/>
                <w:szCs w:val="18"/>
              </w:rPr>
              <w:t>・地図で見る世界の動き―19世紀後半の世界と日本</w:t>
            </w:r>
          </w:p>
        </w:tc>
        <w:tc>
          <w:tcPr>
            <w:tcW w:w="2608" w:type="dxa"/>
            <w:shd w:val="clear" w:color="auto" w:fill="auto"/>
            <w:tcMar>
              <w:top w:w="57" w:type="dxa"/>
              <w:bottom w:w="57" w:type="dxa"/>
              <w:right w:w="28" w:type="dxa"/>
            </w:tcMar>
          </w:tcPr>
          <w:p w:rsidR="00F962E4" w:rsidRPr="005A3094" w:rsidRDefault="00F962E4" w:rsidP="00D26455">
            <w:pPr>
              <w:topLinePunct/>
              <w:snapToGrid w:val="0"/>
              <w:spacing w:line="240" w:lineRule="exact"/>
              <w:ind w:left="180" w:hangingChars="100" w:hanging="180"/>
              <w:jc w:val="both"/>
              <w:rPr>
                <w:rFonts w:hAnsi="ＭＳ 明朝"/>
                <w:color w:val="000000"/>
                <w:sz w:val="18"/>
                <w:szCs w:val="18"/>
              </w:rPr>
            </w:pPr>
            <w:r w:rsidRPr="005A3094">
              <w:rPr>
                <w:rFonts w:hAnsi="ＭＳ 明朝" w:hint="eastAsia"/>
                <w:color w:val="000000"/>
                <w:sz w:val="18"/>
                <w:szCs w:val="18"/>
              </w:rPr>
              <w:t>○社会の変化を示す資料の比較を通して，当時の日本の</w:t>
            </w:r>
            <w:r w:rsidR="008A15AE" w:rsidRPr="005A3094">
              <w:rPr>
                <w:rFonts w:hAnsi="ＭＳ 明朝" w:hint="eastAsia"/>
                <w:color w:val="000000"/>
                <w:sz w:val="18"/>
                <w:szCs w:val="18"/>
              </w:rPr>
              <w:t>ようす</w:t>
            </w:r>
            <w:r w:rsidRPr="005A3094">
              <w:rPr>
                <w:rFonts w:hAnsi="ＭＳ 明朝" w:hint="eastAsia"/>
                <w:color w:val="000000"/>
                <w:sz w:val="18"/>
                <w:szCs w:val="18"/>
              </w:rPr>
              <w:t>をイメージし，開国とその影響について主体的に考える態度を養う。</w:t>
            </w:r>
          </w:p>
          <w:p w:rsidR="00F962E4" w:rsidRPr="005A3094" w:rsidRDefault="00F962E4" w:rsidP="00D26455">
            <w:pPr>
              <w:topLinePunct/>
              <w:snapToGrid w:val="0"/>
              <w:spacing w:line="240" w:lineRule="exact"/>
              <w:ind w:left="180" w:hangingChars="100" w:hanging="180"/>
              <w:jc w:val="both"/>
              <w:rPr>
                <w:rFonts w:hAnsi="ＭＳ 明朝"/>
                <w:color w:val="000000"/>
                <w:sz w:val="18"/>
                <w:szCs w:val="18"/>
              </w:rPr>
            </w:pPr>
            <w:r w:rsidRPr="005A3094">
              <w:rPr>
                <w:rFonts w:hAnsi="ＭＳ 明朝" w:hint="eastAsia"/>
                <w:color w:val="000000"/>
                <w:sz w:val="18"/>
                <w:szCs w:val="18"/>
              </w:rPr>
              <w:t>○</w:t>
            </w:r>
            <w:r w:rsidRPr="005A3094">
              <w:rPr>
                <w:rFonts w:hAnsi="ＭＳ 明朝"/>
                <w:color w:val="000000"/>
                <w:sz w:val="18"/>
                <w:szCs w:val="18"/>
              </w:rPr>
              <w:t>資料</w:t>
            </w:r>
            <w:r w:rsidRPr="005A3094">
              <w:rPr>
                <w:rFonts w:hAnsi="ＭＳ 明朝" w:hint="eastAsia"/>
                <w:color w:val="000000"/>
                <w:sz w:val="18"/>
                <w:szCs w:val="18"/>
              </w:rPr>
              <w:t>の読み取りなどを通して，江戸時代から明治時代にかけての世界の国々の対立や日本と世界の動きについて理解する。</w:t>
            </w:r>
          </w:p>
        </w:tc>
        <w:tc>
          <w:tcPr>
            <w:tcW w:w="3402" w:type="dxa"/>
            <w:shd w:val="clear" w:color="auto" w:fill="auto"/>
            <w:tcMar>
              <w:top w:w="57" w:type="dxa"/>
              <w:bottom w:w="57" w:type="dxa"/>
            </w:tcMar>
          </w:tcPr>
          <w:p w:rsidR="00F962E4" w:rsidRPr="005A3094" w:rsidRDefault="00F962E4" w:rsidP="00524CE9">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主体的に学習に取り組む態度</w:t>
            </w:r>
          </w:p>
          <w:p w:rsidR="00F962E4" w:rsidRPr="005A3094" w:rsidRDefault="00F962E4" w:rsidP="00524CE9">
            <w:pPr>
              <w:topLinePunct/>
              <w:spacing w:line="240" w:lineRule="exact"/>
              <w:ind w:firstLineChars="100" w:firstLine="180"/>
              <w:rPr>
                <w:rFonts w:hAnsi="ＭＳ 明朝"/>
                <w:color w:val="000000"/>
                <w:sz w:val="18"/>
                <w:szCs w:val="18"/>
              </w:rPr>
            </w:pPr>
            <w:r w:rsidRPr="005A3094">
              <w:rPr>
                <w:rFonts w:hAnsi="ＭＳ 明朝" w:hint="eastAsia"/>
                <w:color w:val="000000"/>
                <w:sz w:val="18"/>
                <w:szCs w:val="18"/>
              </w:rPr>
              <w:t>近代（前半）の日本と世界について，見通しをもって学習に取り組もうとし，課題を主体的に追究しようとしている。</w:t>
            </w:r>
          </w:p>
          <w:p w:rsidR="00F962E4" w:rsidRPr="005A3094" w:rsidRDefault="00F962E4"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F962E4" w:rsidRPr="005A3094" w:rsidRDefault="00F962E4" w:rsidP="00952E9B">
            <w:pPr>
              <w:topLinePunct/>
              <w:spacing w:line="240" w:lineRule="exact"/>
              <w:ind w:firstLineChars="100" w:firstLine="180"/>
              <w:rPr>
                <w:rFonts w:hAnsi="ＭＳ 明朝"/>
                <w:color w:val="000000"/>
                <w:sz w:val="18"/>
                <w:szCs w:val="18"/>
              </w:rPr>
            </w:pPr>
            <w:r w:rsidRPr="005A3094">
              <w:rPr>
                <w:rFonts w:hAnsi="ＭＳ 明朝" w:hint="eastAsia"/>
                <w:color w:val="000000"/>
                <w:sz w:val="18"/>
                <w:szCs w:val="18"/>
              </w:rPr>
              <w:t>地図や年表から当時の世界情勢についてまとめ，これまでの時代とのちがいや欧米諸国の接近と開国に</w:t>
            </w:r>
            <w:r w:rsidR="00212A83" w:rsidRPr="005A3094">
              <w:rPr>
                <w:rFonts w:hAnsi="ＭＳ 明朝" w:hint="eastAsia"/>
                <w:color w:val="000000"/>
                <w:sz w:val="18"/>
                <w:szCs w:val="18"/>
              </w:rPr>
              <w:t>至る</w:t>
            </w:r>
            <w:r w:rsidRPr="005A3094">
              <w:rPr>
                <w:rFonts w:hAnsi="ＭＳ 明朝" w:hint="eastAsia"/>
                <w:color w:val="000000"/>
                <w:sz w:val="18"/>
                <w:szCs w:val="18"/>
              </w:rPr>
              <w:t>まで</w:t>
            </w:r>
            <w:r w:rsidR="00952E9B" w:rsidRPr="005A3094">
              <w:rPr>
                <w:rFonts w:hAnsi="ＭＳ 明朝" w:hint="eastAsia"/>
                <w:color w:val="000000"/>
                <w:sz w:val="18"/>
                <w:szCs w:val="18"/>
              </w:rPr>
              <w:t>の</w:t>
            </w:r>
            <w:r w:rsidRPr="005A3094">
              <w:rPr>
                <w:rFonts w:hAnsi="ＭＳ 明朝" w:hint="eastAsia"/>
                <w:color w:val="000000"/>
                <w:sz w:val="18"/>
                <w:szCs w:val="18"/>
              </w:rPr>
              <w:t>日本と世界の動きを理解している。</w:t>
            </w:r>
          </w:p>
        </w:tc>
      </w:tr>
      <w:tr w:rsidR="00D26455" w:rsidRPr="005A3094" w:rsidTr="0071107D">
        <w:trPr>
          <w:trHeight w:val="500"/>
        </w:trPr>
        <w:tc>
          <w:tcPr>
            <w:tcW w:w="451" w:type="dxa"/>
            <w:shd w:val="clear" w:color="auto" w:fill="auto"/>
            <w:tcMar>
              <w:top w:w="57" w:type="dxa"/>
              <w:bottom w:w="57" w:type="dxa"/>
              <w:right w:w="28" w:type="dxa"/>
            </w:tcMar>
          </w:tcPr>
          <w:p w:rsidR="00D26455" w:rsidRPr="005A3094" w:rsidRDefault="00D26455" w:rsidP="00D26455">
            <w:pPr>
              <w:topLinePunct/>
              <w:snapToGrid w:val="0"/>
              <w:spacing w:line="240" w:lineRule="exact"/>
              <w:jc w:val="center"/>
              <w:rPr>
                <w:rFonts w:hAnsi="ＭＳ 明朝"/>
                <w:color w:val="000000"/>
                <w:sz w:val="18"/>
                <w:szCs w:val="20"/>
              </w:rPr>
            </w:pPr>
            <w:r w:rsidRPr="005A3094">
              <w:rPr>
                <w:rFonts w:hAnsi="ＭＳ 明朝" w:hint="eastAsia"/>
                <w:color w:val="000000"/>
                <w:sz w:val="18"/>
                <w:szCs w:val="20"/>
              </w:rPr>
              <w:t>58</w:t>
            </w:r>
          </w:p>
        </w:tc>
        <w:tc>
          <w:tcPr>
            <w:tcW w:w="2268" w:type="dxa"/>
            <w:shd w:val="clear" w:color="auto" w:fill="auto"/>
            <w:tcMar>
              <w:top w:w="57" w:type="dxa"/>
              <w:bottom w:w="57" w:type="dxa"/>
              <w:right w:w="28" w:type="dxa"/>
            </w:tcMar>
          </w:tcPr>
          <w:p w:rsidR="00D26455" w:rsidRPr="005A3094" w:rsidRDefault="00D26455" w:rsidP="00D26455">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１　産業革命</w:t>
            </w:r>
          </w:p>
          <w:p w:rsidR="00D26455" w:rsidRPr="005A3094" w:rsidRDefault="00D26455" w:rsidP="00D26455">
            <w:pPr>
              <w:topLinePunct/>
              <w:spacing w:line="240" w:lineRule="exact"/>
              <w:ind w:leftChars="100" w:left="200"/>
              <w:rPr>
                <w:rFonts w:hAnsi="ＭＳ 明朝"/>
                <w:color w:val="000000"/>
                <w:sz w:val="18"/>
                <w:szCs w:val="20"/>
              </w:rPr>
            </w:pPr>
            <w:r w:rsidRPr="005A3094">
              <w:rPr>
                <w:rFonts w:hAnsi="ＭＳ 明朝" w:hint="eastAsia"/>
                <w:color w:val="000000"/>
                <w:sz w:val="18"/>
                <w:szCs w:val="20"/>
              </w:rPr>
              <w:t>（教科書P.162-163）</w:t>
            </w:r>
          </w:p>
          <w:p w:rsidR="00D26455" w:rsidRPr="005A3094" w:rsidRDefault="00D26455" w:rsidP="00D26455">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・プランテーションと奴隷　制</w:t>
            </w:r>
          </w:p>
          <w:p w:rsidR="00D26455" w:rsidRPr="005A3094" w:rsidRDefault="00D26455" w:rsidP="00D26455">
            <w:pPr>
              <w:topLinePunct/>
              <w:spacing w:line="240" w:lineRule="exact"/>
              <w:rPr>
                <w:rFonts w:hAnsi="ＭＳ 明朝"/>
                <w:color w:val="000000"/>
                <w:sz w:val="18"/>
                <w:szCs w:val="20"/>
              </w:rPr>
            </w:pPr>
            <w:r w:rsidRPr="005A3094">
              <w:rPr>
                <w:rFonts w:hAnsi="ＭＳ 明朝" w:hint="eastAsia"/>
                <w:color w:val="000000"/>
                <w:sz w:val="18"/>
                <w:szCs w:val="20"/>
              </w:rPr>
              <w:t>・イギリスの産業革命</w:t>
            </w:r>
          </w:p>
          <w:p w:rsidR="00D26455" w:rsidRPr="005A3094" w:rsidRDefault="00D26455" w:rsidP="00D26455">
            <w:pPr>
              <w:topLinePunct/>
              <w:spacing w:line="240" w:lineRule="exact"/>
              <w:rPr>
                <w:rFonts w:hAnsi="ＭＳ 明朝"/>
                <w:color w:val="000000"/>
                <w:sz w:val="18"/>
                <w:szCs w:val="20"/>
              </w:rPr>
            </w:pPr>
            <w:r w:rsidRPr="005A3094">
              <w:rPr>
                <w:rFonts w:hAnsi="ＭＳ 明朝" w:hint="eastAsia"/>
                <w:color w:val="000000"/>
                <w:sz w:val="18"/>
                <w:szCs w:val="20"/>
              </w:rPr>
              <w:t>・産業革命の影響</w:t>
            </w:r>
          </w:p>
        </w:tc>
        <w:tc>
          <w:tcPr>
            <w:tcW w:w="2608" w:type="dxa"/>
            <w:shd w:val="clear" w:color="auto" w:fill="auto"/>
            <w:tcMar>
              <w:top w:w="57" w:type="dxa"/>
              <w:bottom w:w="57" w:type="dxa"/>
              <w:right w:w="28" w:type="dxa"/>
            </w:tcMar>
          </w:tcPr>
          <w:p w:rsidR="00D26455" w:rsidRPr="005A3094" w:rsidRDefault="00D26455" w:rsidP="00D26455">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○資料の読み取りなどを通して，イギリスの産業革命による資本主義社会の成立や労働問題・社会問題の発生を理解する。</w:t>
            </w:r>
          </w:p>
          <w:p w:rsidR="00D26455" w:rsidRPr="005A3094" w:rsidRDefault="00D26455" w:rsidP="00041E68">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○イギリスの産業革命の前と後では経済や社会がどのように変化したか</w:t>
            </w:r>
            <w:r w:rsidR="00041E68" w:rsidRPr="005A3094">
              <w:rPr>
                <w:rFonts w:hAnsi="ＭＳ 明朝" w:hint="eastAsia"/>
                <w:color w:val="000000"/>
                <w:sz w:val="18"/>
                <w:szCs w:val="20"/>
              </w:rPr>
              <w:t>について，</w:t>
            </w:r>
            <w:r w:rsidRPr="005A3094">
              <w:rPr>
                <w:rFonts w:hAnsi="ＭＳ 明朝" w:hint="eastAsia"/>
                <w:color w:val="000000"/>
                <w:sz w:val="18"/>
                <w:szCs w:val="20"/>
              </w:rPr>
              <w:t>その影響</w:t>
            </w:r>
            <w:r w:rsidR="00041E68" w:rsidRPr="005A3094">
              <w:rPr>
                <w:rFonts w:hAnsi="ＭＳ 明朝" w:hint="eastAsia"/>
                <w:color w:val="000000"/>
                <w:sz w:val="18"/>
                <w:szCs w:val="20"/>
              </w:rPr>
              <w:t>を</w:t>
            </w:r>
            <w:r w:rsidRPr="005A3094">
              <w:rPr>
                <w:rFonts w:hAnsi="ＭＳ 明朝" w:hint="eastAsia"/>
                <w:color w:val="000000"/>
                <w:sz w:val="18"/>
                <w:szCs w:val="20"/>
              </w:rPr>
              <w:t>考え，表現する。</w:t>
            </w:r>
          </w:p>
        </w:tc>
        <w:tc>
          <w:tcPr>
            <w:tcW w:w="3402" w:type="dxa"/>
            <w:shd w:val="clear" w:color="auto" w:fill="auto"/>
            <w:tcMar>
              <w:top w:w="57" w:type="dxa"/>
              <w:bottom w:w="57" w:type="dxa"/>
            </w:tcMar>
          </w:tcPr>
          <w:p w:rsidR="00D26455" w:rsidRPr="005A3094" w:rsidRDefault="00D26455" w:rsidP="00D26455">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D26455" w:rsidRPr="005A3094" w:rsidRDefault="00D26455" w:rsidP="00D26455">
            <w:pPr>
              <w:topLinePunct/>
              <w:spacing w:line="240" w:lineRule="exact"/>
              <w:ind w:firstLineChars="100" w:firstLine="180"/>
              <w:rPr>
                <w:color w:val="000000"/>
                <w:sz w:val="18"/>
                <w:szCs w:val="18"/>
              </w:rPr>
            </w:pPr>
            <w:r w:rsidRPr="005A3094">
              <w:rPr>
                <w:rFonts w:hint="eastAsia"/>
                <w:color w:val="000000"/>
                <w:sz w:val="18"/>
                <w:szCs w:val="18"/>
              </w:rPr>
              <w:t>イギリスの産業革命により，資本主義社会が成立したことや，労働問題・社会問題が発生したことに気付き，その内容を理解している。</w:t>
            </w:r>
          </w:p>
          <w:p w:rsidR="00D26455" w:rsidRPr="005A3094" w:rsidRDefault="00D26455" w:rsidP="00D26455">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D26455" w:rsidRPr="005A3094" w:rsidRDefault="00D26455" w:rsidP="00D26455">
            <w:pPr>
              <w:topLinePunct/>
              <w:spacing w:line="240" w:lineRule="exact"/>
              <w:ind w:firstLineChars="100" w:firstLine="180"/>
              <w:rPr>
                <w:rFonts w:hAnsi="ＭＳ 明朝"/>
                <w:color w:val="000000"/>
                <w:sz w:val="18"/>
                <w:szCs w:val="20"/>
              </w:rPr>
            </w:pPr>
            <w:r w:rsidRPr="005A3094">
              <w:rPr>
                <w:rFonts w:hint="eastAsia"/>
                <w:color w:val="000000"/>
                <w:sz w:val="18"/>
                <w:szCs w:val="18"/>
              </w:rPr>
              <w:t>イギリスが産業革命に至るまでの過程や，産業革命による経済的，社会的影響などの変化について考え，表現している。</w:t>
            </w:r>
          </w:p>
        </w:tc>
      </w:tr>
      <w:tr w:rsidR="00D26455" w:rsidRPr="005A3094" w:rsidTr="00FE15A4">
        <w:trPr>
          <w:trHeight w:val="500"/>
        </w:trPr>
        <w:tc>
          <w:tcPr>
            <w:tcW w:w="451" w:type="dxa"/>
            <w:shd w:val="clear" w:color="auto" w:fill="auto"/>
            <w:tcMar>
              <w:top w:w="57" w:type="dxa"/>
              <w:bottom w:w="57" w:type="dxa"/>
              <w:right w:w="28" w:type="dxa"/>
            </w:tcMar>
          </w:tcPr>
          <w:p w:rsidR="00D26455" w:rsidRPr="005A3094" w:rsidRDefault="00D26455" w:rsidP="00D26455">
            <w:pPr>
              <w:topLinePunct/>
              <w:snapToGrid w:val="0"/>
              <w:spacing w:line="240" w:lineRule="exact"/>
              <w:jc w:val="center"/>
              <w:rPr>
                <w:rFonts w:hAnsi="ＭＳ 明朝"/>
                <w:color w:val="000000"/>
                <w:sz w:val="18"/>
                <w:szCs w:val="20"/>
              </w:rPr>
            </w:pPr>
            <w:r w:rsidRPr="005A3094">
              <w:rPr>
                <w:rFonts w:hAnsi="ＭＳ 明朝" w:hint="eastAsia"/>
                <w:color w:val="000000"/>
                <w:sz w:val="18"/>
                <w:szCs w:val="20"/>
              </w:rPr>
              <w:t>59</w:t>
            </w:r>
          </w:p>
        </w:tc>
        <w:tc>
          <w:tcPr>
            <w:tcW w:w="2268" w:type="dxa"/>
            <w:shd w:val="clear" w:color="auto" w:fill="auto"/>
            <w:tcMar>
              <w:top w:w="57" w:type="dxa"/>
              <w:bottom w:w="57" w:type="dxa"/>
              <w:right w:w="28" w:type="dxa"/>
            </w:tcMar>
          </w:tcPr>
          <w:p w:rsidR="00D26455" w:rsidRPr="005A3094" w:rsidRDefault="00D26455" w:rsidP="00D26455">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２　王政から議会制へ</w:t>
            </w:r>
          </w:p>
          <w:p w:rsidR="00D26455" w:rsidRPr="005A3094" w:rsidRDefault="00D26455" w:rsidP="00D26455">
            <w:pPr>
              <w:topLinePunct/>
              <w:spacing w:line="240" w:lineRule="exact"/>
              <w:ind w:leftChars="100" w:left="200"/>
              <w:rPr>
                <w:rFonts w:hAnsi="ＭＳ 明朝"/>
                <w:color w:val="000000"/>
                <w:sz w:val="18"/>
                <w:szCs w:val="20"/>
              </w:rPr>
            </w:pPr>
            <w:r w:rsidRPr="005A3094">
              <w:rPr>
                <w:rFonts w:hAnsi="ＭＳ 明朝" w:hint="eastAsia"/>
                <w:color w:val="000000"/>
                <w:sz w:val="18"/>
                <w:szCs w:val="20"/>
              </w:rPr>
              <w:t>（教科書P.164-165）</w:t>
            </w:r>
          </w:p>
          <w:p w:rsidR="00D26455" w:rsidRPr="005A3094" w:rsidRDefault="00D26455" w:rsidP="00D26455">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・イギリスやフランスの王　政</w:t>
            </w:r>
          </w:p>
          <w:p w:rsidR="00D26455" w:rsidRPr="005A3094" w:rsidRDefault="00D26455" w:rsidP="00D26455">
            <w:pPr>
              <w:topLinePunct/>
              <w:spacing w:line="240" w:lineRule="exact"/>
              <w:rPr>
                <w:rFonts w:hAnsi="ＭＳ 明朝"/>
                <w:color w:val="000000"/>
                <w:sz w:val="18"/>
                <w:szCs w:val="20"/>
              </w:rPr>
            </w:pPr>
            <w:r w:rsidRPr="005A3094">
              <w:rPr>
                <w:rFonts w:hAnsi="ＭＳ 明朝" w:hint="eastAsia"/>
                <w:color w:val="000000"/>
                <w:sz w:val="18"/>
                <w:szCs w:val="20"/>
              </w:rPr>
              <w:t>・イギリスの議会政治</w:t>
            </w:r>
          </w:p>
          <w:p w:rsidR="00D26455" w:rsidRPr="005A3094" w:rsidRDefault="00D26455" w:rsidP="00D26455">
            <w:pPr>
              <w:topLinePunct/>
              <w:spacing w:line="240" w:lineRule="exact"/>
              <w:rPr>
                <w:rFonts w:hAnsi="ＭＳ 明朝"/>
                <w:color w:val="000000"/>
                <w:sz w:val="18"/>
                <w:szCs w:val="20"/>
              </w:rPr>
            </w:pPr>
            <w:r w:rsidRPr="005A3094">
              <w:rPr>
                <w:rFonts w:hAnsi="ＭＳ 明朝" w:hint="eastAsia"/>
                <w:color w:val="000000"/>
                <w:sz w:val="18"/>
                <w:szCs w:val="20"/>
              </w:rPr>
              <w:t>・啓蒙思想</w:t>
            </w:r>
          </w:p>
        </w:tc>
        <w:tc>
          <w:tcPr>
            <w:tcW w:w="2608" w:type="dxa"/>
            <w:shd w:val="clear" w:color="auto" w:fill="auto"/>
            <w:tcMar>
              <w:top w:w="57" w:type="dxa"/>
              <w:bottom w:w="57" w:type="dxa"/>
              <w:right w:w="28" w:type="dxa"/>
            </w:tcMar>
          </w:tcPr>
          <w:p w:rsidR="00D26455" w:rsidRPr="005A3094" w:rsidRDefault="00D26455" w:rsidP="00D26455">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○イギリスで王政の代わりに議会制が確立した過程について理解する。</w:t>
            </w:r>
          </w:p>
          <w:p w:rsidR="00D26455" w:rsidRPr="005A3094" w:rsidRDefault="00D26455" w:rsidP="00D26455">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○議会制が確立したことによる変化や啓蒙思想の影響について考え，表現する。</w:t>
            </w:r>
          </w:p>
        </w:tc>
        <w:tc>
          <w:tcPr>
            <w:tcW w:w="3402" w:type="dxa"/>
            <w:shd w:val="clear" w:color="auto" w:fill="auto"/>
            <w:tcMar>
              <w:top w:w="57" w:type="dxa"/>
              <w:bottom w:w="57" w:type="dxa"/>
            </w:tcMar>
          </w:tcPr>
          <w:p w:rsidR="00D26455" w:rsidRPr="005A3094" w:rsidRDefault="00D26455" w:rsidP="00D26455">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D26455" w:rsidRPr="005A3094" w:rsidRDefault="00D26455" w:rsidP="00D26455">
            <w:pPr>
              <w:topLinePunct/>
              <w:spacing w:line="240" w:lineRule="exact"/>
              <w:ind w:firstLineChars="100" w:firstLine="180"/>
              <w:rPr>
                <w:color w:val="000000"/>
                <w:sz w:val="18"/>
                <w:szCs w:val="18"/>
              </w:rPr>
            </w:pPr>
            <w:r w:rsidRPr="005A3094">
              <w:rPr>
                <w:rFonts w:hint="eastAsia"/>
                <w:color w:val="000000"/>
                <w:sz w:val="18"/>
                <w:szCs w:val="18"/>
              </w:rPr>
              <w:t>イギリスで議会制が確立した過程</w:t>
            </w:r>
            <w:r w:rsidR="001952F8">
              <w:rPr>
                <w:rFonts w:hint="eastAsia"/>
                <w:color w:val="000000"/>
                <w:sz w:val="18"/>
                <w:szCs w:val="18"/>
              </w:rPr>
              <w:t>に</w:t>
            </w:r>
            <w:r w:rsidRPr="005A3094">
              <w:rPr>
                <w:rFonts w:hint="eastAsia"/>
                <w:color w:val="000000"/>
                <w:sz w:val="18"/>
                <w:szCs w:val="18"/>
              </w:rPr>
              <w:t>ついて，王政に対する民衆の動きをふまえて，理解している。</w:t>
            </w:r>
          </w:p>
          <w:p w:rsidR="00D26455" w:rsidRPr="005A3094" w:rsidRDefault="00D26455" w:rsidP="00D26455">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D26455" w:rsidRPr="005A3094" w:rsidRDefault="00D26455" w:rsidP="00D26455">
            <w:pPr>
              <w:topLinePunct/>
              <w:spacing w:line="240" w:lineRule="exact"/>
              <w:ind w:firstLineChars="100" w:firstLine="180"/>
              <w:rPr>
                <w:rFonts w:ascii="ＭＳ ゴシック" w:eastAsia="ＭＳ ゴシック" w:hAnsi="ＭＳ ゴシック"/>
                <w:color w:val="000000"/>
                <w:sz w:val="18"/>
                <w:szCs w:val="18"/>
                <w:u w:val="single"/>
              </w:rPr>
            </w:pPr>
            <w:r w:rsidRPr="005A3094">
              <w:rPr>
                <w:rFonts w:hint="eastAsia"/>
                <w:color w:val="000000"/>
                <w:sz w:val="18"/>
                <w:szCs w:val="18"/>
              </w:rPr>
              <w:t>議会制の確立について国王と議会の関係の変化や，啓蒙思想による議会政治の発展に着目して考え，表現している。</w:t>
            </w:r>
          </w:p>
        </w:tc>
      </w:tr>
      <w:tr w:rsidR="00D26455" w:rsidRPr="005A3094" w:rsidTr="00FE15A4">
        <w:trPr>
          <w:trHeight w:val="500"/>
        </w:trPr>
        <w:tc>
          <w:tcPr>
            <w:tcW w:w="451" w:type="dxa"/>
            <w:shd w:val="clear" w:color="auto" w:fill="auto"/>
            <w:tcMar>
              <w:top w:w="57" w:type="dxa"/>
              <w:bottom w:w="57" w:type="dxa"/>
              <w:right w:w="28" w:type="dxa"/>
            </w:tcMar>
          </w:tcPr>
          <w:p w:rsidR="00D26455" w:rsidRPr="005A3094" w:rsidRDefault="00D26455" w:rsidP="00D26455">
            <w:pPr>
              <w:topLinePunct/>
              <w:snapToGrid w:val="0"/>
              <w:spacing w:line="240" w:lineRule="exact"/>
              <w:jc w:val="center"/>
              <w:rPr>
                <w:rFonts w:hAnsi="ＭＳ 明朝"/>
                <w:color w:val="000000"/>
                <w:sz w:val="18"/>
                <w:szCs w:val="20"/>
              </w:rPr>
            </w:pPr>
            <w:r w:rsidRPr="005A3094">
              <w:rPr>
                <w:rFonts w:hAnsi="ＭＳ 明朝" w:hint="eastAsia"/>
                <w:color w:val="000000"/>
                <w:sz w:val="18"/>
                <w:szCs w:val="20"/>
              </w:rPr>
              <w:t>60</w:t>
            </w:r>
          </w:p>
        </w:tc>
        <w:tc>
          <w:tcPr>
            <w:tcW w:w="2268" w:type="dxa"/>
            <w:shd w:val="clear" w:color="auto" w:fill="auto"/>
            <w:tcMar>
              <w:top w:w="57" w:type="dxa"/>
              <w:bottom w:w="57" w:type="dxa"/>
              <w:right w:w="28" w:type="dxa"/>
            </w:tcMar>
          </w:tcPr>
          <w:p w:rsidR="00D26455" w:rsidRPr="005A3094" w:rsidRDefault="00D26455" w:rsidP="00D26455">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３　アメリカの独立とフランス革命</w:t>
            </w:r>
          </w:p>
          <w:p w:rsidR="00D26455" w:rsidRPr="005A3094" w:rsidRDefault="00D26455" w:rsidP="00D26455">
            <w:pPr>
              <w:topLinePunct/>
              <w:spacing w:line="240" w:lineRule="exact"/>
              <w:ind w:leftChars="100" w:left="200"/>
              <w:rPr>
                <w:rFonts w:hAnsi="ＭＳ 明朝"/>
                <w:color w:val="000000"/>
                <w:sz w:val="18"/>
                <w:szCs w:val="20"/>
              </w:rPr>
            </w:pPr>
            <w:r w:rsidRPr="005A3094">
              <w:rPr>
                <w:rFonts w:hAnsi="ＭＳ 明朝" w:hint="eastAsia"/>
                <w:color w:val="000000"/>
                <w:sz w:val="18"/>
                <w:szCs w:val="20"/>
              </w:rPr>
              <w:t>（教科書P.166-167）</w:t>
            </w:r>
          </w:p>
          <w:p w:rsidR="00D26455" w:rsidRPr="005A3094" w:rsidRDefault="00D26455" w:rsidP="00D26455">
            <w:pPr>
              <w:topLinePunct/>
              <w:spacing w:line="240" w:lineRule="exact"/>
              <w:rPr>
                <w:rFonts w:hAnsi="ＭＳ 明朝"/>
                <w:color w:val="000000"/>
                <w:sz w:val="18"/>
                <w:szCs w:val="20"/>
              </w:rPr>
            </w:pPr>
            <w:r w:rsidRPr="005A3094">
              <w:rPr>
                <w:rFonts w:hAnsi="ＭＳ 明朝" w:hint="eastAsia"/>
                <w:color w:val="000000"/>
                <w:sz w:val="18"/>
                <w:szCs w:val="20"/>
              </w:rPr>
              <w:t>・アメリカの独立</w:t>
            </w:r>
          </w:p>
          <w:p w:rsidR="00D26455" w:rsidRPr="005A3094" w:rsidRDefault="00D26455" w:rsidP="00D26455">
            <w:pPr>
              <w:topLinePunct/>
              <w:spacing w:line="240" w:lineRule="exact"/>
              <w:rPr>
                <w:rFonts w:hAnsi="ＭＳ 明朝"/>
                <w:color w:val="000000"/>
                <w:sz w:val="18"/>
                <w:szCs w:val="20"/>
              </w:rPr>
            </w:pPr>
            <w:r w:rsidRPr="005A3094">
              <w:rPr>
                <w:rFonts w:hAnsi="ＭＳ 明朝" w:hint="eastAsia"/>
                <w:color w:val="000000"/>
                <w:sz w:val="18"/>
                <w:szCs w:val="20"/>
              </w:rPr>
              <w:t>・フランス革命</w:t>
            </w:r>
          </w:p>
        </w:tc>
        <w:tc>
          <w:tcPr>
            <w:tcW w:w="2608" w:type="dxa"/>
            <w:shd w:val="clear" w:color="auto" w:fill="auto"/>
            <w:tcMar>
              <w:top w:w="57" w:type="dxa"/>
              <w:bottom w:w="57" w:type="dxa"/>
              <w:right w:w="28" w:type="dxa"/>
            </w:tcMar>
          </w:tcPr>
          <w:p w:rsidR="00D26455" w:rsidRPr="005A3094" w:rsidRDefault="00D26455" w:rsidP="00D26455">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w:t>
            </w:r>
            <w:r w:rsidRPr="005A3094">
              <w:rPr>
                <w:rFonts w:hint="eastAsia"/>
                <w:color w:val="000000"/>
                <w:sz w:val="18"/>
                <w:szCs w:val="18"/>
              </w:rPr>
              <w:t>諸資料の読み取りを通して，アメリカ独立戦争やフランス革命に</w:t>
            </w:r>
            <w:r w:rsidR="00212A83" w:rsidRPr="005A3094">
              <w:rPr>
                <w:rFonts w:hint="eastAsia"/>
                <w:color w:val="000000"/>
                <w:sz w:val="18"/>
                <w:szCs w:val="18"/>
              </w:rPr>
              <w:t>至る</w:t>
            </w:r>
            <w:r w:rsidRPr="005A3094">
              <w:rPr>
                <w:rFonts w:hint="eastAsia"/>
                <w:color w:val="000000"/>
                <w:sz w:val="18"/>
                <w:szCs w:val="18"/>
              </w:rPr>
              <w:t>までの過程について理解する。</w:t>
            </w:r>
          </w:p>
          <w:p w:rsidR="00D26455" w:rsidRPr="005A3094" w:rsidRDefault="00D26455" w:rsidP="00D26455">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○市民革命</w:t>
            </w:r>
            <w:r w:rsidRPr="005A3094">
              <w:rPr>
                <w:rFonts w:hAnsi="ＭＳ 明朝"/>
                <w:color w:val="000000"/>
                <w:sz w:val="18"/>
                <w:szCs w:val="20"/>
              </w:rPr>
              <w:t>によって，</w:t>
            </w:r>
            <w:r w:rsidRPr="005A3094">
              <w:rPr>
                <w:rFonts w:hAnsi="ＭＳ 明朝" w:hint="eastAsia"/>
                <w:color w:val="000000"/>
                <w:sz w:val="18"/>
                <w:szCs w:val="20"/>
              </w:rPr>
              <w:t>議会制民主主義と</w:t>
            </w:r>
            <w:r w:rsidRPr="005A3094">
              <w:rPr>
                <w:rFonts w:hAnsi="ＭＳ 明朝"/>
                <w:color w:val="000000"/>
                <w:sz w:val="18"/>
                <w:szCs w:val="20"/>
              </w:rPr>
              <w:t>近代市民社会が成立していった</w:t>
            </w:r>
            <w:r w:rsidRPr="005A3094">
              <w:rPr>
                <w:rFonts w:hint="eastAsia"/>
                <w:color w:val="000000"/>
                <w:sz w:val="18"/>
                <w:szCs w:val="18"/>
              </w:rPr>
              <w:t>こと</w:t>
            </w:r>
            <w:r w:rsidRPr="005A3094">
              <w:rPr>
                <w:rFonts w:hAnsi="ＭＳ 明朝" w:hint="eastAsia"/>
                <w:color w:val="000000"/>
                <w:sz w:val="18"/>
                <w:szCs w:val="20"/>
              </w:rPr>
              <w:t>について考え，表現</w:t>
            </w:r>
            <w:r w:rsidRPr="005A3094">
              <w:rPr>
                <w:rFonts w:hAnsi="ＭＳ 明朝"/>
                <w:color w:val="000000"/>
                <w:sz w:val="18"/>
                <w:szCs w:val="20"/>
              </w:rPr>
              <w:t>する</w:t>
            </w:r>
            <w:r w:rsidRPr="005A3094">
              <w:rPr>
                <w:rFonts w:hAnsi="ＭＳ 明朝" w:hint="eastAsia"/>
                <w:color w:val="000000"/>
                <w:sz w:val="18"/>
                <w:szCs w:val="20"/>
              </w:rPr>
              <w:t>。</w:t>
            </w:r>
          </w:p>
        </w:tc>
        <w:tc>
          <w:tcPr>
            <w:tcW w:w="3402" w:type="dxa"/>
            <w:shd w:val="clear" w:color="auto" w:fill="auto"/>
            <w:tcMar>
              <w:top w:w="57" w:type="dxa"/>
              <w:bottom w:w="57" w:type="dxa"/>
            </w:tcMar>
          </w:tcPr>
          <w:p w:rsidR="00D26455" w:rsidRPr="005A3094" w:rsidRDefault="00D26455" w:rsidP="00D26455">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D26455" w:rsidRPr="005A3094" w:rsidRDefault="00D26455" w:rsidP="00D26455">
            <w:pPr>
              <w:topLinePunct/>
              <w:spacing w:line="240" w:lineRule="exact"/>
              <w:ind w:firstLineChars="100" w:firstLine="180"/>
              <w:rPr>
                <w:color w:val="000000"/>
                <w:sz w:val="18"/>
                <w:szCs w:val="18"/>
              </w:rPr>
            </w:pPr>
            <w:r w:rsidRPr="005A3094">
              <w:rPr>
                <w:rFonts w:hint="eastAsia"/>
                <w:color w:val="000000"/>
                <w:sz w:val="18"/>
                <w:szCs w:val="18"/>
              </w:rPr>
              <w:t>市民革命では，政治的な対立と社会の混乱，そこで生じた犠牲などを経て近代民主政治への動きが</w:t>
            </w:r>
            <w:r w:rsidR="00473594" w:rsidRPr="005A3094">
              <w:rPr>
                <w:rFonts w:hint="eastAsia"/>
                <w:color w:val="000000"/>
                <w:sz w:val="18"/>
                <w:szCs w:val="18"/>
              </w:rPr>
              <w:t>みら</w:t>
            </w:r>
            <w:r w:rsidRPr="005A3094">
              <w:rPr>
                <w:rFonts w:hint="eastAsia"/>
                <w:color w:val="000000"/>
                <w:sz w:val="18"/>
                <w:szCs w:val="18"/>
              </w:rPr>
              <w:t>れたことを理解している。</w:t>
            </w:r>
          </w:p>
          <w:p w:rsidR="00D26455" w:rsidRPr="005A3094" w:rsidRDefault="00D26455" w:rsidP="00D26455">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D26455" w:rsidRPr="005A3094" w:rsidRDefault="00D26455" w:rsidP="00D26455">
            <w:pPr>
              <w:topLinePunct/>
              <w:spacing w:line="240" w:lineRule="exact"/>
              <w:ind w:firstLineChars="100" w:firstLine="180"/>
              <w:rPr>
                <w:rFonts w:ascii="ＭＳ ゴシック" w:eastAsia="ＭＳ ゴシック" w:hAnsi="ＭＳ ゴシック"/>
                <w:color w:val="000000"/>
                <w:sz w:val="18"/>
                <w:szCs w:val="18"/>
                <w:u w:val="single"/>
              </w:rPr>
            </w:pPr>
            <w:r w:rsidRPr="005A3094">
              <w:rPr>
                <w:rFonts w:hAnsi="ＭＳ 明朝" w:hint="eastAsia"/>
                <w:color w:val="000000"/>
                <w:sz w:val="18"/>
                <w:szCs w:val="18"/>
              </w:rPr>
              <w:t>市民革命の影響について，自由や平等を求めたアメリカ独立とフランス革命の</w:t>
            </w:r>
            <w:r w:rsidRPr="005A3094">
              <w:rPr>
                <w:rFonts w:hAnsi="ＭＳ 明朝" w:hint="eastAsia"/>
                <w:color w:val="000000"/>
                <w:sz w:val="18"/>
                <w:szCs w:val="18"/>
              </w:rPr>
              <w:lastRenderedPageBreak/>
              <w:t>共通点に着目して考え，表現している。</w:t>
            </w:r>
          </w:p>
        </w:tc>
      </w:tr>
      <w:tr w:rsidR="00D26455" w:rsidRPr="005A3094" w:rsidTr="00FE15A4">
        <w:trPr>
          <w:trHeight w:val="500"/>
        </w:trPr>
        <w:tc>
          <w:tcPr>
            <w:tcW w:w="451" w:type="dxa"/>
            <w:shd w:val="clear" w:color="auto" w:fill="auto"/>
            <w:tcMar>
              <w:top w:w="57" w:type="dxa"/>
              <w:bottom w:w="57" w:type="dxa"/>
              <w:right w:w="28" w:type="dxa"/>
            </w:tcMar>
          </w:tcPr>
          <w:p w:rsidR="00D26455" w:rsidRPr="005A3094" w:rsidRDefault="00D26455" w:rsidP="00D26455">
            <w:pPr>
              <w:topLinePunct/>
              <w:snapToGrid w:val="0"/>
              <w:spacing w:line="240" w:lineRule="exact"/>
              <w:jc w:val="center"/>
              <w:rPr>
                <w:rFonts w:hAnsi="ＭＳ 明朝"/>
                <w:color w:val="000000"/>
                <w:sz w:val="18"/>
                <w:szCs w:val="20"/>
              </w:rPr>
            </w:pPr>
            <w:r w:rsidRPr="005A3094">
              <w:rPr>
                <w:rFonts w:hAnsi="ＭＳ 明朝" w:hint="eastAsia"/>
                <w:color w:val="000000"/>
                <w:sz w:val="18"/>
                <w:szCs w:val="20"/>
              </w:rPr>
              <w:lastRenderedPageBreak/>
              <w:t>61</w:t>
            </w:r>
          </w:p>
        </w:tc>
        <w:tc>
          <w:tcPr>
            <w:tcW w:w="2268" w:type="dxa"/>
            <w:shd w:val="clear" w:color="auto" w:fill="auto"/>
            <w:tcMar>
              <w:top w:w="57" w:type="dxa"/>
              <w:bottom w:w="57" w:type="dxa"/>
              <w:right w:w="28" w:type="dxa"/>
            </w:tcMar>
          </w:tcPr>
          <w:p w:rsidR="00D26455" w:rsidRPr="005A3094" w:rsidRDefault="00D26455" w:rsidP="00D26455">
            <w:pPr>
              <w:topLinePunct/>
              <w:spacing w:line="240" w:lineRule="exact"/>
              <w:rPr>
                <w:rFonts w:hAnsi="ＭＳ 明朝"/>
                <w:color w:val="000000"/>
                <w:sz w:val="18"/>
                <w:szCs w:val="20"/>
              </w:rPr>
            </w:pPr>
            <w:r w:rsidRPr="005A3094">
              <w:rPr>
                <w:rFonts w:hAnsi="ＭＳ 明朝" w:hint="eastAsia"/>
                <w:color w:val="000000"/>
                <w:sz w:val="18"/>
                <w:szCs w:val="20"/>
              </w:rPr>
              <w:t>４　新興勢力の台頭</w:t>
            </w:r>
          </w:p>
          <w:p w:rsidR="00D26455" w:rsidRPr="005A3094" w:rsidRDefault="00D26455" w:rsidP="00D26455">
            <w:pPr>
              <w:topLinePunct/>
              <w:spacing w:line="240" w:lineRule="exact"/>
              <w:ind w:firstLineChars="100" w:firstLine="180"/>
              <w:rPr>
                <w:rFonts w:hAnsi="ＭＳ 明朝"/>
                <w:color w:val="000000"/>
                <w:sz w:val="18"/>
                <w:szCs w:val="20"/>
              </w:rPr>
            </w:pPr>
            <w:r w:rsidRPr="005A3094">
              <w:rPr>
                <w:rFonts w:hAnsi="ＭＳ 明朝" w:hint="eastAsia"/>
                <w:color w:val="000000"/>
                <w:sz w:val="18"/>
                <w:szCs w:val="20"/>
              </w:rPr>
              <w:t>（教科書P.168-169）</w:t>
            </w:r>
          </w:p>
          <w:p w:rsidR="00D26455" w:rsidRPr="005A3094" w:rsidRDefault="00D26455" w:rsidP="00D26455">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・南北戦争とアメリカ合衆国の発展</w:t>
            </w:r>
          </w:p>
          <w:p w:rsidR="00D26455" w:rsidRPr="005A3094" w:rsidRDefault="00D26455" w:rsidP="00D26455">
            <w:pPr>
              <w:topLinePunct/>
              <w:spacing w:line="240" w:lineRule="exact"/>
              <w:rPr>
                <w:rFonts w:hAnsi="ＭＳ 明朝"/>
                <w:color w:val="000000"/>
                <w:sz w:val="18"/>
                <w:szCs w:val="20"/>
              </w:rPr>
            </w:pPr>
            <w:r w:rsidRPr="005A3094">
              <w:rPr>
                <w:rFonts w:hAnsi="ＭＳ 明朝" w:hint="eastAsia"/>
                <w:color w:val="000000"/>
                <w:sz w:val="18"/>
                <w:szCs w:val="20"/>
              </w:rPr>
              <w:t>・ロシアの拡大</w:t>
            </w:r>
          </w:p>
          <w:p w:rsidR="00D26455" w:rsidRPr="005A3094" w:rsidRDefault="00D26455" w:rsidP="00D26455">
            <w:pPr>
              <w:topLinePunct/>
              <w:spacing w:line="240" w:lineRule="exact"/>
              <w:rPr>
                <w:rFonts w:hAnsi="ＭＳ 明朝"/>
                <w:color w:val="000000"/>
                <w:sz w:val="18"/>
                <w:szCs w:val="20"/>
              </w:rPr>
            </w:pPr>
            <w:r w:rsidRPr="005A3094">
              <w:rPr>
                <w:rFonts w:hAnsi="ＭＳ 明朝" w:hint="eastAsia"/>
                <w:color w:val="000000"/>
                <w:sz w:val="18"/>
                <w:szCs w:val="20"/>
              </w:rPr>
              <w:t>・ドイツ帝国の誕生</w:t>
            </w:r>
          </w:p>
        </w:tc>
        <w:tc>
          <w:tcPr>
            <w:tcW w:w="2608" w:type="dxa"/>
            <w:shd w:val="clear" w:color="auto" w:fill="auto"/>
            <w:tcMar>
              <w:top w:w="57" w:type="dxa"/>
              <w:bottom w:w="57" w:type="dxa"/>
              <w:right w:w="28" w:type="dxa"/>
            </w:tcMar>
          </w:tcPr>
          <w:p w:rsidR="00D26455" w:rsidRPr="005A3094" w:rsidRDefault="00D26455" w:rsidP="00D26455">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○産業が発展して国際競争力をつけたアメリカ</w:t>
            </w:r>
            <w:r w:rsidRPr="005A3094">
              <w:rPr>
                <w:rFonts w:hAnsi="ＭＳ 明朝"/>
                <w:color w:val="000000"/>
                <w:sz w:val="18"/>
                <w:szCs w:val="20"/>
              </w:rPr>
              <w:t>は</w:t>
            </w:r>
            <w:r w:rsidR="0096760E" w:rsidRPr="005A3094">
              <w:rPr>
                <w:rFonts w:hAnsi="ＭＳ 明朝" w:hint="eastAsia"/>
                <w:color w:val="000000"/>
                <w:sz w:val="18"/>
                <w:szCs w:val="20"/>
              </w:rPr>
              <w:t>，</w:t>
            </w:r>
            <w:r w:rsidRPr="005A3094">
              <w:rPr>
                <w:rFonts w:hAnsi="ＭＳ 明朝" w:hint="eastAsia"/>
                <w:color w:val="000000"/>
                <w:sz w:val="18"/>
                <w:szCs w:val="20"/>
              </w:rPr>
              <w:t>南北戦争や</w:t>
            </w:r>
            <w:r w:rsidRPr="005A3094">
              <w:rPr>
                <w:rFonts w:hAnsi="ＭＳ 明朝"/>
                <w:color w:val="000000"/>
                <w:sz w:val="18"/>
                <w:szCs w:val="20"/>
              </w:rPr>
              <w:t>西部開拓を経て</w:t>
            </w:r>
            <w:r w:rsidRPr="005A3094">
              <w:rPr>
                <w:rFonts w:hAnsi="ＭＳ 明朝" w:hint="eastAsia"/>
                <w:color w:val="000000"/>
                <w:sz w:val="18"/>
                <w:szCs w:val="20"/>
              </w:rPr>
              <w:t>，さらに大きく</w:t>
            </w:r>
            <w:r w:rsidRPr="005A3094">
              <w:rPr>
                <w:rFonts w:hAnsi="ＭＳ 明朝"/>
                <w:color w:val="000000"/>
                <w:sz w:val="18"/>
                <w:szCs w:val="20"/>
              </w:rPr>
              <w:t>発展した</w:t>
            </w:r>
            <w:r w:rsidRPr="005A3094">
              <w:rPr>
                <w:rFonts w:hAnsi="ＭＳ 明朝" w:hint="eastAsia"/>
                <w:color w:val="000000"/>
                <w:sz w:val="18"/>
                <w:szCs w:val="20"/>
              </w:rPr>
              <w:t>ことを</w:t>
            </w:r>
            <w:r w:rsidRPr="005A3094">
              <w:rPr>
                <w:rFonts w:hAnsi="ＭＳ 明朝"/>
                <w:color w:val="000000"/>
                <w:sz w:val="18"/>
                <w:szCs w:val="20"/>
              </w:rPr>
              <w:t>理解する。</w:t>
            </w:r>
          </w:p>
          <w:p w:rsidR="00D26455" w:rsidRPr="005A3094" w:rsidRDefault="00D26455" w:rsidP="00D26455">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○ロシアやドイツをはじめ，欧米諸国が国家の勢力を強め，近代化した過程について考え，表現する。</w:t>
            </w:r>
          </w:p>
        </w:tc>
        <w:tc>
          <w:tcPr>
            <w:tcW w:w="3402" w:type="dxa"/>
            <w:shd w:val="clear" w:color="auto" w:fill="auto"/>
            <w:tcMar>
              <w:top w:w="57" w:type="dxa"/>
              <w:bottom w:w="57" w:type="dxa"/>
            </w:tcMar>
          </w:tcPr>
          <w:p w:rsidR="00D26455" w:rsidRPr="005A3094" w:rsidRDefault="00D26455" w:rsidP="00D26455">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D26455" w:rsidRPr="005A3094" w:rsidRDefault="00D26455" w:rsidP="00D26455">
            <w:pPr>
              <w:topLinePunct/>
              <w:spacing w:line="240" w:lineRule="exact"/>
              <w:ind w:firstLineChars="100" w:firstLine="180"/>
              <w:rPr>
                <w:rFonts w:hAnsi="ＭＳ 明朝"/>
                <w:color w:val="000000"/>
                <w:sz w:val="18"/>
                <w:szCs w:val="20"/>
              </w:rPr>
            </w:pPr>
            <w:r w:rsidRPr="005A3094">
              <w:rPr>
                <w:rFonts w:hAnsi="ＭＳ 明朝" w:hint="eastAsia"/>
                <w:color w:val="000000"/>
                <w:sz w:val="18"/>
                <w:szCs w:val="20"/>
              </w:rPr>
              <w:t>産業が発展して国際競争力をつけたアメリカ</w:t>
            </w:r>
            <w:r w:rsidRPr="005A3094">
              <w:rPr>
                <w:rFonts w:hAnsi="ＭＳ 明朝"/>
                <w:color w:val="000000"/>
                <w:sz w:val="18"/>
                <w:szCs w:val="20"/>
              </w:rPr>
              <w:t>は</w:t>
            </w:r>
            <w:r w:rsidR="0096760E" w:rsidRPr="005A3094">
              <w:rPr>
                <w:rFonts w:hAnsi="ＭＳ 明朝" w:hint="eastAsia"/>
                <w:color w:val="000000"/>
                <w:sz w:val="18"/>
                <w:szCs w:val="20"/>
              </w:rPr>
              <w:t>，</w:t>
            </w:r>
            <w:r w:rsidRPr="005A3094">
              <w:rPr>
                <w:rFonts w:hAnsi="ＭＳ 明朝" w:hint="eastAsia"/>
                <w:color w:val="000000"/>
                <w:sz w:val="18"/>
                <w:szCs w:val="20"/>
              </w:rPr>
              <w:t>南北戦争により奴隷制が廃止され，</w:t>
            </w:r>
            <w:r w:rsidRPr="005A3094">
              <w:rPr>
                <w:rFonts w:hAnsi="ＭＳ 明朝"/>
                <w:color w:val="000000"/>
                <w:sz w:val="18"/>
                <w:szCs w:val="20"/>
              </w:rPr>
              <w:t>西部開拓を経て</w:t>
            </w:r>
            <w:r w:rsidRPr="005A3094">
              <w:rPr>
                <w:rFonts w:hAnsi="ＭＳ 明朝" w:hint="eastAsia"/>
                <w:color w:val="000000"/>
                <w:sz w:val="18"/>
                <w:szCs w:val="20"/>
              </w:rPr>
              <w:t>，さらに</w:t>
            </w:r>
            <w:r w:rsidRPr="005A3094">
              <w:rPr>
                <w:rFonts w:hAnsi="ＭＳ 明朝"/>
                <w:color w:val="000000"/>
                <w:sz w:val="18"/>
                <w:szCs w:val="20"/>
              </w:rPr>
              <w:t>発展した</w:t>
            </w:r>
            <w:r w:rsidRPr="005A3094">
              <w:rPr>
                <w:rFonts w:hAnsi="ＭＳ 明朝" w:hint="eastAsia"/>
                <w:color w:val="000000"/>
                <w:sz w:val="18"/>
                <w:szCs w:val="20"/>
              </w:rPr>
              <w:t>ことを</w:t>
            </w:r>
            <w:r w:rsidRPr="005A3094">
              <w:rPr>
                <w:rFonts w:hAnsi="ＭＳ 明朝"/>
                <w:color w:val="000000"/>
                <w:sz w:val="18"/>
                <w:szCs w:val="20"/>
              </w:rPr>
              <w:t>理解</w:t>
            </w:r>
            <w:r w:rsidRPr="005A3094">
              <w:rPr>
                <w:rFonts w:hAnsi="ＭＳ 明朝" w:hint="eastAsia"/>
                <w:color w:val="000000"/>
                <w:sz w:val="18"/>
                <w:szCs w:val="20"/>
              </w:rPr>
              <w:t>している</w:t>
            </w:r>
            <w:r w:rsidRPr="005A3094">
              <w:rPr>
                <w:rFonts w:hAnsi="ＭＳ 明朝"/>
                <w:color w:val="000000"/>
                <w:sz w:val="18"/>
                <w:szCs w:val="20"/>
              </w:rPr>
              <w:t>。</w:t>
            </w:r>
          </w:p>
          <w:p w:rsidR="00D26455" w:rsidRPr="005A3094" w:rsidRDefault="00D26455" w:rsidP="00D26455">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D26455" w:rsidRPr="005A3094" w:rsidRDefault="00D26455" w:rsidP="00D26455">
            <w:pPr>
              <w:topLinePunct/>
              <w:spacing w:line="240" w:lineRule="exact"/>
              <w:ind w:firstLineChars="100" w:firstLine="180"/>
              <w:rPr>
                <w:rFonts w:ascii="ＭＳ ゴシック" w:eastAsia="ＭＳ ゴシック" w:hAnsi="ＭＳ ゴシック"/>
                <w:color w:val="000000"/>
                <w:sz w:val="18"/>
                <w:szCs w:val="18"/>
                <w:u w:val="single"/>
              </w:rPr>
            </w:pPr>
            <w:r w:rsidRPr="005A3094">
              <w:rPr>
                <w:rFonts w:hint="eastAsia"/>
                <w:color w:val="000000"/>
                <w:sz w:val="18"/>
                <w:szCs w:val="18"/>
              </w:rPr>
              <w:t>欧米諸国が</w:t>
            </w:r>
            <w:r w:rsidRPr="005A3094">
              <w:rPr>
                <w:color w:val="000000"/>
                <w:sz w:val="18"/>
                <w:szCs w:val="18"/>
              </w:rPr>
              <w:t>国家の勢力を</w:t>
            </w:r>
            <w:r w:rsidRPr="005A3094">
              <w:rPr>
                <w:rFonts w:hint="eastAsia"/>
                <w:color w:val="000000"/>
                <w:sz w:val="18"/>
                <w:szCs w:val="18"/>
              </w:rPr>
              <w:t>強め近代化した</w:t>
            </w:r>
            <w:r w:rsidRPr="005A3094">
              <w:rPr>
                <w:color w:val="000000"/>
                <w:sz w:val="18"/>
                <w:szCs w:val="18"/>
              </w:rPr>
              <w:t>過程</w:t>
            </w:r>
            <w:r w:rsidRPr="005A3094">
              <w:rPr>
                <w:rFonts w:hint="eastAsia"/>
                <w:color w:val="000000"/>
                <w:sz w:val="18"/>
                <w:szCs w:val="18"/>
              </w:rPr>
              <w:t>を</w:t>
            </w:r>
            <w:r w:rsidRPr="005A3094">
              <w:rPr>
                <w:color w:val="000000"/>
                <w:sz w:val="18"/>
                <w:szCs w:val="18"/>
              </w:rPr>
              <w:t>，改革の内容や国家の</w:t>
            </w:r>
            <w:r w:rsidRPr="005A3094">
              <w:rPr>
                <w:rFonts w:hint="eastAsia"/>
                <w:color w:val="000000"/>
                <w:sz w:val="18"/>
                <w:szCs w:val="18"/>
              </w:rPr>
              <w:t>統一</w:t>
            </w:r>
            <w:r w:rsidRPr="005A3094">
              <w:rPr>
                <w:color w:val="000000"/>
                <w:sz w:val="18"/>
                <w:szCs w:val="18"/>
              </w:rPr>
              <w:t>に着目し</w:t>
            </w:r>
            <w:r w:rsidRPr="005A3094">
              <w:rPr>
                <w:rFonts w:hint="eastAsia"/>
                <w:color w:val="000000"/>
                <w:sz w:val="18"/>
                <w:szCs w:val="18"/>
              </w:rPr>
              <w:t>て考え</w:t>
            </w:r>
            <w:r w:rsidRPr="005A3094">
              <w:rPr>
                <w:color w:val="000000"/>
                <w:sz w:val="18"/>
                <w:szCs w:val="18"/>
              </w:rPr>
              <w:t>，表現</w:t>
            </w:r>
            <w:r w:rsidRPr="005A3094">
              <w:rPr>
                <w:rFonts w:hint="eastAsia"/>
                <w:color w:val="000000"/>
                <w:sz w:val="18"/>
                <w:szCs w:val="18"/>
              </w:rPr>
              <w:t>している</w:t>
            </w:r>
            <w:r w:rsidRPr="005A3094">
              <w:rPr>
                <w:color w:val="000000"/>
                <w:sz w:val="18"/>
                <w:szCs w:val="18"/>
              </w:rPr>
              <w:t>。</w:t>
            </w:r>
          </w:p>
        </w:tc>
      </w:tr>
      <w:tr w:rsidR="00D26455" w:rsidRPr="005A3094" w:rsidTr="00FE15A4">
        <w:trPr>
          <w:trHeight w:val="500"/>
        </w:trPr>
        <w:tc>
          <w:tcPr>
            <w:tcW w:w="451" w:type="dxa"/>
            <w:shd w:val="clear" w:color="auto" w:fill="auto"/>
            <w:tcMar>
              <w:top w:w="57" w:type="dxa"/>
              <w:bottom w:w="57" w:type="dxa"/>
              <w:right w:w="28" w:type="dxa"/>
            </w:tcMar>
          </w:tcPr>
          <w:p w:rsidR="00D26455" w:rsidRPr="005A3094" w:rsidRDefault="00D26455" w:rsidP="00D26455">
            <w:pPr>
              <w:topLinePunct/>
              <w:snapToGrid w:val="0"/>
              <w:spacing w:line="240" w:lineRule="exact"/>
              <w:jc w:val="center"/>
              <w:rPr>
                <w:rFonts w:hAnsi="ＭＳ 明朝"/>
                <w:color w:val="000000"/>
                <w:sz w:val="18"/>
                <w:szCs w:val="20"/>
              </w:rPr>
            </w:pPr>
            <w:r w:rsidRPr="005A3094">
              <w:rPr>
                <w:rFonts w:hAnsi="ＭＳ 明朝" w:hint="eastAsia"/>
                <w:color w:val="000000"/>
                <w:sz w:val="18"/>
                <w:szCs w:val="20"/>
              </w:rPr>
              <w:t>62</w:t>
            </w:r>
          </w:p>
        </w:tc>
        <w:tc>
          <w:tcPr>
            <w:tcW w:w="2268" w:type="dxa"/>
            <w:shd w:val="clear" w:color="auto" w:fill="auto"/>
            <w:tcMar>
              <w:top w:w="57" w:type="dxa"/>
              <w:bottom w:w="57" w:type="dxa"/>
              <w:right w:w="28" w:type="dxa"/>
            </w:tcMar>
          </w:tcPr>
          <w:p w:rsidR="00D26455" w:rsidRPr="005A3094" w:rsidRDefault="00D26455" w:rsidP="00D26455">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５　ヨーロッパのアジア侵　略（教科書P.170-171）</w:t>
            </w:r>
          </w:p>
          <w:p w:rsidR="00D26455" w:rsidRPr="005A3094" w:rsidRDefault="00D26455" w:rsidP="00D26455">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・ムガル帝国とイギリスの支配</w:t>
            </w:r>
          </w:p>
          <w:p w:rsidR="00D26455" w:rsidRPr="005A3094" w:rsidRDefault="00D26455" w:rsidP="00D26455">
            <w:pPr>
              <w:topLinePunct/>
              <w:spacing w:line="240" w:lineRule="exact"/>
              <w:rPr>
                <w:rFonts w:hAnsi="ＭＳ 明朝"/>
                <w:color w:val="000000"/>
                <w:sz w:val="18"/>
                <w:szCs w:val="20"/>
              </w:rPr>
            </w:pPr>
            <w:r w:rsidRPr="005A3094">
              <w:rPr>
                <w:rFonts w:hAnsi="ＭＳ 明朝" w:hint="eastAsia"/>
                <w:color w:val="000000"/>
                <w:sz w:val="18"/>
                <w:szCs w:val="20"/>
              </w:rPr>
              <w:t>・清とアヘン戦争</w:t>
            </w:r>
          </w:p>
        </w:tc>
        <w:tc>
          <w:tcPr>
            <w:tcW w:w="2608" w:type="dxa"/>
            <w:shd w:val="clear" w:color="auto" w:fill="auto"/>
            <w:tcMar>
              <w:top w:w="57" w:type="dxa"/>
              <w:bottom w:w="57" w:type="dxa"/>
              <w:right w:w="28" w:type="dxa"/>
            </w:tcMar>
          </w:tcPr>
          <w:p w:rsidR="00D26455" w:rsidRPr="005A3094" w:rsidRDefault="00D26455" w:rsidP="00D26455">
            <w:pPr>
              <w:topLinePunct/>
              <w:spacing w:line="240" w:lineRule="exact"/>
              <w:ind w:left="180" w:hangingChars="100" w:hanging="180"/>
              <w:rPr>
                <w:rFonts w:hAnsi="ＭＳ 明朝"/>
                <w:strike/>
                <w:color w:val="000000"/>
                <w:sz w:val="18"/>
                <w:szCs w:val="20"/>
              </w:rPr>
            </w:pPr>
            <w:r w:rsidRPr="005A3094">
              <w:rPr>
                <w:rFonts w:hAnsi="ＭＳ 明朝" w:hint="eastAsia"/>
                <w:color w:val="000000"/>
                <w:sz w:val="18"/>
                <w:szCs w:val="20"/>
              </w:rPr>
              <w:t>○イギリス</w:t>
            </w:r>
            <w:r w:rsidRPr="005A3094">
              <w:rPr>
                <w:rFonts w:hAnsi="ＭＳ 明朝"/>
                <w:color w:val="000000"/>
                <w:sz w:val="18"/>
                <w:szCs w:val="20"/>
              </w:rPr>
              <w:t>の</w:t>
            </w:r>
            <w:r w:rsidRPr="005A3094">
              <w:rPr>
                <w:rFonts w:hAnsi="ＭＳ 明朝" w:hint="eastAsia"/>
                <w:color w:val="000000"/>
                <w:sz w:val="18"/>
                <w:szCs w:val="20"/>
              </w:rPr>
              <w:t>アジア侵略</w:t>
            </w:r>
            <w:r w:rsidR="00BD06EE" w:rsidRPr="005A3094">
              <w:rPr>
                <w:rFonts w:hAnsi="ＭＳ 明朝" w:hint="eastAsia"/>
                <w:color w:val="000000"/>
                <w:sz w:val="18"/>
                <w:szCs w:val="20"/>
              </w:rPr>
              <w:t>から</w:t>
            </w:r>
            <w:r w:rsidRPr="005A3094">
              <w:rPr>
                <w:rFonts w:hAnsi="ＭＳ 明朝"/>
                <w:color w:val="000000"/>
                <w:sz w:val="18"/>
                <w:szCs w:val="20"/>
              </w:rPr>
              <w:t>，</w:t>
            </w:r>
            <w:r w:rsidRPr="005A3094">
              <w:rPr>
                <w:rFonts w:hAnsi="ＭＳ 明朝" w:hint="eastAsia"/>
                <w:color w:val="000000"/>
                <w:sz w:val="18"/>
                <w:szCs w:val="20"/>
              </w:rPr>
              <w:t>原料供給地と</w:t>
            </w:r>
            <w:r w:rsidRPr="005A3094">
              <w:rPr>
                <w:rFonts w:hAnsi="ＭＳ 明朝"/>
                <w:color w:val="000000"/>
                <w:sz w:val="18"/>
                <w:szCs w:val="20"/>
              </w:rPr>
              <w:t>新たな市場を求めてアジアに植民地拡大を</w:t>
            </w:r>
            <w:r w:rsidR="008A15AE" w:rsidRPr="005A3094">
              <w:rPr>
                <w:rFonts w:hAnsi="ＭＳ 明朝"/>
                <w:color w:val="000000"/>
                <w:sz w:val="18"/>
                <w:szCs w:val="20"/>
              </w:rPr>
              <w:t>めざ</w:t>
            </w:r>
            <w:r w:rsidRPr="005A3094">
              <w:rPr>
                <w:rFonts w:hAnsi="ＭＳ 明朝"/>
                <w:color w:val="000000"/>
                <w:sz w:val="18"/>
                <w:szCs w:val="20"/>
              </w:rPr>
              <w:t>す</w:t>
            </w:r>
            <w:r w:rsidRPr="005A3094">
              <w:rPr>
                <w:rFonts w:hAnsi="ＭＳ 明朝" w:hint="eastAsia"/>
                <w:color w:val="000000"/>
                <w:sz w:val="18"/>
                <w:szCs w:val="20"/>
              </w:rPr>
              <w:t>ヨーロッパ</w:t>
            </w:r>
            <w:r w:rsidRPr="005A3094">
              <w:rPr>
                <w:rFonts w:hAnsi="ＭＳ 明朝"/>
                <w:color w:val="000000"/>
                <w:sz w:val="18"/>
                <w:szCs w:val="20"/>
              </w:rPr>
              <w:t>諸国の動き</w:t>
            </w:r>
            <w:r w:rsidRPr="005A3094">
              <w:rPr>
                <w:rFonts w:hAnsi="ＭＳ 明朝" w:hint="eastAsia"/>
                <w:color w:val="000000"/>
                <w:sz w:val="18"/>
                <w:szCs w:val="20"/>
              </w:rPr>
              <w:t>に</w:t>
            </w:r>
            <w:r w:rsidRPr="005A3094">
              <w:rPr>
                <w:rFonts w:hAnsi="ＭＳ 明朝"/>
                <w:color w:val="000000"/>
                <w:sz w:val="18"/>
                <w:szCs w:val="20"/>
              </w:rPr>
              <w:t>ついて</w:t>
            </w:r>
            <w:r w:rsidRPr="005A3094">
              <w:rPr>
                <w:rFonts w:hAnsi="ＭＳ 明朝" w:hint="eastAsia"/>
                <w:color w:val="000000"/>
                <w:sz w:val="18"/>
                <w:szCs w:val="20"/>
              </w:rPr>
              <w:t>考え，表現</w:t>
            </w:r>
            <w:r w:rsidRPr="005A3094">
              <w:rPr>
                <w:rFonts w:hAnsi="ＭＳ 明朝"/>
                <w:color w:val="000000"/>
                <w:sz w:val="18"/>
                <w:szCs w:val="20"/>
              </w:rPr>
              <w:t>する</w:t>
            </w:r>
            <w:r w:rsidRPr="005A3094">
              <w:rPr>
                <w:rFonts w:hAnsi="ＭＳ 明朝" w:hint="eastAsia"/>
                <w:color w:val="000000"/>
                <w:sz w:val="18"/>
                <w:szCs w:val="20"/>
              </w:rPr>
              <w:t>。</w:t>
            </w:r>
          </w:p>
          <w:p w:rsidR="00D26455" w:rsidRPr="005A3094" w:rsidRDefault="00D26455" w:rsidP="00D26455">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○イギリスの</w:t>
            </w:r>
            <w:r w:rsidRPr="005A3094">
              <w:rPr>
                <w:rFonts w:hAnsi="ＭＳ 明朝"/>
                <w:color w:val="000000"/>
                <w:sz w:val="18"/>
                <w:szCs w:val="20"/>
              </w:rPr>
              <w:t>アジア</w:t>
            </w:r>
            <w:r w:rsidRPr="005A3094">
              <w:rPr>
                <w:rFonts w:hAnsi="ＭＳ 明朝" w:hint="eastAsia"/>
                <w:color w:val="000000"/>
                <w:sz w:val="18"/>
                <w:szCs w:val="20"/>
              </w:rPr>
              <w:t>侵略</w:t>
            </w:r>
            <w:r w:rsidRPr="005A3094">
              <w:rPr>
                <w:rFonts w:hAnsi="ＭＳ 明朝"/>
                <w:color w:val="000000"/>
                <w:sz w:val="18"/>
                <w:szCs w:val="20"/>
              </w:rPr>
              <w:t>によって，貿易</w:t>
            </w:r>
            <w:r w:rsidRPr="005A3094">
              <w:rPr>
                <w:rFonts w:hAnsi="ＭＳ 明朝" w:hint="eastAsia"/>
                <w:color w:val="000000"/>
                <w:sz w:val="18"/>
                <w:szCs w:val="20"/>
              </w:rPr>
              <w:t>形態・</w:t>
            </w:r>
            <w:r w:rsidRPr="005A3094">
              <w:rPr>
                <w:rFonts w:hAnsi="ＭＳ 明朝"/>
                <w:color w:val="000000"/>
                <w:sz w:val="18"/>
                <w:szCs w:val="20"/>
              </w:rPr>
              <w:t>社会の</w:t>
            </w:r>
            <w:r w:rsidR="008A15AE" w:rsidRPr="005A3094">
              <w:rPr>
                <w:rFonts w:hAnsi="ＭＳ 明朝" w:hint="eastAsia"/>
                <w:color w:val="000000"/>
                <w:sz w:val="18"/>
                <w:szCs w:val="20"/>
              </w:rPr>
              <w:t>ようす</w:t>
            </w:r>
            <w:r w:rsidRPr="005A3094">
              <w:rPr>
                <w:rFonts w:hAnsi="ＭＳ 明朝"/>
                <w:color w:val="000000"/>
                <w:sz w:val="18"/>
                <w:szCs w:val="20"/>
              </w:rPr>
              <w:t>が変化し，植民地支配に抵抗する人々が現れたことを理解する。</w:t>
            </w:r>
          </w:p>
        </w:tc>
        <w:tc>
          <w:tcPr>
            <w:tcW w:w="3402" w:type="dxa"/>
            <w:shd w:val="clear" w:color="auto" w:fill="auto"/>
            <w:tcMar>
              <w:top w:w="57" w:type="dxa"/>
              <w:bottom w:w="57" w:type="dxa"/>
            </w:tcMar>
          </w:tcPr>
          <w:p w:rsidR="00D26455" w:rsidRPr="005A3094" w:rsidRDefault="00D26455" w:rsidP="00D26455">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D26455" w:rsidRPr="005A3094" w:rsidRDefault="00D26455" w:rsidP="00D26455">
            <w:pPr>
              <w:topLinePunct/>
              <w:spacing w:line="240" w:lineRule="exact"/>
              <w:ind w:firstLineChars="100" w:firstLine="180"/>
              <w:rPr>
                <w:color w:val="000000"/>
                <w:sz w:val="18"/>
                <w:szCs w:val="18"/>
              </w:rPr>
            </w:pPr>
            <w:r w:rsidRPr="005A3094">
              <w:rPr>
                <w:rFonts w:hint="eastAsia"/>
                <w:color w:val="000000"/>
                <w:sz w:val="18"/>
                <w:szCs w:val="18"/>
              </w:rPr>
              <w:t>イギリス</w:t>
            </w:r>
            <w:r w:rsidRPr="005A3094">
              <w:rPr>
                <w:color w:val="000000"/>
                <w:sz w:val="18"/>
                <w:szCs w:val="18"/>
              </w:rPr>
              <w:t>のアジア侵略の過程を</w:t>
            </w:r>
            <w:r w:rsidRPr="005A3094">
              <w:rPr>
                <w:rFonts w:hint="eastAsia"/>
                <w:color w:val="000000"/>
                <w:sz w:val="18"/>
                <w:szCs w:val="18"/>
              </w:rPr>
              <w:t>安価な原料の輸入先の確保と</w:t>
            </w:r>
            <w:r w:rsidRPr="005A3094">
              <w:rPr>
                <w:color w:val="000000"/>
                <w:sz w:val="18"/>
                <w:szCs w:val="18"/>
              </w:rPr>
              <w:t>市場拡大の視点からとらえ</w:t>
            </w:r>
            <w:r w:rsidRPr="005A3094">
              <w:rPr>
                <w:rFonts w:hint="eastAsia"/>
                <w:color w:val="000000"/>
                <w:sz w:val="18"/>
                <w:szCs w:val="18"/>
              </w:rPr>
              <w:t>て考え，表現している</w:t>
            </w:r>
            <w:r w:rsidRPr="005A3094">
              <w:rPr>
                <w:color w:val="000000"/>
                <w:sz w:val="18"/>
                <w:szCs w:val="18"/>
              </w:rPr>
              <w:t>。</w:t>
            </w:r>
          </w:p>
          <w:p w:rsidR="00D26455" w:rsidRPr="005A3094" w:rsidRDefault="00D26455" w:rsidP="00D26455">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D26455" w:rsidRPr="005A3094" w:rsidRDefault="00D26455" w:rsidP="00D26455">
            <w:pPr>
              <w:topLinePunct/>
              <w:spacing w:line="240" w:lineRule="exact"/>
              <w:ind w:firstLineChars="100" w:firstLine="180"/>
              <w:rPr>
                <w:color w:val="000000"/>
                <w:sz w:val="18"/>
                <w:szCs w:val="18"/>
              </w:rPr>
            </w:pPr>
            <w:r w:rsidRPr="005A3094">
              <w:rPr>
                <w:rFonts w:hint="eastAsia"/>
                <w:color w:val="000000"/>
                <w:sz w:val="18"/>
                <w:szCs w:val="18"/>
              </w:rPr>
              <w:t>三角貿易</w:t>
            </w:r>
            <w:r w:rsidRPr="005A3094">
              <w:rPr>
                <w:color w:val="000000"/>
                <w:sz w:val="18"/>
                <w:szCs w:val="18"/>
              </w:rPr>
              <w:t>を手掛かりに，イギリスがインド</w:t>
            </w:r>
            <w:r w:rsidRPr="005A3094">
              <w:rPr>
                <w:rFonts w:hint="eastAsia"/>
                <w:color w:val="000000"/>
                <w:sz w:val="18"/>
                <w:szCs w:val="18"/>
              </w:rPr>
              <w:t>・</w:t>
            </w:r>
            <w:r w:rsidRPr="005A3094">
              <w:rPr>
                <w:color w:val="000000"/>
                <w:sz w:val="18"/>
                <w:szCs w:val="18"/>
              </w:rPr>
              <w:t>中国を支配していく過程</w:t>
            </w:r>
            <w:r w:rsidRPr="005A3094">
              <w:rPr>
                <w:rFonts w:hint="eastAsia"/>
                <w:color w:val="000000"/>
                <w:sz w:val="18"/>
                <w:szCs w:val="18"/>
              </w:rPr>
              <w:t>を</w:t>
            </w:r>
            <w:r w:rsidRPr="005A3094">
              <w:rPr>
                <w:color w:val="000000"/>
                <w:sz w:val="18"/>
                <w:szCs w:val="18"/>
              </w:rPr>
              <w:t>とらえるとともに，人々の抵抗運動の</w:t>
            </w:r>
            <w:r w:rsidR="008A15AE" w:rsidRPr="005A3094">
              <w:rPr>
                <w:color w:val="000000"/>
                <w:sz w:val="18"/>
                <w:szCs w:val="18"/>
              </w:rPr>
              <w:t>ようす</w:t>
            </w:r>
            <w:r w:rsidRPr="005A3094">
              <w:rPr>
                <w:color w:val="000000"/>
                <w:sz w:val="18"/>
                <w:szCs w:val="18"/>
              </w:rPr>
              <w:t>を</w:t>
            </w:r>
            <w:r w:rsidRPr="005A3094">
              <w:rPr>
                <w:rFonts w:hint="eastAsia"/>
                <w:color w:val="000000"/>
                <w:sz w:val="18"/>
                <w:szCs w:val="18"/>
              </w:rPr>
              <w:t>理解</w:t>
            </w:r>
            <w:r w:rsidRPr="005A3094">
              <w:rPr>
                <w:color w:val="000000"/>
                <w:sz w:val="18"/>
                <w:szCs w:val="18"/>
              </w:rPr>
              <w:t>している。</w:t>
            </w:r>
          </w:p>
        </w:tc>
      </w:tr>
    </w:tbl>
    <w:p w:rsidR="00506414" w:rsidRPr="005A3094" w:rsidRDefault="00506414" w:rsidP="00C741F0">
      <w:pPr>
        <w:topLinePunct/>
        <w:spacing w:line="240" w:lineRule="auto"/>
        <w:rPr>
          <w:rFonts w:hAnsi="ＭＳ 明朝"/>
          <w:color w:val="000000"/>
          <w:sz w:val="18"/>
          <w:szCs w:val="20"/>
        </w:rPr>
      </w:pPr>
    </w:p>
    <w:p w:rsidR="00506414" w:rsidRPr="005A3094" w:rsidRDefault="00506414" w:rsidP="00C741F0">
      <w:pPr>
        <w:topLinePunct/>
        <w:spacing w:line="240" w:lineRule="auto"/>
        <w:rPr>
          <w:rFonts w:ascii="ＭＳ ゴシック" w:eastAsia="ＭＳ ゴシック" w:hAnsi="ＭＳ ゴシック"/>
          <w:color w:val="000000"/>
          <w:szCs w:val="18"/>
        </w:rPr>
      </w:pPr>
      <w:r w:rsidRPr="005A3094">
        <w:rPr>
          <w:rFonts w:ascii="ＭＳ ゴシック" w:eastAsia="ＭＳ ゴシック" w:hAnsi="ＭＳ ゴシック" w:hint="eastAsia"/>
          <w:color w:val="000000"/>
          <w:szCs w:val="18"/>
        </w:rPr>
        <w:t>第２節　近世から近代へ</w:t>
      </w:r>
    </w:p>
    <w:tbl>
      <w:tblPr>
        <w:tblpPr w:leftFromText="142" w:rightFromText="142" w:vertAnchor="text" w:horzAnchor="margin" w:tblpX="114" w:tblpY="17"/>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8164"/>
      </w:tblGrid>
      <w:tr w:rsidR="00A1296F" w:rsidRPr="005A3094" w:rsidTr="00DE1056">
        <w:trPr>
          <w:trHeight w:val="120"/>
        </w:trPr>
        <w:tc>
          <w:tcPr>
            <w:tcW w:w="8731" w:type="dxa"/>
            <w:gridSpan w:val="2"/>
            <w:shd w:val="pct15" w:color="auto" w:fill="auto"/>
            <w:tcMar>
              <w:top w:w="57" w:type="dxa"/>
              <w:bottom w:w="57" w:type="dxa"/>
              <w:right w:w="28" w:type="dxa"/>
            </w:tcMar>
            <w:vAlign w:val="center"/>
          </w:tcPr>
          <w:p w:rsidR="00A1296F" w:rsidRPr="005A3094" w:rsidRDefault="00A1296F" w:rsidP="00DE1056">
            <w:pPr>
              <w:autoSpaceDE w:val="0"/>
              <w:autoSpaceDN w:val="0"/>
              <w:snapToGrid w:val="0"/>
              <w:spacing w:line="240" w:lineRule="exact"/>
              <w:ind w:left="-66"/>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第２節の目標</w:t>
            </w:r>
          </w:p>
        </w:tc>
      </w:tr>
      <w:tr w:rsidR="00A1296F" w:rsidRPr="005A3094" w:rsidTr="00DE1056">
        <w:trPr>
          <w:trHeight w:val="210"/>
        </w:trPr>
        <w:tc>
          <w:tcPr>
            <w:tcW w:w="8731" w:type="dxa"/>
            <w:gridSpan w:val="2"/>
            <w:shd w:val="clear" w:color="auto" w:fill="FFFFFF"/>
            <w:tcMar>
              <w:top w:w="57" w:type="dxa"/>
              <w:bottom w:w="57" w:type="dxa"/>
              <w:right w:w="28" w:type="dxa"/>
            </w:tcMar>
          </w:tcPr>
          <w:p w:rsidR="00A1296F" w:rsidRPr="005A3094" w:rsidRDefault="00A1296F" w:rsidP="00A1296F">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○欧米諸国の接近や開国とその影響などを基に，諸資料から歴史に関する様々な情報を効果的に調べまとめ，幕府が</w:t>
            </w:r>
            <w:r w:rsidR="00B4256E" w:rsidRPr="005A3094">
              <w:rPr>
                <w:rFonts w:hAnsi="ＭＳ 明朝" w:hint="eastAsia"/>
                <w:color w:val="000000"/>
                <w:sz w:val="18"/>
                <w:szCs w:val="18"/>
              </w:rPr>
              <w:t>対外政策を転換して開国したことと，その政治的及び社会的な影響をふ</w:t>
            </w:r>
            <w:r w:rsidRPr="005A3094">
              <w:rPr>
                <w:rFonts w:hAnsi="ＭＳ 明朝" w:hint="eastAsia"/>
                <w:color w:val="000000"/>
                <w:sz w:val="18"/>
                <w:szCs w:val="18"/>
              </w:rPr>
              <w:t>まえ，明治維新の動きが生み出されたことを理解する。</w:t>
            </w:r>
          </w:p>
          <w:p w:rsidR="00A1296F" w:rsidRPr="005A3094" w:rsidRDefault="00A1296F" w:rsidP="00A1296F">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○国内外の変化に対する幕府と諸藩の対応の</w:t>
            </w:r>
            <w:r w:rsidR="00435AE1" w:rsidRPr="005A3094">
              <w:rPr>
                <w:rFonts w:hAnsi="ＭＳ 明朝" w:hint="eastAsia"/>
                <w:color w:val="000000"/>
                <w:sz w:val="18"/>
                <w:szCs w:val="18"/>
              </w:rPr>
              <w:t>ちがい</w:t>
            </w:r>
            <w:r w:rsidRPr="005A3094">
              <w:rPr>
                <w:rFonts w:hAnsi="ＭＳ 明朝" w:hint="eastAsia"/>
                <w:color w:val="000000"/>
                <w:sz w:val="18"/>
                <w:szCs w:val="18"/>
              </w:rPr>
              <w:t>や</w:t>
            </w:r>
            <w:r w:rsidR="00B4256E" w:rsidRPr="005A3094">
              <w:rPr>
                <w:rFonts w:hAnsi="ＭＳ 明朝" w:hint="eastAsia"/>
                <w:color w:val="000000"/>
                <w:sz w:val="18"/>
                <w:szCs w:val="18"/>
              </w:rPr>
              <w:t>幕府を批判する勢力の主張の変化などに着目して，事象を相互に関連づ</w:t>
            </w:r>
            <w:r w:rsidRPr="005A3094">
              <w:rPr>
                <w:rFonts w:hAnsi="ＭＳ 明朝" w:hint="eastAsia"/>
                <w:color w:val="000000"/>
                <w:sz w:val="18"/>
                <w:szCs w:val="18"/>
              </w:rPr>
              <w:t>けるなどして，幕府が</w:t>
            </w:r>
            <w:r w:rsidR="00B4256E" w:rsidRPr="005A3094">
              <w:rPr>
                <w:rFonts w:hAnsi="ＭＳ 明朝" w:hint="eastAsia"/>
                <w:color w:val="000000"/>
                <w:sz w:val="18"/>
                <w:szCs w:val="18"/>
              </w:rPr>
              <w:t>対外政策を転換して開国したことと，その政治的及び社会的な影響をふ</w:t>
            </w:r>
            <w:r w:rsidRPr="005A3094">
              <w:rPr>
                <w:rFonts w:hAnsi="ＭＳ 明朝" w:hint="eastAsia"/>
                <w:color w:val="000000"/>
                <w:sz w:val="18"/>
                <w:szCs w:val="18"/>
              </w:rPr>
              <w:t>まえ，明治維新の動きを生み出したことについて多面的・多角的に考察し，表現する力を養う。</w:t>
            </w:r>
          </w:p>
          <w:p w:rsidR="00A1296F" w:rsidRPr="005A3094" w:rsidRDefault="00A1296F" w:rsidP="00A1296F">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【単元を貫く問い】</w:t>
            </w:r>
          </w:p>
          <w:p w:rsidR="00A1296F" w:rsidRPr="005A3094" w:rsidRDefault="00A1296F" w:rsidP="00A1296F">
            <w:pPr>
              <w:suppressAutoHyphens/>
              <w:kinsoku w:val="0"/>
              <w:wordWrap w:val="0"/>
              <w:autoSpaceDE w:val="0"/>
              <w:autoSpaceDN w:val="0"/>
              <w:spacing w:line="240" w:lineRule="exact"/>
              <w:ind w:left="180" w:hangingChars="100" w:hanging="180"/>
              <w:rPr>
                <w:rFonts w:hAnsi="ＭＳ 明朝"/>
                <w:color w:val="000000"/>
                <w:sz w:val="18"/>
                <w:szCs w:val="18"/>
              </w:rPr>
            </w:pPr>
            <w:r w:rsidRPr="005A3094">
              <w:rPr>
                <w:rFonts w:hint="eastAsia"/>
                <w:color w:val="000000"/>
                <w:sz w:val="18"/>
                <w:szCs w:val="18"/>
              </w:rPr>
              <w:t>なぜ約260年間続いた江戸幕府が倒れることになったのだろうか。</w:t>
            </w:r>
          </w:p>
        </w:tc>
      </w:tr>
      <w:tr w:rsidR="00A1296F" w:rsidRPr="005A3094" w:rsidTr="00DE1056">
        <w:trPr>
          <w:cantSplit/>
          <w:trHeight w:val="1134"/>
        </w:trPr>
        <w:tc>
          <w:tcPr>
            <w:tcW w:w="567" w:type="dxa"/>
            <w:shd w:val="clear" w:color="auto" w:fill="D9D9D9"/>
            <w:tcMar>
              <w:top w:w="57" w:type="dxa"/>
              <w:bottom w:w="57" w:type="dxa"/>
              <w:right w:w="28" w:type="dxa"/>
            </w:tcMar>
            <w:textDirection w:val="tbRlV"/>
            <w:vAlign w:val="center"/>
          </w:tcPr>
          <w:p w:rsidR="00A1296F" w:rsidRPr="005A3094" w:rsidRDefault="00A1296F" w:rsidP="00DE1056">
            <w:pPr>
              <w:suppressAutoHyphens/>
              <w:wordWrap w:val="0"/>
              <w:autoSpaceDE w:val="0"/>
              <w:autoSpaceDN w:val="0"/>
              <w:spacing w:line="240" w:lineRule="exact"/>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第２節の評価規準</w:t>
            </w:r>
          </w:p>
          <w:p w:rsidR="00A1296F" w:rsidRPr="005A3094" w:rsidRDefault="00A1296F" w:rsidP="00DE1056">
            <w:pPr>
              <w:suppressAutoHyphens/>
              <w:wordWrap w:val="0"/>
              <w:autoSpaceDE w:val="0"/>
              <w:autoSpaceDN w:val="0"/>
              <w:spacing w:line="240" w:lineRule="exact"/>
              <w:jc w:val="center"/>
              <w:rPr>
                <w:rFonts w:ascii="ＭＳ ゴシック" w:eastAsia="ＭＳ ゴシック" w:hAnsi="ＭＳ ゴシック"/>
                <w:color w:val="000000"/>
                <w:sz w:val="18"/>
                <w:bdr w:val="single" w:sz="4" w:space="0" w:color="auto"/>
              </w:rPr>
            </w:pPr>
            <w:r w:rsidRPr="005A3094">
              <w:rPr>
                <w:rFonts w:ascii="ＭＳ ゴシック" w:eastAsia="ＭＳ ゴシック" w:hAnsi="ＭＳ ゴシック" w:hint="eastAsia"/>
                <w:color w:val="000000"/>
                <w:sz w:val="18"/>
                <w:szCs w:val="18"/>
              </w:rPr>
              <w:t>（</w:t>
            </w:r>
            <w:r w:rsidR="00686DEB" w:rsidRPr="005A3094">
              <w:rPr>
                <w:rFonts w:ascii="ＭＳ ゴシック" w:eastAsia="ＭＳ ゴシック" w:hAnsi="ＭＳ ゴシック" w:hint="eastAsia"/>
                <w:color w:val="000000"/>
                <w:sz w:val="18"/>
                <w:szCs w:val="18"/>
              </w:rPr>
              <w:t>★評定に</w:t>
            </w:r>
            <w:r w:rsidRPr="005A3094">
              <w:rPr>
                <w:rFonts w:ascii="ＭＳ ゴシック" w:eastAsia="ＭＳ ゴシック" w:hAnsi="ＭＳ ゴシック" w:hint="eastAsia"/>
                <w:color w:val="000000"/>
                <w:sz w:val="18"/>
                <w:szCs w:val="18"/>
              </w:rPr>
              <w:t>用いる評価）</w:t>
            </w:r>
          </w:p>
        </w:tc>
        <w:tc>
          <w:tcPr>
            <w:tcW w:w="8164" w:type="dxa"/>
            <w:shd w:val="clear" w:color="auto" w:fill="FFFFFF"/>
          </w:tcPr>
          <w:p w:rsidR="00A1296F" w:rsidRPr="005A3094" w:rsidRDefault="00A1296F" w:rsidP="00A1296F">
            <w:pPr>
              <w:suppressAutoHyphens/>
              <w:topLinePunct/>
              <w:spacing w:line="240" w:lineRule="exact"/>
              <w:rPr>
                <w:rFonts w:ascii="ＭＳ ゴシック" w:eastAsia="ＭＳ ゴシック" w:hAnsi="ＭＳ ゴシック"/>
                <w:color w:val="000000"/>
                <w:sz w:val="18"/>
                <w:u w:val="single"/>
                <w:bdr w:val="single" w:sz="4" w:space="0" w:color="auto"/>
              </w:rPr>
            </w:pPr>
            <w:r w:rsidRPr="005A3094">
              <w:rPr>
                <w:rFonts w:ascii="ＭＳ ゴシック" w:eastAsia="ＭＳ ゴシック" w:hAnsi="ＭＳ ゴシック" w:hint="eastAsia"/>
                <w:color w:val="000000"/>
                <w:sz w:val="18"/>
                <w:u w:val="single"/>
              </w:rPr>
              <w:t>知識・技能</w:t>
            </w:r>
          </w:p>
          <w:p w:rsidR="00A1296F" w:rsidRPr="005A3094" w:rsidRDefault="00A1296F" w:rsidP="00A1296F">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・欧米諸国の接近や開国とその影響などを基に，諸資料から歴史に関する様々な情報を効果的に調べまとめ，幕府が</w:t>
            </w:r>
            <w:r w:rsidR="00B4256E" w:rsidRPr="005A3094">
              <w:rPr>
                <w:rFonts w:hAnsi="ＭＳ 明朝" w:hint="eastAsia"/>
                <w:color w:val="000000"/>
                <w:sz w:val="18"/>
                <w:szCs w:val="18"/>
              </w:rPr>
              <w:t>対外政策を転換して開国したことと，その政治的及び社会的な影響をふ</w:t>
            </w:r>
            <w:r w:rsidRPr="005A3094">
              <w:rPr>
                <w:rFonts w:hAnsi="ＭＳ 明朝" w:hint="eastAsia"/>
                <w:color w:val="000000"/>
                <w:sz w:val="18"/>
                <w:szCs w:val="18"/>
              </w:rPr>
              <w:t>まえ，明治維新の動きが生み出されたことを理解している。</w:t>
            </w:r>
          </w:p>
          <w:p w:rsidR="00A1296F" w:rsidRPr="005A3094" w:rsidRDefault="00A1296F" w:rsidP="00A1296F">
            <w:pPr>
              <w:suppressAutoHyphens/>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A1296F" w:rsidRPr="005A3094" w:rsidRDefault="00A1296F" w:rsidP="00A1296F">
            <w:pPr>
              <w:suppressAutoHyphens/>
              <w:topLinePunct/>
              <w:spacing w:line="240" w:lineRule="exact"/>
              <w:ind w:left="180" w:hangingChars="100" w:hanging="180"/>
              <w:rPr>
                <w:rFonts w:ascii="ＭＳ ゴシック" w:eastAsia="ＭＳ ゴシック" w:hAnsi="ＭＳ ゴシック"/>
                <w:color w:val="000000"/>
                <w:sz w:val="18"/>
                <w:u w:val="single"/>
              </w:rPr>
            </w:pPr>
            <w:r w:rsidRPr="005A3094">
              <w:rPr>
                <w:rFonts w:hAnsi="ＭＳ 明朝" w:hint="eastAsia"/>
                <w:color w:val="000000"/>
                <w:sz w:val="18"/>
                <w:szCs w:val="18"/>
              </w:rPr>
              <w:t>・国内外の変化に対する幕府と諸藩の対応の</w:t>
            </w:r>
            <w:r w:rsidR="00435AE1" w:rsidRPr="005A3094">
              <w:rPr>
                <w:rFonts w:hAnsi="ＭＳ 明朝" w:hint="eastAsia"/>
                <w:color w:val="000000"/>
                <w:sz w:val="18"/>
                <w:szCs w:val="18"/>
              </w:rPr>
              <w:t>ちがい</w:t>
            </w:r>
            <w:r w:rsidRPr="005A3094">
              <w:rPr>
                <w:rFonts w:hAnsi="ＭＳ 明朝" w:hint="eastAsia"/>
                <w:color w:val="000000"/>
                <w:sz w:val="18"/>
                <w:szCs w:val="18"/>
              </w:rPr>
              <w:t>や幕府を批判する勢力の主張の変化などに着目して，事象を相互に</w:t>
            </w:r>
            <w:r w:rsidR="008A15AE" w:rsidRPr="005A3094">
              <w:rPr>
                <w:rFonts w:hAnsi="ＭＳ 明朝" w:hint="eastAsia"/>
                <w:color w:val="000000"/>
                <w:sz w:val="18"/>
                <w:szCs w:val="18"/>
              </w:rPr>
              <w:t>関連づけ</w:t>
            </w:r>
            <w:r w:rsidRPr="005A3094">
              <w:rPr>
                <w:rFonts w:hAnsi="ＭＳ 明朝" w:hint="eastAsia"/>
                <w:color w:val="000000"/>
                <w:sz w:val="18"/>
                <w:szCs w:val="18"/>
              </w:rPr>
              <w:t>るなどして，幕府が対外政策を転換して開国したことと，その政治的及び社会的な影響を</w:t>
            </w:r>
            <w:r w:rsidR="008A15AE" w:rsidRPr="005A3094">
              <w:rPr>
                <w:rFonts w:hAnsi="ＭＳ 明朝" w:hint="eastAsia"/>
                <w:color w:val="000000"/>
                <w:sz w:val="18"/>
                <w:szCs w:val="18"/>
              </w:rPr>
              <w:t>ふまえ</w:t>
            </w:r>
            <w:r w:rsidRPr="005A3094">
              <w:rPr>
                <w:rFonts w:hAnsi="ＭＳ 明朝" w:hint="eastAsia"/>
                <w:color w:val="000000"/>
                <w:sz w:val="18"/>
                <w:szCs w:val="18"/>
              </w:rPr>
              <w:t>，明治維新の動きが生み出されたことについて多面的・多角的に考察し，表現している。</w:t>
            </w:r>
          </w:p>
        </w:tc>
      </w:tr>
    </w:tbl>
    <w:p w:rsidR="00506414" w:rsidRPr="005A3094" w:rsidRDefault="00506414" w:rsidP="00C741F0">
      <w:pPr>
        <w:topLinePunct/>
        <w:spacing w:line="240" w:lineRule="auto"/>
        <w:rPr>
          <w:rFonts w:hAnsi="ＭＳ 明朝"/>
          <w:color w:val="000000"/>
          <w:sz w:val="18"/>
          <w:szCs w:val="20"/>
        </w:rPr>
      </w:pPr>
    </w:p>
    <w:tbl>
      <w:tblPr>
        <w:tblpPr w:leftFromText="142" w:rightFromText="142" w:vertAnchor="text" w:horzAnchor="margin" w:tblpX="114" w:tblpY="1"/>
        <w:tblOverlap w:val="never"/>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2268"/>
        <w:gridCol w:w="2583"/>
        <w:gridCol w:w="3427"/>
      </w:tblGrid>
      <w:tr w:rsidR="00506414" w:rsidRPr="005A3094" w:rsidTr="0041113D">
        <w:trPr>
          <w:trHeight w:val="133"/>
        </w:trPr>
        <w:tc>
          <w:tcPr>
            <w:tcW w:w="451" w:type="dxa"/>
            <w:shd w:val="pct15" w:color="auto" w:fill="auto"/>
            <w:tcMar>
              <w:top w:w="57" w:type="dxa"/>
              <w:bottom w:w="57" w:type="dxa"/>
              <w:right w:w="28" w:type="dxa"/>
            </w:tcMar>
            <w:vAlign w:val="center"/>
          </w:tcPr>
          <w:p w:rsidR="00506414" w:rsidRPr="005A3094" w:rsidRDefault="00506414" w:rsidP="0041113D">
            <w:pPr>
              <w:topLinePunct/>
              <w:snapToGrid w:val="0"/>
              <w:spacing w:line="240" w:lineRule="atLeast"/>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累計時数</w:t>
            </w:r>
          </w:p>
        </w:tc>
        <w:tc>
          <w:tcPr>
            <w:tcW w:w="2268" w:type="dxa"/>
            <w:shd w:val="pct15" w:color="auto" w:fill="auto"/>
            <w:tcMar>
              <w:top w:w="57" w:type="dxa"/>
              <w:bottom w:w="57" w:type="dxa"/>
              <w:right w:w="28" w:type="dxa"/>
            </w:tcMar>
            <w:vAlign w:val="center"/>
          </w:tcPr>
          <w:p w:rsidR="00506414" w:rsidRPr="005A3094" w:rsidRDefault="00506414" w:rsidP="0041113D">
            <w:pPr>
              <w:topLinePunct/>
              <w:spacing w:line="240" w:lineRule="auto"/>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学習内容</w:t>
            </w:r>
          </w:p>
        </w:tc>
        <w:tc>
          <w:tcPr>
            <w:tcW w:w="2583" w:type="dxa"/>
            <w:shd w:val="pct15" w:color="auto" w:fill="auto"/>
            <w:tcMar>
              <w:top w:w="57" w:type="dxa"/>
              <w:bottom w:w="57" w:type="dxa"/>
              <w:right w:w="28" w:type="dxa"/>
            </w:tcMar>
            <w:vAlign w:val="center"/>
          </w:tcPr>
          <w:p w:rsidR="00506414" w:rsidRPr="005A3094" w:rsidRDefault="00506414" w:rsidP="0041113D">
            <w:pPr>
              <w:topLinePunct/>
              <w:spacing w:line="240" w:lineRule="auto"/>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学習のねらい</w:t>
            </w:r>
          </w:p>
        </w:tc>
        <w:tc>
          <w:tcPr>
            <w:tcW w:w="3427" w:type="dxa"/>
            <w:shd w:val="pct15" w:color="auto" w:fill="auto"/>
            <w:tcMar>
              <w:top w:w="57" w:type="dxa"/>
              <w:bottom w:w="57" w:type="dxa"/>
            </w:tcMar>
            <w:vAlign w:val="center"/>
          </w:tcPr>
          <w:p w:rsidR="00506414" w:rsidRPr="005A3094" w:rsidRDefault="00912896" w:rsidP="0041113D">
            <w:pPr>
              <w:topLinePunct/>
              <w:spacing w:line="240" w:lineRule="auto"/>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評価規準</w:t>
            </w:r>
          </w:p>
        </w:tc>
      </w:tr>
      <w:tr w:rsidR="00770A5B" w:rsidRPr="005A3094" w:rsidTr="0041113D">
        <w:trPr>
          <w:trHeight w:val="500"/>
        </w:trPr>
        <w:tc>
          <w:tcPr>
            <w:tcW w:w="451" w:type="dxa"/>
            <w:shd w:val="clear" w:color="auto" w:fill="auto"/>
            <w:tcMar>
              <w:top w:w="57" w:type="dxa"/>
              <w:bottom w:w="57" w:type="dxa"/>
              <w:right w:w="28" w:type="dxa"/>
            </w:tcMar>
          </w:tcPr>
          <w:p w:rsidR="00770A5B" w:rsidRPr="005A3094" w:rsidRDefault="00770A5B" w:rsidP="00770A5B">
            <w:pPr>
              <w:topLinePunct/>
              <w:snapToGrid w:val="0"/>
              <w:spacing w:line="240" w:lineRule="atLeast"/>
              <w:jc w:val="center"/>
              <w:rPr>
                <w:rFonts w:hAnsi="ＭＳ 明朝"/>
                <w:color w:val="000000"/>
                <w:sz w:val="18"/>
                <w:szCs w:val="20"/>
              </w:rPr>
            </w:pPr>
            <w:r w:rsidRPr="005A3094">
              <w:rPr>
                <w:rFonts w:hAnsi="ＭＳ 明朝" w:hint="eastAsia"/>
                <w:color w:val="000000"/>
                <w:sz w:val="18"/>
                <w:szCs w:val="20"/>
              </w:rPr>
              <w:t>63</w:t>
            </w:r>
          </w:p>
        </w:tc>
        <w:tc>
          <w:tcPr>
            <w:tcW w:w="2268" w:type="dxa"/>
            <w:shd w:val="clear" w:color="auto" w:fill="auto"/>
            <w:tcMar>
              <w:top w:w="57" w:type="dxa"/>
              <w:bottom w:w="57" w:type="dxa"/>
              <w:right w:w="28" w:type="dxa"/>
            </w:tcMar>
          </w:tcPr>
          <w:p w:rsidR="00770A5B" w:rsidRPr="005A3094" w:rsidRDefault="00770A5B" w:rsidP="00770A5B">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１　ゆらぐ幕府の支配</w:t>
            </w:r>
          </w:p>
          <w:p w:rsidR="00770A5B" w:rsidRPr="005A3094" w:rsidRDefault="00770A5B" w:rsidP="00770A5B">
            <w:pPr>
              <w:topLinePunct/>
              <w:spacing w:line="240" w:lineRule="exact"/>
              <w:ind w:leftChars="100" w:left="200"/>
              <w:rPr>
                <w:rFonts w:hAnsi="ＭＳ 明朝"/>
                <w:color w:val="000000"/>
                <w:sz w:val="18"/>
                <w:szCs w:val="20"/>
              </w:rPr>
            </w:pPr>
            <w:r w:rsidRPr="005A3094">
              <w:rPr>
                <w:rFonts w:hAnsi="ＭＳ 明朝" w:hint="eastAsia"/>
                <w:color w:val="000000"/>
                <w:sz w:val="18"/>
                <w:szCs w:val="20"/>
              </w:rPr>
              <w:t>（教科書P.172-173）</w:t>
            </w:r>
          </w:p>
          <w:p w:rsidR="00770A5B" w:rsidRPr="005A3094" w:rsidRDefault="00770A5B" w:rsidP="00770A5B">
            <w:pPr>
              <w:topLinePunct/>
              <w:spacing w:line="240" w:lineRule="exact"/>
              <w:rPr>
                <w:rFonts w:hAnsi="ＭＳ 明朝"/>
                <w:color w:val="000000"/>
                <w:sz w:val="18"/>
                <w:szCs w:val="20"/>
              </w:rPr>
            </w:pPr>
            <w:r w:rsidRPr="005A3094">
              <w:rPr>
                <w:rFonts w:hAnsi="ＭＳ 明朝" w:hint="eastAsia"/>
                <w:color w:val="000000"/>
                <w:sz w:val="18"/>
                <w:szCs w:val="20"/>
              </w:rPr>
              <w:t>・外国船の接近</w:t>
            </w:r>
          </w:p>
          <w:p w:rsidR="00770A5B" w:rsidRPr="005A3094" w:rsidRDefault="00770A5B" w:rsidP="00770A5B">
            <w:pPr>
              <w:topLinePunct/>
              <w:spacing w:line="240" w:lineRule="exact"/>
              <w:rPr>
                <w:rFonts w:hAnsi="ＭＳ 明朝"/>
                <w:color w:val="000000"/>
                <w:sz w:val="18"/>
                <w:szCs w:val="20"/>
              </w:rPr>
            </w:pPr>
            <w:r w:rsidRPr="005A3094">
              <w:rPr>
                <w:rFonts w:hAnsi="ＭＳ 明朝" w:hint="eastAsia"/>
                <w:color w:val="000000"/>
                <w:sz w:val="18"/>
                <w:szCs w:val="20"/>
              </w:rPr>
              <w:lastRenderedPageBreak/>
              <w:t>・大塩の乱と天保の改革</w:t>
            </w:r>
          </w:p>
          <w:p w:rsidR="00770A5B" w:rsidRPr="005A3094" w:rsidRDefault="00770A5B" w:rsidP="00770A5B">
            <w:pPr>
              <w:topLinePunct/>
              <w:spacing w:line="240" w:lineRule="exact"/>
              <w:rPr>
                <w:rFonts w:hAnsi="ＭＳ 明朝"/>
                <w:color w:val="000000"/>
                <w:sz w:val="18"/>
                <w:szCs w:val="20"/>
              </w:rPr>
            </w:pPr>
            <w:r w:rsidRPr="005A3094">
              <w:rPr>
                <w:rFonts w:hAnsi="ＭＳ 明朝" w:hint="eastAsia"/>
                <w:color w:val="000000"/>
                <w:sz w:val="18"/>
                <w:szCs w:val="20"/>
              </w:rPr>
              <w:t>・雄藩の成長</w:t>
            </w:r>
          </w:p>
        </w:tc>
        <w:tc>
          <w:tcPr>
            <w:tcW w:w="2583" w:type="dxa"/>
            <w:shd w:val="clear" w:color="auto" w:fill="auto"/>
            <w:tcMar>
              <w:top w:w="57" w:type="dxa"/>
              <w:bottom w:w="57" w:type="dxa"/>
              <w:right w:w="28" w:type="dxa"/>
            </w:tcMar>
          </w:tcPr>
          <w:p w:rsidR="00770A5B" w:rsidRPr="005A3094" w:rsidRDefault="00770A5B" w:rsidP="00A920A0">
            <w:pPr>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20"/>
              </w:rPr>
              <w:lastRenderedPageBreak/>
              <w:t>○</w:t>
            </w:r>
            <w:r w:rsidRPr="005A3094">
              <w:rPr>
                <w:rFonts w:hAnsi="ＭＳ 明朝" w:hint="eastAsia"/>
                <w:color w:val="000000"/>
                <w:sz w:val="18"/>
                <w:szCs w:val="18"/>
              </w:rPr>
              <w:t>地図や年表の読み取りなどを通して，対外関係と国内のようすの変化について理解す</w:t>
            </w:r>
            <w:r w:rsidRPr="005A3094">
              <w:rPr>
                <w:rFonts w:hAnsi="ＭＳ 明朝" w:hint="eastAsia"/>
                <w:color w:val="000000"/>
                <w:sz w:val="18"/>
                <w:szCs w:val="18"/>
              </w:rPr>
              <w:lastRenderedPageBreak/>
              <w:t>る。</w:t>
            </w:r>
          </w:p>
          <w:p w:rsidR="00770A5B" w:rsidRPr="005A3094" w:rsidRDefault="00770A5B" w:rsidP="00A920A0">
            <w:pPr>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20"/>
              </w:rPr>
              <w:t>○</w:t>
            </w:r>
            <w:bookmarkStart w:id="1" w:name="_Hlk45483608"/>
            <w:r w:rsidRPr="005A3094">
              <w:rPr>
                <w:rFonts w:hAnsi="ＭＳ 明朝" w:hint="eastAsia"/>
                <w:color w:val="000000"/>
                <w:sz w:val="18"/>
                <w:szCs w:val="20"/>
              </w:rPr>
              <w:t>社会の</w:t>
            </w:r>
            <w:r w:rsidRPr="005A3094">
              <w:rPr>
                <w:rFonts w:hAnsi="ＭＳ 明朝" w:hint="eastAsia"/>
                <w:color w:val="000000"/>
                <w:sz w:val="18"/>
                <w:szCs w:val="18"/>
              </w:rPr>
              <w:t>変化に対し，改革に失敗した幕府と成功した諸藩の対応のちがいを追究して，幕末の政治への影響について考え，表現する。</w:t>
            </w:r>
            <w:bookmarkEnd w:id="1"/>
          </w:p>
        </w:tc>
        <w:tc>
          <w:tcPr>
            <w:tcW w:w="3427" w:type="dxa"/>
            <w:shd w:val="clear" w:color="auto" w:fill="auto"/>
            <w:tcMar>
              <w:top w:w="57" w:type="dxa"/>
              <w:bottom w:w="57" w:type="dxa"/>
            </w:tcMar>
          </w:tcPr>
          <w:p w:rsidR="00770A5B" w:rsidRPr="005A3094" w:rsidRDefault="00770A5B" w:rsidP="00A920A0">
            <w:pPr>
              <w:topLinePunct/>
              <w:spacing w:line="240" w:lineRule="exact"/>
              <w:rPr>
                <w:rFonts w:ascii="ＭＳ ゴシック" w:eastAsia="ＭＳ ゴシック" w:hAnsi="ＭＳ ゴシック"/>
                <w:color w:val="000000"/>
                <w:sz w:val="18"/>
                <w:szCs w:val="20"/>
                <w:u w:val="single"/>
              </w:rPr>
            </w:pPr>
            <w:r w:rsidRPr="005A3094">
              <w:rPr>
                <w:rFonts w:ascii="ＭＳ ゴシック" w:eastAsia="ＭＳ ゴシック" w:hAnsi="ＭＳ ゴシック" w:hint="eastAsia"/>
                <w:color w:val="000000"/>
                <w:sz w:val="18"/>
                <w:szCs w:val="20"/>
                <w:u w:val="single"/>
              </w:rPr>
              <w:lastRenderedPageBreak/>
              <w:t>知識・技能</w:t>
            </w:r>
          </w:p>
          <w:p w:rsidR="00770A5B" w:rsidRPr="005A3094" w:rsidRDefault="00770A5B" w:rsidP="00A920A0">
            <w:pPr>
              <w:topLinePunct/>
              <w:spacing w:line="240" w:lineRule="exact"/>
              <w:ind w:firstLineChars="100" w:firstLine="180"/>
              <w:rPr>
                <w:rFonts w:hAnsi="ＭＳ 明朝"/>
                <w:color w:val="000000"/>
                <w:sz w:val="18"/>
                <w:szCs w:val="18"/>
              </w:rPr>
            </w:pPr>
            <w:r w:rsidRPr="005A3094">
              <w:rPr>
                <w:rFonts w:hAnsi="ＭＳ 明朝" w:hint="eastAsia"/>
                <w:color w:val="000000"/>
                <w:sz w:val="18"/>
                <w:szCs w:val="18"/>
              </w:rPr>
              <w:t>外国船の接近やききん，一揆に対応するための天保の改革が失敗した一方，薩</w:t>
            </w:r>
            <w:r w:rsidRPr="005A3094">
              <w:rPr>
                <w:rFonts w:hAnsi="ＭＳ 明朝" w:hint="eastAsia"/>
                <w:color w:val="000000"/>
                <w:sz w:val="18"/>
                <w:szCs w:val="18"/>
              </w:rPr>
              <w:lastRenderedPageBreak/>
              <w:t>長など</w:t>
            </w:r>
            <w:r w:rsidR="001F59A9" w:rsidRPr="005A3094">
              <w:rPr>
                <w:rFonts w:hAnsi="ＭＳ 明朝" w:hint="eastAsia"/>
                <w:color w:val="000000"/>
                <w:sz w:val="18"/>
                <w:szCs w:val="18"/>
              </w:rPr>
              <w:t>西南雄藩が</w:t>
            </w:r>
            <w:r w:rsidRPr="005A3094">
              <w:rPr>
                <w:rFonts w:hAnsi="ＭＳ 明朝" w:hint="eastAsia"/>
                <w:color w:val="000000"/>
                <w:sz w:val="18"/>
                <w:szCs w:val="18"/>
              </w:rPr>
              <w:t>藩政改革を成功させたことを理解している。</w:t>
            </w:r>
          </w:p>
          <w:p w:rsidR="00770A5B" w:rsidRPr="005A3094" w:rsidRDefault="00770A5B" w:rsidP="00A920A0">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770A5B" w:rsidRPr="005A3094" w:rsidRDefault="00770A5B" w:rsidP="00A920A0">
            <w:pPr>
              <w:topLinePunct/>
              <w:spacing w:line="240" w:lineRule="exact"/>
              <w:ind w:firstLineChars="100" w:firstLine="180"/>
              <w:rPr>
                <w:rFonts w:hAnsi="ＭＳ 明朝"/>
                <w:color w:val="000000"/>
                <w:sz w:val="18"/>
                <w:szCs w:val="18"/>
              </w:rPr>
            </w:pPr>
            <w:r w:rsidRPr="005A3094">
              <w:rPr>
                <w:rFonts w:hAnsi="ＭＳ 明朝" w:hint="eastAsia"/>
                <w:color w:val="000000"/>
                <w:sz w:val="18"/>
                <w:szCs w:val="18"/>
              </w:rPr>
              <w:t>従来大きな力をもっていた幕府が国内外の課題の対応に失敗し，改革に成功した西南雄藩の影響力が高まったことを考え，表現している。</w:t>
            </w:r>
          </w:p>
        </w:tc>
      </w:tr>
      <w:tr w:rsidR="00770A5B" w:rsidRPr="005A3094" w:rsidTr="0041113D">
        <w:trPr>
          <w:trHeight w:val="500"/>
        </w:trPr>
        <w:tc>
          <w:tcPr>
            <w:tcW w:w="451" w:type="dxa"/>
            <w:shd w:val="clear" w:color="auto" w:fill="auto"/>
            <w:tcMar>
              <w:top w:w="57" w:type="dxa"/>
              <w:bottom w:w="57" w:type="dxa"/>
              <w:right w:w="28" w:type="dxa"/>
            </w:tcMar>
          </w:tcPr>
          <w:p w:rsidR="00770A5B" w:rsidRPr="005A3094" w:rsidRDefault="00770A5B" w:rsidP="00770A5B">
            <w:pPr>
              <w:topLinePunct/>
              <w:snapToGrid w:val="0"/>
              <w:spacing w:line="240" w:lineRule="atLeast"/>
              <w:jc w:val="center"/>
              <w:rPr>
                <w:rFonts w:hAnsi="ＭＳ 明朝"/>
                <w:color w:val="000000"/>
                <w:sz w:val="18"/>
                <w:szCs w:val="20"/>
              </w:rPr>
            </w:pPr>
            <w:r w:rsidRPr="005A3094">
              <w:rPr>
                <w:rFonts w:hAnsi="ＭＳ 明朝" w:hint="eastAsia"/>
                <w:color w:val="000000"/>
                <w:sz w:val="18"/>
                <w:szCs w:val="20"/>
              </w:rPr>
              <w:lastRenderedPageBreak/>
              <w:t>64</w:t>
            </w:r>
          </w:p>
        </w:tc>
        <w:tc>
          <w:tcPr>
            <w:tcW w:w="2268" w:type="dxa"/>
            <w:shd w:val="clear" w:color="auto" w:fill="auto"/>
            <w:tcMar>
              <w:top w:w="57" w:type="dxa"/>
              <w:bottom w:w="57" w:type="dxa"/>
              <w:right w:w="28" w:type="dxa"/>
            </w:tcMar>
          </w:tcPr>
          <w:p w:rsidR="00770A5B" w:rsidRPr="005A3094" w:rsidRDefault="00770A5B" w:rsidP="00770A5B">
            <w:pPr>
              <w:topLinePunct/>
              <w:spacing w:line="240" w:lineRule="exact"/>
              <w:rPr>
                <w:rFonts w:hAnsi="ＭＳ 明朝"/>
                <w:color w:val="000000"/>
                <w:sz w:val="18"/>
                <w:szCs w:val="20"/>
              </w:rPr>
            </w:pPr>
            <w:r w:rsidRPr="005A3094">
              <w:rPr>
                <w:rFonts w:hAnsi="ＭＳ 明朝" w:hint="eastAsia"/>
                <w:color w:val="000000"/>
                <w:sz w:val="18"/>
                <w:szCs w:val="20"/>
              </w:rPr>
              <w:t>２　開国</w:t>
            </w:r>
          </w:p>
          <w:p w:rsidR="00770A5B" w:rsidRPr="005A3094" w:rsidRDefault="00770A5B" w:rsidP="00770A5B">
            <w:pPr>
              <w:topLinePunct/>
              <w:spacing w:line="240" w:lineRule="exact"/>
              <w:ind w:firstLineChars="100" w:firstLine="180"/>
              <w:rPr>
                <w:rFonts w:hAnsi="ＭＳ 明朝"/>
                <w:color w:val="000000"/>
                <w:sz w:val="18"/>
                <w:szCs w:val="20"/>
              </w:rPr>
            </w:pPr>
            <w:r w:rsidRPr="005A3094">
              <w:rPr>
                <w:rFonts w:hAnsi="ＭＳ 明朝" w:hint="eastAsia"/>
                <w:color w:val="000000"/>
                <w:sz w:val="18"/>
                <w:szCs w:val="20"/>
              </w:rPr>
              <w:t>（教科書P.174-175）</w:t>
            </w:r>
          </w:p>
          <w:p w:rsidR="00770A5B" w:rsidRPr="005A3094" w:rsidRDefault="00770A5B" w:rsidP="00770A5B">
            <w:pPr>
              <w:topLinePunct/>
              <w:spacing w:line="240" w:lineRule="exact"/>
              <w:rPr>
                <w:rFonts w:hAnsi="ＭＳ 明朝"/>
                <w:color w:val="000000"/>
                <w:sz w:val="18"/>
                <w:szCs w:val="20"/>
              </w:rPr>
            </w:pPr>
            <w:r w:rsidRPr="005A3094">
              <w:rPr>
                <w:rFonts w:hAnsi="ＭＳ 明朝" w:hint="eastAsia"/>
                <w:color w:val="000000"/>
                <w:sz w:val="18"/>
                <w:szCs w:val="20"/>
              </w:rPr>
              <w:t>・ペリーの来航</w:t>
            </w:r>
          </w:p>
          <w:p w:rsidR="00770A5B" w:rsidRPr="005A3094" w:rsidRDefault="00770A5B" w:rsidP="00770A5B">
            <w:pPr>
              <w:topLinePunct/>
              <w:spacing w:line="240" w:lineRule="exact"/>
              <w:rPr>
                <w:rFonts w:hAnsi="ＭＳ 明朝"/>
                <w:color w:val="000000"/>
                <w:sz w:val="18"/>
                <w:szCs w:val="20"/>
              </w:rPr>
            </w:pPr>
            <w:r w:rsidRPr="005A3094">
              <w:rPr>
                <w:rFonts w:hAnsi="ＭＳ 明朝" w:hint="eastAsia"/>
                <w:color w:val="000000"/>
                <w:sz w:val="18"/>
                <w:szCs w:val="20"/>
              </w:rPr>
              <w:t>・不平等条約の締結</w:t>
            </w:r>
          </w:p>
          <w:p w:rsidR="00770A5B" w:rsidRPr="005A3094" w:rsidRDefault="00770A5B" w:rsidP="00770A5B">
            <w:pPr>
              <w:topLinePunct/>
              <w:spacing w:line="240" w:lineRule="exact"/>
              <w:rPr>
                <w:rFonts w:hAnsi="ＭＳ 明朝"/>
                <w:color w:val="000000"/>
                <w:sz w:val="18"/>
                <w:szCs w:val="20"/>
              </w:rPr>
            </w:pPr>
            <w:r w:rsidRPr="005A3094">
              <w:rPr>
                <w:rFonts w:hAnsi="ＭＳ 明朝" w:hint="eastAsia"/>
                <w:color w:val="000000"/>
                <w:sz w:val="18"/>
                <w:szCs w:val="20"/>
              </w:rPr>
              <w:t>・経済の混乱</w:t>
            </w:r>
          </w:p>
        </w:tc>
        <w:tc>
          <w:tcPr>
            <w:tcW w:w="2583" w:type="dxa"/>
            <w:shd w:val="clear" w:color="auto" w:fill="auto"/>
            <w:tcMar>
              <w:top w:w="57" w:type="dxa"/>
              <w:bottom w:w="57" w:type="dxa"/>
              <w:right w:w="28" w:type="dxa"/>
            </w:tcMar>
          </w:tcPr>
          <w:p w:rsidR="00770A5B" w:rsidRPr="005A3094" w:rsidRDefault="00770A5B" w:rsidP="00A920A0">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w:t>
            </w:r>
            <w:r w:rsidRPr="005A3094">
              <w:rPr>
                <w:rFonts w:hAnsi="ＭＳ 明朝" w:hint="eastAsia"/>
                <w:color w:val="000000"/>
                <w:sz w:val="18"/>
                <w:szCs w:val="18"/>
              </w:rPr>
              <w:t>ペリーの来航を機に，アメリカの要求を受け入れ，不平等条約を結んだ幕府の政策転換の経緯について理解する。</w:t>
            </w:r>
          </w:p>
          <w:p w:rsidR="00770A5B" w:rsidRPr="005A3094" w:rsidRDefault="00770A5B" w:rsidP="00A920A0">
            <w:pPr>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20"/>
              </w:rPr>
              <w:t>○</w:t>
            </w:r>
            <w:r w:rsidRPr="005A3094">
              <w:rPr>
                <w:rFonts w:hAnsi="ＭＳ 明朝" w:hint="eastAsia"/>
                <w:color w:val="000000"/>
                <w:sz w:val="18"/>
                <w:szCs w:val="18"/>
              </w:rPr>
              <w:t>資料を活用しながら，開国後の物価高の理由について考察し，国内の混乱が日本にあたえた影響を考え，表現する。</w:t>
            </w:r>
          </w:p>
        </w:tc>
        <w:tc>
          <w:tcPr>
            <w:tcW w:w="3427" w:type="dxa"/>
            <w:shd w:val="clear" w:color="auto" w:fill="auto"/>
            <w:tcMar>
              <w:top w:w="57" w:type="dxa"/>
              <w:bottom w:w="57" w:type="dxa"/>
            </w:tcMar>
          </w:tcPr>
          <w:p w:rsidR="00770A5B" w:rsidRPr="005A3094" w:rsidRDefault="00770A5B" w:rsidP="00A920A0">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770A5B" w:rsidRPr="005A3094" w:rsidRDefault="00770A5B" w:rsidP="00A920A0">
            <w:pPr>
              <w:topLinePunct/>
              <w:spacing w:line="240" w:lineRule="exact"/>
              <w:ind w:firstLineChars="100" w:firstLine="180"/>
              <w:rPr>
                <w:rFonts w:hAnsi="ＭＳ 明朝"/>
                <w:color w:val="000000"/>
                <w:sz w:val="18"/>
                <w:szCs w:val="18"/>
              </w:rPr>
            </w:pPr>
            <w:r w:rsidRPr="005A3094">
              <w:rPr>
                <w:rFonts w:hAnsi="ＭＳ 明朝" w:hint="eastAsia"/>
                <w:color w:val="000000"/>
                <w:sz w:val="18"/>
                <w:szCs w:val="18"/>
              </w:rPr>
              <w:t>日米和親条約・日米修好通商条約の締結に関わったアメリカと幕府の人物の動きや，各条約の内容のちがいを理解している。</w:t>
            </w:r>
          </w:p>
          <w:p w:rsidR="00770A5B" w:rsidRPr="005A3094" w:rsidRDefault="00770A5B" w:rsidP="00A920A0">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770A5B" w:rsidRPr="005A3094" w:rsidRDefault="00770A5B" w:rsidP="00A920A0">
            <w:pPr>
              <w:topLinePunct/>
              <w:spacing w:line="240" w:lineRule="exact"/>
              <w:ind w:firstLineChars="100" w:firstLine="180"/>
              <w:rPr>
                <w:rFonts w:hAnsi="ＭＳ 明朝"/>
                <w:color w:val="000000"/>
                <w:sz w:val="18"/>
                <w:szCs w:val="18"/>
              </w:rPr>
            </w:pPr>
            <w:r w:rsidRPr="005A3094">
              <w:rPr>
                <w:rFonts w:hAnsi="ＭＳ 明朝" w:hint="eastAsia"/>
                <w:color w:val="000000"/>
                <w:sz w:val="18"/>
                <w:szCs w:val="18"/>
              </w:rPr>
              <w:t>金銀比価問題と関税自主権を喪失</w:t>
            </w:r>
            <w:r w:rsidR="00473594" w:rsidRPr="005A3094">
              <w:rPr>
                <w:rFonts w:hAnsi="ＭＳ 明朝" w:hint="eastAsia"/>
                <w:color w:val="000000"/>
                <w:sz w:val="18"/>
                <w:szCs w:val="18"/>
              </w:rPr>
              <w:t>する中</w:t>
            </w:r>
            <w:r w:rsidRPr="005A3094">
              <w:rPr>
                <w:rFonts w:hAnsi="ＭＳ 明朝" w:hint="eastAsia"/>
                <w:color w:val="000000"/>
                <w:sz w:val="18"/>
                <w:szCs w:val="18"/>
              </w:rPr>
              <w:t>で貿易が始まり，物価高が生じて民衆の生活を圧迫したことを考え，表現している。</w:t>
            </w:r>
          </w:p>
        </w:tc>
      </w:tr>
      <w:tr w:rsidR="00770A5B" w:rsidRPr="005A3094" w:rsidTr="0041113D">
        <w:trPr>
          <w:trHeight w:val="500"/>
        </w:trPr>
        <w:tc>
          <w:tcPr>
            <w:tcW w:w="451" w:type="dxa"/>
            <w:shd w:val="clear" w:color="auto" w:fill="auto"/>
            <w:tcMar>
              <w:top w:w="57" w:type="dxa"/>
              <w:bottom w:w="57" w:type="dxa"/>
              <w:right w:w="28" w:type="dxa"/>
            </w:tcMar>
          </w:tcPr>
          <w:p w:rsidR="00770A5B" w:rsidRPr="005A3094" w:rsidRDefault="00770A5B" w:rsidP="00770A5B">
            <w:pPr>
              <w:topLinePunct/>
              <w:snapToGrid w:val="0"/>
              <w:spacing w:line="240" w:lineRule="atLeast"/>
              <w:jc w:val="center"/>
              <w:rPr>
                <w:rFonts w:hAnsi="ＭＳ 明朝"/>
                <w:color w:val="000000"/>
                <w:sz w:val="18"/>
                <w:szCs w:val="20"/>
              </w:rPr>
            </w:pPr>
            <w:r w:rsidRPr="005A3094">
              <w:rPr>
                <w:rFonts w:hAnsi="ＭＳ 明朝" w:hint="eastAsia"/>
                <w:color w:val="000000"/>
                <w:sz w:val="18"/>
                <w:szCs w:val="20"/>
              </w:rPr>
              <w:t>65</w:t>
            </w:r>
          </w:p>
        </w:tc>
        <w:tc>
          <w:tcPr>
            <w:tcW w:w="2268" w:type="dxa"/>
            <w:shd w:val="clear" w:color="auto" w:fill="auto"/>
            <w:tcMar>
              <w:top w:w="57" w:type="dxa"/>
              <w:bottom w:w="57" w:type="dxa"/>
              <w:right w:w="28" w:type="dxa"/>
            </w:tcMar>
          </w:tcPr>
          <w:p w:rsidR="00770A5B" w:rsidRPr="005A3094" w:rsidRDefault="00770A5B" w:rsidP="00770A5B">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３　江戸幕府の滅亡</w:t>
            </w:r>
          </w:p>
          <w:p w:rsidR="00770A5B" w:rsidRPr="005A3094" w:rsidRDefault="00770A5B" w:rsidP="00770A5B">
            <w:pPr>
              <w:topLinePunct/>
              <w:spacing w:line="240" w:lineRule="exact"/>
              <w:ind w:leftChars="100" w:left="200"/>
              <w:rPr>
                <w:rFonts w:hAnsi="ＭＳ 明朝"/>
                <w:color w:val="000000"/>
                <w:sz w:val="18"/>
                <w:szCs w:val="20"/>
              </w:rPr>
            </w:pPr>
            <w:r w:rsidRPr="005A3094">
              <w:rPr>
                <w:rFonts w:hAnsi="ＭＳ 明朝" w:hint="eastAsia"/>
                <w:color w:val="000000"/>
                <w:sz w:val="18"/>
                <w:szCs w:val="20"/>
              </w:rPr>
              <w:t>（教科書P.176-177）</w:t>
            </w:r>
          </w:p>
          <w:p w:rsidR="00770A5B" w:rsidRPr="005A3094" w:rsidRDefault="00770A5B" w:rsidP="00770A5B">
            <w:pPr>
              <w:topLinePunct/>
              <w:spacing w:line="240" w:lineRule="exact"/>
              <w:rPr>
                <w:rFonts w:hAnsi="ＭＳ 明朝"/>
                <w:color w:val="000000"/>
                <w:sz w:val="18"/>
                <w:szCs w:val="20"/>
              </w:rPr>
            </w:pPr>
            <w:r w:rsidRPr="005A3094">
              <w:rPr>
                <w:rFonts w:hAnsi="ＭＳ 明朝" w:hint="eastAsia"/>
                <w:color w:val="000000"/>
                <w:sz w:val="18"/>
                <w:szCs w:val="20"/>
              </w:rPr>
              <w:t>・尊王攘夷から倒幕へ</w:t>
            </w:r>
          </w:p>
          <w:p w:rsidR="00770A5B" w:rsidRPr="005A3094" w:rsidRDefault="00770A5B" w:rsidP="00770A5B">
            <w:pPr>
              <w:topLinePunct/>
              <w:spacing w:line="240" w:lineRule="exact"/>
              <w:rPr>
                <w:rFonts w:hAnsi="ＭＳ 明朝"/>
                <w:color w:val="000000"/>
                <w:sz w:val="18"/>
                <w:szCs w:val="20"/>
              </w:rPr>
            </w:pPr>
            <w:r w:rsidRPr="005A3094">
              <w:rPr>
                <w:rFonts w:hAnsi="ＭＳ 明朝" w:hint="eastAsia"/>
                <w:color w:val="000000"/>
                <w:sz w:val="18"/>
                <w:szCs w:val="20"/>
              </w:rPr>
              <w:t>・世直し</w:t>
            </w:r>
          </w:p>
          <w:p w:rsidR="00770A5B" w:rsidRPr="005A3094" w:rsidRDefault="00770A5B" w:rsidP="00770A5B">
            <w:pPr>
              <w:topLinePunct/>
              <w:spacing w:line="240" w:lineRule="exact"/>
              <w:rPr>
                <w:rFonts w:hAnsi="ＭＳ 明朝"/>
                <w:color w:val="000000"/>
                <w:sz w:val="18"/>
                <w:szCs w:val="20"/>
              </w:rPr>
            </w:pPr>
            <w:r w:rsidRPr="005A3094">
              <w:rPr>
                <w:rFonts w:hAnsi="ＭＳ 明朝" w:hint="eastAsia"/>
                <w:color w:val="000000"/>
                <w:sz w:val="18"/>
                <w:szCs w:val="20"/>
              </w:rPr>
              <w:t>・王政復古と戊辰戦争</w:t>
            </w:r>
          </w:p>
        </w:tc>
        <w:tc>
          <w:tcPr>
            <w:tcW w:w="2583" w:type="dxa"/>
            <w:shd w:val="clear" w:color="auto" w:fill="auto"/>
            <w:tcMar>
              <w:top w:w="57" w:type="dxa"/>
              <w:bottom w:w="57" w:type="dxa"/>
              <w:right w:w="28" w:type="dxa"/>
            </w:tcMar>
          </w:tcPr>
          <w:p w:rsidR="00770A5B" w:rsidRPr="005A3094" w:rsidRDefault="00770A5B" w:rsidP="00A920A0">
            <w:pPr>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20"/>
              </w:rPr>
              <w:t>○</w:t>
            </w:r>
            <w:r w:rsidRPr="005A3094">
              <w:rPr>
                <w:rFonts w:hAnsi="ＭＳ 明朝" w:hint="eastAsia"/>
                <w:color w:val="000000"/>
                <w:sz w:val="18"/>
                <w:szCs w:val="18"/>
              </w:rPr>
              <w:t>開国後の混乱を背景に尊王攘夷論が発生し，幕府が攘夷</w:t>
            </w:r>
            <w:r w:rsidR="00A920A0" w:rsidRPr="005A3094">
              <w:rPr>
                <w:rFonts w:hAnsi="ＭＳ 明朝" w:hint="eastAsia"/>
                <w:color w:val="000000"/>
                <w:sz w:val="18"/>
                <w:szCs w:val="18"/>
              </w:rPr>
              <w:t>を</w:t>
            </w:r>
            <w:r w:rsidRPr="005A3094">
              <w:rPr>
                <w:rFonts w:hAnsi="ＭＳ 明朝" w:hint="eastAsia"/>
                <w:color w:val="000000"/>
                <w:sz w:val="18"/>
                <w:szCs w:val="18"/>
              </w:rPr>
              <w:t>実行しようとする勢力を弾圧したのち，倒幕勢力が生まれてきたことを理解する。</w:t>
            </w:r>
          </w:p>
          <w:p w:rsidR="00770A5B" w:rsidRPr="005A3094" w:rsidRDefault="00770A5B" w:rsidP="00A920A0">
            <w:pPr>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20"/>
              </w:rPr>
              <w:t>○大</w:t>
            </w:r>
            <w:r w:rsidRPr="005A3094">
              <w:rPr>
                <w:rFonts w:hAnsi="ＭＳ 明朝" w:hint="eastAsia"/>
                <w:color w:val="000000"/>
                <w:sz w:val="18"/>
                <w:szCs w:val="18"/>
              </w:rPr>
              <w:t>政奉還後</w:t>
            </w:r>
            <w:r w:rsidR="00D5166E" w:rsidRPr="005A3094">
              <w:rPr>
                <w:rFonts w:hAnsi="ＭＳ 明朝" w:hint="eastAsia"/>
                <w:color w:val="000000"/>
                <w:sz w:val="18"/>
                <w:szCs w:val="18"/>
              </w:rPr>
              <w:t>，王政復古の大号令が宣言され，戊辰戦争が発生した経過について考え，表現</w:t>
            </w:r>
            <w:r w:rsidRPr="005A3094">
              <w:rPr>
                <w:rFonts w:hAnsi="ＭＳ 明朝" w:hint="eastAsia"/>
                <w:color w:val="000000"/>
                <w:sz w:val="18"/>
                <w:szCs w:val="18"/>
              </w:rPr>
              <w:t>する。</w:t>
            </w:r>
          </w:p>
        </w:tc>
        <w:tc>
          <w:tcPr>
            <w:tcW w:w="3427" w:type="dxa"/>
            <w:shd w:val="clear" w:color="auto" w:fill="auto"/>
            <w:tcMar>
              <w:top w:w="57" w:type="dxa"/>
              <w:bottom w:w="57" w:type="dxa"/>
            </w:tcMar>
          </w:tcPr>
          <w:p w:rsidR="00770A5B" w:rsidRPr="005A3094" w:rsidRDefault="00770A5B" w:rsidP="00A920A0">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770A5B" w:rsidRPr="005A3094" w:rsidRDefault="00770A5B" w:rsidP="00A920A0">
            <w:pPr>
              <w:topLinePunct/>
              <w:spacing w:line="240" w:lineRule="exact"/>
              <w:ind w:firstLineChars="100" w:firstLine="180"/>
              <w:rPr>
                <w:rFonts w:hAnsi="ＭＳ 明朝"/>
                <w:color w:val="000000"/>
                <w:sz w:val="18"/>
                <w:szCs w:val="18"/>
              </w:rPr>
            </w:pPr>
            <w:r w:rsidRPr="005A3094">
              <w:rPr>
                <w:rFonts w:hAnsi="ＭＳ 明朝" w:hint="eastAsia"/>
                <w:color w:val="000000"/>
                <w:sz w:val="18"/>
                <w:szCs w:val="18"/>
              </w:rPr>
              <w:t>安政の大獄などで幕府が尊王攘夷運動を弾圧する一方，薩長は攘夷を決行し失敗したことを通して，倒幕へ傾いていったことを理解している。</w:t>
            </w:r>
          </w:p>
          <w:p w:rsidR="00770A5B" w:rsidRPr="005A3094" w:rsidRDefault="00770A5B" w:rsidP="00A920A0">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770A5B" w:rsidRPr="005A3094" w:rsidRDefault="00770A5B" w:rsidP="00A920A0">
            <w:pPr>
              <w:topLinePunct/>
              <w:spacing w:line="240" w:lineRule="exact"/>
              <w:ind w:firstLineChars="100" w:firstLine="180"/>
              <w:rPr>
                <w:rFonts w:hAnsi="ＭＳ 明朝"/>
                <w:color w:val="000000"/>
                <w:sz w:val="18"/>
                <w:szCs w:val="18"/>
              </w:rPr>
            </w:pPr>
            <w:r w:rsidRPr="005A3094">
              <w:rPr>
                <w:rFonts w:hAnsi="ＭＳ 明朝" w:hint="eastAsia"/>
                <w:color w:val="000000"/>
                <w:sz w:val="18"/>
                <w:szCs w:val="18"/>
              </w:rPr>
              <w:t>大政奉還後，新政府軍</w:t>
            </w:r>
            <w:r w:rsidRPr="005A3094">
              <w:rPr>
                <w:rFonts w:hAnsi="ＭＳ 明朝"/>
                <w:color w:val="000000"/>
                <w:sz w:val="18"/>
                <w:szCs w:val="18"/>
              </w:rPr>
              <w:t>と旧幕府軍のあいだで</w:t>
            </w:r>
            <w:r w:rsidRPr="005A3094">
              <w:rPr>
                <w:rFonts w:hAnsi="ＭＳ 明朝" w:hint="eastAsia"/>
                <w:color w:val="000000"/>
                <w:sz w:val="18"/>
                <w:szCs w:val="18"/>
              </w:rPr>
              <w:t>戊辰戦争が発生し，勝利した新政府軍による新しい政治が始まった過程を考え，表現している。</w:t>
            </w:r>
          </w:p>
        </w:tc>
      </w:tr>
      <w:tr w:rsidR="00770A5B" w:rsidRPr="005A3094" w:rsidTr="0041113D">
        <w:trPr>
          <w:trHeight w:val="500"/>
        </w:trPr>
        <w:tc>
          <w:tcPr>
            <w:tcW w:w="451" w:type="dxa"/>
            <w:shd w:val="clear" w:color="auto" w:fill="auto"/>
            <w:tcMar>
              <w:top w:w="57" w:type="dxa"/>
              <w:bottom w:w="57" w:type="dxa"/>
              <w:right w:w="28" w:type="dxa"/>
            </w:tcMar>
          </w:tcPr>
          <w:p w:rsidR="00770A5B" w:rsidRPr="005A3094" w:rsidRDefault="00770A5B" w:rsidP="00770A5B">
            <w:pPr>
              <w:topLinePunct/>
              <w:snapToGrid w:val="0"/>
              <w:spacing w:line="240" w:lineRule="atLeast"/>
              <w:jc w:val="center"/>
              <w:rPr>
                <w:rFonts w:hAnsi="ＭＳ 明朝"/>
                <w:color w:val="000000"/>
                <w:sz w:val="18"/>
                <w:szCs w:val="20"/>
              </w:rPr>
            </w:pPr>
            <w:r w:rsidRPr="005A3094">
              <w:rPr>
                <w:rFonts w:hAnsi="ＭＳ 明朝" w:hint="eastAsia"/>
                <w:color w:val="000000"/>
                <w:sz w:val="18"/>
                <w:szCs w:val="20"/>
              </w:rPr>
              <w:t>-</w:t>
            </w:r>
          </w:p>
        </w:tc>
        <w:tc>
          <w:tcPr>
            <w:tcW w:w="2268" w:type="dxa"/>
            <w:shd w:val="clear" w:color="auto" w:fill="auto"/>
            <w:tcMar>
              <w:top w:w="57" w:type="dxa"/>
              <w:bottom w:w="57" w:type="dxa"/>
              <w:right w:w="28" w:type="dxa"/>
            </w:tcMar>
          </w:tcPr>
          <w:p w:rsidR="00770A5B" w:rsidRPr="005A3094" w:rsidRDefault="00770A5B" w:rsidP="00770A5B">
            <w:pPr>
              <w:topLinePunct/>
              <w:spacing w:line="240" w:lineRule="exact"/>
              <w:rPr>
                <w:rFonts w:hAnsi="ＭＳ 明朝"/>
                <w:color w:val="000000"/>
                <w:sz w:val="18"/>
                <w:szCs w:val="20"/>
              </w:rPr>
            </w:pPr>
            <w:r w:rsidRPr="005A3094">
              <w:rPr>
                <w:rFonts w:hAnsi="ＭＳ 明朝" w:hint="eastAsia"/>
                <w:color w:val="000000"/>
                <w:sz w:val="18"/>
                <w:szCs w:val="20"/>
              </w:rPr>
              <w:t>【歴史を掘り下げる】</w:t>
            </w:r>
          </w:p>
          <w:p w:rsidR="00770A5B" w:rsidRPr="005A3094" w:rsidRDefault="00770A5B" w:rsidP="00770A5B">
            <w:pPr>
              <w:topLinePunct/>
              <w:spacing w:line="240" w:lineRule="exact"/>
              <w:rPr>
                <w:rFonts w:hAnsi="ＭＳ 明朝"/>
                <w:color w:val="000000"/>
                <w:sz w:val="18"/>
                <w:szCs w:val="20"/>
              </w:rPr>
            </w:pPr>
            <w:r w:rsidRPr="005A3094">
              <w:rPr>
                <w:rFonts w:hAnsi="ＭＳ 明朝" w:hint="eastAsia"/>
                <w:color w:val="000000"/>
                <w:sz w:val="18"/>
                <w:szCs w:val="20"/>
              </w:rPr>
              <w:t>新しい世の中をめざした人々（教科書P.178-179）</w:t>
            </w:r>
          </w:p>
        </w:tc>
        <w:tc>
          <w:tcPr>
            <w:tcW w:w="2583" w:type="dxa"/>
            <w:shd w:val="clear" w:color="auto" w:fill="auto"/>
            <w:tcMar>
              <w:top w:w="57" w:type="dxa"/>
              <w:bottom w:w="57" w:type="dxa"/>
              <w:right w:w="28" w:type="dxa"/>
            </w:tcMar>
          </w:tcPr>
          <w:p w:rsidR="00770A5B" w:rsidRPr="005A3094" w:rsidRDefault="00770A5B" w:rsidP="00A920A0">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w:t>
            </w:r>
            <w:r w:rsidRPr="005A3094">
              <w:rPr>
                <w:rFonts w:hAnsi="ＭＳ 明朝" w:hint="eastAsia"/>
                <w:color w:val="000000"/>
                <w:sz w:val="18"/>
                <w:szCs w:val="18"/>
              </w:rPr>
              <w:t>農作物に関する国訴や渋染一揆を通して，自由や平等を求めた動きが江戸時代後期にすでに民衆の</w:t>
            </w:r>
            <w:r w:rsidR="00473594" w:rsidRPr="005A3094">
              <w:rPr>
                <w:rFonts w:hAnsi="ＭＳ 明朝" w:hint="eastAsia"/>
                <w:color w:val="000000"/>
                <w:sz w:val="18"/>
                <w:szCs w:val="18"/>
              </w:rPr>
              <w:t>中</w:t>
            </w:r>
            <w:r w:rsidRPr="005A3094">
              <w:rPr>
                <w:rFonts w:hAnsi="ＭＳ 明朝" w:hint="eastAsia"/>
                <w:color w:val="000000"/>
                <w:sz w:val="18"/>
                <w:szCs w:val="18"/>
              </w:rPr>
              <w:t>で発生していたことを理解する。</w:t>
            </w:r>
          </w:p>
          <w:p w:rsidR="00770A5B" w:rsidRPr="005A3094" w:rsidRDefault="00770A5B" w:rsidP="00A920A0">
            <w:pPr>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20"/>
              </w:rPr>
              <w:t>○</w:t>
            </w:r>
            <w:r w:rsidRPr="005A3094">
              <w:rPr>
                <w:rFonts w:hAnsi="ＭＳ 明朝" w:hint="eastAsia"/>
                <w:color w:val="000000"/>
                <w:sz w:val="18"/>
                <w:szCs w:val="18"/>
              </w:rPr>
              <w:t>鎖国下でも海外に渡り，日本の今後のありかたについて検討した人々の取り組みが，幕末の激動や新政府の国家構想に反映されていることを考え，表現する。</w:t>
            </w:r>
          </w:p>
        </w:tc>
        <w:tc>
          <w:tcPr>
            <w:tcW w:w="3427" w:type="dxa"/>
            <w:shd w:val="clear" w:color="auto" w:fill="auto"/>
            <w:tcMar>
              <w:top w:w="57" w:type="dxa"/>
              <w:bottom w:w="57" w:type="dxa"/>
            </w:tcMar>
          </w:tcPr>
          <w:p w:rsidR="00770A5B" w:rsidRPr="005A3094" w:rsidRDefault="00770A5B" w:rsidP="00A920A0">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770A5B" w:rsidRPr="005A3094" w:rsidRDefault="00770A5B" w:rsidP="00A920A0">
            <w:pPr>
              <w:topLinePunct/>
              <w:spacing w:line="240" w:lineRule="exact"/>
              <w:ind w:firstLineChars="100" w:firstLine="180"/>
              <w:rPr>
                <w:rFonts w:hAnsi="ＭＳ 明朝"/>
                <w:color w:val="000000"/>
                <w:sz w:val="18"/>
                <w:szCs w:val="18"/>
              </w:rPr>
            </w:pPr>
            <w:r w:rsidRPr="005A3094">
              <w:rPr>
                <w:rFonts w:hAnsi="ＭＳ 明朝" w:hint="eastAsia"/>
                <w:color w:val="000000"/>
                <w:sz w:val="18"/>
                <w:szCs w:val="18"/>
              </w:rPr>
              <w:t>江戸時代の身分制のもと，経済的な自由や差別の撤回を求めた人々が存在したことを理解している。</w:t>
            </w:r>
          </w:p>
          <w:p w:rsidR="00770A5B" w:rsidRPr="005A3094" w:rsidRDefault="00770A5B" w:rsidP="00A920A0">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770A5B" w:rsidRPr="005A3094" w:rsidRDefault="00770A5B" w:rsidP="00A920A0">
            <w:pPr>
              <w:topLinePunct/>
              <w:spacing w:line="240" w:lineRule="exact"/>
              <w:ind w:firstLineChars="100" w:firstLine="180"/>
              <w:rPr>
                <w:rFonts w:hAnsi="ＭＳ 明朝"/>
                <w:color w:val="000000"/>
                <w:sz w:val="18"/>
                <w:szCs w:val="18"/>
              </w:rPr>
            </w:pPr>
            <w:r w:rsidRPr="005A3094">
              <w:rPr>
                <w:rFonts w:hAnsi="ＭＳ 明朝" w:hint="eastAsia"/>
                <w:color w:val="000000"/>
                <w:sz w:val="18"/>
                <w:szCs w:val="18"/>
              </w:rPr>
              <w:t>日本が植民地化される危険性を訴えた高杉の日記や，海援隊で議論されていた国家構想などの読み取りを通して，彼らの歴史的業績を考え，表現している。</w:t>
            </w:r>
          </w:p>
        </w:tc>
      </w:tr>
    </w:tbl>
    <w:p w:rsidR="00506414" w:rsidRPr="005A3094" w:rsidRDefault="00506414" w:rsidP="00C741F0">
      <w:pPr>
        <w:topLinePunct/>
        <w:spacing w:line="240" w:lineRule="auto"/>
        <w:rPr>
          <w:rFonts w:hAnsi="ＭＳ 明朝"/>
          <w:color w:val="000000"/>
          <w:sz w:val="18"/>
          <w:szCs w:val="20"/>
        </w:rPr>
      </w:pPr>
    </w:p>
    <w:p w:rsidR="00506414" w:rsidRPr="005A3094" w:rsidRDefault="00CD6365" w:rsidP="00C741F0">
      <w:pPr>
        <w:topLinePunct/>
        <w:spacing w:line="240" w:lineRule="auto"/>
        <w:rPr>
          <w:rFonts w:ascii="ＭＳ ゴシック" w:eastAsia="ＭＳ ゴシック" w:hAnsi="ＭＳ ゴシック"/>
          <w:color w:val="000000"/>
          <w:szCs w:val="18"/>
        </w:rPr>
      </w:pPr>
      <w:r w:rsidRPr="005A3094">
        <w:rPr>
          <w:rFonts w:ascii="ＭＳ ゴシック" w:eastAsia="ＭＳ ゴシック" w:hAnsi="ＭＳ ゴシック"/>
          <w:color w:val="000000"/>
          <w:szCs w:val="18"/>
        </w:rPr>
        <w:br w:type="page"/>
      </w:r>
      <w:r w:rsidR="00506414" w:rsidRPr="005A3094">
        <w:rPr>
          <w:rFonts w:ascii="ＭＳ ゴシック" w:eastAsia="ＭＳ ゴシック" w:hAnsi="ＭＳ ゴシック" w:hint="eastAsia"/>
          <w:color w:val="000000"/>
          <w:szCs w:val="18"/>
        </w:rPr>
        <w:lastRenderedPageBreak/>
        <w:t>第３節　近代国家へのあゆみ</w:t>
      </w:r>
    </w:p>
    <w:tbl>
      <w:tblPr>
        <w:tblpPr w:leftFromText="142" w:rightFromText="142" w:vertAnchor="text" w:horzAnchor="margin" w:tblpX="114" w:tblpY="17"/>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8164"/>
      </w:tblGrid>
      <w:tr w:rsidR="00631892" w:rsidRPr="005A3094" w:rsidTr="00DE1056">
        <w:trPr>
          <w:trHeight w:val="120"/>
        </w:trPr>
        <w:tc>
          <w:tcPr>
            <w:tcW w:w="8731" w:type="dxa"/>
            <w:gridSpan w:val="2"/>
            <w:shd w:val="pct15" w:color="auto" w:fill="auto"/>
            <w:tcMar>
              <w:top w:w="57" w:type="dxa"/>
              <w:bottom w:w="57" w:type="dxa"/>
              <w:right w:w="28" w:type="dxa"/>
            </w:tcMar>
            <w:vAlign w:val="center"/>
          </w:tcPr>
          <w:p w:rsidR="00631892" w:rsidRPr="005A3094" w:rsidRDefault="00631892" w:rsidP="00DE1056">
            <w:pPr>
              <w:autoSpaceDE w:val="0"/>
              <w:autoSpaceDN w:val="0"/>
              <w:snapToGrid w:val="0"/>
              <w:spacing w:line="240" w:lineRule="exact"/>
              <w:ind w:left="-66"/>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第３節の目標</w:t>
            </w:r>
          </w:p>
        </w:tc>
      </w:tr>
      <w:tr w:rsidR="00631892" w:rsidRPr="005A3094" w:rsidTr="00DE1056">
        <w:trPr>
          <w:trHeight w:val="210"/>
        </w:trPr>
        <w:tc>
          <w:tcPr>
            <w:tcW w:w="8731" w:type="dxa"/>
            <w:gridSpan w:val="2"/>
            <w:shd w:val="clear" w:color="auto" w:fill="FFFFFF"/>
            <w:tcMar>
              <w:top w:w="57" w:type="dxa"/>
              <w:bottom w:w="57" w:type="dxa"/>
              <w:right w:w="28" w:type="dxa"/>
            </w:tcMar>
          </w:tcPr>
          <w:p w:rsidR="00631892" w:rsidRPr="005A3094" w:rsidRDefault="00631892" w:rsidP="00631892">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富国強兵・殖産興業政策，文明開化の風潮などを基に，諸資料から歴史に関する様々な情報を効果的に調べまとめ，明治維新によって近代国家の基礎が整えられて，人々の生活が大きく変化したことを理解する。</w:t>
            </w:r>
          </w:p>
          <w:p w:rsidR="00631892" w:rsidRPr="005A3094" w:rsidRDefault="00631892" w:rsidP="00631892">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○幕藩体制との</w:t>
            </w:r>
            <w:r w:rsidR="00435AE1" w:rsidRPr="005A3094">
              <w:rPr>
                <w:rFonts w:hAnsi="ＭＳ 明朝" w:hint="eastAsia"/>
                <w:color w:val="000000"/>
                <w:sz w:val="18"/>
                <w:szCs w:val="18"/>
              </w:rPr>
              <w:t>ちがい</w:t>
            </w:r>
            <w:r w:rsidRPr="005A3094">
              <w:rPr>
                <w:rFonts w:hAnsi="ＭＳ 明朝" w:hint="eastAsia"/>
                <w:color w:val="000000"/>
                <w:sz w:val="18"/>
                <w:szCs w:val="18"/>
              </w:rPr>
              <w:t>や諸政策の目的，諸外国との関係などに着目して，事象を相互に</w:t>
            </w:r>
            <w:r w:rsidR="008A15AE" w:rsidRPr="005A3094">
              <w:rPr>
                <w:rFonts w:hAnsi="ＭＳ 明朝" w:hint="eastAsia"/>
                <w:color w:val="000000"/>
                <w:sz w:val="18"/>
                <w:szCs w:val="18"/>
              </w:rPr>
              <w:t>関連づけ</w:t>
            </w:r>
            <w:r w:rsidRPr="005A3094">
              <w:rPr>
                <w:rFonts w:hAnsi="ＭＳ 明朝" w:hint="eastAsia"/>
                <w:color w:val="000000"/>
                <w:sz w:val="18"/>
                <w:szCs w:val="18"/>
              </w:rPr>
              <w:t>るなどして，明治維新によって近代国家の基礎が整えられて，人々の生活が大きく変化したことについて多面的・多角的に考察し，表現する力を養う。</w:t>
            </w:r>
          </w:p>
          <w:p w:rsidR="00631892" w:rsidRPr="005A3094" w:rsidRDefault="00631892" w:rsidP="00631892">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【単元を貫く問い】</w:t>
            </w:r>
          </w:p>
          <w:p w:rsidR="00631892" w:rsidRPr="005A3094" w:rsidRDefault="00631892" w:rsidP="00631892">
            <w:pPr>
              <w:suppressAutoHyphens/>
              <w:kinsoku w:val="0"/>
              <w:wordWrap w:val="0"/>
              <w:autoSpaceDE w:val="0"/>
              <w:autoSpaceDN w:val="0"/>
              <w:spacing w:line="240" w:lineRule="exact"/>
              <w:ind w:left="180" w:hangingChars="100" w:hanging="180"/>
              <w:rPr>
                <w:rFonts w:hAnsi="ＭＳ 明朝"/>
                <w:color w:val="000000"/>
                <w:sz w:val="18"/>
                <w:szCs w:val="18"/>
              </w:rPr>
            </w:pPr>
            <w:r w:rsidRPr="005A3094">
              <w:rPr>
                <w:rFonts w:hint="eastAsia"/>
                <w:color w:val="000000"/>
                <w:sz w:val="18"/>
                <w:szCs w:val="18"/>
              </w:rPr>
              <w:t>明治維新の諸政策によって社会はどのように変化したのだろうか。</w:t>
            </w:r>
          </w:p>
        </w:tc>
      </w:tr>
      <w:tr w:rsidR="00631892" w:rsidRPr="005A3094" w:rsidTr="00DE1056">
        <w:trPr>
          <w:cantSplit/>
          <w:trHeight w:val="1134"/>
        </w:trPr>
        <w:tc>
          <w:tcPr>
            <w:tcW w:w="567" w:type="dxa"/>
            <w:shd w:val="clear" w:color="auto" w:fill="D9D9D9"/>
            <w:tcMar>
              <w:top w:w="57" w:type="dxa"/>
              <w:bottom w:w="57" w:type="dxa"/>
              <w:right w:w="28" w:type="dxa"/>
            </w:tcMar>
            <w:textDirection w:val="tbRlV"/>
            <w:vAlign w:val="center"/>
          </w:tcPr>
          <w:p w:rsidR="00631892" w:rsidRPr="005A3094" w:rsidRDefault="00631892" w:rsidP="00DE1056">
            <w:pPr>
              <w:suppressAutoHyphens/>
              <w:wordWrap w:val="0"/>
              <w:autoSpaceDE w:val="0"/>
              <w:autoSpaceDN w:val="0"/>
              <w:spacing w:line="240" w:lineRule="exact"/>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第３節の評価規準</w:t>
            </w:r>
          </w:p>
          <w:p w:rsidR="00631892" w:rsidRPr="005A3094" w:rsidRDefault="00631892" w:rsidP="00DE1056">
            <w:pPr>
              <w:suppressAutoHyphens/>
              <w:wordWrap w:val="0"/>
              <w:autoSpaceDE w:val="0"/>
              <w:autoSpaceDN w:val="0"/>
              <w:spacing w:line="240" w:lineRule="exact"/>
              <w:jc w:val="center"/>
              <w:rPr>
                <w:rFonts w:ascii="ＭＳ ゴシック" w:eastAsia="ＭＳ ゴシック" w:hAnsi="ＭＳ ゴシック"/>
                <w:color w:val="000000"/>
                <w:sz w:val="18"/>
                <w:bdr w:val="single" w:sz="4" w:space="0" w:color="auto"/>
              </w:rPr>
            </w:pPr>
            <w:r w:rsidRPr="005A3094">
              <w:rPr>
                <w:rFonts w:ascii="ＭＳ ゴシック" w:eastAsia="ＭＳ ゴシック" w:hAnsi="ＭＳ ゴシック" w:hint="eastAsia"/>
                <w:color w:val="000000"/>
                <w:sz w:val="18"/>
                <w:szCs w:val="18"/>
              </w:rPr>
              <w:t>（</w:t>
            </w:r>
            <w:r w:rsidR="00686DEB" w:rsidRPr="005A3094">
              <w:rPr>
                <w:rFonts w:ascii="ＭＳ ゴシック" w:eastAsia="ＭＳ ゴシック" w:hAnsi="ＭＳ ゴシック" w:hint="eastAsia"/>
                <w:color w:val="000000"/>
                <w:sz w:val="18"/>
                <w:szCs w:val="18"/>
              </w:rPr>
              <w:t>★評定に</w:t>
            </w:r>
            <w:r w:rsidRPr="005A3094">
              <w:rPr>
                <w:rFonts w:ascii="ＭＳ ゴシック" w:eastAsia="ＭＳ ゴシック" w:hAnsi="ＭＳ ゴシック" w:hint="eastAsia"/>
                <w:color w:val="000000"/>
                <w:sz w:val="18"/>
                <w:szCs w:val="18"/>
              </w:rPr>
              <w:t>用いる評価）</w:t>
            </w:r>
          </w:p>
        </w:tc>
        <w:tc>
          <w:tcPr>
            <w:tcW w:w="8164" w:type="dxa"/>
            <w:shd w:val="clear" w:color="auto" w:fill="FFFFFF"/>
          </w:tcPr>
          <w:p w:rsidR="00506E02" w:rsidRPr="005A3094" w:rsidRDefault="00506E02" w:rsidP="00506E02">
            <w:pPr>
              <w:suppressAutoHyphens/>
              <w:topLinePunct/>
              <w:spacing w:line="240" w:lineRule="exact"/>
              <w:rPr>
                <w:rFonts w:ascii="ＭＳ ゴシック" w:eastAsia="ＭＳ ゴシック" w:hAnsi="ＭＳ ゴシック"/>
                <w:color w:val="000000"/>
                <w:sz w:val="18"/>
                <w:u w:val="single"/>
                <w:bdr w:val="single" w:sz="4" w:space="0" w:color="auto"/>
              </w:rPr>
            </w:pPr>
            <w:r w:rsidRPr="005A3094">
              <w:rPr>
                <w:rFonts w:ascii="ＭＳ ゴシック" w:eastAsia="ＭＳ ゴシック" w:hAnsi="ＭＳ ゴシック" w:hint="eastAsia"/>
                <w:color w:val="000000"/>
                <w:sz w:val="18"/>
                <w:u w:val="single"/>
              </w:rPr>
              <w:t>知識・技能</w:t>
            </w:r>
          </w:p>
          <w:p w:rsidR="00506E02" w:rsidRPr="005A3094" w:rsidRDefault="00506E02" w:rsidP="00506E02">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富国強兵・殖産興業政策，文明開化の風潮などを基に，諸資料から歴史に関する様々な情報を効果的に調べまとめ，明治維新によって近代国家の基礎が整えられて，人々の生活が大きく変化したことを理解している。</w:t>
            </w:r>
          </w:p>
          <w:p w:rsidR="00506E02" w:rsidRPr="005A3094" w:rsidRDefault="00506E02" w:rsidP="00506E02">
            <w:pPr>
              <w:suppressAutoHyphens/>
              <w:topLinePunct/>
              <w:spacing w:line="240" w:lineRule="exact"/>
              <w:rPr>
                <w:rFonts w:hAnsi="ＭＳ 明朝"/>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631892" w:rsidRPr="005A3094" w:rsidRDefault="00506E02" w:rsidP="00506E02">
            <w:pPr>
              <w:suppressAutoHyphens/>
              <w:topLinePunct/>
              <w:spacing w:line="240" w:lineRule="exact"/>
              <w:ind w:left="180" w:hangingChars="100" w:hanging="180"/>
              <w:rPr>
                <w:rFonts w:ascii="ＭＳ ゴシック" w:eastAsia="ＭＳ ゴシック" w:hAnsi="ＭＳ ゴシック"/>
                <w:color w:val="000000"/>
                <w:sz w:val="18"/>
                <w:u w:val="single"/>
              </w:rPr>
            </w:pPr>
            <w:r w:rsidRPr="005A3094">
              <w:rPr>
                <w:rFonts w:hAnsi="ＭＳ 明朝" w:hint="eastAsia"/>
                <w:color w:val="000000"/>
                <w:sz w:val="18"/>
                <w:szCs w:val="18"/>
              </w:rPr>
              <w:t>・幕藩体制との</w:t>
            </w:r>
            <w:r w:rsidR="00435AE1" w:rsidRPr="005A3094">
              <w:rPr>
                <w:rFonts w:hAnsi="ＭＳ 明朝" w:hint="eastAsia"/>
                <w:color w:val="000000"/>
                <w:sz w:val="18"/>
                <w:szCs w:val="18"/>
              </w:rPr>
              <w:t>ちがい</w:t>
            </w:r>
            <w:r w:rsidRPr="005A3094">
              <w:rPr>
                <w:rFonts w:hAnsi="ＭＳ 明朝" w:hint="eastAsia"/>
                <w:color w:val="000000"/>
                <w:sz w:val="18"/>
                <w:szCs w:val="18"/>
              </w:rPr>
              <w:t>や諸政策の目的，諸外国との関係などに着目して，事象を相互に</w:t>
            </w:r>
            <w:r w:rsidR="008A15AE" w:rsidRPr="005A3094">
              <w:rPr>
                <w:rFonts w:hAnsi="ＭＳ 明朝" w:hint="eastAsia"/>
                <w:color w:val="000000"/>
                <w:sz w:val="18"/>
                <w:szCs w:val="18"/>
              </w:rPr>
              <w:t>関連づけ</w:t>
            </w:r>
            <w:r w:rsidRPr="005A3094">
              <w:rPr>
                <w:rFonts w:hAnsi="ＭＳ 明朝" w:hint="eastAsia"/>
                <w:color w:val="000000"/>
                <w:sz w:val="18"/>
                <w:szCs w:val="18"/>
              </w:rPr>
              <w:t>るなどして，明治維新によって近代国家の基礎が整えられて，人々の生活が大きく変化したことについて多面的・多角的に考察し，表現している。</w:t>
            </w:r>
          </w:p>
        </w:tc>
      </w:tr>
    </w:tbl>
    <w:p w:rsidR="00506414" w:rsidRPr="005A3094" w:rsidRDefault="00506414" w:rsidP="00C741F0">
      <w:pPr>
        <w:topLinePunct/>
        <w:spacing w:line="240" w:lineRule="auto"/>
        <w:rPr>
          <w:rFonts w:hAnsi="ＭＳ 明朝"/>
          <w:color w:val="000000"/>
          <w:sz w:val="18"/>
          <w:szCs w:val="20"/>
        </w:rPr>
      </w:pPr>
    </w:p>
    <w:tbl>
      <w:tblPr>
        <w:tblpPr w:leftFromText="142" w:rightFromText="142" w:vertAnchor="text" w:horzAnchor="margin" w:tblpX="114" w:tblpY="1"/>
        <w:tblOverlap w:val="never"/>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2268"/>
        <w:gridCol w:w="2608"/>
        <w:gridCol w:w="3402"/>
      </w:tblGrid>
      <w:tr w:rsidR="00BB269F" w:rsidRPr="005A3094" w:rsidTr="0041113D">
        <w:trPr>
          <w:trHeight w:val="133"/>
        </w:trPr>
        <w:tc>
          <w:tcPr>
            <w:tcW w:w="451" w:type="dxa"/>
            <w:shd w:val="pct15" w:color="auto" w:fill="auto"/>
            <w:tcMar>
              <w:top w:w="57" w:type="dxa"/>
              <w:bottom w:w="57" w:type="dxa"/>
              <w:right w:w="28" w:type="dxa"/>
            </w:tcMar>
            <w:vAlign w:val="center"/>
          </w:tcPr>
          <w:p w:rsidR="00BB269F" w:rsidRPr="005A3094" w:rsidRDefault="00BB269F" w:rsidP="00BB269F">
            <w:pPr>
              <w:topLinePunct/>
              <w:snapToGrid w:val="0"/>
              <w:spacing w:line="240" w:lineRule="atLeast"/>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累計時数</w:t>
            </w:r>
          </w:p>
        </w:tc>
        <w:tc>
          <w:tcPr>
            <w:tcW w:w="2268" w:type="dxa"/>
            <w:shd w:val="pct15" w:color="auto" w:fill="auto"/>
            <w:tcMar>
              <w:top w:w="57" w:type="dxa"/>
              <w:bottom w:w="57" w:type="dxa"/>
              <w:right w:w="28" w:type="dxa"/>
            </w:tcMar>
            <w:vAlign w:val="center"/>
          </w:tcPr>
          <w:p w:rsidR="00BB269F" w:rsidRPr="005A3094" w:rsidRDefault="00BB269F" w:rsidP="00BB269F">
            <w:pPr>
              <w:topLinePunct/>
              <w:spacing w:line="240" w:lineRule="auto"/>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学習内容</w:t>
            </w:r>
          </w:p>
        </w:tc>
        <w:tc>
          <w:tcPr>
            <w:tcW w:w="2608" w:type="dxa"/>
            <w:shd w:val="pct15" w:color="auto" w:fill="auto"/>
            <w:tcMar>
              <w:top w:w="57" w:type="dxa"/>
              <w:bottom w:w="57" w:type="dxa"/>
              <w:right w:w="28" w:type="dxa"/>
            </w:tcMar>
            <w:vAlign w:val="center"/>
          </w:tcPr>
          <w:p w:rsidR="00BB269F" w:rsidRPr="005A3094" w:rsidRDefault="00BB269F" w:rsidP="00BB269F">
            <w:pPr>
              <w:topLinePunct/>
              <w:spacing w:line="240" w:lineRule="auto"/>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学習のねらい</w:t>
            </w:r>
          </w:p>
        </w:tc>
        <w:tc>
          <w:tcPr>
            <w:tcW w:w="3402" w:type="dxa"/>
            <w:shd w:val="pct15" w:color="auto" w:fill="auto"/>
            <w:tcMar>
              <w:top w:w="57" w:type="dxa"/>
              <w:bottom w:w="57" w:type="dxa"/>
            </w:tcMar>
            <w:vAlign w:val="center"/>
          </w:tcPr>
          <w:p w:rsidR="00BB269F" w:rsidRPr="005A3094" w:rsidRDefault="00912896" w:rsidP="00BB269F">
            <w:pPr>
              <w:topLinePunct/>
              <w:spacing w:line="240" w:lineRule="auto"/>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評価規準</w:t>
            </w:r>
          </w:p>
        </w:tc>
      </w:tr>
      <w:tr w:rsidR="00770A5B" w:rsidRPr="005A3094" w:rsidTr="0041113D">
        <w:trPr>
          <w:trHeight w:val="500"/>
        </w:trPr>
        <w:tc>
          <w:tcPr>
            <w:tcW w:w="451" w:type="dxa"/>
            <w:shd w:val="clear" w:color="auto" w:fill="auto"/>
            <w:tcMar>
              <w:top w:w="57" w:type="dxa"/>
              <w:bottom w:w="57" w:type="dxa"/>
              <w:right w:w="28" w:type="dxa"/>
            </w:tcMar>
          </w:tcPr>
          <w:p w:rsidR="00770A5B" w:rsidRPr="005A3094" w:rsidRDefault="00770A5B" w:rsidP="00770A5B">
            <w:pPr>
              <w:topLinePunct/>
              <w:snapToGrid w:val="0"/>
              <w:spacing w:line="240" w:lineRule="atLeast"/>
              <w:jc w:val="center"/>
              <w:rPr>
                <w:rFonts w:hAnsi="ＭＳ 明朝"/>
                <w:color w:val="000000"/>
                <w:sz w:val="18"/>
                <w:szCs w:val="20"/>
              </w:rPr>
            </w:pPr>
            <w:r w:rsidRPr="005A3094">
              <w:rPr>
                <w:rFonts w:hAnsi="ＭＳ 明朝" w:hint="eastAsia"/>
                <w:color w:val="000000"/>
                <w:sz w:val="18"/>
                <w:szCs w:val="20"/>
              </w:rPr>
              <w:t>66</w:t>
            </w:r>
          </w:p>
        </w:tc>
        <w:tc>
          <w:tcPr>
            <w:tcW w:w="2268" w:type="dxa"/>
            <w:shd w:val="clear" w:color="auto" w:fill="auto"/>
            <w:tcMar>
              <w:top w:w="57" w:type="dxa"/>
              <w:bottom w:w="57" w:type="dxa"/>
              <w:right w:w="28" w:type="dxa"/>
            </w:tcMar>
          </w:tcPr>
          <w:p w:rsidR="00770A5B" w:rsidRPr="005A3094" w:rsidRDefault="00770A5B" w:rsidP="00770A5B">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１　明治維新</w:t>
            </w:r>
          </w:p>
          <w:p w:rsidR="00770A5B" w:rsidRPr="005A3094" w:rsidRDefault="00770A5B" w:rsidP="00770A5B">
            <w:pPr>
              <w:topLinePunct/>
              <w:spacing w:line="240" w:lineRule="exact"/>
              <w:ind w:leftChars="100" w:left="200"/>
              <w:rPr>
                <w:rFonts w:hAnsi="ＭＳ 明朝"/>
                <w:color w:val="000000"/>
                <w:sz w:val="18"/>
                <w:szCs w:val="20"/>
              </w:rPr>
            </w:pPr>
            <w:r w:rsidRPr="005A3094">
              <w:rPr>
                <w:rFonts w:hAnsi="ＭＳ 明朝" w:hint="eastAsia"/>
                <w:color w:val="000000"/>
                <w:sz w:val="18"/>
                <w:szCs w:val="20"/>
              </w:rPr>
              <w:t>（教科書P.180-181）</w:t>
            </w:r>
          </w:p>
          <w:p w:rsidR="00770A5B" w:rsidRPr="005A3094" w:rsidRDefault="00770A5B" w:rsidP="00770A5B">
            <w:pPr>
              <w:topLinePunct/>
              <w:spacing w:line="240" w:lineRule="exact"/>
              <w:rPr>
                <w:rFonts w:hAnsi="ＭＳ 明朝"/>
                <w:color w:val="000000"/>
                <w:sz w:val="18"/>
                <w:szCs w:val="20"/>
              </w:rPr>
            </w:pPr>
            <w:r w:rsidRPr="005A3094">
              <w:rPr>
                <w:rFonts w:hAnsi="ＭＳ 明朝" w:hint="eastAsia"/>
                <w:color w:val="000000"/>
                <w:sz w:val="18"/>
                <w:szCs w:val="20"/>
              </w:rPr>
              <w:t>・新政府の成立</w:t>
            </w:r>
          </w:p>
          <w:p w:rsidR="00770A5B" w:rsidRPr="005A3094" w:rsidRDefault="00770A5B" w:rsidP="00770A5B">
            <w:pPr>
              <w:topLinePunct/>
              <w:spacing w:line="240" w:lineRule="exact"/>
              <w:rPr>
                <w:rFonts w:hAnsi="ＭＳ 明朝"/>
                <w:color w:val="000000"/>
                <w:sz w:val="18"/>
                <w:szCs w:val="20"/>
              </w:rPr>
            </w:pPr>
            <w:r w:rsidRPr="005A3094">
              <w:rPr>
                <w:rFonts w:hAnsi="ＭＳ 明朝" w:hint="eastAsia"/>
                <w:color w:val="000000"/>
                <w:sz w:val="18"/>
                <w:szCs w:val="20"/>
              </w:rPr>
              <w:t>・廃藩置県</w:t>
            </w:r>
          </w:p>
          <w:p w:rsidR="00770A5B" w:rsidRPr="005A3094" w:rsidRDefault="00770A5B" w:rsidP="00770A5B">
            <w:pPr>
              <w:topLinePunct/>
              <w:spacing w:line="240" w:lineRule="exact"/>
              <w:rPr>
                <w:rFonts w:hAnsi="ＭＳ 明朝"/>
                <w:color w:val="000000"/>
                <w:sz w:val="18"/>
                <w:szCs w:val="20"/>
              </w:rPr>
            </w:pPr>
            <w:r w:rsidRPr="005A3094">
              <w:rPr>
                <w:rFonts w:hAnsi="ＭＳ 明朝" w:hint="eastAsia"/>
                <w:color w:val="000000"/>
                <w:sz w:val="18"/>
                <w:szCs w:val="20"/>
              </w:rPr>
              <w:t>・身分制の廃止と四民平等</w:t>
            </w:r>
          </w:p>
        </w:tc>
        <w:tc>
          <w:tcPr>
            <w:tcW w:w="2608" w:type="dxa"/>
            <w:shd w:val="clear" w:color="auto" w:fill="auto"/>
            <w:tcMar>
              <w:top w:w="57" w:type="dxa"/>
              <w:bottom w:w="57" w:type="dxa"/>
              <w:right w:w="28" w:type="dxa"/>
            </w:tcMar>
          </w:tcPr>
          <w:p w:rsidR="00770A5B" w:rsidRPr="005A3094" w:rsidRDefault="00770A5B" w:rsidP="000E48F1">
            <w:pPr>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20"/>
              </w:rPr>
              <w:t>○</w:t>
            </w:r>
            <w:r w:rsidRPr="005A3094">
              <w:rPr>
                <w:rFonts w:hAnsi="ＭＳ 明朝" w:hint="eastAsia"/>
                <w:color w:val="000000"/>
                <w:sz w:val="18"/>
                <w:szCs w:val="18"/>
              </w:rPr>
              <w:t>幕藩体制と比較し，新政府がめざした政治の方針の意図について，学習した諸政策をふまえて考え，表現する。</w:t>
            </w:r>
          </w:p>
          <w:p w:rsidR="00770A5B" w:rsidRPr="005A3094" w:rsidRDefault="00770A5B" w:rsidP="000E48F1">
            <w:pPr>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20"/>
              </w:rPr>
              <w:t>○</w:t>
            </w:r>
            <w:r w:rsidRPr="005A3094">
              <w:rPr>
                <w:rFonts w:hAnsi="ＭＳ 明朝" w:hint="eastAsia"/>
                <w:color w:val="000000"/>
                <w:sz w:val="18"/>
                <w:szCs w:val="18"/>
              </w:rPr>
              <w:t>明治新政府が示した方針に基づいて，廃藩置県や四民平等などの様々な改革を行ったが，徹底されていない部分も存在したことを理解する。</w:t>
            </w:r>
          </w:p>
        </w:tc>
        <w:tc>
          <w:tcPr>
            <w:tcW w:w="3402" w:type="dxa"/>
            <w:shd w:val="clear" w:color="auto" w:fill="auto"/>
            <w:tcMar>
              <w:top w:w="57" w:type="dxa"/>
              <w:bottom w:w="57" w:type="dxa"/>
            </w:tcMar>
          </w:tcPr>
          <w:p w:rsidR="00770A5B" w:rsidRPr="005A3094" w:rsidRDefault="00770A5B" w:rsidP="000E48F1">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770A5B" w:rsidRPr="005A3094" w:rsidRDefault="00770A5B" w:rsidP="000E48F1">
            <w:pPr>
              <w:topLinePunct/>
              <w:spacing w:line="240" w:lineRule="exact"/>
              <w:ind w:firstLineChars="100" w:firstLine="180"/>
              <w:rPr>
                <w:rFonts w:hAnsi="ＭＳ 明朝"/>
                <w:color w:val="000000"/>
                <w:sz w:val="18"/>
                <w:szCs w:val="18"/>
              </w:rPr>
            </w:pPr>
            <w:r w:rsidRPr="005A3094">
              <w:rPr>
                <w:rFonts w:hAnsi="ＭＳ 明朝" w:hint="eastAsia"/>
                <w:color w:val="000000"/>
                <w:sz w:val="18"/>
                <w:szCs w:val="18"/>
              </w:rPr>
              <w:t>地方分権的な幕藩体制と比較し，明治新政府の諸政策が天皇を中心とした中央集権国家の建設を</w:t>
            </w:r>
            <w:r w:rsidR="008A15AE" w:rsidRPr="005A3094">
              <w:rPr>
                <w:rFonts w:hAnsi="ＭＳ 明朝" w:hint="eastAsia"/>
                <w:color w:val="000000"/>
                <w:sz w:val="18"/>
                <w:szCs w:val="18"/>
              </w:rPr>
              <w:t>めざ</w:t>
            </w:r>
            <w:r w:rsidRPr="005A3094">
              <w:rPr>
                <w:rFonts w:hAnsi="ＭＳ 明朝" w:hint="eastAsia"/>
                <w:color w:val="000000"/>
                <w:sz w:val="18"/>
                <w:szCs w:val="18"/>
              </w:rPr>
              <w:t>したことを考え，表現している。</w:t>
            </w:r>
          </w:p>
          <w:p w:rsidR="00770A5B" w:rsidRPr="005A3094" w:rsidRDefault="00770A5B" w:rsidP="000E48F1">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770A5B" w:rsidRPr="005A3094" w:rsidRDefault="00770A5B" w:rsidP="000E48F1">
            <w:pPr>
              <w:topLinePunct/>
              <w:spacing w:line="240" w:lineRule="exact"/>
              <w:ind w:firstLineChars="100" w:firstLine="180"/>
              <w:rPr>
                <w:rFonts w:hAnsi="ＭＳ 明朝"/>
                <w:color w:val="000000"/>
                <w:sz w:val="18"/>
                <w:szCs w:val="18"/>
              </w:rPr>
            </w:pPr>
            <w:r w:rsidRPr="005A3094">
              <w:rPr>
                <w:rFonts w:hAnsi="ＭＳ 明朝" w:hint="eastAsia"/>
                <w:color w:val="000000"/>
                <w:sz w:val="18"/>
                <w:szCs w:val="18"/>
              </w:rPr>
              <w:t>版籍奉還・廃藩置県・解放令による四民平等などの諸政策が行われたが，五榜の掲示や平等の不徹底が存在したことを理解している。</w:t>
            </w:r>
          </w:p>
        </w:tc>
      </w:tr>
      <w:tr w:rsidR="000E48F1" w:rsidRPr="005A3094" w:rsidTr="0041113D">
        <w:trPr>
          <w:trHeight w:val="500"/>
        </w:trPr>
        <w:tc>
          <w:tcPr>
            <w:tcW w:w="451" w:type="dxa"/>
            <w:shd w:val="clear" w:color="auto" w:fill="auto"/>
            <w:tcMar>
              <w:top w:w="57" w:type="dxa"/>
              <w:bottom w:w="57" w:type="dxa"/>
              <w:right w:w="28" w:type="dxa"/>
            </w:tcMar>
          </w:tcPr>
          <w:p w:rsidR="000E48F1" w:rsidRPr="005A3094" w:rsidRDefault="000E48F1" w:rsidP="000E48F1">
            <w:pPr>
              <w:topLinePunct/>
              <w:snapToGrid w:val="0"/>
              <w:spacing w:line="240" w:lineRule="atLeast"/>
              <w:jc w:val="center"/>
              <w:rPr>
                <w:rFonts w:hAnsi="ＭＳ 明朝"/>
                <w:color w:val="000000"/>
                <w:sz w:val="18"/>
                <w:szCs w:val="20"/>
              </w:rPr>
            </w:pPr>
            <w:r w:rsidRPr="005A3094">
              <w:rPr>
                <w:rFonts w:hAnsi="ＭＳ 明朝" w:hint="eastAsia"/>
                <w:color w:val="000000"/>
                <w:sz w:val="18"/>
                <w:szCs w:val="20"/>
              </w:rPr>
              <w:t>67</w:t>
            </w:r>
          </w:p>
        </w:tc>
        <w:tc>
          <w:tcPr>
            <w:tcW w:w="2268" w:type="dxa"/>
            <w:shd w:val="clear" w:color="auto" w:fill="auto"/>
            <w:tcMar>
              <w:top w:w="57" w:type="dxa"/>
              <w:bottom w:w="57" w:type="dxa"/>
              <w:right w:w="28" w:type="dxa"/>
            </w:tcMar>
          </w:tcPr>
          <w:p w:rsidR="000E48F1" w:rsidRPr="005A3094" w:rsidRDefault="000E48F1" w:rsidP="000E48F1">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２　殖産興業と富国強兵</w:t>
            </w:r>
          </w:p>
          <w:p w:rsidR="000E48F1" w:rsidRPr="005A3094" w:rsidRDefault="000E48F1" w:rsidP="000E48F1">
            <w:pPr>
              <w:topLinePunct/>
              <w:spacing w:line="240" w:lineRule="exact"/>
              <w:ind w:leftChars="100" w:left="200"/>
              <w:rPr>
                <w:rFonts w:hAnsi="ＭＳ 明朝"/>
                <w:color w:val="000000"/>
                <w:sz w:val="18"/>
                <w:szCs w:val="20"/>
              </w:rPr>
            </w:pPr>
            <w:r w:rsidRPr="005A3094">
              <w:rPr>
                <w:rFonts w:hAnsi="ＭＳ 明朝" w:hint="eastAsia"/>
                <w:color w:val="000000"/>
                <w:sz w:val="18"/>
                <w:szCs w:val="20"/>
              </w:rPr>
              <w:t>（教科書P.182-184）</w:t>
            </w:r>
          </w:p>
          <w:p w:rsidR="000E48F1" w:rsidRPr="005A3094" w:rsidRDefault="000E48F1" w:rsidP="000E48F1">
            <w:pPr>
              <w:topLinePunct/>
              <w:spacing w:line="240" w:lineRule="exact"/>
              <w:rPr>
                <w:rFonts w:hAnsi="ＭＳ 明朝"/>
                <w:color w:val="000000"/>
                <w:sz w:val="18"/>
                <w:szCs w:val="20"/>
              </w:rPr>
            </w:pPr>
            <w:r w:rsidRPr="005A3094">
              <w:rPr>
                <w:rFonts w:hAnsi="ＭＳ 明朝" w:hint="eastAsia"/>
                <w:color w:val="000000"/>
                <w:sz w:val="18"/>
                <w:szCs w:val="20"/>
              </w:rPr>
              <w:t>・殖産興業</w:t>
            </w:r>
          </w:p>
          <w:p w:rsidR="000E48F1" w:rsidRPr="005A3094" w:rsidRDefault="000E48F1" w:rsidP="000E48F1">
            <w:pPr>
              <w:topLinePunct/>
              <w:spacing w:line="240" w:lineRule="exact"/>
              <w:rPr>
                <w:rFonts w:hAnsi="ＭＳ 明朝"/>
                <w:color w:val="000000"/>
                <w:sz w:val="18"/>
                <w:szCs w:val="20"/>
              </w:rPr>
            </w:pPr>
            <w:r w:rsidRPr="005A3094">
              <w:rPr>
                <w:rFonts w:hAnsi="ＭＳ 明朝" w:hint="eastAsia"/>
                <w:color w:val="000000"/>
                <w:sz w:val="18"/>
                <w:szCs w:val="20"/>
              </w:rPr>
              <w:t>・国民皆兵と徴兵令</w:t>
            </w:r>
          </w:p>
          <w:p w:rsidR="000E48F1" w:rsidRPr="005A3094" w:rsidRDefault="000E48F1" w:rsidP="000E48F1">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・地租改正</w:t>
            </w:r>
          </w:p>
        </w:tc>
        <w:tc>
          <w:tcPr>
            <w:tcW w:w="2608" w:type="dxa"/>
            <w:shd w:val="clear" w:color="auto" w:fill="auto"/>
            <w:tcMar>
              <w:top w:w="57" w:type="dxa"/>
              <w:bottom w:w="57" w:type="dxa"/>
              <w:right w:w="28" w:type="dxa"/>
            </w:tcMar>
          </w:tcPr>
          <w:p w:rsidR="000E48F1" w:rsidRPr="005A3094" w:rsidRDefault="000E48F1" w:rsidP="000E48F1">
            <w:pPr>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20"/>
              </w:rPr>
              <w:t>○</w:t>
            </w:r>
            <w:r w:rsidRPr="005A3094">
              <w:rPr>
                <w:rFonts w:hAnsi="ＭＳ 明朝" w:hint="eastAsia"/>
                <w:color w:val="000000"/>
                <w:sz w:val="18"/>
                <w:szCs w:val="18"/>
              </w:rPr>
              <w:t>官営模範工場建設などの殖産興業策や徴兵令，地租改正の内容とそれぞれの目的について理解する。</w:t>
            </w:r>
          </w:p>
          <w:p w:rsidR="000E48F1" w:rsidRPr="005A3094" w:rsidRDefault="000E48F1" w:rsidP="000E48F1">
            <w:pPr>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○新政府が富国強兵策をすすめて近代国家建設を急いだ理由について，殖産興業・徴兵令・地租改正の内容をふまえて考え，表現する。</w:t>
            </w:r>
          </w:p>
        </w:tc>
        <w:tc>
          <w:tcPr>
            <w:tcW w:w="3402" w:type="dxa"/>
            <w:shd w:val="clear" w:color="auto" w:fill="auto"/>
            <w:tcMar>
              <w:top w:w="57" w:type="dxa"/>
              <w:bottom w:w="57" w:type="dxa"/>
            </w:tcMar>
          </w:tcPr>
          <w:p w:rsidR="000E48F1" w:rsidRPr="005A3094" w:rsidRDefault="000E48F1" w:rsidP="000E48F1">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0E48F1" w:rsidRPr="005A3094" w:rsidRDefault="000E48F1" w:rsidP="000E48F1">
            <w:pPr>
              <w:topLinePunct/>
              <w:spacing w:line="240" w:lineRule="exact"/>
              <w:ind w:firstLineChars="100" w:firstLine="180"/>
              <w:rPr>
                <w:rFonts w:hAnsi="ＭＳ 明朝"/>
                <w:strike/>
                <w:color w:val="000000"/>
                <w:sz w:val="18"/>
                <w:szCs w:val="18"/>
                <w:u w:val="single"/>
              </w:rPr>
            </w:pPr>
            <w:r w:rsidRPr="005A3094">
              <w:rPr>
                <w:rFonts w:hAnsi="ＭＳ 明朝" w:hint="eastAsia"/>
                <w:color w:val="000000"/>
                <w:sz w:val="18"/>
                <w:szCs w:val="18"/>
              </w:rPr>
              <w:t>国内経済の活性化により国力をつけるための殖産興業，近代的な軍隊をつくるための徴兵令，政府の財政を安定させるための地租改正であったことを理解している。</w:t>
            </w:r>
          </w:p>
          <w:p w:rsidR="000E48F1" w:rsidRPr="005A3094" w:rsidRDefault="000E48F1" w:rsidP="000E48F1">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0E48F1" w:rsidRPr="005A3094" w:rsidRDefault="000E48F1" w:rsidP="000E48F1">
            <w:pPr>
              <w:topLinePunct/>
              <w:spacing w:line="240" w:lineRule="exact"/>
              <w:ind w:firstLineChars="100" w:firstLine="180"/>
              <w:rPr>
                <w:rFonts w:hAnsi="ＭＳ 明朝"/>
                <w:color w:val="000000"/>
                <w:sz w:val="18"/>
                <w:szCs w:val="18"/>
              </w:rPr>
            </w:pPr>
            <w:r w:rsidRPr="005A3094">
              <w:rPr>
                <w:rFonts w:hAnsi="ＭＳ 明朝" w:hint="eastAsia"/>
                <w:color w:val="000000"/>
                <w:sz w:val="18"/>
                <w:szCs w:val="18"/>
              </w:rPr>
              <w:t>政策の内容から，列強諸国に対抗し，植民地化を免れようとしたことを考え，表現している。</w:t>
            </w:r>
          </w:p>
        </w:tc>
      </w:tr>
      <w:tr w:rsidR="000E48F1" w:rsidRPr="005A3094" w:rsidTr="0041113D">
        <w:trPr>
          <w:trHeight w:val="500"/>
        </w:trPr>
        <w:tc>
          <w:tcPr>
            <w:tcW w:w="451" w:type="dxa"/>
            <w:shd w:val="clear" w:color="auto" w:fill="auto"/>
            <w:tcMar>
              <w:top w:w="57" w:type="dxa"/>
              <w:bottom w:w="57" w:type="dxa"/>
              <w:right w:w="28" w:type="dxa"/>
            </w:tcMar>
          </w:tcPr>
          <w:p w:rsidR="000E48F1" w:rsidRPr="005A3094" w:rsidRDefault="000E48F1" w:rsidP="000E48F1">
            <w:pPr>
              <w:topLinePunct/>
              <w:snapToGrid w:val="0"/>
              <w:spacing w:line="240" w:lineRule="atLeast"/>
              <w:jc w:val="center"/>
              <w:rPr>
                <w:rFonts w:hAnsi="ＭＳ 明朝"/>
                <w:color w:val="000000"/>
                <w:sz w:val="18"/>
                <w:szCs w:val="20"/>
              </w:rPr>
            </w:pPr>
            <w:r w:rsidRPr="005A3094">
              <w:rPr>
                <w:rFonts w:hAnsi="ＭＳ 明朝" w:hint="eastAsia"/>
                <w:color w:val="000000"/>
                <w:sz w:val="18"/>
                <w:szCs w:val="20"/>
              </w:rPr>
              <w:t>-</w:t>
            </w:r>
          </w:p>
        </w:tc>
        <w:tc>
          <w:tcPr>
            <w:tcW w:w="2268" w:type="dxa"/>
            <w:shd w:val="clear" w:color="auto" w:fill="auto"/>
            <w:tcMar>
              <w:top w:w="57" w:type="dxa"/>
              <w:bottom w:w="57" w:type="dxa"/>
              <w:right w:w="28" w:type="dxa"/>
            </w:tcMar>
          </w:tcPr>
          <w:p w:rsidR="000E48F1" w:rsidRPr="005A3094" w:rsidRDefault="000E48F1" w:rsidP="000E48F1">
            <w:pPr>
              <w:topLinePunct/>
              <w:spacing w:line="240" w:lineRule="exact"/>
              <w:rPr>
                <w:rFonts w:hAnsi="ＭＳ 明朝"/>
                <w:color w:val="000000"/>
                <w:sz w:val="18"/>
                <w:szCs w:val="20"/>
              </w:rPr>
            </w:pPr>
            <w:r w:rsidRPr="005A3094">
              <w:rPr>
                <w:rFonts w:hAnsi="ＭＳ 明朝" w:hint="eastAsia"/>
                <w:color w:val="000000"/>
                <w:sz w:val="18"/>
                <w:szCs w:val="20"/>
              </w:rPr>
              <w:t>【でかけよう！地域調べ】</w:t>
            </w:r>
          </w:p>
          <w:p w:rsidR="000E48F1" w:rsidRPr="005A3094" w:rsidRDefault="000E48F1" w:rsidP="000E48F1">
            <w:pPr>
              <w:topLinePunct/>
              <w:spacing w:line="240" w:lineRule="exact"/>
              <w:rPr>
                <w:rFonts w:hAnsi="ＭＳ 明朝"/>
                <w:color w:val="000000"/>
                <w:sz w:val="18"/>
                <w:szCs w:val="20"/>
              </w:rPr>
            </w:pPr>
            <w:r w:rsidRPr="005A3094">
              <w:rPr>
                <w:rFonts w:hAnsi="ＭＳ 明朝" w:hint="eastAsia"/>
                <w:color w:val="000000"/>
                <w:sz w:val="18"/>
                <w:szCs w:val="20"/>
              </w:rPr>
              <w:t>富岡製糸場を調べる</w:t>
            </w:r>
          </w:p>
          <w:p w:rsidR="000E48F1" w:rsidRPr="005A3094" w:rsidRDefault="000E48F1" w:rsidP="000E48F1">
            <w:pPr>
              <w:topLinePunct/>
              <w:spacing w:line="240" w:lineRule="exact"/>
              <w:ind w:firstLineChars="100" w:firstLine="180"/>
              <w:rPr>
                <w:rFonts w:hAnsi="ＭＳ 明朝"/>
                <w:color w:val="000000"/>
                <w:sz w:val="18"/>
                <w:szCs w:val="20"/>
              </w:rPr>
            </w:pPr>
            <w:r w:rsidRPr="005A3094">
              <w:rPr>
                <w:rFonts w:hAnsi="ＭＳ 明朝" w:hint="eastAsia"/>
                <w:color w:val="000000"/>
                <w:sz w:val="18"/>
                <w:szCs w:val="20"/>
              </w:rPr>
              <w:t>（教科書P.185）</w:t>
            </w:r>
          </w:p>
        </w:tc>
        <w:tc>
          <w:tcPr>
            <w:tcW w:w="2608" w:type="dxa"/>
            <w:shd w:val="clear" w:color="auto" w:fill="auto"/>
            <w:tcMar>
              <w:top w:w="57" w:type="dxa"/>
              <w:bottom w:w="57" w:type="dxa"/>
              <w:right w:w="28" w:type="dxa"/>
            </w:tcMar>
          </w:tcPr>
          <w:p w:rsidR="000E48F1" w:rsidRPr="005A3094" w:rsidRDefault="000E48F1" w:rsidP="000E48F1">
            <w:pPr>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20"/>
              </w:rPr>
              <w:t>○</w:t>
            </w:r>
            <w:r w:rsidRPr="005A3094">
              <w:rPr>
                <w:rFonts w:hAnsi="ＭＳ 明朝" w:hint="eastAsia"/>
                <w:color w:val="000000"/>
                <w:sz w:val="18"/>
                <w:szCs w:val="18"/>
              </w:rPr>
              <w:t>近代化遺産について知ることで，史跡の存在意義の大きさを知ったり，遺産を訪ね</w:t>
            </w:r>
            <w:r w:rsidR="00355546" w:rsidRPr="005A3094">
              <w:rPr>
                <w:rFonts w:hAnsi="ＭＳ 明朝" w:hint="eastAsia"/>
                <w:color w:val="000000"/>
                <w:sz w:val="18"/>
                <w:szCs w:val="18"/>
              </w:rPr>
              <w:t>て</w:t>
            </w:r>
            <w:r w:rsidRPr="005A3094">
              <w:rPr>
                <w:rFonts w:hAnsi="ＭＳ 明朝" w:hint="eastAsia"/>
                <w:color w:val="000000"/>
                <w:sz w:val="18"/>
                <w:szCs w:val="18"/>
              </w:rPr>
              <w:t>調べたりすることで，これまでの学習内容と関連させられることに気づく。</w:t>
            </w:r>
          </w:p>
          <w:p w:rsidR="000E48F1" w:rsidRPr="005A3094" w:rsidRDefault="000E48F1" w:rsidP="000E48F1">
            <w:pPr>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20"/>
              </w:rPr>
              <w:t>○</w:t>
            </w:r>
            <w:r w:rsidRPr="005A3094">
              <w:rPr>
                <w:rFonts w:hAnsi="ＭＳ 明朝" w:hint="eastAsia"/>
                <w:color w:val="000000"/>
                <w:sz w:val="18"/>
                <w:szCs w:val="18"/>
              </w:rPr>
              <w:t>富岡製糸場の世界文化遺産への登録から，日本の近代化が</w:t>
            </w:r>
            <w:r w:rsidRPr="005A3094">
              <w:rPr>
                <w:rFonts w:hAnsi="ＭＳ 明朝" w:hint="eastAsia"/>
                <w:color w:val="000000"/>
                <w:sz w:val="18"/>
                <w:szCs w:val="18"/>
              </w:rPr>
              <w:lastRenderedPageBreak/>
              <w:t>果たした世界的役割や意義の大きさを考え，表現する。</w:t>
            </w:r>
          </w:p>
        </w:tc>
        <w:tc>
          <w:tcPr>
            <w:tcW w:w="3402" w:type="dxa"/>
            <w:shd w:val="clear" w:color="auto" w:fill="auto"/>
            <w:tcMar>
              <w:top w:w="57" w:type="dxa"/>
              <w:bottom w:w="57" w:type="dxa"/>
            </w:tcMar>
          </w:tcPr>
          <w:p w:rsidR="000E48F1" w:rsidRPr="005A3094" w:rsidRDefault="000E48F1" w:rsidP="000E48F1">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lastRenderedPageBreak/>
              <w:t>主体的に学習に取り組む態度</w:t>
            </w:r>
          </w:p>
          <w:p w:rsidR="000E48F1" w:rsidRPr="005A3094" w:rsidRDefault="000E48F1" w:rsidP="000E48F1">
            <w:pPr>
              <w:topLinePunct/>
              <w:spacing w:line="240" w:lineRule="exact"/>
              <w:ind w:firstLineChars="100" w:firstLine="180"/>
              <w:rPr>
                <w:rFonts w:hAnsi="ＭＳ 明朝"/>
                <w:color w:val="000000"/>
                <w:sz w:val="18"/>
                <w:szCs w:val="18"/>
              </w:rPr>
            </w:pPr>
            <w:r w:rsidRPr="005A3094">
              <w:rPr>
                <w:rFonts w:hAnsi="ＭＳ 明朝" w:hint="eastAsia"/>
                <w:color w:val="000000"/>
                <w:sz w:val="18"/>
                <w:szCs w:val="18"/>
              </w:rPr>
              <w:t>富岡製糸場建設の地理的・歴史的要因と存在意義の大きさをふまえ，これまで学習してきた内容と関連させて考えようとしている。</w:t>
            </w:r>
          </w:p>
          <w:p w:rsidR="000E48F1" w:rsidRPr="005A3094" w:rsidRDefault="000E48F1" w:rsidP="000E48F1">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0E48F1" w:rsidRPr="005A3094" w:rsidRDefault="000E48F1" w:rsidP="000E48F1">
            <w:pPr>
              <w:topLinePunct/>
              <w:spacing w:line="240" w:lineRule="exact"/>
              <w:ind w:firstLineChars="100" w:firstLine="180"/>
              <w:rPr>
                <w:rFonts w:hAnsi="ＭＳ 明朝"/>
                <w:color w:val="000000"/>
                <w:sz w:val="18"/>
                <w:szCs w:val="18"/>
              </w:rPr>
            </w:pPr>
            <w:r w:rsidRPr="005A3094">
              <w:rPr>
                <w:rFonts w:hAnsi="ＭＳ 明朝" w:hint="eastAsia"/>
                <w:color w:val="000000"/>
                <w:sz w:val="18"/>
                <w:szCs w:val="18"/>
              </w:rPr>
              <w:t>明治時代の生糸を中心とした殖産興業の展開をふまえて，富岡製糸場が近代化</w:t>
            </w:r>
            <w:r w:rsidRPr="005A3094">
              <w:rPr>
                <w:rFonts w:hAnsi="ＭＳ 明朝" w:hint="eastAsia"/>
                <w:color w:val="000000"/>
                <w:sz w:val="18"/>
                <w:szCs w:val="18"/>
              </w:rPr>
              <w:lastRenderedPageBreak/>
              <w:t>遺産・世界遺産・国宝に登録された意義を考え，表現している。</w:t>
            </w:r>
          </w:p>
        </w:tc>
      </w:tr>
      <w:tr w:rsidR="000E48F1" w:rsidRPr="005A3094" w:rsidTr="0041113D">
        <w:trPr>
          <w:trHeight w:val="500"/>
        </w:trPr>
        <w:tc>
          <w:tcPr>
            <w:tcW w:w="451" w:type="dxa"/>
            <w:shd w:val="clear" w:color="auto" w:fill="auto"/>
            <w:tcMar>
              <w:top w:w="57" w:type="dxa"/>
              <w:bottom w:w="57" w:type="dxa"/>
              <w:right w:w="28" w:type="dxa"/>
            </w:tcMar>
          </w:tcPr>
          <w:p w:rsidR="000E48F1" w:rsidRPr="005A3094" w:rsidRDefault="000E48F1" w:rsidP="000E48F1">
            <w:pPr>
              <w:topLinePunct/>
              <w:snapToGrid w:val="0"/>
              <w:spacing w:line="240" w:lineRule="atLeast"/>
              <w:jc w:val="center"/>
              <w:rPr>
                <w:rFonts w:hAnsi="ＭＳ 明朝"/>
                <w:color w:val="000000"/>
                <w:sz w:val="18"/>
                <w:szCs w:val="20"/>
              </w:rPr>
            </w:pPr>
            <w:r w:rsidRPr="005A3094">
              <w:rPr>
                <w:rFonts w:hAnsi="ＭＳ 明朝" w:hint="eastAsia"/>
                <w:color w:val="000000"/>
                <w:sz w:val="18"/>
                <w:szCs w:val="20"/>
              </w:rPr>
              <w:lastRenderedPageBreak/>
              <w:t>68</w:t>
            </w:r>
          </w:p>
        </w:tc>
        <w:tc>
          <w:tcPr>
            <w:tcW w:w="2268" w:type="dxa"/>
            <w:shd w:val="clear" w:color="auto" w:fill="auto"/>
            <w:tcMar>
              <w:top w:w="57" w:type="dxa"/>
              <w:bottom w:w="57" w:type="dxa"/>
              <w:right w:w="28" w:type="dxa"/>
            </w:tcMar>
          </w:tcPr>
          <w:p w:rsidR="000E48F1" w:rsidRPr="005A3094" w:rsidRDefault="000E48F1" w:rsidP="000E48F1">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３　文明開化の展開</w:t>
            </w:r>
          </w:p>
          <w:p w:rsidR="000E48F1" w:rsidRPr="005A3094" w:rsidRDefault="000E48F1" w:rsidP="000E48F1">
            <w:pPr>
              <w:topLinePunct/>
              <w:spacing w:line="240" w:lineRule="exact"/>
              <w:ind w:leftChars="100" w:left="200"/>
              <w:rPr>
                <w:rFonts w:hAnsi="ＭＳ 明朝"/>
                <w:color w:val="000000"/>
                <w:sz w:val="18"/>
                <w:szCs w:val="20"/>
              </w:rPr>
            </w:pPr>
            <w:r w:rsidRPr="005A3094">
              <w:rPr>
                <w:rFonts w:hAnsi="ＭＳ 明朝" w:hint="eastAsia"/>
                <w:color w:val="000000"/>
                <w:sz w:val="18"/>
                <w:szCs w:val="20"/>
              </w:rPr>
              <w:t>（教科書P.186-189）</w:t>
            </w:r>
          </w:p>
          <w:p w:rsidR="000E48F1" w:rsidRPr="005A3094" w:rsidRDefault="000E48F1" w:rsidP="000E48F1">
            <w:pPr>
              <w:topLinePunct/>
              <w:spacing w:line="240" w:lineRule="exact"/>
              <w:rPr>
                <w:rFonts w:hAnsi="ＭＳ 明朝"/>
                <w:color w:val="000000"/>
                <w:sz w:val="18"/>
                <w:szCs w:val="20"/>
              </w:rPr>
            </w:pPr>
            <w:r w:rsidRPr="005A3094">
              <w:rPr>
                <w:rFonts w:hAnsi="ＭＳ 明朝" w:hint="eastAsia"/>
                <w:color w:val="000000"/>
                <w:sz w:val="18"/>
                <w:szCs w:val="20"/>
              </w:rPr>
              <w:t>・国民皆学と学制</w:t>
            </w:r>
          </w:p>
          <w:p w:rsidR="000E48F1" w:rsidRPr="005A3094" w:rsidRDefault="000E48F1" w:rsidP="000E48F1">
            <w:pPr>
              <w:topLinePunct/>
              <w:spacing w:line="240" w:lineRule="exact"/>
              <w:rPr>
                <w:rFonts w:hAnsi="ＭＳ 明朝"/>
                <w:color w:val="000000"/>
                <w:sz w:val="18"/>
                <w:szCs w:val="20"/>
              </w:rPr>
            </w:pPr>
            <w:r w:rsidRPr="005A3094">
              <w:rPr>
                <w:rFonts w:hAnsi="ＭＳ 明朝" w:hint="eastAsia"/>
                <w:color w:val="000000"/>
                <w:sz w:val="18"/>
                <w:szCs w:val="20"/>
              </w:rPr>
              <w:t>・国民をつくる</w:t>
            </w:r>
          </w:p>
          <w:p w:rsidR="000E48F1" w:rsidRPr="005A3094" w:rsidRDefault="000E48F1" w:rsidP="000E48F1">
            <w:pPr>
              <w:topLinePunct/>
              <w:spacing w:line="240" w:lineRule="exact"/>
              <w:rPr>
                <w:rFonts w:hAnsi="ＭＳ 明朝"/>
                <w:color w:val="000000"/>
                <w:sz w:val="18"/>
                <w:szCs w:val="20"/>
              </w:rPr>
            </w:pPr>
            <w:r w:rsidRPr="005A3094">
              <w:rPr>
                <w:rFonts w:hAnsi="ＭＳ 明朝" w:hint="eastAsia"/>
                <w:color w:val="000000"/>
                <w:sz w:val="18"/>
                <w:szCs w:val="20"/>
              </w:rPr>
              <w:t>・</w:t>
            </w:r>
            <w:r w:rsidR="00D445C8" w:rsidRPr="005A3094">
              <w:rPr>
                <w:rFonts w:hAnsi="ＭＳ 明朝" w:hint="eastAsia"/>
                <w:color w:val="000000"/>
                <w:sz w:val="18"/>
                <w:szCs w:val="20"/>
              </w:rPr>
              <w:t>さまざま</w:t>
            </w:r>
            <w:r w:rsidRPr="005A3094">
              <w:rPr>
                <w:rFonts w:hAnsi="ＭＳ 明朝" w:hint="eastAsia"/>
                <w:color w:val="000000"/>
                <w:sz w:val="18"/>
                <w:szCs w:val="20"/>
              </w:rPr>
              <w:t>な文明開化</w:t>
            </w:r>
          </w:p>
        </w:tc>
        <w:tc>
          <w:tcPr>
            <w:tcW w:w="2608" w:type="dxa"/>
            <w:shd w:val="clear" w:color="auto" w:fill="auto"/>
            <w:tcMar>
              <w:top w:w="57" w:type="dxa"/>
              <w:bottom w:w="57" w:type="dxa"/>
              <w:right w:w="28" w:type="dxa"/>
            </w:tcMar>
          </w:tcPr>
          <w:p w:rsidR="000E48F1" w:rsidRPr="005A3094" w:rsidRDefault="000E48F1" w:rsidP="000E48F1">
            <w:pPr>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20"/>
              </w:rPr>
              <w:t>○</w:t>
            </w:r>
            <w:r w:rsidRPr="005A3094">
              <w:rPr>
                <w:rFonts w:hAnsi="ＭＳ 明朝" w:hint="eastAsia"/>
                <w:color w:val="000000"/>
                <w:sz w:val="18"/>
                <w:szCs w:val="18"/>
              </w:rPr>
              <w:t>学制や文明開化にみられる生活の近代化について，現在の私たちの生活に伝わっているものを挙げながら理解する。</w:t>
            </w:r>
          </w:p>
          <w:p w:rsidR="000E48F1" w:rsidRPr="005A3094" w:rsidRDefault="000E48F1" w:rsidP="000E48F1">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w:t>
            </w:r>
            <w:r w:rsidRPr="005A3094">
              <w:rPr>
                <w:rFonts w:hAnsi="ＭＳ 明朝" w:hint="eastAsia"/>
                <w:color w:val="000000"/>
                <w:sz w:val="18"/>
                <w:szCs w:val="18"/>
              </w:rPr>
              <w:t>明治政府が文明開化をすすめた理由について，江戸時代の思想・教育と比較して考え，表現する。</w:t>
            </w:r>
          </w:p>
        </w:tc>
        <w:tc>
          <w:tcPr>
            <w:tcW w:w="3402" w:type="dxa"/>
            <w:shd w:val="clear" w:color="auto" w:fill="auto"/>
            <w:tcMar>
              <w:top w:w="57" w:type="dxa"/>
              <w:bottom w:w="57" w:type="dxa"/>
            </w:tcMar>
          </w:tcPr>
          <w:p w:rsidR="000E48F1" w:rsidRPr="005A3094" w:rsidRDefault="000E48F1" w:rsidP="000E48F1">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0E48F1" w:rsidRPr="005A3094" w:rsidRDefault="000E48F1" w:rsidP="000E48F1">
            <w:pPr>
              <w:topLinePunct/>
              <w:spacing w:line="240" w:lineRule="exact"/>
              <w:ind w:firstLineChars="100" w:firstLine="180"/>
              <w:rPr>
                <w:rFonts w:hAnsi="ＭＳ 明朝"/>
                <w:color w:val="000000"/>
                <w:sz w:val="18"/>
                <w:szCs w:val="18"/>
              </w:rPr>
            </w:pPr>
            <w:r w:rsidRPr="005A3094">
              <w:rPr>
                <w:rFonts w:hAnsi="ＭＳ 明朝" w:hint="eastAsia"/>
                <w:color w:val="000000"/>
                <w:sz w:val="18"/>
                <w:szCs w:val="18"/>
              </w:rPr>
              <w:t>学制の実際や文明開化の風潮について，停滞した時期等の存在もふまえたうえで理解している。</w:t>
            </w:r>
          </w:p>
          <w:p w:rsidR="000E48F1" w:rsidRPr="005A3094" w:rsidRDefault="000E48F1" w:rsidP="000E48F1">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0E48F1" w:rsidRPr="005A3094" w:rsidRDefault="000E48F1" w:rsidP="000E48F1">
            <w:pPr>
              <w:topLinePunct/>
              <w:spacing w:line="240" w:lineRule="exact"/>
              <w:ind w:firstLineChars="100" w:firstLine="180"/>
              <w:rPr>
                <w:rFonts w:hAnsi="ＭＳ 明朝"/>
                <w:color w:val="000000"/>
                <w:sz w:val="18"/>
                <w:szCs w:val="18"/>
              </w:rPr>
            </w:pPr>
            <w:r w:rsidRPr="005A3094">
              <w:rPr>
                <w:rFonts w:hAnsi="ＭＳ 明朝" w:hint="eastAsia"/>
                <w:color w:val="000000"/>
                <w:sz w:val="18"/>
                <w:szCs w:val="18"/>
              </w:rPr>
              <w:t>文明開化が，洋風の生活様式や教育等の受容にとどまらず，近代国家建設に不可欠な「国民」の創出をめざしていたことを，江戸時代とのちがいをふまえて考え，表現している。</w:t>
            </w:r>
          </w:p>
        </w:tc>
      </w:tr>
      <w:tr w:rsidR="000E48F1" w:rsidRPr="005A3094" w:rsidTr="0041113D">
        <w:trPr>
          <w:trHeight w:val="500"/>
        </w:trPr>
        <w:tc>
          <w:tcPr>
            <w:tcW w:w="451" w:type="dxa"/>
            <w:shd w:val="clear" w:color="auto" w:fill="auto"/>
            <w:tcMar>
              <w:top w:w="57" w:type="dxa"/>
              <w:bottom w:w="57" w:type="dxa"/>
              <w:right w:w="28" w:type="dxa"/>
            </w:tcMar>
          </w:tcPr>
          <w:p w:rsidR="000E48F1" w:rsidRPr="005A3094" w:rsidRDefault="000E48F1" w:rsidP="000E48F1">
            <w:pPr>
              <w:topLinePunct/>
              <w:snapToGrid w:val="0"/>
              <w:spacing w:line="240" w:lineRule="atLeast"/>
              <w:jc w:val="center"/>
              <w:rPr>
                <w:rFonts w:hAnsi="ＭＳ 明朝"/>
                <w:color w:val="000000"/>
                <w:sz w:val="18"/>
                <w:szCs w:val="20"/>
              </w:rPr>
            </w:pPr>
            <w:r w:rsidRPr="005A3094">
              <w:rPr>
                <w:rFonts w:hAnsi="ＭＳ 明朝" w:hint="eastAsia"/>
                <w:color w:val="000000"/>
                <w:sz w:val="18"/>
                <w:szCs w:val="20"/>
              </w:rPr>
              <w:t>69</w:t>
            </w:r>
          </w:p>
        </w:tc>
        <w:tc>
          <w:tcPr>
            <w:tcW w:w="2268" w:type="dxa"/>
            <w:shd w:val="clear" w:color="auto" w:fill="auto"/>
            <w:tcMar>
              <w:top w:w="57" w:type="dxa"/>
              <w:bottom w:w="57" w:type="dxa"/>
              <w:right w:w="28" w:type="dxa"/>
            </w:tcMar>
          </w:tcPr>
          <w:p w:rsidR="000E48F1" w:rsidRPr="005A3094" w:rsidRDefault="000E48F1" w:rsidP="000E48F1">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４　近代的な国際関係の形成（教科書P.190-191）</w:t>
            </w:r>
          </w:p>
          <w:p w:rsidR="000E48F1" w:rsidRPr="005A3094" w:rsidRDefault="000E48F1" w:rsidP="000E48F1">
            <w:pPr>
              <w:topLinePunct/>
              <w:spacing w:line="240" w:lineRule="exact"/>
              <w:rPr>
                <w:rFonts w:hAnsi="ＭＳ 明朝"/>
                <w:color w:val="000000"/>
                <w:sz w:val="18"/>
                <w:szCs w:val="20"/>
              </w:rPr>
            </w:pPr>
            <w:r w:rsidRPr="005A3094">
              <w:rPr>
                <w:rFonts w:hAnsi="ＭＳ 明朝" w:hint="eastAsia"/>
                <w:color w:val="000000"/>
                <w:sz w:val="18"/>
                <w:szCs w:val="20"/>
              </w:rPr>
              <w:t>・岩倉使節団の動き</w:t>
            </w:r>
          </w:p>
          <w:p w:rsidR="000E48F1" w:rsidRPr="005A3094" w:rsidRDefault="000E48F1" w:rsidP="000E48F1">
            <w:pPr>
              <w:topLinePunct/>
              <w:spacing w:line="240" w:lineRule="exact"/>
              <w:rPr>
                <w:rFonts w:hAnsi="ＭＳ 明朝"/>
                <w:color w:val="000000"/>
                <w:sz w:val="18"/>
                <w:szCs w:val="20"/>
              </w:rPr>
            </w:pPr>
            <w:r w:rsidRPr="005A3094">
              <w:rPr>
                <w:rFonts w:hAnsi="ＭＳ 明朝" w:hint="eastAsia"/>
                <w:color w:val="000000"/>
                <w:sz w:val="18"/>
                <w:szCs w:val="20"/>
              </w:rPr>
              <w:t>・清や朝鮮との外交</w:t>
            </w:r>
          </w:p>
        </w:tc>
        <w:tc>
          <w:tcPr>
            <w:tcW w:w="2608" w:type="dxa"/>
            <w:shd w:val="clear" w:color="auto" w:fill="auto"/>
            <w:tcMar>
              <w:top w:w="57" w:type="dxa"/>
              <w:bottom w:w="57" w:type="dxa"/>
              <w:right w:w="28" w:type="dxa"/>
            </w:tcMar>
          </w:tcPr>
          <w:p w:rsidR="000E48F1" w:rsidRPr="005A3094" w:rsidRDefault="000E48F1" w:rsidP="000E48F1">
            <w:pPr>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20"/>
              </w:rPr>
              <w:t>○</w:t>
            </w:r>
            <w:r w:rsidRPr="005A3094">
              <w:rPr>
                <w:rFonts w:hAnsi="ＭＳ 明朝" w:hint="eastAsia"/>
                <w:color w:val="000000"/>
                <w:sz w:val="18"/>
                <w:szCs w:val="18"/>
              </w:rPr>
              <w:t>地図や資料を活用して，岩倉使節団の働きや，清や朝鮮と結んだ条約</w:t>
            </w:r>
            <w:r w:rsidR="00355546" w:rsidRPr="005A3094">
              <w:rPr>
                <w:rFonts w:hAnsi="ＭＳ 明朝" w:hint="eastAsia"/>
                <w:color w:val="000000"/>
                <w:sz w:val="18"/>
                <w:szCs w:val="18"/>
              </w:rPr>
              <w:t>の</w:t>
            </w:r>
            <w:r w:rsidRPr="005A3094">
              <w:rPr>
                <w:rFonts w:hAnsi="ＭＳ 明朝" w:hint="eastAsia"/>
                <w:color w:val="000000"/>
                <w:sz w:val="18"/>
                <w:szCs w:val="18"/>
              </w:rPr>
              <w:t>内容について理解する。</w:t>
            </w:r>
          </w:p>
          <w:p w:rsidR="000E48F1" w:rsidRPr="005A3094" w:rsidRDefault="000E48F1" w:rsidP="000E48F1">
            <w:pPr>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○明治政府の外交政策が，対欧米と対アジアとで異なっていることをふまえ，その理由について考え，表現する。</w:t>
            </w:r>
          </w:p>
        </w:tc>
        <w:tc>
          <w:tcPr>
            <w:tcW w:w="3402" w:type="dxa"/>
            <w:shd w:val="clear" w:color="auto" w:fill="auto"/>
            <w:tcMar>
              <w:top w:w="57" w:type="dxa"/>
              <w:bottom w:w="57" w:type="dxa"/>
            </w:tcMar>
          </w:tcPr>
          <w:p w:rsidR="000E48F1" w:rsidRPr="005A3094" w:rsidRDefault="000E48F1" w:rsidP="000E48F1">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0E48F1" w:rsidRPr="005A3094" w:rsidRDefault="000E48F1" w:rsidP="000E48F1">
            <w:pPr>
              <w:topLinePunct/>
              <w:spacing w:line="240" w:lineRule="exact"/>
              <w:ind w:firstLineChars="100" w:firstLine="180"/>
              <w:rPr>
                <w:rFonts w:hAnsi="ＭＳ 明朝"/>
                <w:color w:val="000000"/>
                <w:sz w:val="18"/>
                <w:szCs w:val="18"/>
              </w:rPr>
            </w:pPr>
            <w:r w:rsidRPr="005A3094">
              <w:rPr>
                <w:rFonts w:hAnsi="ＭＳ 明朝" w:hint="eastAsia"/>
                <w:color w:val="000000"/>
                <w:sz w:val="18"/>
                <w:szCs w:val="18"/>
              </w:rPr>
              <w:t>岩倉使節団を派遣し欧米の制度に学ぶ一方，相手国によって異なった外交関係を樹立したことを理解している。</w:t>
            </w:r>
          </w:p>
          <w:p w:rsidR="000E48F1" w:rsidRPr="005A3094" w:rsidRDefault="000E48F1" w:rsidP="000E48F1">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0E48F1" w:rsidRPr="005A3094" w:rsidRDefault="000E48F1" w:rsidP="000E48F1">
            <w:pPr>
              <w:topLinePunct/>
              <w:spacing w:line="240" w:lineRule="exact"/>
              <w:ind w:firstLineChars="100" w:firstLine="180"/>
              <w:rPr>
                <w:rFonts w:hAnsi="ＭＳ 明朝"/>
                <w:color w:val="000000"/>
                <w:sz w:val="18"/>
                <w:szCs w:val="18"/>
              </w:rPr>
            </w:pPr>
            <w:r w:rsidRPr="005A3094">
              <w:rPr>
                <w:rFonts w:hAnsi="ＭＳ 明朝" w:hint="eastAsia"/>
                <w:color w:val="000000"/>
                <w:sz w:val="18"/>
                <w:szCs w:val="18"/>
              </w:rPr>
              <w:t>万国公法体制に基づき，不平等条約を受け入れさせられた日本は，同じ原理に基づき，アジア諸国と条約を結んだことを考え，表現している。</w:t>
            </w:r>
          </w:p>
        </w:tc>
      </w:tr>
      <w:tr w:rsidR="000E48F1" w:rsidRPr="005A3094" w:rsidTr="0041113D">
        <w:trPr>
          <w:trHeight w:val="500"/>
        </w:trPr>
        <w:tc>
          <w:tcPr>
            <w:tcW w:w="451" w:type="dxa"/>
            <w:shd w:val="clear" w:color="auto" w:fill="auto"/>
            <w:tcMar>
              <w:top w:w="57" w:type="dxa"/>
              <w:bottom w:w="57" w:type="dxa"/>
              <w:right w:w="28" w:type="dxa"/>
            </w:tcMar>
          </w:tcPr>
          <w:p w:rsidR="000E48F1" w:rsidRPr="005A3094" w:rsidRDefault="000E48F1" w:rsidP="000E48F1">
            <w:pPr>
              <w:topLinePunct/>
              <w:snapToGrid w:val="0"/>
              <w:spacing w:line="240" w:lineRule="atLeast"/>
              <w:jc w:val="center"/>
              <w:rPr>
                <w:rFonts w:hAnsi="ＭＳ 明朝"/>
                <w:color w:val="000000"/>
                <w:sz w:val="18"/>
                <w:szCs w:val="20"/>
              </w:rPr>
            </w:pPr>
            <w:r w:rsidRPr="005A3094">
              <w:rPr>
                <w:rFonts w:hAnsi="ＭＳ 明朝" w:hint="eastAsia"/>
                <w:color w:val="000000"/>
                <w:sz w:val="18"/>
                <w:szCs w:val="20"/>
              </w:rPr>
              <w:t>70</w:t>
            </w:r>
          </w:p>
        </w:tc>
        <w:tc>
          <w:tcPr>
            <w:tcW w:w="2268" w:type="dxa"/>
            <w:shd w:val="clear" w:color="auto" w:fill="auto"/>
            <w:tcMar>
              <w:top w:w="57" w:type="dxa"/>
              <w:bottom w:w="57" w:type="dxa"/>
              <w:right w:w="28" w:type="dxa"/>
            </w:tcMar>
          </w:tcPr>
          <w:p w:rsidR="000E48F1" w:rsidRPr="005A3094" w:rsidRDefault="000E48F1" w:rsidP="000E48F1">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５　領土の画定と隣接地域</w:t>
            </w:r>
          </w:p>
          <w:p w:rsidR="000E48F1" w:rsidRPr="005A3094" w:rsidRDefault="000E48F1" w:rsidP="000E48F1">
            <w:pPr>
              <w:topLinePunct/>
              <w:spacing w:line="240" w:lineRule="exact"/>
              <w:ind w:leftChars="100" w:left="200"/>
              <w:rPr>
                <w:rFonts w:hAnsi="ＭＳ 明朝"/>
                <w:color w:val="000000"/>
                <w:sz w:val="18"/>
                <w:szCs w:val="20"/>
              </w:rPr>
            </w:pPr>
            <w:r w:rsidRPr="005A3094">
              <w:rPr>
                <w:rFonts w:hAnsi="ＭＳ 明朝" w:hint="eastAsia"/>
                <w:color w:val="000000"/>
                <w:sz w:val="18"/>
                <w:szCs w:val="20"/>
              </w:rPr>
              <w:t>（教科書P.192-193）</w:t>
            </w:r>
          </w:p>
          <w:p w:rsidR="000E48F1" w:rsidRPr="005A3094" w:rsidRDefault="000E48F1" w:rsidP="000E48F1">
            <w:pPr>
              <w:topLinePunct/>
              <w:spacing w:line="240" w:lineRule="exact"/>
              <w:rPr>
                <w:rFonts w:hAnsi="ＭＳ 明朝"/>
                <w:color w:val="000000"/>
                <w:sz w:val="18"/>
                <w:szCs w:val="20"/>
              </w:rPr>
            </w:pPr>
            <w:r w:rsidRPr="005A3094">
              <w:rPr>
                <w:rFonts w:hAnsi="ＭＳ 明朝" w:hint="eastAsia"/>
                <w:color w:val="000000"/>
                <w:sz w:val="18"/>
                <w:szCs w:val="20"/>
              </w:rPr>
              <w:t>・領土の画定をめざして</w:t>
            </w:r>
          </w:p>
          <w:p w:rsidR="000E48F1" w:rsidRPr="005A3094" w:rsidRDefault="000E48F1" w:rsidP="000E48F1">
            <w:pPr>
              <w:topLinePunct/>
              <w:spacing w:line="240" w:lineRule="exact"/>
              <w:rPr>
                <w:rFonts w:hAnsi="ＭＳ 明朝"/>
                <w:color w:val="000000"/>
                <w:sz w:val="18"/>
                <w:szCs w:val="20"/>
              </w:rPr>
            </w:pPr>
            <w:r w:rsidRPr="005A3094">
              <w:rPr>
                <w:rFonts w:hAnsi="ＭＳ 明朝" w:hint="eastAsia"/>
                <w:color w:val="000000"/>
                <w:sz w:val="18"/>
                <w:szCs w:val="20"/>
              </w:rPr>
              <w:t>・琉球から沖縄へ</w:t>
            </w:r>
          </w:p>
          <w:p w:rsidR="000E48F1" w:rsidRPr="005A3094" w:rsidRDefault="000E48F1" w:rsidP="000E48F1">
            <w:pPr>
              <w:topLinePunct/>
              <w:spacing w:line="240" w:lineRule="exact"/>
              <w:rPr>
                <w:rFonts w:hAnsi="ＭＳ 明朝"/>
                <w:color w:val="000000"/>
                <w:sz w:val="18"/>
                <w:szCs w:val="20"/>
              </w:rPr>
            </w:pPr>
            <w:r w:rsidRPr="005A3094">
              <w:rPr>
                <w:rFonts w:hAnsi="ＭＳ 明朝" w:hint="eastAsia"/>
                <w:color w:val="000000"/>
                <w:sz w:val="18"/>
                <w:szCs w:val="20"/>
              </w:rPr>
              <w:t>・北海道とアイヌの人々</w:t>
            </w:r>
          </w:p>
        </w:tc>
        <w:tc>
          <w:tcPr>
            <w:tcW w:w="2608" w:type="dxa"/>
            <w:shd w:val="clear" w:color="auto" w:fill="auto"/>
            <w:tcMar>
              <w:top w:w="57" w:type="dxa"/>
              <w:bottom w:w="57" w:type="dxa"/>
              <w:right w:w="28" w:type="dxa"/>
            </w:tcMar>
          </w:tcPr>
          <w:p w:rsidR="000E48F1" w:rsidRPr="005A3094" w:rsidRDefault="000E48F1" w:rsidP="000E48F1">
            <w:pPr>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20"/>
              </w:rPr>
              <w:t>○</w:t>
            </w:r>
            <w:r w:rsidRPr="005A3094">
              <w:rPr>
                <w:rFonts w:hAnsi="ＭＳ 明朝" w:hint="eastAsia"/>
                <w:color w:val="000000"/>
                <w:sz w:val="18"/>
                <w:szCs w:val="18"/>
              </w:rPr>
              <w:t>明治政府が行った領土の画定や領有した地域の開発について，沖縄と北海道を中心に理解する。</w:t>
            </w:r>
          </w:p>
          <w:p w:rsidR="000E48F1" w:rsidRPr="005A3094" w:rsidRDefault="000E48F1" w:rsidP="000E48F1">
            <w:pPr>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○領有に際しての交渉や，領有した地域のようすをふまえて，領土の画定そのものがもつ意味について考え，表現する。</w:t>
            </w:r>
          </w:p>
        </w:tc>
        <w:tc>
          <w:tcPr>
            <w:tcW w:w="3402" w:type="dxa"/>
            <w:shd w:val="clear" w:color="auto" w:fill="auto"/>
            <w:tcMar>
              <w:top w:w="57" w:type="dxa"/>
              <w:bottom w:w="57" w:type="dxa"/>
            </w:tcMar>
          </w:tcPr>
          <w:p w:rsidR="000E48F1" w:rsidRPr="005A3094" w:rsidRDefault="000E48F1" w:rsidP="000E48F1">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0E48F1" w:rsidRPr="005A3094" w:rsidRDefault="000E48F1" w:rsidP="000E48F1">
            <w:pPr>
              <w:topLinePunct/>
              <w:spacing w:line="240" w:lineRule="exact"/>
              <w:ind w:firstLineChars="100" w:firstLine="180"/>
              <w:rPr>
                <w:rFonts w:hAnsi="ＭＳ 明朝"/>
                <w:color w:val="000000"/>
                <w:sz w:val="18"/>
                <w:szCs w:val="18"/>
              </w:rPr>
            </w:pPr>
            <w:r w:rsidRPr="005A3094">
              <w:rPr>
                <w:rFonts w:hAnsi="ＭＳ 明朝" w:hint="eastAsia"/>
                <w:color w:val="000000"/>
                <w:sz w:val="18"/>
                <w:szCs w:val="18"/>
              </w:rPr>
              <w:t>資料の読み解きなどを通して，樺太・千島交換条約や沖縄県の設置などについて理解している。</w:t>
            </w:r>
          </w:p>
          <w:p w:rsidR="000E48F1" w:rsidRPr="005A3094" w:rsidRDefault="000E48F1" w:rsidP="000E48F1">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0E48F1" w:rsidRPr="005A3094" w:rsidRDefault="000E48F1" w:rsidP="000E48F1">
            <w:pPr>
              <w:topLinePunct/>
              <w:spacing w:line="240" w:lineRule="exact"/>
              <w:ind w:firstLineChars="100" w:firstLine="180"/>
              <w:rPr>
                <w:rFonts w:hAnsi="ＭＳ 明朝"/>
                <w:color w:val="000000"/>
                <w:sz w:val="18"/>
                <w:szCs w:val="18"/>
              </w:rPr>
            </w:pPr>
            <w:r w:rsidRPr="005A3094">
              <w:rPr>
                <w:rFonts w:hAnsi="ＭＳ 明朝" w:hint="eastAsia"/>
                <w:color w:val="000000"/>
                <w:sz w:val="18"/>
                <w:szCs w:val="18"/>
              </w:rPr>
              <w:t>明治政府は従来の東アジアの冊封体制を万国公法体制へ移行するための領土画定を実施し，近代的な国際秩序への参加を求めたことを考え，表現している。</w:t>
            </w:r>
          </w:p>
        </w:tc>
      </w:tr>
    </w:tbl>
    <w:p w:rsidR="00506414" w:rsidRPr="005A3094" w:rsidRDefault="00506414" w:rsidP="00C741F0">
      <w:pPr>
        <w:topLinePunct/>
        <w:spacing w:line="240" w:lineRule="auto"/>
        <w:rPr>
          <w:rFonts w:hAnsi="ＭＳ 明朝"/>
          <w:color w:val="000000"/>
          <w:sz w:val="18"/>
          <w:szCs w:val="20"/>
        </w:rPr>
      </w:pPr>
    </w:p>
    <w:p w:rsidR="00506414" w:rsidRPr="005A3094" w:rsidRDefault="00506414" w:rsidP="00C741F0">
      <w:pPr>
        <w:topLinePunct/>
        <w:spacing w:line="240" w:lineRule="auto"/>
        <w:rPr>
          <w:rFonts w:ascii="ＭＳ ゴシック" w:eastAsia="ＭＳ ゴシック" w:hAnsi="ＭＳ ゴシック"/>
          <w:color w:val="000000"/>
          <w:szCs w:val="18"/>
        </w:rPr>
      </w:pPr>
      <w:r w:rsidRPr="005A3094">
        <w:rPr>
          <w:rFonts w:ascii="ＭＳ ゴシック" w:eastAsia="ＭＳ ゴシック" w:hAnsi="ＭＳ ゴシック" w:hint="eastAsia"/>
          <w:color w:val="000000"/>
          <w:szCs w:val="18"/>
        </w:rPr>
        <w:t>第４節　立憲制国家の成立</w:t>
      </w:r>
    </w:p>
    <w:tbl>
      <w:tblPr>
        <w:tblpPr w:leftFromText="142" w:rightFromText="142" w:vertAnchor="text" w:horzAnchor="margin" w:tblpX="114" w:tblpY="17"/>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8164"/>
      </w:tblGrid>
      <w:tr w:rsidR="00506E02" w:rsidRPr="005A3094" w:rsidTr="00DE1056">
        <w:trPr>
          <w:trHeight w:val="120"/>
        </w:trPr>
        <w:tc>
          <w:tcPr>
            <w:tcW w:w="8731" w:type="dxa"/>
            <w:gridSpan w:val="2"/>
            <w:shd w:val="pct15" w:color="auto" w:fill="auto"/>
            <w:tcMar>
              <w:top w:w="57" w:type="dxa"/>
              <w:bottom w:w="57" w:type="dxa"/>
              <w:right w:w="28" w:type="dxa"/>
            </w:tcMar>
            <w:vAlign w:val="center"/>
          </w:tcPr>
          <w:p w:rsidR="00506E02" w:rsidRPr="005A3094" w:rsidRDefault="00506E02" w:rsidP="00DE1056">
            <w:pPr>
              <w:autoSpaceDE w:val="0"/>
              <w:autoSpaceDN w:val="0"/>
              <w:snapToGrid w:val="0"/>
              <w:spacing w:line="240" w:lineRule="exact"/>
              <w:ind w:left="-66"/>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第４節の目標</w:t>
            </w:r>
          </w:p>
        </w:tc>
      </w:tr>
      <w:tr w:rsidR="00506E02" w:rsidRPr="005A3094" w:rsidTr="00DE1056">
        <w:trPr>
          <w:trHeight w:val="210"/>
        </w:trPr>
        <w:tc>
          <w:tcPr>
            <w:tcW w:w="8731" w:type="dxa"/>
            <w:gridSpan w:val="2"/>
            <w:shd w:val="clear" w:color="auto" w:fill="FFFFFF"/>
            <w:tcMar>
              <w:top w:w="57" w:type="dxa"/>
              <w:bottom w:w="57" w:type="dxa"/>
              <w:right w:w="28" w:type="dxa"/>
            </w:tcMar>
          </w:tcPr>
          <w:p w:rsidR="00506E02" w:rsidRPr="005A3094" w:rsidRDefault="00506E02" w:rsidP="00506E02">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○自由民権運動，大日本帝国憲法の制定などを基に，諸資料から歴史に関する様々な情報を効果的に調べまとめ，立憲制の国家が成立して議会政治が始ま</w:t>
            </w:r>
            <w:r w:rsidR="00355546" w:rsidRPr="005A3094">
              <w:rPr>
                <w:rFonts w:hAnsi="ＭＳ 明朝" w:hint="eastAsia"/>
                <w:color w:val="000000"/>
                <w:sz w:val="18"/>
                <w:szCs w:val="18"/>
              </w:rPr>
              <w:t>ったことを理解する</w:t>
            </w:r>
            <w:r w:rsidRPr="005A3094">
              <w:rPr>
                <w:rFonts w:hAnsi="ＭＳ 明朝" w:hint="eastAsia"/>
                <w:color w:val="000000"/>
                <w:sz w:val="18"/>
                <w:szCs w:val="18"/>
              </w:rPr>
              <w:t>。</w:t>
            </w:r>
          </w:p>
          <w:p w:rsidR="00506E02" w:rsidRPr="005A3094" w:rsidRDefault="00506E02" w:rsidP="00506E02">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○国民と政府の国会開設やめざした憲法の在り方の</w:t>
            </w:r>
            <w:r w:rsidR="00435AE1" w:rsidRPr="005A3094">
              <w:rPr>
                <w:rFonts w:hAnsi="ＭＳ 明朝" w:hint="eastAsia"/>
                <w:color w:val="000000"/>
                <w:sz w:val="18"/>
                <w:szCs w:val="18"/>
              </w:rPr>
              <w:t>ちがい</w:t>
            </w:r>
            <w:r w:rsidRPr="005A3094">
              <w:rPr>
                <w:rFonts w:hAnsi="ＭＳ 明朝" w:hint="eastAsia"/>
                <w:color w:val="000000"/>
                <w:sz w:val="18"/>
                <w:szCs w:val="18"/>
              </w:rPr>
              <w:t>などに着目して，事象を相互に</w:t>
            </w:r>
            <w:r w:rsidR="008A15AE" w:rsidRPr="005A3094">
              <w:rPr>
                <w:rFonts w:hAnsi="ＭＳ 明朝" w:hint="eastAsia"/>
                <w:color w:val="000000"/>
                <w:sz w:val="18"/>
                <w:szCs w:val="18"/>
              </w:rPr>
              <w:t>関連づけ</w:t>
            </w:r>
            <w:r w:rsidRPr="005A3094">
              <w:rPr>
                <w:rFonts w:hAnsi="ＭＳ 明朝" w:hint="eastAsia"/>
                <w:color w:val="000000"/>
                <w:sz w:val="18"/>
                <w:szCs w:val="18"/>
              </w:rPr>
              <w:t>るなどして，立憲制の国家が成立して議会政治が始まったことについて多面的・多角的に考察し，表現する力を養う。</w:t>
            </w:r>
          </w:p>
          <w:p w:rsidR="00506E02" w:rsidRPr="005A3094" w:rsidRDefault="00506E02" w:rsidP="00506E02">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【単元を貫く問い】</w:t>
            </w:r>
          </w:p>
          <w:p w:rsidR="00506E02" w:rsidRPr="005A3094" w:rsidRDefault="00506E02" w:rsidP="00506E02">
            <w:pPr>
              <w:suppressAutoHyphens/>
              <w:kinsoku w:val="0"/>
              <w:wordWrap w:val="0"/>
              <w:autoSpaceDE w:val="0"/>
              <w:autoSpaceDN w:val="0"/>
              <w:spacing w:line="240" w:lineRule="exact"/>
              <w:ind w:left="180" w:hangingChars="100" w:hanging="180"/>
              <w:rPr>
                <w:rFonts w:hAnsi="ＭＳ 明朝"/>
                <w:color w:val="000000"/>
                <w:sz w:val="18"/>
                <w:szCs w:val="18"/>
              </w:rPr>
            </w:pPr>
            <w:r w:rsidRPr="005A3094">
              <w:rPr>
                <w:rFonts w:hint="eastAsia"/>
                <w:color w:val="000000"/>
                <w:sz w:val="18"/>
              </w:rPr>
              <w:t>日本における議会政治はどのように始まったのだろうか。</w:t>
            </w:r>
          </w:p>
        </w:tc>
      </w:tr>
      <w:tr w:rsidR="00506E02" w:rsidRPr="005A3094" w:rsidTr="00DE1056">
        <w:trPr>
          <w:cantSplit/>
          <w:trHeight w:val="1134"/>
        </w:trPr>
        <w:tc>
          <w:tcPr>
            <w:tcW w:w="567" w:type="dxa"/>
            <w:shd w:val="clear" w:color="auto" w:fill="D9D9D9"/>
            <w:tcMar>
              <w:top w:w="57" w:type="dxa"/>
              <w:bottom w:w="57" w:type="dxa"/>
              <w:right w:w="28" w:type="dxa"/>
            </w:tcMar>
            <w:textDirection w:val="tbRlV"/>
            <w:vAlign w:val="center"/>
          </w:tcPr>
          <w:p w:rsidR="00506E02" w:rsidRPr="005A3094" w:rsidRDefault="00506E02" w:rsidP="00CD6365">
            <w:pPr>
              <w:suppressAutoHyphens/>
              <w:autoSpaceDE w:val="0"/>
              <w:autoSpaceDN w:val="0"/>
              <w:spacing w:line="240" w:lineRule="exact"/>
              <w:jc w:val="distribute"/>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第４節の評価規準</w:t>
            </w:r>
          </w:p>
          <w:p w:rsidR="00506E02" w:rsidRPr="005A3094" w:rsidRDefault="00506E02" w:rsidP="00CD6365">
            <w:pPr>
              <w:suppressAutoHyphens/>
              <w:autoSpaceDE w:val="0"/>
              <w:autoSpaceDN w:val="0"/>
              <w:spacing w:line="240" w:lineRule="exact"/>
              <w:rPr>
                <w:rFonts w:ascii="ＭＳ ゴシック" w:eastAsia="ＭＳ ゴシック" w:hAnsi="ＭＳ ゴシック"/>
                <w:color w:val="000000"/>
                <w:sz w:val="18"/>
                <w:bdr w:val="single" w:sz="4" w:space="0" w:color="auto"/>
              </w:rPr>
            </w:pPr>
            <w:r w:rsidRPr="007C736E">
              <w:rPr>
                <w:rFonts w:ascii="ＭＳ ゴシック" w:eastAsia="ＭＳ ゴシック" w:hAnsi="ＭＳ ゴシック" w:hint="eastAsia"/>
                <w:color w:val="000000"/>
                <w:spacing w:val="15"/>
                <w:w w:val="90"/>
                <w:kern w:val="0"/>
                <w:sz w:val="18"/>
                <w:szCs w:val="18"/>
                <w:fitText w:val="1800" w:id="-2013979648"/>
              </w:rPr>
              <w:t>（</w:t>
            </w:r>
            <w:r w:rsidR="00686DEB" w:rsidRPr="007C736E">
              <w:rPr>
                <w:rFonts w:ascii="ＭＳ ゴシック" w:eastAsia="ＭＳ ゴシック" w:hAnsi="ＭＳ ゴシック" w:hint="eastAsia"/>
                <w:color w:val="000000"/>
                <w:spacing w:val="15"/>
                <w:w w:val="90"/>
                <w:kern w:val="0"/>
                <w:sz w:val="18"/>
                <w:szCs w:val="18"/>
                <w:fitText w:val="1800" w:id="-2013979648"/>
              </w:rPr>
              <w:t>★評定に</w:t>
            </w:r>
            <w:r w:rsidRPr="007C736E">
              <w:rPr>
                <w:rFonts w:ascii="ＭＳ ゴシック" w:eastAsia="ＭＳ ゴシック" w:hAnsi="ＭＳ ゴシック" w:hint="eastAsia"/>
                <w:color w:val="000000"/>
                <w:spacing w:val="15"/>
                <w:w w:val="90"/>
                <w:kern w:val="0"/>
                <w:sz w:val="18"/>
                <w:szCs w:val="18"/>
                <w:fitText w:val="1800" w:id="-2013979648"/>
              </w:rPr>
              <w:t>用いる評価</w:t>
            </w:r>
            <w:r w:rsidRPr="007C736E">
              <w:rPr>
                <w:rFonts w:ascii="ＭＳ ゴシック" w:eastAsia="ＭＳ ゴシック" w:hAnsi="ＭＳ ゴシック" w:hint="eastAsia"/>
                <w:color w:val="000000"/>
                <w:spacing w:val="-75"/>
                <w:w w:val="90"/>
                <w:kern w:val="0"/>
                <w:sz w:val="18"/>
                <w:szCs w:val="18"/>
                <w:fitText w:val="1800" w:id="-2013979648"/>
              </w:rPr>
              <w:t>）</w:t>
            </w:r>
          </w:p>
        </w:tc>
        <w:tc>
          <w:tcPr>
            <w:tcW w:w="8164" w:type="dxa"/>
            <w:shd w:val="clear" w:color="auto" w:fill="FFFFFF"/>
          </w:tcPr>
          <w:p w:rsidR="00506E02" w:rsidRPr="005A3094" w:rsidRDefault="00506E02" w:rsidP="00506E02">
            <w:pPr>
              <w:suppressAutoHyphens/>
              <w:topLinePunct/>
              <w:spacing w:line="240" w:lineRule="exact"/>
              <w:rPr>
                <w:rFonts w:ascii="ＭＳ ゴシック" w:eastAsia="ＭＳ ゴシック" w:hAnsi="ＭＳ ゴシック"/>
                <w:color w:val="000000"/>
                <w:sz w:val="18"/>
                <w:u w:val="single"/>
                <w:bdr w:val="single" w:sz="4" w:space="0" w:color="auto"/>
              </w:rPr>
            </w:pPr>
            <w:r w:rsidRPr="005A3094">
              <w:rPr>
                <w:rFonts w:ascii="ＭＳ ゴシック" w:eastAsia="ＭＳ ゴシック" w:hAnsi="ＭＳ ゴシック" w:hint="eastAsia"/>
                <w:color w:val="000000"/>
                <w:sz w:val="18"/>
                <w:u w:val="single"/>
              </w:rPr>
              <w:t>知識・技能</w:t>
            </w:r>
          </w:p>
          <w:p w:rsidR="00506E02" w:rsidRPr="005A3094" w:rsidRDefault="00506E02" w:rsidP="00506E02">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・自由民権運動，大日本帝国憲法の制定などを基に，諸資料から歴史に関する様々な情報を効果的に調べまとめ，立憲制の国家が成立して議会政治</w:t>
            </w:r>
            <w:r w:rsidR="00355546" w:rsidRPr="005A3094">
              <w:rPr>
                <w:rFonts w:hAnsi="ＭＳ 明朝" w:hint="eastAsia"/>
                <w:color w:val="000000"/>
                <w:sz w:val="18"/>
                <w:szCs w:val="18"/>
              </w:rPr>
              <w:t>が</w:t>
            </w:r>
            <w:r w:rsidRPr="005A3094">
              <w:rPr>
                <w:rFonts w:hAnsi="ＭＳ 明朝" w:hint="eastAsia"/>
                <w:color w:val="000000"/>
                <w:sz w:val="18"/>
                <w:szCs w:val="18"/>
              </w:rPr>
              <w:t>始まったことを理解している。</w:t>
            </w:r>
          </w:p>
          <w:p w:rsidR="00506E02" w:rsidRPr="005A3094" w:rsidRDefault="00506E02" w:rsidP="00506E02">
            <w:pPr>
              <w:suppressAutoHyphens/>
              <w:topLinePunct/>
              <w:spacing w:line="240" w:lineRule="exact"/>
              <w:rPr>
                <w:rFonts w:hAnsi="ＭＳ 明朝"/>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506E02" w:rsidRPr="005A3094" w:rsidRDefault="00506E02" w:rsidP="00506E02">
            <w:pPr>
              <w:suppressAutoHyphens/>
              <w:topLinePunct/>
              <w:spacing w:line="240" w:lineRule="exact"/>
              <w:ind w:left="180" w:hangingChars="100" w:hanging="180"/>
              <w:rPr>
                <w:rFonts w:ascii="ＭＳ ゴシック" w:eastAsia="ＭＳ ゴシック" w:hAnsi="ＭＳ ゴシック"/>
                <w:color w:val="000000"/>
                <w:sz w:val="18"/>
                <w:u w:val="single"/>
              </w:rPr>
            </w:pPr>
            <w:r w:rsidRPr="005A3094">
              <w:rPr>
                <w:rFonts w:hAnsi="ＭＳ 明朝" w:hint="eastAsia"/>
                <w:color w:val="000000"/>
                <w:sz w:val="18"/>
                <w:szCs w:val="18"/>
              </w:rPr>
              <w:t>・国民と政府の国会開設やめざした憲法の在り方の</w:t>
            </w:r>
            <w:r w:rsidR="00435AE1" w:rsidRPr="005A3094">
              <w:rPr>
                <w:rFonts w:hAnsi="ＭＳ 明朝" w:hint="eastAsia"/>
                <w:color w:val="000000"/>
                <w:sz w:val="18"/>
                <w:szCs w:val="18"/>
              </w:rPr>
              <w:t>ちがい</w:t>
            </w:r>
            <w:r w:rsidRPr="005A3094">
              <w:rPr>
                <w:rFonts w:hAnsi="ＭＳ 明朝" w:hint="eastAsia"/>
                <w:color w:val="000000"/>
                <w:sz w:val="18"/>
                <w:szCs w:val="18"/>
              </w:rPr>
              <w:t>などに着目して，事象を相互に</w:t>
            </w:r>
            <w:r w:rsidR="008A15AE" w:rsidRPr="005A3094">
              <w:rPr>
                <w:rFonts w:hAnsi="ＭＳ 明朝" w:hint="eastAsia"/>
                <w:color w:val="000000"/>
                <w:sz w:val="18"/>
                <w:szCs w:val="18"/>
              </w:rPr>
              <w:t>関連づけ</w:t>
            </w:r>
            <w:r w:rsidRPr="005A3094">
              <w:rPr>
                <w:rFonts w:hAnsi="ＭＳ 明朝" w:hint="eastAsia"/>
                <w:color w:val="000000"/>
                <w:sz w:val="18"/>
                <w:szCs w:val="18"/>
              </w:rPr>
              <w:t>るなどして，立憲制の国家が成立して議会政治が始まったことについて多面的・多角的に考察し，表現している。</w:t>
            </w:r>
          </w:p>
        </w:tc>
      </w:tr>
    </w:tbl>
    <w:p w:rsidR="00506414" w:rsidRPr="005A3094" w:rsidRDefault="00506414" w:rsidP="00C741F0">
      <w:pPr>
        <w:topLinePunct/>
        <w:spacing w:line="240" w:lineRule="auto"/>
        <w:rPr>
          <w:rFonts w:hAnsi="ＭＳ 明朝"/>
          <w:color w:val="000000"/>
          <w:sz w:val="18"/>
          <w:szCs w:val="20"/>
        </w:rPr>
      </w:pPr>
    </w:p>
    <w:tbl>
      <w:tblPr>
        <w:tblpPr w:leftFromText="142" w:rightFromText="142" w:vertAnchor="text" w:horzAnchor="margin" w:tblpX="114" w:tblpY="1"/>
        <w:tblOverlap w:val="never"/>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2268"/>
        <w:gridCol w:w="2608"/>
        <w:gridCol w:w="3402"/>
      </w:tblGrid>
      <w:tr w:rsidR="00506414" w:rsidRPr="005A3094" w:rsidTr="0041113D">
        <w:trPr>
          <w:trHeight w:val="133"/>
        </w:trPr>
        <w:tc>
          <w:tcPr>
            <w:tcW w:w="451" w:type="dxa"/>
            <w:shd w:val="pct15" w:color="auto" w:fill="auto"/>
            <w:tcMar>
              <w:top w:w="57" w:type="dxa"/>
              <w:bottom w:w="57" w:type="dxa"/>
              <w:right w:w="28" w:type="dxa"/>
            </w:tcMar>
          </w:tcPr>
          <w:p w:rsidR="00506414" w:rsidRPr="005A3094" w:rsidRDefault="00506414" w:rsidP="0041113D">
            <w:pPr>
              <w:topLinePunct/>
              <w:snapToGrid w:val="0"/>
              <w:spacing w:line="240" w:lineRule="atLeast"/>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lastRenderedPageBreak/>
              <w:t>累計時数</w:t>
            </w:r>
          </w:p>
        </w:tc>
        <w:tc>
          <w:tcPr>
            <w:tcW w:w="2268" w:type="dxa"/>
            <w:shd w:val="pct15" w:color="auto" w:fill="auto"/>
            <w:tcMar>
              <w:top w:w="57" w:type="dxa"/>
              <w:bottom w:w="57" w:type="dxa"/>
              <w:right w:w="28" w:type="dxa"/>
            </w:tcMar>
            <w:vAlign w:val="center"/>
          </w:tcPr>
          <w:p w:rsidR="00506414" w:rsidRPr="005A3094" w:rsidRDefault="00506414" w:rsidP="0041113D">
            <w:pPr>
              <w:topLinePunct/>
              <w:spacing w:line="240" w:lineRule="auto"/>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学習内容</w:t>
            </w:r>
          </w:p>
        </w:tc>
        <w:tc>
          <w:tcPr>
            <w:tcW w:w="2608" w:type="dxa"/>
            <w:shd w:val="pct15" w:color="auto" w:fill="auto"/>
            <w:tcMar>
              <w:top w:w="57" w:type="dxa"/>
              <w:bottom w:w="57" w:type="dxa"/>
              <w:right w:w="28" w:type="dxa"/>
            </w:tcMar>
            <w:vAlign w:val="center"/>
          </w:tcPr>
          <w:p w:rsidR="00506414" w:rsidRPr="005A3094" w:rsidRDefault="00506414" w:rsidP="0041113D">
            <w:pPr>
              <w:topLinePunct/>
              <w:spacing w:line="240" w:lineRule="auto"/>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学習のねらい</w:t>
            </w:r>
          </w:p>
        </w:tc>
        <w:tc>
          <w:tcPr>
            <w:tcW w:w="3402" w:type="dxa"/>
            <w:shd w:val="pct15" w:color="auto" w:fill="auto"/>
            <w:tcMar>
              <w:top w:w="57" w:type="dxa"/>
              <w:bottom w:w="57" w:type="dxa"/>
            </w:tcMar>
            <w:vAlign w:val="center"/>
          </w:tcPr>
          <w:p w:rsidR="00506414" w:rsidRPr="005A3094" w:rsidRDefault="00912896" w:rsidP="0041113D">
            <w:pPr>
              <w:topLinePunct/>
              <w:spacing w:line="240" w:lineRule="auto"/>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評価規準</w:t>
            </w:r>
          </w:p>
        </w:tc>
      </w:tr>
      <w:tr w:rsidR="00770A5B" w:rsidRPr="005A3094" w:rsidTr="0041113D">
        <w:trPr>
          <w:trHeight w:val="500"/>
        </w:trPr>
        <w:tc>
          <w:tcPr>
            <w:tcW w:w="451" w:type="dxa"/>
            <w:shd w:val="clear" w:color="auto" w:fill="auto"/>
            <w:tcMar>
              <w:top w:w="57" w:type="dxa"/>
              <w:bottom w:w="57" w:type="dxa"/>
              <w:right w:w="28" w:type="dxa"/>
            </w:tcMar>
          </w:tcPr>
          <w:p w:rsidR="00770A5B" w:rsidRPr="005A3094" w:rsidRDefault="00770A5B" w:rsidP="00770A5B">
            <w:pPr>
              <w:topLinePunct/>
              <w:snapToGrid w:val="0"/>
              <w:spacing w:line="240" w:lineRule="atLeast"/>
              <w:jc w:val="center"/>
              <w:rPr>
                <w:rFonts w:hAnsi="ＭＳ 明朝"/>
                <w:color w:val="000000"/>
                <w:sz w:val="18"/>
                <w:szCs w:val="20"/>
              </w:rPr>
            </w:pPr>
            <w:r w:rsidRPr="005A3094">
              <w:rPr>
                <w:rFonts w:hAnsi="ＭＳ 明朝" w:hint="eastAsia"/>
                <w:color w:val="000000"/>
                <w:sz w:val="18"/>
                <w:szCs w:val="20"/>
              </w:rPr>
              <w:t>71</w:t>
            </w:r>
          </w:p>
        </w:tc>
        <w:tc>
          <w:tcPr>
            <w:tcW w:w="2268" w:type="dxa"/>
            <w:shd w:val="clear" w:color="auto" w:fill="auto"/>
            <w:tcMar>
              <w:top w:w="57" w:type="dxa"/>
              <w:bottom w:w="57" w:type="dxa"/>
              <w:right w:w="28" w:type="dxa"/>
            </w:tcMar>
          </w:tcPr>
          <w:p w:rsidR="00770A5B" w:rsidRPr="005A3094" w:rsidRDefault="00770A5B" w:rsidP="00770A5B">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１　士族の反乱と自由民権運動（教科書P.194-195）</w:t>
            </w:r>
          </w:p>
          <w:p w:rsidR="00770A5B" w:rsidRPr="005A3094" w:rsidRDefault="00770A5B" w:rsidP="00770A5B">
            <w:pPr>
              <w:topLinePunct/>
              <w:spacing w:line="240" w:lineRule="exact"/>
              <w:rPr>
                <w:rFonts w:hAnsi="ＭＳ 明朝"/>
                <w:color w:val="000000"/>
                <w:sz w:val="18"/>
                <w:szCs w:val="20"/>
              </w:rPr>
            </w:pPr>
            <w:r w:rsidRPr="005A3094">
              <w:rPr>
                <w:rFonts w:hAnsi="ＭＳ 明朝" w:hint="eastAsia"/>
                <w:color w:val="000000"/>
                <w:sz w:val="18"/>
                <w:szCs w:val="20"/>
              </w:rPr>
              <w:t>・続発する士族の反乱</w:t>
            </w:r>
          </w:p>
          <w:p w:rsidR="00770A5B" w:rsidRPr="005A3094" w:rsidRDefault="00770A5B" w:rsidP="00770A5B">
            <w:pPr>
              <w:topLinePunct/>
              <w:spacing w:line="240" w:lineRule="exact"/>
              <w:rPr>
                <w:rFonts w:hAnsi="ＭＳ 明朝"/>
                <w:color w:val="000000"/>
                <w:sz w:val="18"/>
                <w:szCs w:val="20"/>
              </w:rPr>
            </w:pPr>
            <w:r w:rsidRPr="005A3094">
              <w:rPr>
                <w:rFonts w:hAnsi="ＭＳ 明朝" w:hint="eastAsia"/>
                <w:color w:val="000000"/>
                <w:sz w:val="18"/>
                <w:szCs w:val="20"/>
              </w:rPr>
              <w:t>・国会開設の要求</w:t>
            </w:r>
          </w:p>
        </w:tc>
        <w:tc>
          <w:tcPr>
            <w:tcW w:w="2608" w:type="dxa"/>
            <w:shd w:val="clear" w:color="auto" w:fill="auto"/>
            <w:tcMar>
              <w:top w:w="57" w:type="dxa"/>
              <w:bottom w:w="57" w:type="dxa"/>
              <w:right w:w="28" w:type="dxa"/>
            </w:tcMar>
          </w:tcPr>
          <w:p w:rsidR="00770A5B" w:rsidRPr="005A3094" w:rsidRDefault="00770A5B" w:rsidP="002958E3">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w:t>
            </w:r>
            <w:r w:rsidR="002958E3" w:rsidRPr="005A3094">
              <w:rPr>
                <w:rFonts w:hAnsi="ＭＳ 明朝" w:hint="eastAsia"/>
                <w:color w:val="000000"/>
                <w:sz w:val="18"/>
                <w:szCs w:val="20"/>
              </w:rPr>
              <w:t>政府内で，留守政府側と岩倉使節団側が政策をめぐって対立したことを理解する。</w:t>
            </w:r>
          </w:p>
          <w:p w:rsidR="00770A5B" w:rsidRPr="005A3094" w:rsidRDefault="00770A5B" w:rsidP="00A920A0">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○不満</w:t>
            </w:r>
            <w:r w:rsidRPr="005A3094">
              <w:rPr>
                <w:rFonts w:hAnsi="ＭＳ 明朝"/>
                <w:color w:val="000000"/>
                <w:sz w:val="18"/>
                <w:szCs w:val="20"/>
              </w:rPr>
              <w:t>を高めた士族が</w:t>
            </w:r>
            <w:r w:rsidRPr="005A3094">
              <w:rPr>
                <w:rFonts w:hAnsi="ＭＳ 明朝" w:hint="eastAsia"/>
                <w:color w:val="000000"/>
                <w:sz w:val="18"/>
                <w:szCs w:val="20"/>
              </w:rPr>
              <w:t>起こした</w:t>
            </w:r>
            <w:r w:rsidRPr="005A3094">
              <w:rPr>
                <w:rFonts w:hAnsi="ＭＳ 明朝"/>
                <w:color w:val="000000"/>
                <w:sz w:val="18"/>
                <w:szCs w:val="20"/>
              </w:rPr>
              <w:t>反乱</w:t>
            </w:r>
            <w:r w:rsidRPr="005A3094">
              <w:rPr>
                <w:rFonts w:hAnsi="ＭＳ 明朝" w:hint="eastAsia"/>
                <w:color w:val="000000"/>
                <w:sz w:val="18"/>
                <w:szCs w:val="20"/>
              </w:rPr>
              <w:t>や，</w:t>
            </w:r>
            <w:r w:rsidR="00A920A0" w:rsidRPr="005A3094">
              <w:rPr>
                <w:rFonts w:hAnsi="ＭＳ 明朝" w:hint="eastAsia"/>
                <w:color w:val="000000"/>
                <w:sz w:val="18"/>
                <w:szCs w:val="20"/>
              </w:rPr>
              <w:t>国</w:t>
            </w:r>
            <w:r w:rsidRPr="005A3094">
              <w:rPr>
                <w:rFonts w:hAnsi="ＭＳ 明朝"/>
                <w:color w:val="000000"/>
                <w:sz w:val="18"/>
                <w:szCs w:val="20"/>
              </w:rPr>
              <w:t>会開設で政府の改革を迫ろうとする自由民権運動が起き</w:t>
            </w:r>
            <w:r w:rsidRPr="005A3094">
              <w:rPr>
                <w:rFonts w:hAnsi="ＭＳ 明朝" w:hint="eastAsia"/>
                <w:color w:val="000000"/>
                <w:sz w:val="18"/>
                <w:szCs w:val="20"/>
              </w:rPr>
              <w:t>た過程</w:t>
            </w:r>
            <w:r w:rsidRPr="005A3094">
              <w:rPr>
                <w:rFonts w:hAnsi="ＭＳ 明朝"/>
                <w:color w:val="000000"/>
                <w:sz w:val="18"/>
                <w:szCs w:val="20"/>
              </w:rPr>
              <w:t>を</w:t>
            </w:r>
            <w:r w:rsidRPr="005A3094">
              <w:rPr>
                <w:rFonts w:hAnsi="ＭＳ 明朝" w:hint="eastAsia"/>
                <w:color w:val="000000"/>
                <w:sz w:val="18"/>
                <w:szCs w:val="20"/>
              </w:rPr>
              <w:t>考え，表現する</w:t>
            </w:r>
            <w:r w:rsidRPr="005A3094">
              <w:rPr>
                <w:rFonts w:hAnsi="ＭＳ 明朝"/>
                <w:color w:val="000000"/>
                <w:sz w:val="18"/>
                <w:szCs w:val="20"/>
              </w:rPr>
              <w:t>。</w:t>
            </w:r>
          </w:p>
        </w:tc>
        <w:tc>
          <w:tcPr>
            <w:tcW w:w="3402" w:type="dxa"/>
            <w:shd w:val="clear" w:color="auto" w:fill="auto"/>
            <w:tcMar>
              <w:top w:w="57" w:type="dxa"/>
              <w:bottom w:w="57" w:type="dxa"/>
            </w:tcMar>
          </w:tcPr>
          <w:p w:rsidR="00770A5B" w:rsidRPr="005A3094" w:rsidRDefault="00770A5B" w:rsidP="00770A5B">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770A5B" w:rsidRPr="005A3094" w:rsidRDefault="00770A5B" w:rsidP="00A920A0">
            <w:pPr>
              <w:topLinePunct/>
              <w:spacing w:line="240" w:lineRule="exact"/>
              <w:ind w:firstLineChars="100" w:firstLine="180"/>
              <w:rPr>
                <w:color w:val="000000"/>
                <w:sz w:val="18"/>
                <w:szCs w:val="18"/>
              </w:rPr>
            </w:pPr>
            <w:r w:rsidRPr="005A3094">
              <w:rPr>
                <w:rFonts w:hint="eastAsia"/>
                <w:color w:val="000000"/>
                <w:sz w:val="18"/>
                <w:szCs w:val="18"/>
              </w:rPr>
              <w:t>不平士族の不満をそらすため征韓論を主張する陣営と，国内政治の優先を主張する陣営が激しく対立したことを理解している。</w:t>
            </w:r>
          </w:p>
          <w:p w:rsidR="00770A5B" w:rsidRPr="005A3094" w:rsidRDefault="00770A5B" w:rsidP="00770A5B">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770A5B" w:rsidRPr="005A3094" w:rsidRDefault="00770A5B" w:rsidP="00A920A0">
            <w:pPr>
              <w:topLinePunct/>
              <w:spacing w:line="240" w:lineRule="exact"/>
              <w:ind w:firstLineChars="100" w:firstLine="180"/>
              <w:rPr>
                <w:rFonts w:hAnsi="ＭＳ 明朝"/>
                <w:color w:val="000000"/>
                <w:sz w:val="18"/>
                <w:szCs w:val="20"/>
              </w:rPr>
            </w:pPr>
            <w:r w:rsidRPr="005A3094">
              <w:rPr>
                <w:rFonts w:hint="eastAsia"/>
                <w:color w:val="000000"/>
                <w:sz w:val="18"/>
                <w:szCs w:val="18"/>
              </w:rPr>
              <w:t>士族の反乱や</w:t>
            </w:r>
            <w:r w:rsidRPr="005A3094">
              <w:rPr>
                <w:color w:val="000000"/>
                <w:sz w:val="18"/>
                <w:szCs w:val="18"/>
              </w:rPr>
              <w:t>自由民権運動</w:t>
            </w:r>
            <w:r w:rsidRPr="005A3094">
              <w:rPr>
                <w:rFonts w:hint="eastAsia"/>
                <w:color w:val="000000"/>
                <w:sz w:val="18"/>
                <w:szCs w:val="18"/>
              </w:rPr>
              <w:t>が起こった</w:t>
            </w:r>
            <w:r w:rsidRPr="005A3094">
              <w:rPr>
                <w:color w:val="000000"/>
                <w:sz w:val="18"/>
                <w:szCs w:val="18"/>
              </w:rPr>
              <w:t>経緯</w:t>
            </w:r>
            <w:r w:rsidRPr="005A3094">
              <w:rPr>
                <w:rFonts w:hint="eastAsia"/>
                <w:color w:val="000000"/>
                <w:sz w:val="18"/>
                <w:szCs w:val="18"/>
              </w:rPr>
              <w:t>について，政府を離れた西郷隆盛と板垣退助の動きに着目して考え，表現している。</w:t>
            </w:r>
          </w:p>
        </w:tc>
      </w:tr>
      <w:tr w:rsidR="00770A5B" w:rsidRPr="005A3094" w:rsidTr="0041113D">
        <w:trPr>
          <w:trHeight w:val="500"/>
        </w:trPr>
        <w:tc>
          <w:tcPr>
            <w:tcW w:w="451" w:type="dxa"/>
            <w:shd w:val="clear" w:color="auto" w:fill="auto"/>
            <w:tcMar>
              <w:top w:w="57" w:type="dxa"/>
              <w:bottom w:w="57" w:type="dxa"/>
              <w:right w:w="28" w:type="dxa"/>
            </w:tcMar>
          </w:tcPr>
          <w:p w:rsidR="00770A5B" w:rsidRPr="005A3094" w:rsidRDefault="00770A5B" w:rsidP="00770A5B">
            <w:pPr>
              <w:topLinePunct/>
              <w:snapToGrid w:val="0"/>
              <w:spacing w:line="240" w:lineRule="atLeast"/>
              <w:jc w:val="center"/>
              <w:rPr>
                <w:rFonts w:hAnsi="ＭＳ 明朝"/>
                <w:color w:val="000000"/>
                <w:sz w:val="18"/>
                <w:szCs w:val="20"/>
              </w:rPr>
            </w:pPr>
            <w:r w:rsidRPr="005A3094">
              <w:rPr>
                <w:rFonts w:hAnsi="ＭＳ 明朝" w:hint="eastAsia"/>
                <w:color w:val="000000"/>
                <w:sz w:val="18"/>
                <w:szCs w:val="20"/>
              </w:rPr>
              <w:t>72</w:t>
            </w:r>
          </w:p>
        </w:tc>
        <w:tc>
          <w:tcPr>
            <w:tcW w:w="2268" w:type="dxa"/>
            <w:shd w:val="clear" w:color="auto" w:fill="auto"/>
            <w:tcMar>
              <w:top w:w="57" w:type="dxa"/>
              <w:bottom w:w="57" w:type="dxa"/>
              <w:right w:w="28" w:type="dxa"/>
            </w:tcMar>
          </w:tcPr>
          <w:p w:rsidR="00770A5B" w:rsidRPr="005A3094" w:rsidRDefault="00770A5B" w:rsidP="00770A5B">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２　憲法をめぐる対立</w:t>
            </w:r>
          </w:p>
          <w:p w:rsidR="00770A5B" w:rsidRPr="005A3094" w:rsidRDefault="00770A5B" w:rsidP="00770A5B">
            <w:pPr>
              <w:topLinePunct/>
              <w:spacing w:line="240" w:lineRule="exact"/>
              <w:ind w:leftChars="100" w:left="200"/>
              <w:rPr>
                <w:rFonts w:hAnsi="ＭＳ 明朝"/>
                <w:color w:val="000000"/>
                <w:sz w:val="18"/>
                <w:szCs w:val="20"/>
              </w:rPr>
            </w:pPr>
            <w:r w:rsidRPr="005A3094">
              <w:rPr>
                <w:rFonts w:hAnsi="ＭＳ 明朝" w:hint="eastAsia"/>
                <w:color w:val="000000"/>
                <w:sz w:val="18"/>
                <w:szCs w:val="20"/>
              </w:rPr>
              <w:t>（教科書P.196-197）</w:t>
            </w:r>
          </w:p>
          <w:p w:rsidR="00770A5B" w:rsidRPr="005A3094" w:rsidRDefault="00770A5B" w:rsidP="00770A5B">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・私擬憲法の起草と政府内の対立</w:t>
            </w:r>
          </w:p>
          <w:p w:rsidR="00770A5B" w:rsidRPr="005A3094" w:rsidRDefault="00770A5B" w:rsidP="00770A5B">
            <w:pPr>
              <w:topLinePunct/>
              <w:spacing w:line="240" w:lineRule="exact"/>
              <w:rPr>
                <w:rFonts w:hAnsi="ＭＳ 明朝"/>
                <w:color w:val="000000"/>
                <w:sz w:val="18"/>
                <w:szCs w:val="20"/>
              </w:rPr>
            </w:pPr>
            <w:r w:rsidRPr="005A3094">
              <w:rPr>
                <w:rFonts w:hAnsi="ＭＳ 明朝" w:hint="eastAsia"/>
                <w:color w:val="000000"/>
                <w:sz w:val="18"/>
                <w:szCs w:val="20"/>
              </w:rPr>
              <w:t>・国会開設の公約</w:t>
            </w:r>
          </w:p>
          <w:p w:rsidR="00770A5B" w:rsidRPr="005A3094" w:rsidRDefault="00770A5B" w:rsidP="00770A5B">
            <w:pPr>
              <w:topLinePunct/>
              <w:spacing w:line="240" w:lineRule="exact"/>
              <w:rPr>
                <w:rFonts w:hAnsi="ＭＳ 明朝"/>
                <w:color w:val="000000"/>
                <w:sz w:val="18"/>
                <w:szCs w:val="20"/>
              </w:rPr>
            </w:pPr>
            <w:r w:rsidRPr="005A3094">
              <w:rPr>
                <w:rFonts w:hAnsi="ＭＳ 明朝" w:hint="eastAsia"/>
                <w:color w:val="000000"/>
                <w:sz w:val="18"/>
                <w:szCs w:val="20"/>
              </w:rPr>
              <w:t>・政党の結成と運動の激化</w:t>
            </w:r>
          </w:p>
        </w:tc>
        <w:tc>
          <w:tcPr>
            <w:tcW w:w="2608" w:type="dxa"/>
            <w:shd w:val="clear" w:color="auto" w:fill="auto"/>
            <w:tcMar>
              <w:top w:w="57" w:type="dxa"/>
              <w:bottom w:w="57" w:type="dxa"/>
              <w:right w:w="28" w:type="dxa"/>
            </w:tcMar>
          </w:tcPr>
          <w:p w:rsidR="00770A5B" w:rsidRPr="005A3094" w:rsidRDefault="00770A5B" w:rsidP="00770A5B">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○憲法がつくられる</w:t>
            </w:r>
            <w:r w:rsidRPr="005A3094">
              <w:rPr>
                <w:rFonts w:hAnsi="ＭＳ 明朝"/>
                <w:color w:val="000000"/>
                <w:sz w:val="18"/>
                <w:szCs w:val="20"/>
              </w:rPr>
              <w:t>までの</w:t>
            </w:r>
            <w:r w:rsidRPr="005A3094">
              <w:rPr>
                <w:rFonts w:hAnsi="ＭＳ 明朝" w:hint="eastAsia"/>
                <w:color w:val="000000"/>
                <w:sz w:val="18"/>
                <w:szCs w:val="20"/>
              </w:rPr>
              <w:t>間，</w:t>
            </w:r>
            <w:r w:rsidRPr="005A3094">
              <w:rPr>
                <w:rFonts w:hAnsi="ＭＳ 明朝"/>
                <w:color w:val="000000"/>
                <w:sz w:val="18"/>
                <w:szCs w:val="20"/>
              </w:rPr>
              <w:t>民意を政治</w:t>
            </w:r>
            <w:r w:rsidRPr="005A3094">
              <w:rPr>
                <w:rFonts w:hAnsi="ＭＳ 明朝" w:hint="eastAsia"/>
                <w:color w:val="000000"/>
                <w:sz w:val="18"/>
                <w:szCs w:val="20"/>
              </w:rPr>
              <w:t>にどう</w:t>
            </w:r>
            <w:r w:rsidRPr="005A3094">
              <w:rPr>
                <w:rFonts w:hAnsi="ＭＳ 明朝"/>
                <w:color w:val="000000"/>
                <w:sz w:val="18"/>
                <w:szCs w:val="20"/>
              </w:rPr>
              <w:t>反映させるかを</w:t>
            </w:r>
            <w:r w:rsidRPr="005A3094">
              <w:rPr>
                <w:rFonts w:hAnsi="ＭＳ 明朝" w:hint="eastAsia"/>
                <w:color w:val="000000"/>
                <w:sz w:val="18"/>
                <w:szCs w:val="20"/>
              </w:rPr>
              <w:t>めぐり</w:t>
            </w:r>
            <w:r w:rsidRPr="005A3094">
              <w:rPr>
                <w:rFonts w:hAnsi="ＭＳ 明朝"/>
                <w:color w:val="000000"/>
                <w:sz w:val="18"/>
                <w:szCs w:val="20"/>
              </w:rPr>
              <w:t>，どのような運動が</w:t>
            </w:r>
            <w:r w:rsidRPr="005A3094">
              <w:rPr>
                <w:rFonts w:hAnsi="ＭＳ 明朝" w:hint="eastAsia"/>
                <w:color w:val="000000"/>
                <w:sz w:val="18"/>
                <w:szCs w:val="20"/>
              </w:rPr>
              <w:t>起こった</w:t>
            </w:r>
            <w:r w:rsidRPr="005A3094">
              <w:rPr>
                <w:rFonts w:hAnsi="ＭＳ 明朝"/>
                <w:color w:val="000000"/>
                <w:sz w:val="18"/>
                <w:szCs w:val="20"/>
              </w:rPr>
              <w:t>のかを</w:t>
            </w:r>
            <w:r w:rsidRPr="005A3094">
              <w:rPr>
                <w:rFonts w:hAnsi="ＭＳ 明朝" w:hint="eastAsia"/>
                <w:color w:val="000000"/>
                <w:sz w:val="18"/>
                <w:szCs w:val="20"/>
              </w:rPr>
              <w:t>理解する。</w:t>
            </w:r>
          </w:p>
          <w:p w:rsidR="00770A5B" w:rsidRPr="005A3094" w:rsidRDefault="00770A5B" w:rsidP="00770A5B">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○自由民権運動がどのように展開されたのかについて考え，表現する。</w:t>
            </w:r>
          </w:p>
        </w:tc>
        <w:tc>
          <w:tcPr>
            <w:tcW w:w="3402" w:type="dxa"/>
            <w:shd w:val="clear" w:color="auto" w:fill="auto"/>
            <w:tcMar>
              <w:top w:w="57" w:type="dxa"/>
              <w:bottom w:w="57" w:type="dxa"/>
            </w:tcMar>
          </w:tcPr>
          <w:p w:rsidR="00770A5B" w:rsidRPr="005A3094" w:rsidRDefault="00770A5B" w:rsidP="00770A5B">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770A5B" w:rsidRPr="005A3094" w:rsidRDefault="00770A5B" w:rsidP="00770A5B">
            <w:pPr>
              <w:topLinePunct/>
              <w:spacing w:line="240" w:lineRule="exact"/>
              <w:ind w:firstLineChars="100" w:firstLine="180"/>
              <w:rPr>
                <w:color w:val="000000"/>
                <w:sz w:val="18"/>
                <w:szCs w:val="18"/>
              </w:rPr>
            </w:pPr>
            <w:r w:rsidRPr="005A3094">
              <w:rPr>
                <w:rFonts w:hint="eastAsia"/>
                <w:color w:val="000000"/>
                <w:sz w:val="18"/>
                <w:szCs w:val="18"/>
              </w:rPr>
              <w:t>国会開設までの過程</w:t>
            </w:r>
            <w:r w:rsidRPr="005A3094">
              <w:rPr>
                <w:color w:val="000000"/>
                <w:sz w:val="18"/>
                <w:szCs w:val="18"/>
              </w:rPr>
              <w:t>における政府と，それに対抗する自由民権運動の動きについて</w:t>
            </w:r>
            <w:r w:rsidRPr="005A3094">
              <w:rPr>
                <w:rFonts w:hint="eastAsia"/>
                <w:color w:val="000000"/>
                <w:sz w:val="18"/>
                <w:szCs w:val="18"/>
              </w:rPr>
              <w:t>理解</w:t>
            </w:r>
            <w:r w:rsidRPr="005A3094">
              <w:rPr>
                <w:color w:val="000000"/>
                <w:sz w:val="18"/>
                <w:szCs w:val="18"/>
              </w:rPr>
              <w:t>している</w:t>
            </w:r>
            <w:r w:rsidRPr="005A3094">
              <w:rPr>
                <w:rFonts w:hint="eastAsia"/>
                <w:color w:val="000000"/>
                <w:sz w:val="18"/>
                <w:szCs w:val="18"/>
              </w:rPr>
              <w:t>。</w:t>
            </w:r>
          </w:p>
          <w:p w:rsidR="00770A5B" w:rsidRPr="005A3094" w:rsidRDefault="00770A5B" w:rsidP="00770A5B">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770A5B" w:rsidRPr="005A3094" w:rsidRDefault="00770A5B" w:rsidP="00770A5B">
            <w:pPr>
              <w:topLinePunct/>
              <w:spacing w:line="240" w:lineRule="exact"/>
              <w:ind w:firstLineChars="100" w:firstLine="180"/>
              <w:rPr>
                <w:rFonts w:hAnsi="ＭＳ 明朝"/>
                <w:color w:val="000000"/>
                <w:sz w:val="18"/>
                <w:szCs w:val="20"/>
              </w:rPr>
            </w:pPr>
            <w:r w:rsidRPr="005A3094">
              <w:rPr>
                <w:rFonts w:hint="eastAsia"/>
                <w:color w:val="000000"/>
                <w:sz w:val="18"/>
                <w:szCs w:val="18"/>
              </w:rPr>
              <w:t>自由民権運動</w:t>
            </w:r>
            <w:r w:rsidRPr="005A3094">
              <w:rPr>
                <w:color w:val="000000"/>
                <w:sz w:val="18"/>
                <w:szCs w:val="18"/>
              </w:rPr>
              <w:t>の</w:t>
            </w:r>
            <w:r w:rsidRPr="005A3094">
              <w:rPr>
                <w:rFonts w:hint="eastAsia"/>
                <w:color w:val="000000"/>
                <w:sz w:val="18"/>
                <w:szCs w:val="18"/>
              </w:rPr>
              <w:t>展開</w:t>
            </w:r>
            <w:r w:rsidRPr="005A3094">
              <w:rPr>
                <w:color w:val="000000"/>
                <w:sz w:val="18"/>
                <w:szCs w:val="18"/>
              </w:rPr>
              <w:t>について</w:t>
            </w:r>
            <w:r w:rsidRPr="005A3094">
              <w:rPr>
                <w:rFonts w:hint="eastAsia"/>
                <w:color w:val="000000"/>
                <w:sz w:val="18"/>
                <w:szCs w:val="18"/>
              </w:rPr>
              <w:t>，私擬</w:t>
            </w:r>
            <w:r w:rsidRPr="005A3094">
              <w:rPr>
                <w:color w:val="000000"/>
                <w:sz w:val="18"/>
                <w:szCs w:val="18"/>
              </w:rPr>
              <w:t>憲法の作成</w:t>
            </w:r>
            <w:r w:rsidRPr="005A3094">
              <w:rPr>
                <w:rFonts w:hint="eastAsia"/>
                <w:color w:val="000000"/>
                <w:sz w:val="18"/>
                <w:szCs w:val="18"/>
              </w:rPr>
              <w:t>や</w:t>
            </w:r>
            <w:r w:rsidRPr="005A3094">
              <w:rPr>
                <w:color w:val="000000"/>
                <w:sz w:val="18"/>
                <w:szCs w:val="18"/>
              </w:rPr>
              <w:t>政党の</w:t>
            </w:r>
            <w:r w:rsidRPr="005A3094">
              <w:rPr>
                <w:rFonts w:hint="eastAsia"/>
                <w:color w:val="000000"/>
                <w:sz w:val="18"/>
                <w:szCs w:val="18"/>
              </w:rPr>
              <w:t>結成</w:t>
            </w:r>
            <w:r w:rsidRPr="005A3094">
              <w:rPr>
                <w:color w:val="000000"/>
                <w:sz w:val="18"/>
                <w:szCs w:val="18"/>
              </w:rPr>
              <w:t>，</w:t>
            </w:r>
            <w:r w:rsidRPr="005A3094">
              <w:rPr>
                <w:rFonts w:hint="eastAsia"/>
                <w:color w:val="000000"/>
                <w:sz w:val="18"/>
                <w:szCs w:val="18"/>
              </w:rPr>
              <w:t>激化する</w:t>
            </w:r>
            <w:r w:rsidRPr="005A3094">
              <w:rPr>
                <w:color w:val="000000"/>
                <w:sz w:val="18"/>
                <w:szCs w:val="18"/>
              </w:rPr>
              <w:t>急進</w:t>
            </w:r>
            <w:r w:rsidRPr="005A3094">
              <w:rPr>
                <w:rFonts w:hint="eastAsia"/>
                <w:color w:val="000000"/>
                <w:sz w:val="18"/>
                <w:szCs w:val="18"/>
              </w:rPr>
              <w:t>派</w:t>
            </w:r>
            <w:r w:rsidRPr="005A3094">
              <w:rPr>
                <w:color w:val="000000"/>
                <w:sz w:val="18"/>
                <w:szCs w:val="18"/>
              </w:rPr>
              <w:t>の動きなどを，政府</w:t>
            </w:r>
            <w:r w:rsidR="00490CE1" w:rsidRPr="005A3094">
              <w:rPr>
                <w:color w:val="000000"/>
                <w:sz w:val="18"/>
                <w:szCs w:val="18"/>
              </w:rPr>
              <w:t>と</w:t>
            </w:r>
            <w:r w:rsidRPr="005A3094">
              <w:rPr>
                <w:color w:val="000000"/>
                <w:sz w:val="18"/>
                <w:szCs w:val="18"/>
              </w:rPr>
              <w:t>の対立を</w:t>
            </w:r>
            <w:r w:rsidRPr="005A3094">
              <w:rPr>
                <w:rFonts w:hint="eastAsia"/>
                <w:color w:val="000000"/>
                <w:sz w:val="18"/>
                <w:szCs w:val="18"/>
              </w:rPr>
              <w:t>軸</w:t>
            </w:r>
            <w:r w:rsidRPr="005A3094">
              <w:rPr>
                <w:color w:val="000000"/>
                <w:sz w:val="18"/>
                <w:szCs w:val="18"/>
              </w:rPr>
              <w:t>に</w:t>
            </w:r>
            <w:r w:rsidRPr="005A3094">
              <w:rPr>
                <w:rFonts w:hint="eastAsia"/>
                <w:color w:val="000000"/>
                <w:sz w:val="18"/>
                <w:szCs w:val="18"/>
              </w:rPr>
              <w:t>考え，表現している。</w:t>
            </w:r>
          </w:p>
        </w:tc>
      </w:tr>
      <w:tr w:rsidR="00770A5B" w:rsidRPr="005A3094" w:rsidTr="0041113D">
        <w:trPr>
          <w:trHeight w:val="500"/>
        </w:trPr>
        <w:tc>
          <w:tcPr>
            <w:tcW w:w="451" w:type="dxa"/>
            <w:shd w:val="clear" w:color="auto" w:fill="auto"/>
            <w:tcMar>
              <w:top w:w="57" w:type="dxa"/>
              <w:bottom w:w="57" w:type="dxa"/>
              <w:right w:w="28" w:type="dxa"/>
            </w:tcMar>
          </w:tcPr>
          <w:p w:rsidR="00770A5B" w:rsidRPr="005A3094" w:rsidRDefault="00770A5B" w:rsidP="00770A5B">
            <w:pPr>
              <w:topLinePunct/>
              <w:snapToGrid w:val="0"/>
              <w:spacing w:line="240" w:lineRule="atLeast"/>
              <w:jc w:val="center"/>
              <w:rPr>
                <w:rFonts w:hAnsi="ＭＳ 明朝"/>
                <w:color w:val="000000"/>
                <w:sz w:val="18"/>
                <w:szCs w:val="20"/>
              </w:rPr>
            </w:pPr>
            <w:r w:rsidRPr="005A3094">
              <w:rPr>
                <w:rFonts w:hAnsi="ＭＳ 明朝" w:hint="eastAsia"/>
                <w:color w:val="000000"/>
                <w:sz w:val="18"/>
                <w:szCs w:val="20"/>
              </w:rPr>
              <w:t>73</w:t>
            </w:r>
          </w:p>
        </w:tc>
        <w:tc>
          <w:tcPr>
            <w:tcW w:w="2268" w:type="dxa"/>
            <w:shd w:val="clear" w:color="auto" w:fill="auto"/>
            <w:tcMar>
              <w:top w:w="57" w:type="dxa"/>
              <w:bottom w:w="57" w:type="dxa"/>
              <w:right w:w="28" w:type="dxa"/>
            </w:tcMar>
          </w:tcPr>
          <w:p w:rsidR="00770A5B" w:rsidRPr="005A3094" w:rsidRDefault="00770A5B" w:rsidP="00770A5B">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３　大日本帝国憲法の制定</w:t>
            </w:r>
          </w:p>
          <w:p w:rsidR="00770A5B" w:rsidRPr="005A3094" w:rsidRDefault="00770A5B" w:rsidP="00770A5B">
            <w:pPr>
              <w:topLinePunct/>
              <w:spacing w:line="240" w:lineRule="exact"/>
              <w:ind w:leftChars="100" w:left="200"/>
              <w:rPr>
                <w:rFonts w:hAnsi="ＭＳ 明朝"/>
                <w:color w:val="000000"/>
                <w:sz w:val="18"/>
                <w:szCs w:val="20"/>
              </w:rPr>
            </w:pPr>
            <w:r w:rsidRPr="005A3094">
              <w:rPr>
                <w:rFonts w:hAnsi="ＭＳ 明朝" w:hint="eastAsia"/>
                <w:color w:val="000000"/>
                <w:sz w:val="18"/>
                <w:szCs w:val="20"/>
              </w:rPr>
              <w:t>（教科書P.198-199）</w:t>
            </w:r>
          </w:p>
          <w:p w:rsidR="00770A5B" w:rsidRPr="005A3094" w:rsidRDefault="00770A5B" w:rsidP="00770A5B">
            <w:pPr>
              <w:topLinePunct/>
              <w:spacing w:line="240" w:lineRule="exact"/>
              <w:rPr>
                <w:rFonts w:hAnsi="ＭＳ 明朝"/>
                <w:color w:val="000000"/>
                <w:sz w:val="18"/>
                <w:szCs w:val="20"/>
              </w:rPr>
            </w:pPr>
            <w:r w:rsidRPr="005A3094">
              <w:rPr>
                <w:rFonts w:hAnsi="ＭＳ 明朝" w:hint="eastAsia"/>
                <w:color w:val="000000"/>
                <w:sz w:val="18"/>
                <w:szCs w:val="20"/>
              </w:rPr>
              <w:t>・内閣制度の成立</w:t>
            </w:r>
          </w:p>
          <w:p w:rsidR="00770A5B" w:rsidRPr="005A3094" w:rsidRDefault="00770A5B" w:rsidP="00770A5B">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・大日本帝国憲法と教育勅語</w:t>
            </w:r>
          </w:p>
        </w:tc>
        <w:tc>
          <w:tcPr>
            <w:tcW w:w="2608" w:type="dxa"/>
            <w:shd w:val="clear" w:color="auto" w:fill="auto"/>
            <w:tcMar>
              <w:top w:w="57" w:type="dxa"/>
              <w:bottom w:w="57" w:type="dxa"/>
              <w:right w:w="28" w:type="dxa"/>
            </w:tcMar>
          </w:tcPr>
          <w:p w:rsidR="00770A5B" w:rsidRPr="005A3094" w:rsidRDefault="00770A5B" w:rsidP="00770A5B">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○大日本帝国憲法の制定の過程と内容を理解する。</w:t>
            </w:r>
          </w:p>
          <w:p w:rsidR="00770A5B" w:rsidRPr="005A3094" w:rsidRDefault="00770A5B" w:rsidP="00770A5B">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○帝国</w:t>
            </w:r>
            <w:r w:rsidRPr="005A3094">
              <w:rPr>
                <w:rFonts w:hAnsi="ＭＳ 明朝"/>
                <w:color w:val="000000"/>
                <w:sz w:val="18"/>
                <w:szCs w:val="20"/>
              </w:rPr>
              <w:t>議会や地方制度の整備も進められ，近代国家としての形が整えられ</w:t>
            </w:r>
            <w:r w:rsidRPr="005A3094">
              <w:rPr>
                <w:rFonts w:hAnsi="ＭＳ 明朝" w:hint="eastAsia"/>
                <w:color w:val="000000"/>
                <w:sz w:val="18"/>
                <w:szCs w:val="20"/>
              </w:rPr>
              <w:t>て</w:t>
            </w:r>
            <w:r w:rsidRPr="005A3094">
              <w:rPr>
                <w:rFonts w:hAnsi="ＭＳ 明朝"/>
                <w:color w:val="000000"/>
                <w:sz w:val="18"/>
                <w:szCs w:val="20"/>
              </w:rPr>
              <w:t>いった過程を</w:t>
            </w:r>
            <w:r w:rsidRPr="005A3094">
              <w:rPr>
                <w:rFonts w:hAnsi="ＭＳ 明朝" w:hint="eastAsia"/>
                <w:color w:val="000000"/>
                <w:sz w:val="18"/>
                <w:szCs w:val="20"/>
              </w:rPr>
              <w:t>考え，表現する</w:t>
            </w:r>
            <w:r w:rsidRPr="005A3094">
              <w:rPr>
                <w:rFonts w:hAnsi="ＭＳ 明朝"/>
                <w:color w:val="000000"/>
                <w:sz w:val="18"/>
                <w:szCs w:val="20"/>
              </w:rPr>
              <w:t>。</w:t>
            </w:r>
          </w:p>
        </w:tc>
        <w:tc>
          <w:tcPr>
            <w:tcW w:w="3402" w:type="dxa"/>
            <w:shd w:val="clear" w:color="auto" w:fill="auto"/>
            <w:tcMar>
              <w:top w:w="57" w:type="dxa"/>
              <w:bottom w:w="57" w:type="dxa"/>
            </w:tcMar>
          </w:tcPr>
          <w:p w:rsidR="00770A5B" w:rsidRPr="005A3094" w:rsidRDefault="00770A5B" w:rsidP="00770A5B">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2958E3" w:rsidRPr="005A3094" w:rsidRDefault="002958E3" w:rsidP="002958E3">
            <w:pPr>
              <w:topLinePunct/>
              <w:spacing w:line="240" w:lineRule="exact"/>
              <w:ind w:firstLineChars="100" w:firstLine="180"/>
              <w:rPr>
                <w:color w:val="000000"/>
                <w:sz w:val="18"/>
                <w:szCs w:val="18"/>
              </w:rPr>
            </w:pPr>
            <w:r w:rsidRPr="005A3094">
              <w:rPr>
                <w:rFonts w:hAnsi="ＭＳ 明朝" w:hint="eastAsia"/>
                <w:color w:val="000000"/>
                <w:sz w:val="18"/>
                <w:szCs w:val="18"/>
              </w:rPr>
              <w:t>ヨーロッパの憲法に学んで制定された大日本帝国憲法と，</w:t>
            </w:r>
            <w:r w:rsidR="009922CE" w:rsidRPr="005A3094">
              <w:rPr>
                <w:rFonts w:hAnsi="ＭＳ 明朝" w:hint="eastAsia"/>
                <w:color w:val="000000"/>
                <w:sz w:val="18"/>
                <w:szCs w:val="18"/>
              </w:rPr>
              <w:t>自由</w:t>
            </w:r>
            <w:r w:rsidRPr="005A3094">
              <w:rPr>
                <w:rFonts w:hAnsi="ＭＳ 明朝" w:hint="eastAsia"/>
                <w:color w:val="000000"/>
                <w:sz w:val="18"/>
                <w:szCs w:val="18"/>
              </w:rPr>
              <w:t>民権運動がめざす憲法を比較して，大日本帝国憲法の内容を理解している。</w:t>
            </w:r>
          </w:p>
          <w:p w:rsidR="00770A5B" w:rsidRPr="005A3094" w:rsidRDefault="00770A5B" w:rsidP="00770A5B">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770A5B" w:rsidRPr="005A3094" w:rsidRDefault="00770A5B" w:rsidP="00770A5B">
            <w:pPr>
              <w:topLinePunct/>
              <w:spacing w:line="240" w:lineRule="exact"/>
              <w:ind w:firstLineChars="100" w:firstLine="180"/>
              <w:rPr>
                <w:rFonts w:hAnsi="ＭＳ 明朝"/>
                <w:color w:val="000000"/>
                <w:sz w:val="18"/>
                <w:szCs w:val="20"/>
              </w:rPr>
            </w:pPr>
            <w:r w:rsidRPr="005A3094">
              <w:rPr>
                <w:rFonts w:hint="eastAsia"/>
                <w:color w:val="000000"/>
                <w:sz w:val="18"/>
                <w:szCs w:val="18"/>
              </w:rPr>
              <w:t>明治</w:t>
            </w:r>
            <w:r w:rsidRPr="005A3094">
              <w:rPr>
                <w:color w:val="000000"/>
                <w:sz w:val="18"/>
                <w:szCs w:val="18"/>
              </w:rPr>
              <w:t>政府がどのような国づくりを</w:t>
            </w:r>
            <w:r w:rsidRPr="005A3094">
              <w:rPr>
                <w:rFonts w:hint="eastAsia"/>
                <w:color w:val="000000"/>
                <w:sz w:val="18"/>
                <w:szCs w:val="18"/>
              </w:rPr>
              <w:t>めざしたのかを，</w:t>
            </w:r>
            <w:r w:rsidRPr="005A3094">
              <w:rPr>
                <w:color w:val="000000"/>
                <w:sz w:val="18"/>
                <w:szCs w:val="18"/>
              </w:rPr>
              <w:t>内閣制度，憲法，教育勅語，地方制度などの内容から</w:t>
            </w:r>
            <w:r w:rsidRPr="005A3094">
              <w:rPr>
                <w:rFonts w:hint="eastAsia"/>
                <w:color w:val="000000"/>
                <w:sz w:val="18"/>
                <w:szCs w:val="18"/>
              </w:rPr>
              <w:t>考え，表現している。</w:t>
            </w:r>
          </w:p>
        </w:tc>
      </w:tr>
      <w:tr w:rsidR="00770A5B" w:rsidRPr="005A3094" w:rsidTr="0041113D">
        <w:trPr>
          <w:trHeight w:val="500"/>
        </w:trPr>
        <w:tc>
          <w:tcPr>
            <w:tcW w:w="451" w:type="dxa"/>
            <w:shd w:val="clear" w:color="auto" w:fill="auto"/>
            <w:tcMar>
              <w:top w:w="57" w:type="dxa"/>
              <w:bottom w:w="57" w:type="dxa"/>
              <w:right w:w="28" w:type="dxa"/>
            </w:tcMar>
          </w:tcPr>
          <w:p w:rsidR="00770A5B" w:rsidRPr="005A3094" w:rsidRDefault="00770A5B" w:rsidP="00770A5B">
            <w:pPr>
              <w:topLinePunct/>
              <w:snapToGrid w:val="0"/>
              <w:spacing w:line="240" w:lineRule="atLeast"/>
              <w:jc w:val="center"/>
              <w:rPr>
                <w:rFonts w:hAnsi="ＭＳ 明朝"/>
                <w:color w:val="000000"/>
                <w:sz w:val="18"/>
                <w:szCs w:val="20"/>
              </w:rPr>
            </w:pPr>
            <w:r w:rsidRPr="005A3094">
              <w:rPr>
                <w:rFonts w:hAnsi="ＭＳ 明朝" w:hint="eastAsia"/>
                <w:color w:val="000000"/>
                <w:sz w:val="18"/>
                <w:szCs w:val="20"/>
              </w:rPr>
              <w:t>74</w:t>
            </w:r>
          </w:p>
        </w:tc>
        <w:tc>
          <w:tcPr>
            <w:tcW w:w="2268" w:type="dxa"/>
            <w:shd w:val="clear" w:color="auto" w:fill="auto"/>
            <w:tcMar>
              <w:top w:w="57" w:type="dxa"/>
              <w:bottom w:w="57" w:type="dxa"/>
              <w:right w:w="28" w:type="dxa"/>
            </w:tcMar>
          </w:tcPr>
          <w:p w:rsidR="00770A5B" w:rsidRPr="005A3094" w:rsidRDefault="00770A5B" w:rsidP="00770A5B">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４　藩閥政府と民党</w:t>
            </w:r>
          </w:p>
          <w:p w:rsidR="00770A5B" w:rsidRPr="005A3094" w:rsidRDefault="00770A5B" w:rsidP="00770A5B">
            <w:pPr>
              <w:topLinePunct/>
              <w:spacing w:line="240" w:lineRule="exact"/>
              <w:ind w:leftChars="100" w:left="200"/>
              <w:rPr>
                <w:rFonts w:hAnsi="ＭＳ 明朝"/>
                <w:color w:val="000000"/>
                <w:sz w:val="18"/>
                <w:szCs w:val="20"/>
              </w:rPr>
            </w:pPr>
            <w:r w:rsidRPr="005A3094">
              <w:rPr>
                <w:rFonts w:hAnsi="ＭＳ 明朝" w:hint="eastAsia"/>
                <w:color w:val="000000"/>
                <w:sz w:val="18"/>
                <w:szCs w:val="20"/>
              </w:rPr>
              <w:t>（教科書P.200-201）</w:t>
            </w:r>
          </w:p>
          <w:p w:rsidR="00770A5B" w:rsidRPr="005A3094" w:rsidRDefault="00770A5B" w:rsidP="00770A5B">
            <w:pPr>
              <w:topLinePunct/>
              <w:spacing w:line="240" w:lineRule="exact"/>
              <w:rPr>
                <w:rFonts w:hAnsi="ＭＳ 明朝"/>
                <w:color w:val="000000"/>
                <w:sz w:val="18"/>
                <w:szCs w:val="20"/>
              </w:rPr>
            </w:pPr>
            <w:r w:rsidRPr="005A3094">
              <w:rPr>
                <w:rFonts w:hAnsi="ＭＳ 明朝" w:hint="eastAsia"/>
                <w:color w:val="000000"/>
                <w:sz w:val="18"/>
                <w:szCs w:val="20"/>
              </w:rPr>
              <w:t>・帝国議会の開設と総選挙</w:t>
            </w:r>
          </w:p>
          <w:p w:rsidR="00770A5B" w:rsidRPr="005A3094" w:rsidRDefault="00770A5B" w:rsidP="00770A5B">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・初期議会期の藩閥　政府と民党</w:t>
            </w:r>
          </w:p>
          <w:p w:rsidR="00770A5B" w:rsidRPr="005A3094" w:rsidRDefault="00770A5B" w:rsidP="00770A5B">
            <w:pPr>
              <w:topLinePunct/>
              <w:spacing w:line="240" w:lineRule="exact"/>
              <w:rPr>
                <w:rFonts w:hAnsi="ＭＳ 明朝"/>
                <w:color w:val="000000"/>
                <w:sz w:val="18"/>
                <w:szCs w:val="20"/>
              </w:rPr>
            </w:pPr>
            <w:r w:rsidRPr="005A3094">
              <w:rPr>
                <w:rFonts w:hAnsi="ＭＳ 明朝" w:hint="eastAsia"/>
                <w:color w:val="000000"/>
                <w:sz w:val="18"/>
                <w:szCs w:val="20"/>
              </w:rPr>
              <w:t>・法律の整備</w:t>
            </w:r>
          </w:p>
        </w:tc>
        <w:tc>
          <w:tcPr>
            <w:tcW w:w="2608" w:type="dxa"/>
            <w:shd w:val="clear" w:color="auto" w:fill="auto"/>
            <w:tcMar>
              <w:top w:w="57" w:type="dxa"/>
              <w:bottom w:w="57" w:type="dxa"/>
              <w:right w:w="28" w:type="dxa"/>
            </w:tcMar>
          </w:tcPr>
          <w:p w:rsidR="00770A5B" w:rsidRPr="005A3094" w:rsidRDefault="00770A5B" w:rsidP="00770A5B">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○帝国</w:t>
            </w:r>
            <w:r w:rsidRPr="005A3094">
              <w:rPr>
                <w:rFonts w:hAnsi="ＭＳ 明朝"/>
                <w:color w:val="000000"/>
                <w:sz w:val="18"/>
                <w:szCs w:val="20"/>
              </w:rPr>
              <w:t>議会</w:t>
            </w:r>
            <w:r w:rsidRPr="005A3094">
              <w:rPr>
                <w:rFonts w:hAnsi="ＭＳ 明朝" w:hint="eastAsia"/>
                <w:color w:val="000000"/>
                <w:sz w:val="18"/>
                <w:szCs w:val="20"/>
              </w:rPr>
              <w:t>の</w:t>
            </w:r>
            <w:r w:rsidRPr="005A3094">
              <w:rPr>
                <w:rFonts w:hAnsi="ＭＳ 明朝"/>
                <w:color w:val="000000"/>
                <w:sz w:val="18"/>
                <w:szCs w:val="20"/>
              </w:rPr>
              <w:t>しくみと</w:t>
            </w:r>
            <w:r w:rsidRPr="005A3094">
              <w:rPr>
                <w:rFonts w:hAnsi="ＭＳ 明朝" w:hint="eastAsia"/>
                <w:color w:val="000000"/>
                <w:sz w:val="18"/>
                <w:szCs w:val="20"/>
              </w:rPr>
              <w:t>選挙権</w:t>
            </w:r>
            <w:r w:rsidRPr="005A3094">
              <w:rPr>
                <w:rFonts w:hAnsi="ＭＳ 明朝"/>
                <w:color w:val="000000"/>
                <w:sz w:val="18"/>
                <w:szCs w:val="20"/>
              </w:rPr>
              <w:t>について調べると</w:t>
            </w:r>
            <w:r w:rsidRPr="005A3094">
              <w:rPr>
                <w:rFonts w:hAnsi="ＭＳ 明朝" w:hint="eastAsia"/>
                <w:color w:val="000000"/>
                <w:sz w:val="18"/>
                <w:szCs w:val="20"/>
              </w:rPr>
              <w:t>ともに</w:t>
            </w:r>
            <w:r w:rsidRPr="005A3094">
              <w:rPr>
                <w:rFonts w:hAnsi="ＭＳ 明朝"/>
                <w:color w:val="000000"/>
                <w:sz w:val="18"/>
                <w:szCs w:val="20"/>
              </w:rPr>
              <w:t>，</w:t>
            </w:r>
            <w:r w:rsidRPr="005A3094">
              <w:rPr>
                <w:rFonts w:hAnsi="ＭＳ 明朝" w:hint="eastAsia"/>
                <w:color w:val="000000"/>
                <w:sz w:val="18"/>
                <w:szCs w:val="20"/>
              </w:rPr>
              <w:t>法</w:t>
            </w:r>
            <w:r w:rsidRPr="005A3094">
              <w:rPr>
                <w:rFonts w:hAnsi="ＭＳ 明朝"/>
                <w:color w:val="000000"/>
                <w:sz w:val="18"/>
                <w:szCs w:val="20"/>
              </w:rPr>
              <w:t>制を整備する</w:t>
            </w:r>
            <w:r w:rsidRPr="005A3094">
              <w:rPr>
                <w:rFonts w:hAnsi="ＭＳ 明朝" w:hint="eastAsia"/>
                <w:color w:val="000000"/>
                <w:sz w:val="18"/>
                <w:szCs w:val="20"/>
              </w:rPr>
              <w:t>体制</w:t>
            </w:r>
            <w:r w:rsidRPr="005A3094">
              <w:rPr>
                <w:rFonts w:hAnsi="ＭＳ 明朝"/>
                <w:color w:val="000000"/>
                <w:sz w:val="18"/>
                <w:szCs w:val="20"/>
              </w:rPr>
              <w:t>が整ったことで，近代的な</w:t>
            </w:r>
            <w:r w:rsidRPr="005A3094">
              <w:rPr>
                <w:rFonts w:hAnsi="ＭＳ 明朝" w:hint="eastAsia"/>
                <w:color w:val="000000"/>
                <w:sz w:val="18"/>
                <w:szCs w:val="20"/>
              </w:rPr>
              <w:t>国家</w:t>
            </w:r>
            <w:r w:rsidRPr="005A3094">
              <w:rPr>
                <w:rFonts w:hAnsi="ＭＳ 明朝"/>
                <w:color w:val="000000"/>
                <w:sz w:val="18"/>
                <w:szCs w:val="20"/>
              </w:rPr>
              <w:t>のしくみが完成したこと</w:t>
            </w:r>
            <w:r w:rsidRPr="005A3094">
              <w:rPr>
                <w:rFonts w:hAnsi="ＭＳ 明朝" w:hint="eastAsia"/>
                <w:color w:val="000000"/>
                <w:sz w:val="18"/>
                <w:szCs w:val="20"/>
              </w:rPr>
              <w:t>を</w:t>
            </w:r>
            <w:r w:rsidRPr="005A3094">
              <w:rPr>
                <w:rFonts w:hAnsi="ＭＳ 明朝"/>
                <w:color w:val="000000"/>
                <w:sz w:val="18"/>
                <w:szCs w:val="20"/>
              </w:rPr>
              <w:t>理解する。</w:t>
            </w:r>
          </w:p>
          <w:p w:rsidR="00770A5B" w:rsidRPr="005A3094" w:rsidRDefault="00770A5B" w:rsidP="00770A5B">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○政府</w:t>
            </w:r>
            <w:r w:rsidRPr="005A3094">
              <w:rPr>
                <w:rFonts w:hAnsi="ＭＳ 明朝"/>
                <w:color w:val="000000"/>
                <w:sz w:val="18"/>
                <w:szCs w:val="20"/>
              </w:rPr>
              <w:t>と議会が対立していた</w:t>
            </w:r>
            <w:r w:rsidRPr="005A3094">
              <w:rPr>
                <w:rFonts w:hAnsi="ＭＳ 明朝" w:hint="eastAsia"/>
                <w:color w:val="000000"/>
                <w:sz w:val="18"/>
                <w:szCs w:val="20"/>
              </w:rPr>
              <w:t>理由</w:t>
            </w:r>
            <w:r w:rsidRPr="005A3094">
              <w:rPr>
                <w:rFonts w:hAnsi="ＭＳ 明朝"/>
                <w:color w:val="000000"/>
                <w:sz w:val="18"/>
                <w:szCs w:val="20"/>
              </w:rPr>
              <w:t>を</w:t>
            </w:r>
            <w:r w:rsidRPr="005A3094">
              <w:rPr>
                <w:rFonts w:hAnsi="ＭＳ 明朝" w:hint="eastAsia"/>
                <w:color w:val="000000"/>
                <w:sz w:val="18"/>
                <w:szCs w:val="20"/>
              </w:rPr>
              <w:t>考え，表現する</w:t>
            </w:r>
            <w:r w:rsidRPr="005A3094">
              <w:rPr>
                <w:rFonts w:hAnsi="ＭＳ 明朝"/>
                <w:color w:val="000000"/>
                <w:sz w:val="18"/>
                <w:szCs w:val="20"/>
              </w:rPr>
              <w:t>。</w:t>
            </w:r>
          </w:p>
        </w:tc>
        <w:tc>
          <w:tcPr>
            <w:tcW w:w="3402" w:type="dxa"/>
            <w:shd w:val="clear" w:color="auto" w:fill="auto"/>
            <w:tcMar>
              <w:top w:w="57" w:type="dxa"/>
              <w:bottom w:w="57" w:type="dxa"/>
            </w:tcMar>
          </w:tcPr>
          <w:p w:rsidR="00770A5B" w:rsidRPr="005A3094" w:rsidRDefault="00770A5B" w:rsidP="00770A5B">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770A5B" w:rsidRPr="005A3094" w:rsidRDefault="00770A5B" w:rsidP="00770A5B">
            <w:pPr>
              <w:topLinePunct/>
              <w:spacing w:line="240" w:lineRule="exact"/>
              <w:ind w:firstLineChars="100" w:firstLine="180"/>
              <w:rPr>
                <w:color w:val="000000"/>
                <w:sz w:val="18"/>
                <w:szCs w:val="18"/>
              </w:rPr>
            </w:pPr>
            <w:r w:rsidRPr="005A3094">
              <w:rPr>
                <w:rFonts w:hint="eastAsia"/>
                <w:color w:val="000000"/>
                <w:sz w:val="18"/>
                <w:szCs w:val="18"/>
              </w:rPr>
              <w:t>帝国議会</w:t>
            </w:r>
            <w:r w:rsidRPr="005A3094">
              <w:rPr>
                <w:color w:val="000000"/>
                <w:sz w:val="18"/>
                <w:szCs w:val="18"/>
              </w:rPr>
              <w:t>のしくみと選挙権，法律</w:t>
            </w:r>
            <w:r w:rsidRPr="005A3094">
              <w:rPr>
                <w:rFonts w:hint="eastAsia"/>
                <w:color w:val="000000"/>
                <w:sz w:val="18"/>
                <w:szCs w:val="18"/>
              </w:rPr>
              <w:t>を</w:t>
            </w:r>
            <w:r w:rsidRPr="005A3094">
              <w:rPr>
                <w:color w:val="000000"/>
                <w:sz w:val="18"/>
                <w:szCs w:val="18"/>
              </w:rPr>
              <w:t>整備すること</w:t>
            </w:r>
            <w:r w:rsidRPr="005A3094">
              <w:rPr>
                <w:rFonts w:hint="eastAsia"/>
                <w:color w:val="000000"/>
                <w:sz w:val="18"/>
                <w:szCs w:val="18"/>
              </w:rPr>
              <w:t>で</w:t>
            </w:r>
            <w:r w:rsidRPr="005A3094">
              <w:rPr>
                <w:color w:val="000000"/>
                <w:sz w:val="18"/>
                <w:szCs w:val="18"/>
              </w:rPr>
              <w:t>近代的</w:t>
            </w:r>
            <w:r w:rsidRPr="005A3094">
              <w:rPr>
                <w:rFonts w:hint="eastAsia"/>
                <w:color w:val="000000"/>
                <w:sz w:val="18"/>
                <w:szCs w:val="18"/>
              </w:rPr>
              <w:t>な</w:t>
            </w:r>
            <w:r w:rsidRPr="005A3094">
              <w:rPr>
                <w:color w:val="000000"/>
                <w:sz w:val="18"/>
                <w:szCs w:val="18"/>
              </w:rPr>
              <w:t>国家</w:t>
            </w:r>
            <w:r w:rsidRPr="005A3094">
              <w:rPr>
                <w:rFonts w:hint="eastAsia"/>
                <w:color w:val="000000"/>
                <w:sz w:val="18"/>
                <w:szCs w:val="18"/>
              </w:rPr>
              <w:t>の</w:t>
            </w:r>
            <w:r w:rsidRPr="005A3094">
              <w:rPr>
                <w:color w:val="000000"/>
                <w:sz w:val="18"/>
                <w:szCs w:val="18"/>
              </w:rPr>
              <w:t>しくみが完成した</w:t>
            </w:r>
            <w:r w:rsidRPr="005A3094">
              <w:rPr>
                <w:rFonts w:hint="eastAsia"/>
                <w:color w:val="000000"/>
                <w:sz w:val="18"/>
                <w:szCs w:val="18"/>
              </w:rPr>
              <w:t>ことを</w:t>
            </w:r>
            <w:r w:rsidRPr="005A3094">
              <w:rPr>
                <w:color w:val="000000"/>
                <w:sz w:val="18"/>
                <w:szCs w:val="18"/>
              </w:rPr>
              <w:t>理解</w:t>
            </w:r>
            <w:r w:rsidRPr="005A3094">
              <w:rPr>
                <w:rFonts w:hint="eastAsia"/>
                <w:color w:val="000000"/>
                <w:sz w:val="18"/>
                <w:szCs w:val="18"/>
              </w:rPr>
              <w:t>している。</w:t>
            </w:r>
          </w:p>
          <w:p w:rsidR="00770A5B" w:rsidRPr="005A3094" w:rsidRDefault="00770A5B" w:rsidP="00770A5B">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770A5B" w:rsidRPr="005A3094" w:rsidRDefault="00770A5B" w:rsidP="00A920A0">
            <w:pPr>
              <w:topLinePunct/>
              <w:spacing w:line="240" w:lineRule="exact"/>
              <w:ind w:firstLineChars="100" w:firstLine="180"/>
              <w:rPr>
                <w:color w:val="000000"/>
                <w:sz w:val="18"/>
                <w:szCs w:val="18"/>
              </w:rPr>
            </w:pPr>
            <w:r w:rsidRPr="005A3094">
              <w:rPr>
                <w:rFonts w:hint="eastAsia"/>
                <w:color w:val="000000"/>
                <w:sz w:val="18"/>
                <w:szCs w:val="18"/>
              </w:rPr>
              <w:t>政府のねらいと国民の願いの差に着目し，政</w:t>
            </w:r>
            <w:r w:rsidRPr="005A3094">
              <w:rPr>
                <w:color w:val="000000"/>
                <w:sz w:val="18"/>
                <w:szCs w:val="18"/>
              </w:rPr>
              <w:t>府と議会が</w:t>
            </w:r>
            <w:r w:rsidRPr="005A3094">
              <w:rPr>
                <w:rFonts w:hint="eastAsia"/>
                <w:color w:val="000000"/>
                <w:sz w:val="18"/>
                <w:szCs w:val="18"/>
              </w:rPr>
              <w:t>対立</w:t>
            </w:r>
            <w:r w:rsidRPr="005A3094">
              <w:rPr>
                <w:color w:val="000000"/>
                <w:sz w:val="18"/>
                <w:szCs w:val="18"/>
              </w:rPr>
              <w:t>した理由を</w:t>
            </w:r>
            <w:r w:rsidRPr="005A3094">
              <w:rPr>
                <w:rFonts w:hint="eastAsia"/>
                <w:color w:val="000000"/>
                <w:sz w:val="18"/>
                <w:szCs w:val="18"/>
              </w:rPr>
              <w:t>考え，表現している。</w:t>
            </w:r>
          </w:p>
        </w:tc>
      </w:tr>
    </w:tbl>
    <w:p w:rsidR="00506414" w:rsidRPr="005A3094" w:rsidRDefault="00506414" w:rsidP="00C741F0">
      <w:pPr>
        <w:topLinePunct/>
        <w:spacing w:line="240" w:lineRule="auto"/>
        <w:rPr>
          <w:rFonts w:hAnsi="ＭＳ 明朝"/>
          <w:color w:val="000000"/>
          <w:sz w:val="18"/>
          <w:szCs w:val="20"/>
        </w:rPr>
      </w:pPr>
    </w:p>
    <w:p w:rsidR="00506414" w:rsidRPr="005A3094" w:rsidRDefault="00CD6365" w:rsidP="00C741F0">
      <w:pPr>
        <w:topLinePunct/>
        <w:spacing w:line="240" w:lineRule="auto"/>
        <w:rPr>
          <w:rFonts w:ascii="ＭＳ ゴシック" w:eastAsia="ＭＳ ゴシック" w:hAnsi="ＭＳ ゴシック"/>
          <w:color w:val="000000"/>
          <w:szCs w:val="18"/>
        </w:rPr>
      </w:pPr>
      <w:r w:rsidRPr="005A3094">
        <w:rPr>
          <w:rFonts w:ascii="ＭＳ ゴシック" w:eastAsia="ＭＳ ゴシック" w:hAnsi="ＭＳ ゴシック"/>
          <w:color w:val="000000"/>
          <w:szCs w:val="18"/>
        </w:rPr>
        <w:br w:type="page"/>
      </w:r>
      <w:r w:rsidR="00506414" w:rsidRPr="005A3094">
        <w:rPr>
          <w:rFonts w:ascii="ＭＳ ゴシック" w:eastAsia="ＭＳ ゴシック" w:hAnsi="ＭＳ ゴシック" w:hint="eastAsia"/>
          <w:color w:val="000000"/>
          <w:szCs w:val="18"/>
        </w:rPr>
        <w:lastRenderedPageBreak/>
        <w:t>第５節　日清・日露の戦争と東アジアの動き</w:t>
      </w:r>
    </w:p>
    <w:tbl>
      <w:tblPr>
        <w:tblpPr w:leftFromText="142" w:rightFromText="142" w:vertAnchor="text" w:horzAnchor="margin" w:tblpX="114" w:tblpY="17"/>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8164"/>
      </w:tblGrid>
      <w:tr w:rsidR="00506E02" w:rsidRPr="005A3094" w:rsidTr="00DE1056">
        <w:trPr>
          <w:trHeight w:val="120"/>
        </w:trPr>
        <w:tc>
          <w:tcPr>
            <w:tcW w:w="8731" w:type="dxa"/>
            <w:gridSpan w:val="2"/>
            <w:shd w:val="pct15" w:color="auto" w:fill="auto"/>
            <w:tcMar>
              <w:top w:w="57" w:type="dxa"/>
              <w:bottom w:w="57" w:type="dxa"/>
              <w:right w:w="28" w:type="dxa"/>
            </w:tcMar>
            <w:vAlign w:val="center"/>
          </w:tcPr>
          <w:p w:rsidR="00506E02" w:rsidRPr="005A3094" w:rsidRDefault="00506E02" w:rsidP="00506E02">
            <w:pPr>
              <w:autoSpaceDE w:val="0"/>
              <w:autoSpaceDN w:val="0"/>
              <w:snapToGrid w:val="0"/>
              <w:spacing w:line="240" w:lineRule="exact"/>
              <w:ind w:left="-66"/>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第５節の目標</w:t>
            </w:r>
          </w:p>
        </w:tc>
      </w:tr>
      <w:tr w:rsidR="00506E02" w:rsidRPr="005A3094" w:rsidTr="00DE1056">
        <w:trPr>
          <w:trHeight w:val="210"/>
        </w:trPr>
        <w:tc>
          <w:tcPr>
            <w:tcW w:w="8731" w:type="dxa"/>
            <w:gridSpan w:val="2"/>
            <w:shd w:val="clear" w:color="auto" w:fill="FFFFFF"/>
            <w:tcMar>
              <w:top w:w="57" w:type="dxa"/>
              <w:bottom w:w="57" w:type="dxa"/>
              <w:right w:w="28" w:type="dxa"/>
            </w:tcMar>
          </w:tcPr>
          <w:p w:rsidR="00506E02" w:rsidRPr="005A3094" w:rsidRDefault="00506E02" w:rsidP="00506E02">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○日清</w:t>
            </w:r>
            <w:r w:rsidRPr="005A3094">
              <w:rPr>
                <w:rFonts w:hAnsi="ＭＳ 明朝" w:cs="ＭＳ 明朝"/>
                <w:color w:val="000000"/>
                <w:sz w:val="18"/>
                <w:szCs w:val="18"/>
              </w:rPr>
              <w:t>・</w:t>
            </w:r>
            <w:r w:rsidRPr="005A3094">
              <w:rPr>
                <w:rFonts w:hAnsi="ＭＳ 明朝" w:cs="NSimSun" w:hint="eastAsia"/>
                <w:color w:val="000000"/>
                <w:sz w:val="18"/>
                <w:szCs w:val="18"/>
              </w:rPr>
              <w:t>日露戦争，条約改正などを基に，</w:t>
            </w:r>
            <w:r w:rsidRPr="005A3094">
              <w:rPr>
                <w:rFonts w:hAnsi="ＭＳ 明朝" w:hint="eastAsia"/>
                <w:color w:val="000000"/>
                <w:sz w:val="18"/>
                <w:szCs w:val="18"/>
              </w:rPr>
              <w:t>諸資料から歴史に関する様々な情報を効果的に調べまとめ，戦争のあらましと国内外の反応，韓国の植民地化や日本の国際的な地位が向上したこと</w:t>
            </w:r>
            <w:r w:rsidR="009922CE" w:rsidRPr="005A3094">
              <w:rPr>
                <w:rFonts w:hAnsi="ＭＳ 明朝" w:hint="eastAsia"/>
                <w:color w:val="000000"/>
                <w:sz w:val="18"/>
                <w:szCs w:val="18"/>
              </w:rPr>
              <w:t>を理解す</w:t>
            </w:r>
            <w:r w:rsidRPr="005A3094">
              <w:rPr>
                <w:rFonts w:hAnsi="ＭＳ 明朝" w:hint="eastAsia"/>
                <w:color w:val="000000"/>
                <w:sz w:val="18"/>
                <w:szCs w:val="18"/>
              </w:rPr>
              <w:t>る。</w:t>
            </w:r>
          </w:p>
          <w:p w:rsidR="00506E02" w:rsidRPr="005A3094" w:rsidRDefault="00506E02" w:rsidP="00506E02">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○日清・日露戦争が起こった背景や結果，国内外の反応，条約改正が達成された過程などに着目して，事象を相互に</w:t>
            </w:r>
            <w:r w:rsidR="008A15AE" w:rsidRPr="005A3094">
              <w:rPr>
                <w:rFonts w:hAnsi="ＭＳ 明朝" w:hint="eastAsia"/>
                <w:color w:val="000000"/>
                <w:sz w:val="18"/>
                <w:szCs w:val="18"/>
              </w:rPr>
              <w:t>関連づけ</w:t>
            </w:r>
            <w:r w:rsidRPr="005A3094">
              <w:rPr>
                <w:rFonts w:hAnsi="ＭＳ 明朝" w:hint="eastAsia"/>
                <w:color w:val="000000"/>
                <w:sz w:val="18"/>
                <w:szCs w:val="18"/>
              </w:rPr>
              <w:t>るなどして，日本の国際的地位が向上したことについて多面的・多角的に考察し，表現</w:t>
            </w:r>
            <w:r w:rsidRPr="005A3094">
              <w:rPr>
                <w:rFonts w:hAnsi="ＭＳ 明朝" w:cs="NSimSun" w:hint="eastAsia"/>
                <w:color w:val="000000"/>
                <w:sz w:val="18"/>
                <w:szCs w:val="18"/>
              </w:rPr>
              <w:t>す</w:t>
            </w:r>
            <w:r w:rsidRPr="005A3094">
              <w:rPr>
                <w:rFonts w:hAnsi="ＭＳ 明朝" w:hint="eastAsia"/>
                <w:color w:val="000000"/>
                <w:sz w:val="18"/>
                <w:szCs w:val="18"/>
              </w:rPr>
              <w:t>る力を養う。</w:t>
            </w:r>
          </w:p>
          <w:p w:rsidR="00506E02" w:rsidRPr="005A3094" w:rsidRDefault="00506E02" w:rsidP="00506E02">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【単元を貫く問い】</w:t>
            </w:r>
          </w:p>
          <w:p w:rsidR="00506E02" w:rsidRPr="005A3094" w:rsidRDefault="00506E02" w:rsidP="00506E02">
            <w:pPr>
              <w:suppressAutoHyphens/>
              <w:kinsoku w:val="0"/>
              <w:wordWrap w:val="0"/>
              <w:autoSpaceDE w:val="0"/>
              <w:autoSpaceDN w:val="0"/>
              <w:spacing w:line="240" w:lineRule="exact"/>
              <w:ind w:left="180" w:hangingChars="100" w:hanging="180"/>
              <w:rPr>
                <w:rFonts w:hAnsi="ＭＳ 明朝"/>
                <w:color w:val="000000"/>
                <w:sz w:val="18"/>
                <w:szCs w:val="18"/>
              </w:rPr>
            </w:pPr>
            <w:r w:rsidRPr="005A3094">
              <w:rPr>
                <w:rFonts w:hint="eastAsia"/>
                <w:color w:val="000000"/>
                <w:sz w:val="18"/>
                <w:szCs w:val="18"/>
              </w:rPr>
              <w:t>日清・日露戦争，条約改正は日本にどのような影響を</w:t>
            </w:r>
            <w:r w:rsidR="002F2C82" w:rsidRPr="005A3094">
              <w:rPr>
                <w:rFonts w:hint="eastAsia"/>
                <w:color w:val="000000"/>
                <w:sz w:val="18"/>
                <w:szCs w:val="18"/>
              </w:rPr>
              <w:t>あたえ</w:t>
            </w:r>
            <w:r w:rsidRPr="005A3094">
              <w:rPr>
                <w:rFonts w:hint="eastAsia"/>
                <w:color w:val="000000"/>
                <w:sz w:val="18"/>
                <w:szCs w:val="18"/>
              </w:rPr>
              <w:t>たのだろうか。</w:t>
            </w:r>
          </w:p>
        </w:tc>
      </w:tr>
      <w:tr w:rsidR="00506E02" w:rsidRPr="005A3094" w:rsidTr="00DE1056">
        <w:trPr>
          <w:cantSplit/>
          <w:trHeight w:val="1134"/>
        </w:trPr>
        <w:tc>
          <w:tcPr>
            <w:tcW w:w="567" w:type="dxa"/>
            <w:shd w:val="clear" w:color="auto" w:fill="D9D9D9"/>
            <w:tcMar>
              <w:top w:w="57" w:type="dxa"/>
              <w:bottom w:w="57" w:type="dxa"/>
              <w:right w:w="28" w:type="dxa"/>
            </w:tcMar>
            <w:textDirection w:val="tbRlV"/>
            <w:vAlign w:val="center"/>
          </w:tcPr>
          <w:p w:rsidR="00506E02" w:rsidRPr="005A3094" w:rsidRDefault="00506E02" w:rsidP="00DE1056">
            <w:pPr>
              <w:suppressAutoHyphens/>
              <w:wordWrap w:val="0"/>
              <w:autoSpaceDE w:val="0"/>
              <w:autoSpaceDN w:val="0"/>
              <w:spacing w:line="240" w:lineRule="exact"/>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第５節の評価規準</w:t>
            </w:r>
          </w:p>
          <w:p w:rsidR="00506E02" w:rsidRPr="005A3094" w:rsidRDefault="00506E02" w:rsidP="00DE1056">
            <w:pPr>
              <w:suppressAutoHyphens/>
              <w:wordWrap w:val="0"/>
              <w:autoSpaceDE w:val="0"/>
              <w:autoSpaceDN w:val="0"/>
              <w:spacing w:line="240" w:lineRule="exact"/>
              <w:jc w:val="center"/>
              <w:rPr>
                <w:rFonts w:ascii="ＭＳ ゴシック" w:eastAsia="ＭＳ ゴシック" w:hAnsi="ＭＳ ゴシック"/>
                <w:color w:val="000000"/>
                <w:sz w:val="18"/>
                <w:bdr w:val="single" w:sz="4" w:space="0" w:color="auto"/>
              </w:rPr>
            </w:pPr>
            <w:r w:rsidRPr="005A3094">
              <w:rPr>
                <w:rFonts w:ascii="ＭＳ ゴシック" w:eastAsia="ＭＳ ゴシック" w:hAnsi="ＭＳ ゴシック" w:hint="eastAsia"/>
                <w:color w:val="000000"/>
                <w:sz w:val="18"/>
                <w:szCs w:val="18"/>
              </w:rPr>
              <w:t>（</w:t>
            </w:r>
            <w:r w:rsidR="00686DEB" w:rsidRPr="005A3094">
              <w:rPr>
                <w:rFonts w:ascii="ＭＳ ゴシック" w:eastAsia="ＭＳ ゴシック" w:hAnsi="ＭＳ ゴシック" w:hint="eastAsia"/>
                <w:color w:val="000000"/>
                <w:sz w:val="18"/>
                <w:szCs w:val="18"/>
              </w:rPr>
              <w:t>★評定に</w:t>
            </w:r>
            <w:r w:rsidRPr="005A3094">
              <w:rPr>
                <w:rFonts w:ascii="ＭＳ ゴシック" w:eastAsia="ＭＳ ゴシック" w:hAnsi="ＭＳ ゴシック" w:hint="eastAsia"/>
                <w:color w:val="000000"/>
                <w:sz w:val="18"/>
                <w:szCs w:val="18"/>
              </w:rPr>
              <w:t>用いる評価）</w:t>
            </w:r>
          </w:p>
        </w:tc>
        <w:tc>
          <w:tcPr>
            <w:tcW w:w="8164" w:type="dxa"/>
            <w:shd w:val="clear" w:color="auto" w:fill="FFFFFF"/>
          </w:tcPr>
          <w:p w:rsidR="00506E02" w:rsidRPr="005A3094" w:rsidRDefault="00506E02" w:rsidP="00506E02">
            <w:pPr>
              <w:suppressAutoHyphens/>
              <w:topLinePunct/>
              <w:spacing w:line="240" w:lineRule="exact"/>
              <w:rPr>
                <w:rFonts w:ascii="ＭＳ ゴシック" w:eastAsia="ＭＳ ゴシック" w:hAnsi="ＭＳ ゴシック"/>
                <w:color w:val="000000"/>
                <w:sz w:val="18"/>
                <w:u w:val="single"/>
                <w:bdr w:val="single" w:sz="4" w:space="0" w:color="auto"/>
              </w:rPr>
            </w:pPr>
            <w:r w:rsidRPr="005A3094">
              <w:rPr>
                <w:rFonts w:ascii="ＭＳ ゴシック" w:eastAsia="ＭＳ ゴシック" w:hAnsi="ＭＳ ゴシック" w:hint="eastAsia"/>
                <w:color w:val="000000"/>
                <w:sz w:val="18"/>
                <w:u w:val="single"/>
              </w:rPr>
              <w:t>知識・技能</w:t>
            </w:r>
          </w:p>
          <w:p w:rsidR="00506E02" w:rsidRPr="005A3094" w:rsidRDefault="00506E02" w:rsidP="00506E02">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・日清・日露戦争などを基に，諸資料から歴史に関する様々な情報を効果的に調べまとめ，戦争に至るまでの日本の動き，戦争のあらましと国内外の反応，韓国の植民地化が行われたことを理解している。</w:t>
            </w:r>
          </w:p>
          <w:p w:rsidR="00506E02" w:rsidRPr="005A3094" w:rsidRDefault="00506E02" w:rsidP="00506E02">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・条約改正などを基に，諸資料から歴史に関する様々な情報を効果的に調べまとめ，長年の外交上の課題として取り組まれた欧米諸国との対等な外交関係の樹立が達成されたことを理解している。</w:t>
            </w:r>
          </w:p>
          <w:p w:rsidR="00506E02" w:rsidRPr="005A3094" w:rsidRDefault="00506E02" w:rsidP="00506E02">
            <w:pPr>
              <w:suppressAutoHyphens/>
              <w:topLinePunct/>
              <w:spacing w:line="240" w:lineRule="exact"/>
              <w:ind w:left="180" w:hangingChars="100" w:hanging="180"/>
              <w:rPr>
                <w:rFonts w:hAnsi="ＭＳ 明朝"/>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506E02" w:rsidRPr="005A3094" w:rsidRDefault="001A0C4B" w:rsidP="001A0C4B">
            <w:pPr>
              <w:suppressAutoHyphens/>
              <w:topLinePunct/>
              <w:spacing w:line="240" w:lineRule="exact"/>
              <w:ind w:left="180" w:hangingChars="100" w:hanging="180"/>
              <w:rPr>
                <w:rFonts w:ascii="ＭＳ ゴシック" w:eastAsia="ＭＳ ゴシック" w:hAnsi="ＭＳ ゴシック"/>
                <w:color w:val="000000"/>
                <w:sz w:val="18"/>
                <w:u w:val="single"/>
              </w:rPr>
            </w:pPr>
            <w:r w:rsidRPr="005A3094">
              <w:rPr>
                <w:rFonts w:hAnsi="ＭＳ 明朝" w:hint="eastAsia"/>
                <w:color w:val="000000"/>
                <w:sz w:val="18"/>
                <w:szCs w:val="18"/>
              </w:rPr>
              <w:t>・</w:t>
            </w:r>
            <w:r w:rsidR="00506E02" w:rsidRPr="005A3094">
              <w:rPr>
                <w:rFonts w:hAnsi="ＭＳ 明朝" w:hint="eastAsia"/>
                <w:color w:val="000000"/>
                <w:sz w:val="18"/>
                <w:szCs w:val="18"/>
              </w:rPr>
              <w:t>日清・日露戦争が起こった背景や結果，国内外の反応，条約改正が達成された過程などに着目して，事象を相互に</w:t>
            </w:r>
            <w:r w:rsidR="008A15AE" w:rsidRPr="005A3094">
              <w:rPr>
                <w:rFonts w:hAnsi="ＭＳ 明朝" w:hint="eastAsia"/>
                <w:color w:val="000000"/>
                <w:sz w:val="18"/>
                <w:szCs w:val="18"/>
              </w:rPr>
              <w:t>関連づけ</w:t>
            </w:r>
            <w:r w:rsidR="00506E02" w:rsidRPr="005A3094">
              <w:rPr>
                <w:rFonts w:hAnsi="ＭＳ 明朝" w:hint="eastAsia"/>
                <w:color w:val="000000"/>
                <w:sz w:val="18"/>
                <w:szCs w:val="18"/>
              </w:rPr>
              <w:t>るなどして，日本の国際的地位が向上したことについて多面的・多角的に考察し，表現している。</w:t>
            </w:r>
          </w:p>
        </w:tc>
      </w:tr>
    </w:tbl>
    <w:p w:rsidR="00506414" w:rsidRPr="005A3094" w:rsidRDefault="00506414" w:rsidP="00C741F0">
      <w:pPr>
        <w:topLinePunct/>
        <w:spacing w:line="240" w:lineRule="auto"/>
        <w:rPr>
          <w:rFonts w:hAnsi="ＭＳ 明朝"/>
          <w:color w:val="000000"/>
          <w:sz w:val="18"/>
          <w:szCs w:val="20"/>
        </w:rPr>
      </w:pPr>
    </w:p>
    <w:tbl>
      <w:tblPr>
        <w:tblpPr w:leftFromText="142" w:rightFromText="142" w:vertAnchor="text" w:horzAnchor="margin" w:tblpX="114" w:tblpY="1"/>
        <w:tblOverlap w:val="never"/>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2268"/>
        <w:gridCol w:w="2608"/>
        <w:gridCol w:w="3402"/>
      </w:tblGrid>
      <w:tr w:rsidR="00506414" w:rsidRPr="005A3094" w:rsidTr="0034323D">
        <w:trPr>
          <w:trHeight w:val="133"/>
        </w:trPr>
        <w:tc>
          <w:tcPr>
            <w:tcW w:w="451" w:type="dxa"/>
            <w:shd w:val="pct15" w:color="auto" w:fill="auto"/>
            <w:tcMar>
              <w:top w:w="57" w:type="dxa"/>
              <w:bottom w:w="57" w:type="dxa"/>
              <w:right w:w="28" w:type="dxa"/>
            </w:tcMar>
            <w:vAlign w:val="center"/>
          </w:tcPr>
          <w:p w:rsidR="00506414" w:rsidRPr="005A3094" w:rsidRDefault="00506414" w:rsidP="0041113D">
            <w:pPr>
              <w:topLinePunct/>
              <w:snapToGrid w:val="0"/>
              <w:spacing w:line="240" w:lineRule="atLeast"/>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累計時数</w:t>
            </w:r>
          </w:p>
        </w:tc>
        <w:tc>
          <w:tcPr>
            <w:tcW w:w="2268" w:type="dxa"/>
            <w:shd w:val="pct15" w:color="auto" w:fill="auto"/>
            <w:tcMar>
              <w:top w:w="57" w:type="dxa"/>
              <w:bottom w:w="57" w:type="dxa"/>
              <w:right w:w="28" w:type="dxa"/>
            </w:tcMar>
            <w:vAlign w:val="center"/>
          </w:tcPr>
          <w:p w:rsidR="00506414" w:rsidRPr="005A3094" w:rsidRDefault="00506414" w:rsidP="0041113D">
            <w:pPr>
              <w:topLinePunct/>
              <w:spacing w:line="240" w:lineRule="auto"/>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学習内容</w:t>
            </w:r>
          </w:p>
        </w:tc>
        <w:tc>
          <w:tcPr>
            <w:tcW w:w="2608" w:type="dxa"/>
            <w:shd w:val="pct15" w:color="auto" w:fill="auto"/>
            <w:tcMar>
              <w:top w:w="57" w:type="dxa"/>
              <w:bottom w:w="57" w:type="dxa"/>
              <w:right w:w="28" w:type="dxa"/>
            </w:tcMar>
            <w:vAlign w:val="center"/>
          </w:tcPr>
          <w:p w:rsidR="00506414" w:rsidRPr="005A3094" w:rsidRDefault="00506414" w:rsidP="0041113D">
            <w:pPr>
              <w:topLinePunct/>
              <w:spacing w:line="240" w:lineRule="auto"/>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学習のねらい</w:t>
            </w:r>
          </w:p>
        </w:tc>
        <w:tc>
          <w:tcPr>
            <w:tcW w:w="3402" w:type="dxa"/>
            <w:shd w:val="pct15" w:color="auto" w:fill="auto"/>
            <w:tcMar>
              <w:top w:w="57" w:type="dxa"/>
              <w:bottom w:w="57" w:type="dxa"/>
            </w:tcMar>
            <w:vAlign w:val="center"/>
          </w:tcPr>
          <w:p w:rsidR="00506414" w:rsidRPr="005A3094" w:rsidRDefault="00912896" w:rsidP="0041113D">
            <w:pPr>
              <w:topLinePunct/>
              <w:spacing w:line="240" w:lineRule="auto"/>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評価規準</w:t>
            </w:r>
          </w:p>
        </w:tc>
      </w:tr>
      <w:tr w:rsidR="00770A5B" w:rsidRPr="005A3094" w:rsidTr="0034323D">
        <w:trPr>
          <w:trHeight w:val="500"/>
        </w:trPr>
        <w:tc>
          <w:tcPr>
            <w:tcW w:w="451" w:type="dxa"/>
            <w:shd w:val="clear" w:color="auto" w:fill="auto"/>
            <w:tcMar>
              <w:top w:w="57" w:type="dxa"/>
              <w:bottom w:w="57" w:type="dxa"/>
              <w:right w:w="28" w:type="dxa"/>
            </w:tcMar>
          </w:tcPr>
          <w:p w:rsidR="00770A5B" w:rsidRPr="005A3094" w:rsidRDefault="00770A5B" w:rsidP="00770A5B">
            <w:pPr>
              <w:topLinePunct/>
              <w:snapToGrid w:val="0"/>
              <w:spacing w:line="240" w:lineRule="atLeast"/>
              <w:jc w:val="center"/>
              <w:rPr>
                <w:rFonts w:hAnsi="ＭＳ 明朝"/>
                <w:color w:val="000000"/>
                <w:sz w:val="18"/>
                <w:szCs w:val="20"/>
              </w:rPr>
            </w:pPr>
            <w:r w:rsidRPr="005A3094">
              <w:rPr>
                <w:rFonts w:hAnsi="ＭＳ 明朝" w:hint="eastAsia"/>
                <w:color w:val="000000"/>
                <w:sz w:val="18"/>
                <w:szCs w:val="20"/>
              </w:rPr>
              <w:t>75</w:t>
            </w:r>
          </w:p>
        </w:tc>
        <w:tc>
          <w:tcPr>
            <w:tcW w:w="2268" w:type="dxa"/>
            <w:shd w:val="clear" w:color="auto" w:fill="auto"/>
            <w:tcMar>
              <w:top w:w="57" w:type="dxa"/>
              <w:bottom w:w="57" w:type="dxa"/>
              <w:right w:w="28" w:type="dxa"/>
            </w:tcMar>
          </w:tcPr>
          <w:p w:rsidR="00770A5B" w:rsidRPr="005A3094" w:rsidRDefault="00770A5B" w:rsidP="00770A5B">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１　列強の動向とアジア</w:t>
            </w:r>
          </w:p>
          <w:p w:rsidR="00770A5B" w:rsidRPr="005A3094" w:rsidRDefault="00770A5B" w:rsidP="00770A5B">
            <w:pPr>
              <w:topLinePunct/>
              <w:spacing w:line="240" w:lineRule="exact"/>
              <w:ind w:leftChars="100" w:left="200"/>
              <w:rPr>
                <w:rFonts w:hAnsi="ＭＳ 明朝"/>
                <w:color w:val="000000"/>
                <w:sz w:val="18"/>
                <w:szCs w:val="20"/>
              </w:rPr>
            </w:pPr>
            <w:r w:rsidRPr="005A3094">
              <w:rPr>
                <w:rFonts w:hAnsi="ＭＳ 明朝" w:hint="eastAsia"/>
                <w:color w:val="000000"/>
                <w:sz w:val="18"/>
                <w:szCs w:val="20"/>
              </w:rPr>
              <w:t>（教科書P.202-203）</w:t>
            </w:r>
          </w:p>
          <w:p w:rsidR="00770A5B" w:rsidRPr="005A3094" w:rsidRDefault="00770A5B" w:rsidP="00770A5B">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・アジアとアフリカの植民地</w:t>
            </w:r>
          </w:p>
          <w:p w:rsidR="00770A5B" w:rsidRPr="005A3094" w:rsidRDefault="00770A5B" w:rsidP="00770A5B">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・条約改正の実現</w:t>
            </w:r>
          </w:p>
          <w:p w:rsidR="00770A5B" w:rsidRPr="005A3094" w:rsidRDefault="00770A5B" w:rsidP="00770A5B">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・朝鮮をめぐる東アジア情勢</w:t>
            </w:r>
          </w:p>
        </w:tc>
        <w:tc>
          <w:tcPr>
            <w:tcW w:w="2608" w:type="dxa"/>
            <w:shd w:val="clear" w:color="auto" w:fill="auto"/>
            <w:tcMar>
              <w:top w:w="57" w:type="dxa"/>
              <w:bottom w:w="57" w:type="dxa"/>
              <w:right w:w="28" w:type="dxa"/>
            </w:tcMar>
          </w:tcPr>
          <w:p w:rsidR="00770A5B" w:rsidRPr="005A3094" w:rsidRDefault="00770A5B" w:rsidP="009922CE">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○帝国主義諸国がアジアやアフリカを植民地化した目的と支配の状況を理解する。</w:t>
            </w:r>
          </w:p>
          <w:p w:rsidR="00770A5B" w:rsidRPr="005A3094" w:rsidRDefault="00770A5B" w:rsidP="009922CE">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○日本が条約改正をすすめた理由について，国際情勢の変化があたえた影響に着目して考え，表現する。</w:t>
            </w:r>
          </w:p>
        </w:tc>
        <w:tc>
          <w:tcPr>
            <w:tcW w:w="3402" w:type="dxa"/>
            <w:shd w:val="clear" w:color="auto" w:fill="auto"/>
            <w:tcMar>
              <w:top w:w="57" w:type="dxa"/>
              <w:bottom w:w="57" w:type="dxa"/>
            </w:tcMar>
          </w:tcPr>
          <w:p w:rsidR="00770A5B" w:rsidRPr="005A3094" w:rsidRDefault="00770A5B" w:rsidP="009922CE">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770A5B" w:rsidRPr="005A3094" w:rsidRDefault="00770A5B" w:rsidP="009922CE">
            <w:pPr>
              <w:topLinePunct/>
              <w:spacing w:line="240" w:lineRule="exact"/>
              <w:ind w:firstLineChars="100" w:firstLine="180"/>
              <w:rPr>
                <w:rFonts w:hAnsi="ＭＳ 明朝"/>
                <w:color w:val="000000"/>
                <w:sz w:val="18"/>
                <w:szCs w:val="20"/>
              </w:rPr>
            </w:pPr>
            <w:r w:rsidRPr="005A3094">
              <w:rPr>
                <w:rFonts w:hAnsi="ＭＳ 明朝" w:hint="eastAsia"/>
                <w:color w:val="000000"/>
                <w:sz w:val="18"/>
                <w:szCs w:val="20"/>
              </w:rPr>
              <w:t>産業の発展に伴い，製品の市場，原料や労働力を求めた帝国主義諸国が，アジアやアフリカへ軍事力による侵略を重ねたことを理解している。</w:t>
            </w:r>
          </w:p>
          <w:p w:rsidR="00770A5B" w:rsidRPr="005A3094" w:rsidRDefault="00770A5B" w:rsidP="009922CE">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770A5B" w:rsidRPr="005A3094" w:rsidRDefault="00770A5B" w:rsidP="009922CE">
            <w:pPr>
              <w:topLinePunct/>
              <w:spacing w:line="240" w:lineRule="exact"/>
              <w:ind w:firstLineChars="100" w:firstLine="180"/>
              <w:rPr>
                <w:color w:val="000000"/>
                <w:sz w:val="18"/>
                <w:szCs w:val="18"/>
              </w:rPr>
            </w:pPr>
            <w:r w:rsidRPr="005A3094">
              <w:rPr>
                <w:rFonts w:hint="eastAsia"/>
                <w:color w:val="000000"/>
                <w:sz w:val="18"/>
                <w:szCs w:val="18"/>
              </w:rPr>
              <w:t>近代国家として帝国主義諸国とも対等な地位を得るため，日本が条約改正をすすめたことを考え，表現している。</w:t>
            </w:r>
          </w:p>
        </w:tc>
      </w:tr>
      <w:tr w:rsidR="00770A5B" w:rsidRPr="005A3094" w:rsidTr="0034323D">
        <w:trPr>
          <w:trHeight w:val="500"/>
        </w:trPr>
        <w:tc>
          <w:tcPr>
            <w:tcW w:w="451" w:type="dxa"/>
            <w:shd w:val="clear" w:color="auto" w:fill="auto"/>
            <w:tcMar>
              <w:top w:w="57" w:type="dxa"/>
              <w:bottom w:w="57" w:type="dxa"/>
              <w:right w:w="28" w:type="dxa"/>
            </w:tcMar>
          </w:tcPr>
          <w:p w:rsidR="00770A5B" w:rsidRPr="005A3094" w:rsidRDefault="00770A5B" w:rsidP="00770A5B">
            <w:pPr>
              <w:topLinePunct/>
              <w:snapToGrid w:val="0"/>
              <w:spacing w:line="240" w:lineRule="atLeast"/>
              <w:jc w:val="center"/>
              <w:rPr>
                <w:rFonts w:hAnsi="ＭＳ 明朝"/>
                <w:color w:val="000000"/>
                <w:sz w:val="18"/>
                <w:szCs w:val="20"/>
              </w:rPr>
            </w:pPr>
            <w:r w:rsidRPr="005A3094">
              <w:rPr>
                <w:rFonts w:hAnsi="ＭＳ 明朝" w:hint="eastAsia"/>
                <w:color w:val="000000"/>
                <w:sz w:val="18"/>
                <w:szCs w:val="20"/>
              </w:rPr>
              <w:t>76</w:t>
            </w:r>
          </w:p>
        </w:tc>
        <w:tc>
          <w:tcPr>
            <w:tcW w:w="2268" w:type="dxa"/>
            <w:shd w:val="clear" w:color="auto" w:fill="auto"/>
            <w:tcMar>
              <w:top w:w="57" w:type="dxa"/>
              <w:bottom w:w="57" w:type="dxa"/>
              <w:right w:w="28" w:type="dxa"/>
            </w:tcMar>
          </w:tcPr>
          <w:p w:rsidR="00770A5B" w:rsidRPr="005A3094" w:rsidRDefault="00770A5B" w:rsidP="00770A5B">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２　朝鮮をめぐる対立</w:t>
            </w:r>
          </w:p>
          <w:p w:rsidR="00770A5B" w:rsidRPr="005A3094" w:rsidRDefault="00770A5B" w:rsidP="00770A5B">
            <w:pPr>
              <w:topLinePunct/>
              <w:spacing w:line="240" w:lineRule="exact"/>
              <w:ind w:leftChars="100" w:left="200"/>
              <w:rPr>
                <w:rFonts w:hAnsi="ＭＳ 明朝"/>
                <w:color w:val="000000"/>
                <w:sz w:val="18"/>
                <w:szCs w:val="20"/>
              </w:rPr>
            </w:pPr>
            <w:r w:rsidRPr="005A3094">
              <w:rPr>
                <w:rFonts w:hAnsi="ＭＳ 明朝" w:hint="eastAsia"/>
                <w:color w:val="000000"/>
                <w:sz w:val="18"/>
                <w:szCs w:val="20"/>
              </w:rPr>
              <w:t>（教科書P.204-205）</w:t>
            </w:r>
          </w:p>
          <w:p w:rsidR="00770A5B" w:rsidRPr="005A3094" w:rsidRDefault="00770A5B" w:rsidP="00770A5B">
            <w:pPr>
              <w:topLinePunct/>
              <w:spacing w:line="240" w:lineRule="exact"/>
              <w:rPr>
                <w:rFonts w:hAnsi="ＭＳ 明朝"/>
                <w:color w:val="000000"/>
                <w:sz w:val="18"/>
                <w:szCs w:val="20"/>
              </w:rPr>
            </w:pPr>
            <w:r w:rsidRPr="005A3094">
              <w:rPr>
                <w:rFonts w:hAnsi="ＭＳ 明朝" w:hint="eastAsia"/>
                <w:color w:val="000000"/>
                <w:sz w:val="18"/>
                <w:szCs w:val="20"/>
              </w:rPr>
              <w:t>・日清戦争</w:t>
            </w:r>
          </w:p>
          <w:p w:rsidR="00770A5B" w:rsidRPr="005A3094" w:rsidRDefault="00770A5B" w:rsidP="00770A5B">
            <w:pPr>
              <w:topLinePunct/>
              <w:spacing w:line="240" w:lineRule="exact"/>
              <w:rPr>
                <w:rFonts w:hAnsi="ＭＳ 明朝"/>
                <w:color w:val="000000"/>
                <w:sz w:val="18"/>
                <w:szCs w:val="20"/>
              </w:rPr>
            </w:pPr>
            <w:r w:rsidRPr="005A3094">
              <w:rPr>
                <w:rFonts w:hAnsi="ＭＳ 明朝" w:hint="eastAsia"/>
                <w:color w:val="000000"/>
                <w:sz w:val="18"/>
                <w:szCs w:val="20"/>
              </w:rPr>
              <w:t>・下関条約と三国干渉</w:t>
            </w:r>
          </w:p>
          <w:p w:rsidR="00770A5B" w:rsidRPr="005A3094" w:rsidRDefault="00770A5B" w:rsidP="00770A5B">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・政党勢力の成長と立憲政友会の成立</w:t>
            </w:r>
          </w:p>
        </w:tc>
        <w:tc>
          <w:tcPr>
            <w:tcW w:w="2608" w:type="dxa"/>
            <w:shd w:val="clear" w:color="auto" w:fill="auto"/>
            <w:tcMar>
              <w:top w:w="57" w:type="dxa"/>
              <w:bottom w:w="57" w:type="dxa"/>
              <w:right w:w="28" w:type="dxa"/>
            </w:tcMar>
          </w:tcPr>
          <w:p w:rsidR="00770A5B" w:rsidRPr="005A3094" w:rsidRDefault="00770A5B" w:rsidP="009922CE">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○日清戦争について，日本と</w:t>
            </w:r>
            <w:r w:rsidRPr="005A3094">
              <w:rPr>
                <w:rFonts w:hAnsi="ＭＳ 明朝"/>
                <w:color w:val="000000"/>
                <w:sz w:val="18"/>
                <w:szCs w:val="20"/>
              </w:rPr>
              <w:t>諸外国の</w:t>
            </w:r>
            <w:r w:rsidRPr="005A3094">
              <w:rPr>
                <w:rFonts w:hAnsi="ＭＳ 明朝" w:hint="eastAsia"/>
                <w:color w:val="000000"/>
                <w:sz w:val="18"/>
                <w:szCs w:val="20"/>
              </w:rPr>
              <w:t>意図を比較して理解</w:t>
            </w:r>
            <w:r w:rsidRPr="005A3094">
              <w:rPr>
                <w:rFonts w:hAnsi="ＭＳ 明朝"/>
                <w:color w:val="000000"/>
                <w:sz w:val="18"/>
                <w:szCs w:val="20"/>
              </w:rPr>
              <w:t>する。</w:t>
            </w:r>
          </w:p>
          <w:p w:rsidR="00770A5B" w:rsidRPr="005A3094" w:rsidRDefault="00770A5B" w:rsidP="009922CE">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○日清戦争</w:t>
            </w:r>
            <w:r w:rsidRPr="005A3094">
              <w:rPr>
                <w:rFonts w:hAnsi="ＭＳ 明朝"/>
                <w:color w:val="000000"/>
                <w:sz w:val="18"/>
                <w:szCs w:val="20"/>
              </w:rPr>
              <w:t>後の日本</w:t>
            </w:r>
            <w:r w:rsidRPr="005A3094">
              <w:rPr>
                <w:rFonts w:hAnsi="ＭＳ 明朝" w:hint="eastAsia"/>
                <w:color w:val="000000"/>
                <w:sz w:val="18"/>
                <w:szCs w:val="20"/>
              </w:rPr>
              <w:t>国内</w:t>
            </w:r>
            <w:r w:rsidRPr="005A3094">
              <w:rPr>
                <w:rFonts w:hAnsi="ＭＳ 明朝"/>
                <w:color w:val="000000"/>
                <w:sz w:val="18"/>
                <w:szCs w:val="20"/>
              </w:rPr>
              <w:t>の政治</w:t>
            </w:r>
            <w:r w:rsidRPr="005A3094">
              <w:rPr>
                <w:rFonts w:hAnsi="ＭＳ 明朝" w:hint="eastAsia"/>
                <w:color w:val="000000"/>
                <w:sz w:val="18"/>
                <w:szCs w:val="20"/>
              </w:rPr>
              <w:t>について</w:t>
            </w:r>
            <w:r w:rsidRPr="005A3094">
              <w:rPr>
                <w:rFonts w:hAnsi="ＭＳ 明朝"/>
                <w:color w:val="000000"/>
                <w:sz w:val="18"/>
                <w:szCs w:val="20"/>
              </w:rPr>
              <w:t>，</w:t>
            </w:r>
            <w:r w:rsidRPr="005A3094">
              <w:rPr>
                <w:rFonts w:hAnsi="ＭＳ 明朝" w:hint="eastAsia"/>
                <w:color w:val="000000"/>
                <w:sz w:val="18"/>
                <w:szCs w:val="20"/>
              </w:rPr>
              <w:t>政党</w:t>
            </w:r>
            <w:r w:rsidRPr="005A3094">
              <w:rPr>
                <w:rFonts w:hAnsi="ＭＳ 明朝"/>
                <w:color w:val="000000"/>
                <w:sz w:val="18"/>
                <w:szCs w:val="20"/>
              </w:rPr>
              <w:t>の動きを中心に</w:t>
            </w:r>
            <w:r w:rsidRPr="005A3094">
              <w:rPr>
                <w:rFonts w:hAnsi="ＭＳ 明朝" w:hint="eastAsia"/>
                <w:color w:val="000000"/>
                <w:sz w:val="18"/>
                <w:szCs w:val="20"/>
              </w:rPr>
              <w:t>考え，表現する。</w:t>
            </w:r>
          </w:p>
        </w:tc>
        <w:tc>
          <w:tcPr>
            <w:tcW w:w="3402" w:type="dxa"/>
            <w:shd w:val="clear" w:color="auto" w:fill="auto"/>
            <w:tcMar>
              <w:top w:w="57" w:type="dxa"/>
              <w:bottom w:w="57" w:type="dxa"/>
            </w:tcMar>
          </w:tcPr>
          <w:p w:rsidR="00770A5B" w:rsidRPr="005A3094" w:rsidRDefault="00770A5B" w:rsidP="009922CE">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770A5B" w:rsidRPr="005A3094" w:rsidRDefault="00770A5B" w:rsidP="009922CE">
            <w:pPr>
              <w:topLinePunct/>
              <w:spacing w:line="240" w:lineRule="exact"/>
              <w:ind w:firstLineChars="100" w:firstLine="180"/>
              <w:rPr>
                <w:color w:val="000000"/>
                <w:sz w:val="18"/>
                <w:szCs w:val="18"/>
              </w:rPr>
            </w:pPr>
            <w:r w:rsidRPr="005A3094">
              <w:rPr>
                <w:rFonts w:hint="eastAsia"/>
                <w:color w:val="000000"/>
                <w:sz w:val="18"/>
                <w:szCs w:val="18"/>
              </w:rPr>
              <w:t>近代化を進めた日本は，日清戦争に勝利したが，日本の勢力拡大を警戒したヨーロッパ勢力が三国干渉を行ったことを理解している。</w:t>
            </w:r>
          </w:p>
          <w:p w:rsidR="00770A5B" w:rsidRPr="005A3094" w:rsidRDefault="00770A5B" w:rsidP="009922CE">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770A5B" w:rsidRPr="005A3094" w:rsidRDefault="00770A5B" w:rsidP="009922CE">
            <w:pPr>
              <w:topLinePunct/>
              <w:spacing w:line="240" w:lineRule="exact"/>
              <w:ind w:firstLineChars="100" w:firstLine="180"/>
              <w:rPr>
                <w:color w:val="000000"/>
                <w:sz w:val="18"/>
                <w:szCs w:val="18"/>
              </w:rPr>
            </w:pPr>
            <w:r w:rsidRPr="005A3094">
              <w:rPr>
                <w:rFonts w:hint="eastAsia"/>
                <w:color w:val="000000"/>
                <w:sz w:val="18"/>
                <w:szCs w:val="18"/>
              </w:rPr>
              <w:t>日清戦争後のロシアとの対立に備え，政府と民党が接近し，政府も政党を結成するなど政党の力が強まったことを考え，表現している。</w:t>
            </w:r>
          </w:p>
        </w:tc>
      </w:tr>
      <w:tr w:rsidR="00770A5B" w:rsidRPr="005A3094" w:rsidTr="0034323D">
        <w:trPr>
          <w:trHeight w:val="500"/>
        </w:trPr>
        <w:tc>
          <w:tcPr>
            <w:tcW w:w="451" w:type="dxa"/>
            <w:shd w:val="clear" w:color="auto" w:fill="auto"/>
            <w:tcMar>
              <w:top w:w="57" w:type="dxa"/>
              <w:bottom w:w="57" w:type="dxa"/>
              <w:right w:w="28" w:type="dxa"/>
            </w:tcMar>
          </w:tcPr>
          <w:p w:rsidR="00770A5B" w:rsidRPr="005A3094" w:rsidRDefault="00770A5B" w:rsidP="00770A5B">
            <w:pPr>
              <w:topLinePunct/>
              <w:snapToGrid w:val="0"/>
              <w:spacing w:line="240" w:lineRule="atLeast"/>
              <w:jc w:val="center"/>
              <w:rPr>
                <w:rFonts w:hAnsi="ＭＳ 明朝"/>
                <w:color w:val="000000"/>
                <w:sz w:val="18"/>
                <w:szCs w:val="20"/>
              </w:rPr>
            </w:pPr>
            <w:r w:rsidRPr="005A3094">
              <w:rPr>
                <w:rFonts w:hAnsi="ＭＳ 明朝" w:hint="eastAsia"/>
                <w:color w:val="000000"/>
                <w:sz w:val="18"/>
                <w:szCs w:val="20"/>
              </w:rPr>
              <w:t>77</w:t>
            </w:r>
          </w:p>
        </w:tc>
        <w:tc>
          <w:tcPr>
            <w:tcW w:w="2268" w:type="dxa"/>
            <w:shd w:val="clear" w:color="auto" w:fill="auto"/>
            <w:tcMar>
              <w:top w:w="57" w:type="dxa"/>
              <w:bottom w:w="57" w:type="dxa"/>
              <w:right w:w="28" w:type="dxa"/>
            </w:tcMar>
          </w:tcPr>
          <w:p w:rsidR="00770A5B" w:rsidRPr="005A3094" w:rsidRDefault="00770A5B" w:rsidP="00770A5B">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３　朝鮮・満州をめぐる日本とロシアの対立</w:t>
            </w:r>
          </w:p>
          <w:p w:rsidR="00770A5B" w:rsidRPr="005A3094" w:rsidRDefault="00770A5B" w:rsidP="00770A5B">
            <w:pPr>
              <w:topLinePunct/>
              <w:spacing w:line="240" w:lineRule="exact"/>
              <w:ind w:leftChars="100" w:left="200"/>
              <w:rPr>
                <w:rFonts w:hAnsi="ＭＳ 明朝"/>
                <w:color w:val="000000"/>
                <w:sz w:val="18"/>
                <w:szCs w:val="20"/>
              </w:rPr>
            </w:pPr>
            <w:r w:rsidRPr="005A3094">
              <w:rPr>
                <w:rFonts w:hAnsi="ＭＳ 明朝" w:hint="eastAsia"/>
                <w:color w:val="000000"/>
                <w:sz w:val="18"/>
                <w:szCs w:val="20"/>
              </w:rPr>
              <w:t>（教科書P.206-207）</w:t>
            </w:r>
          </w:p>
          <w:p w:rsidR="00770A5B" w:rsidRPr="005A3094" w:rsidRDefault="00770A5B" w:rsidP="001A0C4B">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・満州をめぐる日本とロシアの対立</w:t>
            </w:r>
          </w:p>
          <w:p w:rsidR="00770A5B" w:rsidRPr="005A3094" w:rsidRDefault="00770A5B" w:rsidP="00770A5B">
            <w:pPr>
              <w:topLinePunct/>
              <w:spacing w:line="240" w:lineRule="exact"/>
              <w:rPr>
                <w:rFonts w:hAnsi="ＭＳ 明朝"/>
                <w:color w:val="000000"/>
                <w:sz w:val="18"/>
                <w:szCs w:val="20"/>
              </w:rPr>
            </w:pPr>
            <w:r w:rsidRPr="005A3094">
              <w:rPr>
                <w:rFonts w:hAnsi="ＭＳ 明朝" w:hint="eastAsia"/>
                <w:color w:val="000000"/>
                <w:sz w:val="18"/>
                <w:szCs w:val="20"/>
              </w:rPr>
              <w:t>・日露戦争</w:t>
            </w:r>
          </w:p>
          <w:p w:rsidR="00770A5B" w:rsidRPr="005A3094" w:rsidRDefault="00770A5B" w:rsidP="00770A5B">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 xml:space="preserve">・ポーツマス条約と満州経　</w:t>
            </w:r>
            <w:r w:rsidRPr="005A3094">
              <w:rPr>
                <w:rFonts w:hAnsi="ＭＳ 明朝" w:hint="eastAsia"/>
                <w:color w:val="000000"/>
                <w:sz w:val="18"/>
                <w:szCs w:val="20"/>
              </w:rPr>
              <w:lastRenderedPageBreak/>
              <w:t>営</w:t>
            </w:r>
          </w:p>
        </w:tc>
        <w:tc>
          <w:tcPr>
            <w:tcW w:w="2608" w:type="dxa"/>
            <w:shd w:val="clear" w:color="auto" w:fill="auto"/>
            <w:tcMar>
              <w:top w:w="57" w:type="dxa"/>
              <w:bottom w:w="57" w:type="dxa"/>
              <w:right w:w="28" w:type="dxa"/>
            </w:tcMar>
          </w:tcPr>
          <w:p w:rsidR="00770A5B" w:rsidRPr="005A3094" w:rsidRDefault="00770A5B" w:rsidP="009922CE">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lastRenderedPageBreak/>
              <w:t>○日本が</w:t>
            </w:r>
            <w:r w:rsidRPr="005A3094">
              <w:rPr>
                <w:rFonts w:hAnsi="ＭＳ 明朝"/>
                <w:color w:val="000000"/>
                <w:sz w:val="18"/>
                <w:szCs w:val="20"/>
              </w:rPr>
              <w:t>ロシアと</w:t>
            </w:r>
            <w:r w:rsidRPr="005A3094">
              <w:rPr>
                <w:rFonts w:hAnsi="ＭＳ 明朝" w:hint="eastAsia"/>
                <w:color w:val="000000"/>
                <w:sz w:val="18"/>
                <w:szCs w:val="20"/>
              </w:rPr>
              <w:t>の</w:t>
            </w:r>
            <w:r w:rsidRPr="005A3094">
              <w:rPr>
                <w:rFonts w:hAnsi="ＭＳ 明朝"/>
                <w:color w:val="000000"/>
                <w:sz w:val="18"/>
                <w:szCs w:val="20"/>
              </w:rPr>
              <w:t>戦争</w:t>
            </w:r>
            <w:r w:rsidRPr="005A3094">
              <w:rPr>
                <w:rFonts w:hAnsi="ＭＳ 明朝" w:hint="eastAsia"/>
                <w:color w:val="000000"/>
                <w:sz w:val="18"/>
                <w:szCs w:val="20"/>
              </w:rPr>
              <w:t>に</w:t>
            </w:r>
            <w:r w:rsidR="000D1B31" w:rsidRPr="005A3094">
              <w:rPr>
                <w:rFonts w:hAnsi="ＭＳ 明朝" w:hint="eastAsia"/>
                <w:color w:val="000000"/>
                <w:sz w:val="18"/>
                <w:szCs w:val="20"/>
              </w:rPr>
              <w:t>ふ</w:t>
            </w:r>
            <w:r w:rsidRPr="005A3094">
              <w:rPr>
                <w:rFonts w:hAnsi="ＭＳ 明朝"/>
                <w:color w:val="000000"/>
                <w:sz w:val="18"/>
                <w:szCs w:val="20"/>
              </w:rPr>
              <w:t>み切った理由</w:t>
            </w:r>
            <w:r w:rsidRPr="005A3094">
              <w:rPr>
                <w:rFonts w:hAnsi="ＭＳ 明朝" w:hint="eastAsia"/>
                <w:color w:val="000000"/>
                <w:sz w:val="18"/>
                <w:szCs w:val="20"/>
              </w:rPr>
              <w:t>を</w:t>
            </w:r>
            <w:r w:rsidRPr="005A3094">
              <w:rPr>
                <w:rFonts w:hAnsi="ＭＳ 明朝"/>
                <w:color w:val="000000"/>
                <w:sz w:val="18"/>
                <w:szCs w:val="20"/>
              </w:rPr>
              <w:t>理解する。</w:t>
            </w:r>
          </w:p>
          <w:p w:rsidR="00770A5B" w:rsidRPr="005A3094" w:rsidRDefault="00770A5B" w:rsidP="009922CE">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○日露</w:t>
            </w:r>
            <w:r w:rsidRPr="005A3094">
              <w:rPr>
                <w:rFonts w:hAnsi="ＭＳ 明朝"/>
                <w:color w:val="000000"/>
                <w:sz w:val="18"/>
                <w:szCs w:val="20"/>
              </w:rPr>
              <w:t>戦争の</w:t>
            </w:r>
            <w:r w:rsidRPr="005A3094">
              <w:rPr>
                <w:rFonts w:hAnsi="ＭＳ 明朝" w:hint="eastAsia"/>
                <w:color w:val="000000"/>
                <w:sz w:val="18"/>
                <w:szCs w:val="20"/>
              </w:rPr>
              <w:t>戦いの</w:t>
            </w:r>
            <w:r w:rsidR="008A15AE" w:rsidRPr="005A3094">
              <w:rPr>
                <w:rFonts w:hAnsi="ＭＳ 明朝" w:hint="eastAsia"/>
                <w:color w:val="000000"/>
                <w:sz w:val="18"/>
                <w:szCs w:val="20"/>
              </w:rPr>
              <w:t>ようす</w:t>
            </w:r>
            <w:r w:rsidRPr="005A3094">
              <w:rPr>
                <w:rFonts w:hAnsi="ＭＳ 明朝" w:hint="eastAsia"/>
                <w:color w:val="000000"/>
                <w:sz w:val="18"/>
                <w:szCs w:val="20"/>
              </w:rPr>
              <w:t>や</w:t>
            </w:r>
            <w:r w:rsidRPr="005A3094">
              <w:rPr>
                <w:rFonts w:hAnsi="ＭＳ 明朝"/>
                <w:color w:val="000000"/>
                <w:sz w:val="18"/>
                <w:szCs w:val="20"/>
              </w:rPr>
              <w:t>ポーツマス条約の内容，</w:t>
            </w:r>
            <w:r w:rsidRPr="005A3094">
              <w:rPr>
                <w:rFonts w:hAnsi="ＭＳ 明朝" w:hint="eastAsia"/>
                <w:color w:val="000000"/>
                <w:sz w:val="18"/>
                <w:szCs w:val="20"/>
              </w:rPr>
              <w:t>それに対する</w:t>
            </w:r>
            <w:r w:rsidRPr="005A3094">
              <w:rPr>
                <w:rFonts w:hAnsi="ＭＳ 明朝"/>
                <w:color w:val="000000"/>
                <w:sz w:val="18"/>
                <w:szCs w:val="20"/>
              </w:rPr>
              <w:t>国民の反応</w:t>
            </w:r>
            <w:r w:rsidRPr="005A3094">
              <w:rPr>
                <w:rFonts w:hAnsi="ＭＳ 明朝" w:hint="eastAsia"/>
                <w:color w:val="000000"/>
                <w:sz w:val="18"/>
                <w:szCs w:val="20"/>
              </w:rPr>
              <w:t>について考え，表現す</w:t>
            </w:r>
            <w:r w:rsidRPr="005A3094">
              <w:rPr>
                <w:rFonts w:hAnsi="ＭＳ 明朝"/>
                <w:color w:val="000000"/>
                <w:sz w:val="18"/>
                <w:szCs w:val="20"/>
              </w:rPr>
              <w:t>る。</w:t>
            </w:r>
          </w:p>
        </w:tc>
        <w:tc>
          <w:tcPr>
            <w:tcW w:w="3402" w:type="dxa"/>
            <w:shd w:val="clear" w:color="auto" w:fill="auto"/>
            <w:tcMar>
              <w:top w:w="57" w:type="dxa"/>
              <w:bottom w:w="57" w:type="dxa"/>
            </w:tcMar>
          </w:tcPr>
          <w:p w:rsidR="00770A5B" w:rsidRPr="005A3094" w:rsidRDefault="00770A5B" w:rsidP="009922CE">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770A5B" w:rsidRPr="005A3094" w:rsidRDefault="00770A5B" w:rsidP="009922CE">
            <w:pPr>
              <w:topLinePunct/>
              <w:spacing w:line="240" w:lineRule="exact"/>
              <w:ind w:firstLineChars="100" w:firstLine="180"/>
              <w:rPr>
                <w:color w:val="000000"/>
                <w:sz w:val="18"/>
                <w:szCs w:val="18"/>
              </w:rPr>
            </w:pPr>
            <w:r w:rsidRPr="005A3094">
              <w:rPr>
                <w:rFonts w:hint="eastAsia"/>
                <w:color w:val="000000"/>
                <w:sz w:val="18"/>
                <w:szCs w:val="18"/>
              </w:rPr>
              <w:t>開戦理由について，日本における朝鮮の重要性，南下政策をすすめるロシアと，それをおさえたいイギリスのねらいをふまえて理解している。</w:t>
            </w:r>
          </w:p>
          <w:p w:rsidR="00770A5B" w:rsidRPr="005A3094" w:rsidRDefault="00770A5B" w:rsidP="009922CE">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770A5B" w:rsidRPr="005A3094" w:rsidRDefault="00770A5B" w:rsidP="009922CE">
            <w:pPr>
              <w:topLinePunct/>
              <w:spacing w:line="240" w:lineRule="exact"/>
              <w:ind w:firstLineChars="100" w:firstLine="180"/>
              <w:rPr>
                <w:color w:val="000000"/>
                <w:sz w:val="18"/>
                <w:szCs w:val="18"/>
              </w:rPr>
            </w:pPr>
            <w:r w:rsidRPr="005A3094">
              <w:rPr>
                <w:rFonts w:hint="eastAsia"/>
                <w:color w:val="000000"/>
                <w:sz w:val="18"/>
                <w:szCs w:val="18"/>
              </w:rPr>
              <w:t>日露</w:t>
            </w:r>
            <w:r w:rsidRPr="005A3094">
              <w:rPr>
                <w:color w:val="000000"/>
                <w:sz w:val="18"/>
                <w:szCs w:val="18"/>
              </w:rPr>
              <w:t>戦争</w:t>
            </w:r>
            <w:r w:rsidRPr="005A3094">
              <w:rPr>
                <w:rFonts w:hint="eastAsia"/>
                <w:color w:val="000000"/>
                <w:sz w:val="18"/>
                <w:szCs w:val="18"/>
              </w:rPr>
              <w:t>が日清戦争よりも大規模な戦</w:t>
            </w:r>
            <w:r w:rsidRPr="005A3094">
              <w:rPr>
                <w:rFonts w:hint="eastAsia"/>
                <w:color w:val="000000"/>
                <w:sz w:val="18"/>
                <w:szCs w:val="18"/>
              </w:rPr>
              <w:lastRenderedPageBreak/>
              <w:t>争であったことや，賠償金が取れず，それに国民が不満を抱いたことなどを考え，表現している。</w:t>
            </w:r>
          </w:p>
        </w:tc>
      </w:tr>
      <w:tr w:rsidR="00770A5B" w:rsidRPr="005A3094" w:rsidTr="0034323D">
        <w:trPr>
          <w:trHeight w:val="500"/>
        </w:trPr>
        <w:tc>
          <w:tcPr>
            <w:tcW w:w="451" w:type="dxa"/>
            <w:shd w:val="clear" w:color="auto" w:fill="auto"/>
            <w:tcMar>
              <w:top w:w="57" w:type="dxa"/>
              <w:bottom w:w="57" w:type="dxa"/>
              <w:right w:w="28" w:type="dxa"/>
            </w:tcMar>
          </w:tcPr>
          <w:p w:rsidR="00770A5B" w:rsidRPr="005A3094" w:rsidRDefault="00770A5B" w:rsidP="00770A5B">
            <w:pPr>
              <w:topLinePunct/>
              <w:snapToGrid w:val="0"/>
              <w:spacing w:line="240" w:lineRule="atLeast"/>
              <w:jc w:val="center"/>
              <w:rPr>
                <w:rFonts w:hAnsi="ＭＳ 明朝"/>
                <w:color w:val="000000"/>
                <w:sz w:val="18"/>
                <w:szCs w:val="20"/>
              </w:rPr>
            </w:pPr>
            <w:r w:rsidRPr="005A3094">
              <w:rPr>
                <w:rFonts w:hAnsi="ＭＳ 明朝" w:hint="eastAsia"/>
                <w:color w:val="000000"/>
                <w:sz w:val="18"/>
                <w:szCs w:val="20"/>
              </w:rPr>
              <w:lastRenderedPageBreak/>
              <w:t>78</w:t>
            </w:r>
          </w:p>
        </w:tc>
        <w:tc>
          <w:tcPr>
            <w:tcW w:w="2268" w:type="dxa"/>
            <w:shd w:val="clear" w:color="auto" w:fill="auto"/>
            <w:tcMar>
              <w:top w:w="57" w:type="dxa"/>
              <w:bottom w:w="57" w:type="dxa"/>
              <w:right w:w="28" w:type="dxa"/>
            </w:tcMar>
          </w:tcPr>
          <w:p w:rsidR="00770A5B" w:rsidRPr="005A3094" w:rsidRDefault="00770A5B" w:rsidP="00770A5B">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４　日本の朝鮮支配</w:t>
            </w:r>
          </w:p>
          <w:p w:rsidR="00770A5B" w:rsidRPr="005A3094" w:rsidRDefault="00770A5B" w:rsidP="00770A5B">
            <w:pPr>
              <w:topLinePunct/>
              <w:spacing w:line="240" w:lineRule="exact"/>
              <w:ind w:leftChars="100" w:left="200"/>
              <w:rPr>
                <w:rFonts w:hAnsi="ＭＳ 明朝"/>
                <w:color w:val="000000"/>
                <w:sz w:val="18"/>
                <w:szCs w:val="20"/>
              </w:rPr>
            </w:pPr>
            <w:r w:rsidRPr="005A3094">
              <w:rPr>
                <w:rFonts w:hAnsi="ＭＳ 明朝" w:hint="eastAsia"/>
                <w:color w:val="000000"/>
                <w:sz w:val="18"/>
                <w:szCs w:val="20"/>
              </w:rPr>
              <w:t>（教科書P.208-209）</w:t>
            </w:r>
          </w:p>
          <w:p w:rsidR="00770A5B" w:rsidRPr="005A3094" w:rsidRDefault="00770A5B" w:rsidP="00770A5B">
            <w:pPr>
              <w:topLinePunct/>
              <w:spacing w:line="240" w:lineRule="exact"/>
              <w:rPr>
                <w:rFonts w:hAnsi="ＭＳ 明朝"/>
                <w:color w:val="000000"/>
                <w:sz w:val="18"/>
                <w:szCs w:val="20"/>
              </w:rPr>
            </w:pPr>
            <w:r w:rsidRPr="005A3094">
              <w:rPr>
                <w:rFonts w:hAnsi="ＭＳ 明朝" w:hint="eastAsia"/>
                <w:color w:val="000000"/>
                <w:sz w:val="18"/>
                <w:szCs w:val="20"/>
              </w:rPr>
              <w:t>・韓国併合</w:t>
            </w:r>
          </w:p>
          <w:p w:rsidR="00770A5B" w:rsidRPr="005A3094" w:rsidRDefault="00770A5B" w:rsidP="00770A5B">
            <w:pPr>
              <w:topLinePunct/>
              <w:spacing w:line="240" w:lineRule="exact"/>
              <w:rPr>
                <w:rFonts w:hAnsi="ＭＳ 明朝"/>
                <w:color w:val="000000"/>
                <w:sz w:val="18"/>
                <w:szCs w:val="20"/>
              </w:rPr>
            </w:pPr>
            <w:r w:rsidRPr="005A3094">
              <w:rPr>
                <w:rFonts w:hAnsi="ＭＳ 明朝" w:hint="eastAsia"/>
                <w:color w:val="000000"/>
                <w:sz w:val="18"/>
                <w:szCs w:val="20"/>
              </w:rPr>
              <w:t>・中華民国の成立</w:t>
            </w:r>
          </w:p>
        </w:tc>
        <w:tc>
          <w:tcPr>
            <w:tcW w:w="2608" w:type="dxa"/>
            <w:shd w:val="clear" w:color="auto" w:fill="auto"/>
            <w:tcMar>
              <w:top w:w="57" w:type="dxa"/>
              <w:bottom w:w="57" w:type="dxa"/>
              <w:right w:w="28" w:type="dxa"/>
            </w:tcMar>
          </w:tcPr>
          <w:p w:rsidR="00770A5B" w:rsidRPr="005A3094" w:rsidRDefault="00770A5B" w:rsidP="009922CE">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○日本による朝鮮支配の過程と中国の近代化の結果を理解する。</w:t>
            </w:r>
          </w:p>
          <w:p w:rsidR="00770A5B" w:rsidRPr="005A3094" w:rsidRDefault="00770A5B" w:rsidP="009922CE">
            <w:pPr>
              <w:topLinePunct/>
              <w:spacing w:line="240" w:lineRule="exact"/>
              <w:ind w:left="180" w:hangingChars="100" w:hanging="180"/>
              <w:rPr>
                <w:rFonts w:ascii="ＭＳ ゴシック" w:eastAsia="ＭＳ ゴシック" w:hAnsi="ＭＳ ゴシック"/>
                <w:b/>
                <w:color w:val="000000"/>
                <w:szCs w:val="18"/>
              </w:rPr>
            </w:pPr>
            <w:r w:rsidRPr="005A3094">
              <w:rPr>
                <w:rFonts w:hAnsi="ＭＳ 明朝" w:hint="eastAsia"/>
                <w:color w:val="000000"/>
                <w:sz w:val="18"/>
                <w:szCs w:val="20"/>
              </w:rPr>
              <w:t>○日本</w:t>
            </w:r>
            <w:r w:rsidRPr="005A3094">
              <w:rPr>
                <w:rFonts w:hAnsi="ＭＳ 明朝"/>
                <w:color w:val="000000"/>
                <w:sz w:val="18"/>
                <w:szCs w:val="20"/>
              </w:rPr>
              <w:t>の</w:t>
            </w:r>
            <w:r w:rsidRPr="005A3094">
              <w:rPr>
                <w:rFonts w:hAnsi="ＭＳ 明朝" w:hint="eastAsia"/>
                <w:color w:val="000000"/>
                <w:sz w:val="18"/>
                <w:szCs w:val="20"/>
              </w:rPr>
              <w:t>朝鮮支配</w:t>
            </w:r>
            <w:r w:rsidRPr="005A3094">
              <w:rPr>
                <w:rFonts w:hAnsi="ＭＳ 明朝"/>
                <w:color w:val="000000"/>
                <w:sz w:val="18"/>
                <w:szCs w:val="20"/>
              </w:rPr>
              <w:t>と中国の近代化</w:t>
            </w:r>
            <w:r w:rsidRPr="005A3094">
              <w:rPr>
                <w:rFonts w:hAnsi="ＭＳ 明朝" w:hint="eastAsia"/>
                <w:color w:val="000000"/>
                <w:sz w:val="18"/>
                <w:szCs w:val="20"/>
              </w:rPr>
              <w:t>を通して，日露戦争後</w:t>
            </w:r>
            <w:r w:rsidRPr="005A3094">
              <w:rPr>
                <w:rFonts w:hAnsi="ＭＳ 明朝"/>
                <w:color w:val="000000"/>
                <w:sz w:val="18"/>
                <w:szCs w:val="20"/>
              </w:rPr>
              <w:t>の</w:t>
            </w:r>
            <w:r w:rsidRPr="005A3094">
              <w:rPr>
                <w:rFonts w:hAnsi="ＭＳ 明朝" w:hint="eastAsia"/>
                <w:color w:val="000000"/>
                <w:sz w:val="18"/>
                <w:szCs w:val="20"/>
              </w:rPr>
              <w:t>東アジア</w:t>
            </w:r>
            <w:r w:rsidRPr="005A3094">
              <w:rPr>
                <w:rFonts w:hAnsi="ＭＳ 明朝"/>
                <w:color w:val="000000"/>
                <w:sz w:val="18"/>
                <w:szCs w:val="20"/>
              </w:rPr>
              <w:t>の状況を</w:t>
            </w:r>
            <w:r w:rsidRPr="005A3094">
              <w:rPr>
                <w:rFonts w:hAnsi="ＭＳ 明朝" w:hint="eastAsia"/>
                <w:color w:val="000000"/>
                <w:sz w:val="18"/>
                <w:szCs w:val="20"/>
              </w:rPr>
              <w:t>考え，表現</w:t>
            </w:r>
            <w:r w:rsidRPr="005A3094">
              <w:rPr>
                <w:rFonts w:hAnsi="ＭＳ 明朝"/>
                <w:color w:val="000000"/>
                <w:sz w:val="18"/>
                <w:szCs w:val="20"/>
              </w:rPr>
              <w:t>する。</w:t>
            </w:r>
          </w:p>
        </w:tc>
        <w:tc>
          <w:tcPr>
            <w:tcW w:w="3402" w:type="dxa"/>
            <w:shd w:val="clear" w:color="auto" w:fill="auto"/>
            <w:tcMar>
              <w:top w:w="57" w:type="dxa"/>
              <w:bottom w:w="57" w:type="dxa"/>
            </w:tcMar>
          </w:tcPr>
          <w:p w:rsidR="00770A5B" w:rsidRPr="005A3094" w:rsidRDefault="00770A5B" w:rsidP="009922CE">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770A5B" w:rsidRPr="005A3094" w:rsidRDefault="00770A5B" w:rsidP="009922CE">
            <w:pPr>
              <w:topLinePunct/>
              <w:spacing w:line="240" w:lineRule="exact"/>
              <w:ind w:firstLineChars="100" w:firstLine="180"/>
              <w:rPr>
                <w:color w:val="000000"/>
                <w:sz w:val="18"/>
                <w:szCs w:val="18"/>
              </w:rPr>
            </w:pPr>
            <w:r w:rsidRPr="005A3094">
              <w:rPr>
                <w:rFonts w:hint="eastAsia"/>
                <w:color w:val="000000"/>
                <w:sz w:val="18"/>
                <w:szCs w:val="18"/>
              </w:rPr>
              <w:t>日露戦争後，日本が韓国を併合して植民地とする一方，中国では近代化をめざす辛亥革命が起き，中華民国が成立したことを理解している。</w:t>
            </w:r>
          </w:p>
          <w:p w:rsidR="00770A5B" w:rsidRPr="005A3094" w:rsidRDefault="00770A5B" w:rsidP="009922CE">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770A5B" w:rsidRPr="005A3094" w:rsidRDefault="00770A5B" w:rsidP="009922CE">
            <w:pPr>
              <w:topLinePunct/>
              <w:spacing w:line="240" w:lineRule="exact"/>
              <w:ind w:firstLineChars="100" w:firstLine="180"/>
              <w:rPr>
                <w:color w:val="000000"/>
                <w:sz w:val="18"/>
                <w:szCs w:val="18"/>
              </w:rPr>
            </w:pPr>
            <w:r w:rsidRPr="005A3094">
              <w:rPr>
                <w:rFonts w:hint="eastAsia"/>
                <w:color w:val="000000"/>
                <w:sz w:val="18"/>
                <w:szCs w:val="18"/>
              </w:rPr>
              <w:t>日露戦争後の東アジアの状況について，日本による韓国併合と，中国で起こった辛亥革命の結果をふまえて考え，表現している。</w:t>
            </w:r>
          </w:p>
        </w:tc>
      </w:tr>
    </w:tbl>
    <w:p w:rsidR="00506414" w:rsidRPr="005A3094" w:rsidRDefault="00506414" w:rsidP="00C741F0">
      <w:pPr>
        <w:topLinePunct/>
        <w:spacing w:line="240" w:lineRule="auto"/>
        <w:rPr>
          <w:rFonts w:hAnsi="ＭＳ 明朝"/>
          <w:color w:val="000000"/>
          <w:sz w:val="18"/>
          <w:szCs w:val="20"/>
        </w:rPr>
      </w:pPr>
    </w:p>
    <w:p w:rsidR="00506414" w:rsidRPr="005A3094" w:rsidRDefault="00506414" w:rsidP="00C741F0">
      <w:pPr>
        <w:topLinePunct/>
        <w:spacing w:line="240" w:lineRule="auto"/>
        <w:rPr>
          <w:rFonts w:ascii="ＭＳ ゴシック" w:eastAsia="ＭＳ ゴシック" w:hAnsi="ＭＳ ゴシック"/>
          <w:color w:val="000000"/>
          <w:szCs w:val="18"/>
        </w:rPr>
      </w:pPr>
      <w:r w:rsidRPr="005A3094">
        <w:rPr>
          <w:rFonts w:ascii="ＭＳ ゴシック" w:eastAsia="ＭＳ ゴシック" w:hAnsi="ＭＳ ゴシック" w:hint="eastAsia"/>
          <w:color w:val="000000"/>
          <w:szCs w:val="18"/>
        </w:rPr>
        <w:t>第６節　近代の日本の社会と文化</w:t>
      </w:r>
    </w:p>
    <w:tbl>
      <w:tblPr>
        <w:tblpPr w:leftFromText="142" w:rightFromText="142" w:vertAnchor="text" w:horzAnchor="margin" w:tblpX="114" w:tblpY="17"/>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8164"/>
      </w:tblGrid>
      <w:tr w:rsidR="00506E02" w:rsidRPr="005A3094" w:rsidTr="00DE1056">
        <w:trPr>
          <w:trHeight w:val="120"/>
        </w:trPr>
        <w:tc>
          <w:tcPr>
            <w:tcW w:w="8731" w:type="dxa"/>
            <w:gridSpan w:val="2"/>
            <w:shd w:val="pct15" w:color="auto" w:fill="auto"/>
            <w:tcMar>
              <w:top w:w="57" w:type="dxa"/>
              <w:bottom w:w="57" w:type="dxa"/>
              <w:right w:w="28" w:type="dxa"/>
            </w:tcMar>
            <w:vAlign w:val="center"/>
          </w:tcPr>
          <w:p w:rsidR="00506E02" w:rsidRPr="005A3094" w:rsidRDefault="00506E02" w:rsidP="00DE1056">
            <w:pPr>
              <w:autoSpaceDE w:val="0"/>
              <w:autoSpaceDN w:val="0"/>
              <w:snapToGrid w:val="0"/>
              <w:spacing w:line="240" w:lineRule="exact"/>
              <w:ind w:left="-66"/>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第６節の目標</w:t>
            </w:r>
          </w:p>
        </w:tc>
      </w:tr>
      <w:tr w:rsidR="00506E02" w:rsidRPr="005A3094" w:rsidTr="00DE1056">
        <w:trPr>
          <w:trHeight w:val="210"/>
        </w:trPr>
        <w:tc>
          <w:tcPr>
            <w:tcW w:w="8731" w:type="dxa"/>
            <w:gridSpan w:val="2"/>
            <w:shd w:val="clear" w:color="auto" w:fill="FFFFFF"/>
            <w:tcMar>
              <w:top w:w="57" w:type="dxa"/>
              <w:bottom w:w="57" w:type="dxa"/>
              <w:right w:w="28" w:type="dxa"/>
            </w:tcMar>
          </w:tcPr>
          <w:p w:rsidR="00506E02" w:rsidRPr="005A3094" w:rsidRDefault="00506E02" w:rsidP="00506E02">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○日本の産業革命，この時期の国民生活の変化，学問・教育・科学・芸術の発展などを基に，諸資料から歴史に関する様々な情報を効果的に調べまとめ，日本</w:t>
            </w:r>
            <w:r w:rsidR="009922CE" w:rsidRPr="005A3094">
              <w:rPr>
                <w:rFonts w:hAnsi="ＭＳ 明朝" w:hint="eastAsia"/>
                <w:color w:val="000000"/>
                <w:sz w:val="18"/>
                <w:szCs w:val="18"/>
              </w:rPr>
              <w:t>で近代産業が発展し，近代文化が形成されたことを理解する</w:t>
            </w:r>
            <w:r w:rsidRPr="005A3094">
              <w:rPr>
                <w:rFonts w:hAnsi="ＭＳ 明朝" w:hint="eastAsia"/>
                <w:color w:val="000000"/>
                <w:sz w:val="18"/>
                <w:szCs w:val="18"/>
              </w:rPr>
              <w:t>。</w:t>
            </w:r>
          </w:p>
          <w:p w:rsidR="00506E02" w:rsidRPr="005A3094" w:rsidRDefault="00506E02" w:rsidP="00506E02">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○産業の発展が国民の生活や文化に</w:t>
            </w:r>
            <w:r w:rsidR="002F2C82" w:rsidRPr="005A3094">
              <w:rPr>
                <w:rFonts w:hAnsi="ＭＳ 明朝" w:hint="eastAsia"/>
                <w:color w:val="000000"/>
                <w:sz w:val="18"/>
                <w:szCs w:val="18"/>
              </w:rPr>
              <w:t>あたえ</w:t>
            </w:r>
            <w:r w:rsidRPr="005A3094">
              <w:rPr>
                <w:rFonts w:hAnsi="ＭＳ 明朝" w:hint="eastAsia"/>
                <w:color w:val="000000"/>
                <w:sz w:val="18"/>
                <w:szCs w:val="18"/>
              </w:rPr>
              <w:t>た影響に着目して，事象を相互に</w:t>
            </w:r>
            <w:r w:rsidR="008A15AE" w:rsidRPr="005A3094">
              <w:rPr>
                <w:rFonts w:hAnsi="ＭＳ 明朝" w:hint="eastAsia"/>
                <w:color w:val="000000"/>
                <w:sz w:val="18"/>
                <w:szCs w:val="18"/>
              </w:rPr>
              <w:t>関連づけ</w:t>
            </w:r>
            <w:r w:rsidRPr="005A3094">
              <w:rPr>
                <w:rFonts w:hAnsi="ＭＳ 明朝" w:hint="eastAsia"/>
                <w:color w:val="000000"/>
                <w:sz w:val="18"/>
                <w:szCs w:val="18"/>
              </w:rPr>
              <w:t>るなどして，日本で近代産業が発展し，近代文化が形成されたことについて多面的・多角的に考察し，表現する力を養う。</w:t>
            </w:r>
          </w:p>
          <w:p w:rsidR="00583D00" w:rsidRPr="005A3094" w:rsidRDefault="00506E02" w:rsidP="00583D00">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w:t>
            </w:r>
            <w:r w:rsidR="00583D00" w:rsidRPr="005A3094">
              <w:rPr>
                <w:rFonts w:hAnsi="ＭＳ 明朝" w:hint="eastAsia"/>
                <w:color w:val="000000"/>
                <w:sz w:val="18"/>
                <w:szCs w:val="18"/>
              </w:rPr>
              <w:t>近代（前半）の日本の学習を</w:t>
            </w:r>
            <w:r w:rsidR="00473594" w:rsidRPr="005A3094">
              <w:rPr>
                <w:rFonts w:hAnsi="ＭＳ 明朝" w:hint="eastAsia"/>
                <w:color w:val="000000"/>
                <w:sz w:val="18"/>
                <w:szCs w:val="18"/>
              </w:rPr>
              <w:t>ふり</w:t>
            </w:r>
            <w:r w:rsidR="00583D00" w:rsidRPr="005A3094">
              <w:rPr>
                <w:rFonts w:hAnsi="ＭＳ 明朝" w:hint="eastAsia"/>
                <w:color w:val="000000"/>
                <w:sz w:val="18"/>
                <w:szCs w:val="18"/>
              </w:rPr>
              <w:t>返りながら自身の学びを確認，調整しようとするとともに，近代（前半）の時代の特色は何かを主体的に追究する態度を養う。</w:t>
            </w:r>
          </w:p>
          <w:p w:rsidR="00506E02" w:rsidRPr="005A3094" w:rsidRDefault="00506E02" w:rsidP="00506E02">
            <w:pPr>
              <w:suppressAutoHyphens/>
              <w:topLinePunct/>
              <w:spacing w:line="240" w:lineRule="exact"/>
              <w:rPr>
                <w:rFonts w:hAnsi="ＭＳ 明朝"/>
                <w:color w:val="000000"/>
                <w:sz w:val="18"/>
                <w:szCs w:val="18"/>
              </w:rPr>
            </w:pPr>
            <w:r w:rsidRPr="005A3094">
              <w:rPr>
                <w:rFonts w:hAnsi="ＭＳ 明朝" w:hint="eastAsia"/>
                <w:color w:val="000000"/>
                <w:sz w:val="18"/>
                <w:szCs w:val="18"/>
              </w:rPr>
              <w:t>【単元を貫く問い】</w:t>
            </w:r>
          </w:p>
          <w:p w:rsidR="00506E02" w:rsidRPr="005A3094" w:rsidRDefault="00506E02" w:rsidP="00506E02">
            <w:pPr>
              <w:suppressAutoHyphens/>
              <w:kinsoku w:val="0"/>
              <w:wordWrap w:val="0"/>
              <w:autoSpaceDE w:val="0"/>
              <w:autoSpaceDN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産業の発展によって社会や文化はどのように変わったのだろうか。</w:t>
            </w:r>
          </w:p>
        </w:tc>
      </w:tr>
      <w:tr w:rsidR="00506E02" w:rsidRPr="005A3094" w:rsidTr="00DE1056">
        <w:trPr>
          <w:cantSplit/>
          <w:trHeight w:val="1134"/>
        </w:trPr>
        <w:tc>
          <w:tcPr>
            <w:tcW w:w="567" w:type="dxa"/>
            <w:shd w:val="clear" w:color="auto" w:fill="D9D9D9"/>
            <w:tcMar>
              <w:top w:w="57" w:type="dxa"/>
              <w:bottom w:w="57" w:type="dxa"/>
              <w:right w:w="28" w:type="dxa"/>
            </w:tcMar>
            <w:textDirection w:val="tbRlV"/>
            <w:vAlign w:val="center"/>
          </w:tcPr>
          <w:p w:rsidR="00506E02" w:rsidRPr="005A3094" w:rsidRDefault="001E43D7" w:rsidP="00DE1056">
            <w:pPr>
              <w:suppressAutoHyphens/>
              <w:wordWrap w:val="0"/>
              <w:autoSpaceDE w:val="0"/>
              <w:autoSpaceDN w:val="0"/>
              <w:spacing w:line="240" w:lineRule="exact"/>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第６</w:t>
            </w:r>
            <w:r w:rsidR="00506E02" w:rsidRPr="005A3094">
              <w:rPr>
                <w:rFonts w:ascii="ＭＳ ゴシック" w:eastAsia="ＭＳ ゴシック" w:hAnsi="ＭＳ ゴシック" w:hint="eastAsia"/>
                <w:color w:val="000000"/>
                <w:sz w:val="18"/>
                <w:szCs w:val="18"/>
              </w:rPr>
              <w:t>節の評価規準</w:t>
            </w:r>
          </w:p>
          <w:p w:rsidR="00506E02" w:rsidRPr="005A3094" w:rsidRDefault="00506E02" w:rsidP="00DE1056">
            <w:pPr>
              <w:suppressAutoHyphens/>
              <w:wordWrap w:val="0"/>
              <w:autoSpaceDE w:val="0"/>
              <w:autoSpaceDN w:val="0"/>
              <w:spacing w:line="240" w:lineRule="exact"/>
              <w:jc w:val="center"/>
              <w:rPr>
                <w:rFonts w:ascii="ＭＳ ゴシック" w:eastAsia="ＭＳ ゴシック" w:hAnsi="ＭＳ ゴシック"/>
                <w:color w:val="000000"/>
                <w:sz w:val="18"/>
                <w:bdr w:val="single" w:sz="4" w:space="0" w:color="auto"/>
              </w:rPr>
            </w:pPr>
            <w:r w:rsidRPr="005A3094">
              <w:rPr>
                <w:rFonts w:ascii="ＭＳ ゴシック" w:eastAsia="ＭＳ ゴシック" w:hAnsi="ＭＳ ゴシック" w:hint="eastAsia"/>
                <w:color w:val="000000"/>
                <w:sz w:val="18"/>
                <w:szCs w:val="18"/>
              </w:rPr>
              <w:t>（</w:t>
            </w:r>
            <w:r w:rsidR="00686DEB" w:rsidRPr="005A3094">
              <w:rPr>
                <w:rFonts w:ascii="ＭＳ ゴシック" w:eastAsia="ＭＳ ゴシック" w:hAnsi="ＭＳ ゴシック" w:hint="eastAsia"/>
                <w:color w:val="000000"/>
                <w:sz w:val="18"/>
                <w:szCs w:val="18"/>
              </w:rPr>
              <w:t>★評定に</w:t>
            </w:r>
            <w:r w:rsidRPr="005A3094">
              <w:rPr>
                <w:rFonts w:ascii="ＭＳ ゴシック" w:eastAsia="ＭＳ ゴシック" w:hAnsi="ＭＳ ゴシック" w:hint="eastAsia"/>
                <w:color w:val="000000"/>
                <w:sz w:val="18"/>
                <w:szCs w:val="18"/>
              </w:rPr>
              <w:t>用いる評価）</w:t>
            </w:r>
          </w:p>
        </w:tc>
        <w:tc>
          <w:tcPr>
            <w:tcW w:w="8164" w:type="dxa"/>
            <w:shd w:val="clear" w:color="auto" w:fill="FFFFFF"/>
          </w:tcPr>
          <w:p w:rsidR="00506E02" w:rsidRPr="005A3094" w:rsidRDefault="00506E02" w:rsidP="00506E02">
            <w:pPr>
              <w:suppressAutoHyphens/>
              <w:topLinePunct/>
              <w:spacing w:line="240" w:lineRule="exact"/>
              <w:rPr>
                <w:rFonts w:ascii="ＭＳ ゴシック" w:eastAsia="ＭＳ ゴシック" w:hAnsi="ＭＳ ゴシック"/>
                <w:color w:val="000000"/>
                <w:sz w:val="18"/>
                <w:u w:val="single"/>
                <w:bdr w:val="single" w:sz="4" w:space="0" w:color="auto"/>
              </w:rPr>
            </w:pPr>
            <w:r w:rsidRPr="005A3094">
              <w:rPr>
                <w:rFonts w:ascii="ＭＳ ゴシック" w:eastAsia="ＭＳ ゴシック" w:hAnsi="ＭＳ ゴシック" w:hint="eastAsia"/>
                <w:color w:val="000000"/>
                <w:sz w:val="18"/>
                <w:u w:val="single"/>
              </w:rPr>
              <w:t>知識・技能</w:t>
            </w:r>
          </w:p>
          <w:p w:rsidR="00506E02" w:rsidRPr="005A3094" w:rsidRDefault="00506E02" w:rsidP="00506E02">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日本の産業革命，この時期の国民生活の変化，学問・教育・科学・芸術の発展などを基に，諸資料から歴史に関する様々な情報を効果的に調べまとめ，日本で近代産業が発展し，近代文化が形成されたことを理解している。</w:t>
            </w:r>
          </w:p>
          <w:p w:rsidR="00506E02" w:rsidRPr="005A3094" w:rsidRDefault="00506E02" w:rsidP="00506E02">
            <w:pPr>
              <w:suppressAutoHyphens/>
              <w:topLinePunct/>
              <w:spacing w:line="240" w:lineRule="exact"/>
              <w:rPr>
                <w:rFonts w:hAnsi="ＭＳ 明朝"/>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506E02" w:rsidRPr="005A3094" w:rsidRDefault="00506E02" w:rsidP="00506E02">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・産業の発展が国民の生活や文化に</w:t>
            </w:r>
            <w:r w:rsidR="002F2C82" w:rsidRPr="005A3094">
              <w:rPr>
                <w:rFonts w:hAnsi="ＭＳ 明朝" w:hint="eastAsia"/>
                <w:color w:val="000000"/>
                <w:sz w:val="18"/>
                <w:szCs w:val="18"/>
              </w:rPr>
              <w:t>あたえ</w:t>
            </w:r>
            <w:r w:rsidRPr="005A3094">
              <w:rPr>
                <w:rFonts w:hAnsi="ＭＳ 明朝" w:hint="eastAsia"/>
                <w:color w:val="000000"/>
                <w:sz w:val="18"/>
                <w:szCs w:val="18"/>
              </w:rPr>
              <w:t>た影響に着目して，事象を相互に</w:t>
            </w:r>
            <w:r w:rsidR="008A15AE" w:rsidRPr="005A3094">
              <w:rPr>
                <w:rFonts w:hAnsi="ＭＳ 明朝" w:hint="eastAsia"/>
                <w:color w:val="000000"/>
                <w:sz w:val="18"/>
                <w:szCs w:val="18"/>
              </w:rPr>
              <w:t>関連づけ</w:t>
            </w:r>
            <w:r w:rsidRPr="005A3094">
              <w:rPr>
                <w:rFonts w:hAnsi="ＭＳ 明朝" w:hint="eastAsia"/>
                <w:color w:val="000000"/>
                <w:sz w:val="18"/>
                <w:szCs w:val="18"/>
              </w:rPr>
              <w:t>るなどして，日本で近代産業が発展し，近代文化が形成されたことについて多面的・多角的に考察し，表現している。</w:t>
            </w:r>
          </w:p>
          <w:p w:rsidR="00506E02" w:rsidRPr="005A3094" w:rsidRDefault="00506E02" w:rsidP="00506E02">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・近代（前半）の日本と世界を大観して，時代の特色を多面的・多角的に考察し，表現している。</w:t>
            </w:r>
          </w:p>
          <w:p w:rsidR="00506E02" w:rsidRPr="005A3094" w:rsidRDefault="00506E02" w:rsidP="00506E02">
            <w:pPr>
              <w:suppressAutoHyphens/>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主体的</w:t>
            </w:r>
            <w:r w:rsidRPr="005A3094">
              <w:rPr>
                <w:rFonts w:ascii="ＭＳ ゴシック" w:eastAsia="ＭＳ ゴシック" w:hAnsi="ＭＳ ゴシック"/>
                <w:color w:val="000000"/>
                <w:sz w:val="18"/>
                <w:szCs w:val="18"/>
                <w:u w:val="single"/>
              </w:rPr>
              <w:t>に学習に取り組む態度</w:t>
            </w:r>
          </w:p>
          <w:p w:rsidR="00506E02" w:rsidRPr="005A3094" w:rsidRDefault="00506E02" w:rsidP="00506E02">
            <w:pPr>
              <w:suppressAutoHyphens/>
              <w:topLinePunct/>
              <w:spacing w:line="240" w:lineRule="exact"/>
              <w:ind w:left="180" w:hangingChars="100" w:hanging="180"/>
              <w:rPr>
                <w:rFonts w:ascii="ＭＳ ゴシック" w:eastAsia="ＭＳ ゴシック" w:hAnsi="ＭＳ ゴシック"/>
                <w:color w:val="000000"/>
                <w:sz w:val="18"/>
                <w:u w:val="single"/>
              </w:rPr>
            </w:pPr>
            <w:r w:rsidRPr="005A3094">
              <w:rPr>
                <w:rFonts w:hAnsi="ＭＳ 明朝" w:hint="eastAsia"/>
                <w:color w:val="000000"/>
                <w:sz w:val="18"/>
                <w:szCs w:val="18"/>
              </w:rPr>
              <w:t>・</w:t>
            </w:r>
            <w:r w:rsidR="00583D00" w:rsidRPr="005A3094">
              <w:rPr>
                <w:rFonts w:hAnsi="ＭＳ 明朝" w:hint="eastAsia"/>
                <w:color w:val="000000"/>
                <w:sz w:val="18"/>
                <w:szCs w:val="18"/>
              </w:rPr>
              <w:t>近代（前半）の日本の学習を</w:t>
            </w:r>
            <w:r w:rsidR="00473594" w:rsidRPr="005A3094">
              <w:rPr>
                <w:rFonts w:hAnsi="ＭＳ 明朝" w:hint="eastAsia"/>
                <w:color w:val="000000"/>
                <w:sz w:val="18"/>
                <w:szCs w:val="18"/>
              </w:rPr>
              <w:t>ふり</w:t>
            </w:r>
            <w:r w:rsidR="00583D00" w:rsidRPr="005A3094">
              <w:rPr>
                <w:rFonts w:hAnsi="ＭＳ 明朝" w:hint="eastAsia"/>
                <w:color w:val="000000"/>
                <w:sz w:val="18"/>
                <w:szCs w:val="18"/>
              </w:rPr>
              <w:t>返りながら自身の学びを確認，調整しようとするとともに，近代（前半）の時代の特色は何かを主体的に追究しようとしている。</w:t>
            </w:r>
          </w:p>
        </w:tc>
      </w:tr>
    </w:tbl>
    <w:p w:rsidR="00506414" w:rsidRPr="005A3094" w:rsidRDefault="00506414" w:rsidP="00C741F0">
      <w:pPr>
        <w:topLinePunct/>
        <w:spacing w:line="240" w:lineRule="auto"/>
        <w:rPr>
          <w:rFonts w:hAnsi="ＭＳ 明朝"/>
          <w:color w:val="000000"/>
          <w:sz w:val="18"/>
          <w:szCs w:val="20"/>
        </w:rPr>
      </w:pPr>
    </w:p>
    <w:tbl>
      <w:tblPr>
        <w:tblpPr w:leftFromText="142" w:rightFromText="142" w:vertAnchor="text" w:horzAnchor="margin" w:tblpX="114" w:tblpY="1"/>
        <w:tblOverlap w:val="never"/>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2268"/>
        <w:gridCol w:w="2608"/>
        <w:gridCol w:w="3402"/>
      </w:tblGrid>
      <w:tr w:rsidR="00506414" w:rsidRPr="005A3094" w:rsidTr="0034323D">
        <w:trPr>
          <w:trHeight w:val="133"/>
        </w:trPr>
        <w:tc>
          <w:tcPr>
            <w:tcW w:w="451" w:type="dxa"/>
            <w:shd w:val="pct15" w:color="auto" w:fill="auto"/>
            <w:tcMar>
              <w:top w:w="57" w:type="dxa"/>
              <w:bottom w:w="57" w:type="dxa"/>
              <w:right w:w="28" w:type="dxa"/>
            </w:tcMar>
            <w:vAlign w:val="center"/>
          </w:tcPr>
          <w:p w:rsidR="00506414" w:rsidRPr="005A3094" w:rsidRDefault="00506414" w:rsidP="00524CE9">
            <w:pPr>
              <w:topLinePunct/>
              <w:snapToGrid w:val="0"/>
              <w:spacing w:line="240" w:lineRule="exact"/>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累計時数</w:t>
            </w:r>
          </w:p>
        </w:tc>
        <w:tc>
          <w:tcPr>
            <w:tcW w:w="2268" w:type="dxa"/>
            <w:shd w:val="pct15" w:color="auto" w:fill="auto"/>
            <w:tcMar>
              <w:top w:w="57" w:type="dxa"/>
              <w:bottom w:w="57" w:type="dxa"/>
              <w:right w:w="28" w:type="dxa"/>
            </w:tcMar>
            <w:vAlign w:val="center"/>
          </w:tcPr>
          <w:p w:rsidR="00506414" w:rsidRPr="005A3094" w:rsidRDefault="00506414" w:rsidP="00524CE9">
            <w:pPr>
              <w:topLinePunct/>
              <w:spacing w:line="240" w:lineRule="exact"/>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学習内容</w:t>
            </w:r>
          </w:p>
        </w:tc>
        <w:tc>
          <w:tcPr>
            <w:tcW w:w="2608" w:type="dxa"/>
            <w:shd w:val="pct15" w:color="auto" w:fill="auto"/>
            <w:tcMar>
              <w:top w:w="57" w:type="dxa"/>
              <w:bottom w:w="57" w:type="dxa"/>
              <w:right w:w="28" w:type="dxa"/>
            </w:tcMar>
            <w:vAlign w:val="center"/>
          </w:tcPr>
          <w:p w:rsidR="00506414" w:rsidRPr="005A3094" w:rsidRDefault="00506414" w:rsidP="00524CE9">
            <w:pPr>
              <w:topLinePunct/>
              <w:spacing w:line="240" w:lineRule="exact"/>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学習のねらい</w:t>
            </w:r>
          </w:p>
        </w:tc>
        <w:tc>
          <w:tcPr>
            <w:tcW w:w="3402" w:type="dxa"/>
            <w:shd w:val="pct15" w:color="auto" w:fill="auto"/>
            <w:tcMar>
              <w:top w:w="57" w:type="dxa"/>
              <w:bottom w:w="57" w:type="dxa"/>
            </w:tcMar>
            <w:vAlign w:val="center"/>
          </w:tcPr>
          <w:p w:rsidR="00506414" w:rsidRPr="005A3094" w:rsidRDefault="00912896" w:rsidP="00524CE9">
            <w:pPr>
              <w:topLinePunct/>
              <w:spacing w:line="240" w:lineRule="exact"/>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評価規準</w:t>
            </w:r>
          </w:p>
        </w:tc>
      </w:tr>
      <w:tr w:rsidR="00770A5B" w:rsidRPr="005A3094" w:rsidTr="0034323D">
        <w:trPr>
          <w:trHeight w:val="500"/>
        </w:trPr>
        <w:tc>
          <w:tcPr>
            <w:tcW w:w="451" w:type="dxa"/>
            <w:shd w:val="clear" w:color="auto" w:fill="auto"/>
            <w:tcMar>
              <w:top w:w="57" w:type="dxa"/>
              <w:bottom w:w="57" w:type="dxa"/>
              <w:right w:w="28" w:type="dxa"/>
            </w:tcMar>
          </w:tcPr>
          <w:p w:rsidR="00770A5B" w:rsidRPr="005A3094" w:rsidRDefault="00770A5B" w:rsidP="00524CE9">
            <w:pPr>
              <w:topLinePunct/>
              <w:snapToGrid w:val="0"/>
              <w:spacing w:line="240" w:lineRule="exact"/>
              <w:jc w:val="center"/>
              <w:rPr>
                <w:rFonts w:hAnsi="ＭＳ 明朝"/>
                <w:color w:val="000000"/>
                <w:sz w:val="18"/>
                <w:szCs w:val="20"/>
              </w:rPr>
            </w:pPr>
            <w:r w:rsidRPr="005A3094">
              <w:rPr>
                <w:rFonts w:hAnsi="ＭＳ 明朝" w:hint="eastAsia"/>
                <w:color w:val="000000"/>
                <w:sz w:val="18"/>
                <w:szCs w:val="20"/>
              </w:rPr>
              <w:t>79</w:t>
            </w:r>
          </w:p>
        </w:tc>
        <w:tc>
          <w:tcPr>
            <w:tcW w:w="2268" w:type="dxa"/>
            <w:shd w:val="clear" w:color="auto" w:fill="auto"/>
            <w:tcMar>
              <w:top w:w="57" w:type="dxa"/>
              <w:bottom w:w="57" w:type="dxa"/>
              <w:right w:w="28" w:type="dxa"/>
            </w:tcMar>
          </w:tcPr>
          <w:p w:rsidR="00770A5B" w:rsidRPr="005A3094" w:rsidRDefault="00770A5B"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１　日本の産業革命</w:t>
            </w:r>
          </w:p>
          <w:p w:rsidR="00770A5B" w:rsidRPr="005A3094" w:rsidRDefault="00770A5B" w:rsidP="00524CE9">
            <w:pPr>
              <w:topLinePunct/>
              <w:spacing w:line="240" w:lineRule="exact"/>
              <w:ind w:leftChars="100" w:left="200"/>
              <w:rPr>
                <w:rFonts w:hAnsi="ＭＳ 明朝"/>
                <w:color w:val="000000"/>
                <w:sz w:val="18"/>
                <w:szCs w:val="20"/>
              </w:rPr>
            </w:pPr>
            <w:r w:rsidRPr="005A3094">
              <w:rPr>
                <w:rFonts w:hAnsi="ＭＳ 明朝" w:hint="eastAsia"/>
                <w:color w:val="000000"/>
                <w:sz w:val="18"/>
                <w:szCs w:val="20"/>
              </w:rPr>
              <w:t>（教科書P.210-211）</w:t>
            </w:r>
          </w:p>
          <w:p w:rsidR="00770A5B" w:rsidRPr="005A3094" w:rsidRDefault="00770A5B" w:rsidP="00524CE9">
            <w:pPr>
              <w:topLinePunct/>
              <w:spacing w:line="240" w:lineRule="exact"/>
              <w:rPr>
                <w:rFonts w:hAnsi="ＭＳ 明朝"/>
                <w:color w:val="000000"/>
                <w:sz w:val="18"/>
                <w:szCs w:val="20"/>
              </w:rPr>
            </w:pPr>
            <w:r w:rsidRPr="005A3094">
              <w:rPr>
                <w:rFonts w:hAnsi="ＭＳ 明朝" w:hint="eastAsia"/>
                <w:color w:val="000000"/>
                <w:sz w:val="18"/>
                <w:szCs w:val="20"/>
              </w:rPr>
              <w:t>・工業化の進展</w:t>
            </w:r>
          </w:p>
          <w:p w:rsidR="00770A5B" w:rsidRPr="005A3094" w:rsidRDefault="00770A5B" w:rsidP="00524CE9">
            <w:pPr>
              <w:topLinePunct/>
              <w:spacing w:line="240" w:lineRule="exact"/>
              <w:rPr>
                <w:rFonts w:hAnsi="ＭＳ 明朝"/>
                <w:color w:val="000000"/>
                <w:sz w:val="18"/>
                <w:szCs w:val="20"/>
              </w:rPr>
            </w:pPr>
            <w:r w:rsidRPr="005A3094">
              <w:rPr>
                <w:rFonts w:hAnsi="ＭＳ 明朝" w:hint="eastAsia"/>
                <w:color w:val="000000"/>
                <w:sz w:val="18"/>
                <w:szCs w:val="20"/>
              </w:rPr>
              <w:t>・労働者と農民</w:t>
            </w:r>
          </w:p>
        </w:tc>
        <w:tc>
          <w:tcPr>
            <w:tcW w:w="2608" w:type="dxa"/>
            <w:shd w:val="clear" w:color="auto" w:fill="auto"/>
            <w:tcMar>
              <w:top w:w="57" w:type="dxa"/>
              <w:bottom w:w="57" w:type="dxa"/>
              <w:right w:w="28" w:type="dxa"/>
            </w:tcMar>
          </w:tcPr>
          <w:p w:rsidR="00770A5B" w:rsidRPr="005A3094" w:rsidRDefault="00770A5B"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○国家の強力</w:t>
            </w:r>
            <w:r w:rsidRPr="005A3094">
              <w:rPr>
                <w:rFonts w:hAnsi="ＭＳ 明朝"/>
                <w:color w:val="000000"/>
                <w:sz w:val="18"/>
                <w:szCs w:val="20"/>
              </w:rPr>
              <w:t>なてこ入れのもと，日本</w:t>
            </w:r>
            <w:r w:rsidRPr="005A3094">
              <w:rPr>
                <w:rFonts w:hAnsi="ＭＳ 明朝" w:hint="eastAsia"/>
                <w:color w:val="000000"/>
                <w:sz w:val="18"/>
                <w:szCs w:val="20"/>
              </w:rPr>
              <w:t>は</w:t>
            </w:r>
            <w:r w:rsidRPr="005A3094">
              <w:rPr>
                <w:rFonts w:hAnsi="ＭＳ 明朝"/>
                <w:color w:val="000000"/>
                <w:sz w:val="18"/>
                <w:szCs w:val="20"/>
              </w:rPr>
              <w:t>工業化や産業革命が実現したが，その過程</w:t>
            </w:r>
            <w:r w:rsidRPr="005A3094">
              <w:rPr>
                <w:rFonts w:hAnsi="ＭＳ 明朝" w:hint="eastAsia"/>
                <w:color w:val="000000"/>
                <w:sz w:val="18"/>
                <w:szCs w:val="20"/>
              </w:rPr>
              <w:t>で</w:t>
            </w:r>
            <w:r w:rsidRPr="005A3094">
              <w:rPr>
                <w:rFonts w:hAnsi="ＭＳ 明朝"/>
                <w:color w:val="000000"/>
                <w:sz w:val="18"/>
                <w:szCs w:val="20"/>
              </w:rPr>
              <w:t>社会問題が発生したことを</w:t>
            </w:r>
            <w:r w:rsidRPr="005A3094">
              <w:rPr>
                <w:rFonts w:hAnsi="ＭＳ 明朝" w:hint="eastAsia"/>
                <w:color w:val="000000"/>
                <w:sz w:val="18"/>
                <w:szCs w:val="20"/>
              </w:rPr>
              <w:t>理解</w:t>
            </w:r>
            <w:r w:rsidRPr="005A3094">
              <w:rPr>
                <w:rFonts w:hAnsi="ＭＳ 明朝"/>
                <w:color w:val="000000"/>
                <w:sz w:val="18"/>
                <w:szCs w:val="20"/>
              </w:rPr>
              <w:t>する。</w:t>
            </w:r>
          </w:p>
          <w:p w:rsidR="00770A5B" w:rsidRPr="005A3094" w:rsidRDefault="00770A5B"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○日本</w:t>
            </w:r>
            <w:r w:rsidRPr="005A3094">
              <w:rPr>
                <w:rFonts w:hAnsi="ＭＳ 明朝"/>
                <w:color w:val="000000"/>
                <w:sz w:val="18"/>
                <w:szCs w:val="20"/>
              </w:rPr>
              <w:t>の産業革命の</w:t>
            </w:r>
            <w:r w:rsidRPr="005A3094">
              <w:rPr>
                <w:rFonts w:hAnsi="ＭＳ 明朝" w:hint="eastAsia"/>
                <w:color w:val="000000"/>
                <w:sz w:val="18"/>
                <w:szCs w:val="20"/>
              </w:rPr>
              <w:t>進展</w:t>
            </w:r>
            <w:r w:rsidRPr="005A3094">
              <w:rPr>
                <w:rFonts w:hAnsi="ＭＳ 明朝"/>
                <w:color w:val="000000"/>
                <w:sz w:val="18"/>
                <w:szCs w:val="20"/>
              </w:rPr>
              <w:t>とこの</w:t>
            </w:r>
            <w:r w:rsidRPr="005A3094">
              <w:rPr>
                <w:rFonts w:hAnsi="ＭＳ 明朝" w:hint="eastAsia"/>
                <w:color w:val="000000"/>
                <w:sz w:val="18"/>
                <w:szCs w:val="20"/>
              </w:rPr>
              <w:t>時期</w:t>
            </w:r>
            <w:r w:rsidRPr="005A3094">
              <w:rPr>
                <w:rFonts w:hAnsi="ＭＳ 明朝"/>
                <w:color w:val="000000"/>
                <w:sz w:val="18"/>
                <w:szCs w:val="20"/>
              </w:rPr>
              <w:t>の</w:t>
            </w:r>
            <w:r w:rsidRPr="005A3094">
              <w:rPr>
                <w:rFonts w:hAnsi="ＭＳ 明朝" w:hint="eastAsia"/>
                <w:color w:val="000000"/>
                <w:sz w:val="18"/>
                <w:szCs w:val="20"/>
              </w:rPr>
              <w:t>国民</w:t>
            </w:r>
            <w:r w:rsidRPr="005A3094">
              <w:rPr>
                <w:rFonts w:hAnsi="ＭＳ 明朝"/>
                <w:color w:val="000000"/>
                <w:sz w:val="18"/>
                <w:szCs w:val="20"/>
              </w:rPr>
              <w:t>生活の変化を結びつけ</w:t>
            </w:r>
            <w:r w:rsidRPr="005A3094">
              <w:rPr>
                <w:rFonts w:hAnsi="ＭＳ 明朝" w:hint="eastAsia"/>
                <w:color w:val="000000"/>
                <w:sz w:val="18"/>
                <w:szCs w:val="20"/>
              </w:rPr>
              <w:t>て考え，表現</w:t>
            </w:r>
            <w:r w:rsidRPr="005A3094">
              <w:rPr>
                <w:rFonts w:hAnsi="ＭＳ 明朝"/>
                <w:color w:val="000000"/>
                <w:sz w:val="18"/>
                <w:szCs w:val="20"/>
              </w:rPr>
              <w:t>する。</w:t>
            </w:r>
          </w:p>
        </w:tc>
        <w:tc>
          <w:tcPr>
            <w:tcW w:w="3402" w:type="dxa"/>
            <w:shd w:val="clear" w:color="auto" w:fill="auto"/>
            <w:tcMar>
              <w:top w:w="57" w:type="dxa"/>
              <w:bottom w:w="57" w:type="dxa"/>
            </w:tcMar>
          </w:tcPr>
          <w:p w:rsidR="00770A5B" w:rsidRPr="005A3094" w:rsidRDefault="00770A5B"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770A5B" w:rsidRPr="005A3094" w:rsidRDefault="00770A5B" w:rsidP="00524CE9">
            <w:pPr>
              <w:topLinePunct/>
              <w:spacing w:line="240" w:lineRule="exact"/>
              <w:ind w:firstLineChars="100" w:firstLine="180"/>
              <w:rPr>
                <w:color w:val="000000"/>
                <w:sz w:val="18"/>
                <w:szCs w:val="18"/>
              </w:rPr>
            </w:pPr>
            <w:r w:rsidRPr="005A3094">
              <w:rPr>
                <w:rFonts w:hint="eastAsia"/>
                <w:color w:val="000000"/>
                <w:sz w:val="18"/>
                <w:szCs w:val="18"/>
              </w:rPr>
              <w:t>日本で</w:t>
            </w:r>
            <w:r w:rsidRPr="005A3094">
              <w:rPr>
                <w:color w:val="000000"/>
                <w:sz w:val="18"/>
                <w:szCs w:val="18"/>
              </w:rPr>
              <w:t>産業革命</w:t>
            </w:r>
            <w:r w:rsidRPr="005A3094">
              <w:rPr>
                <w:rFonts w:hint="eastAsia"/>
                <w:color w:val="000000"/>
                <w:sz w:val="18"/>
                <w:szCs w:val="18"/>
              </w:rPr>
              <w:t>が進展する一方，厳しい条件下での労働や公害，貧富の格差など，新しい社会問題が生まれたことを理解している。</w:t>
            </w:r>
          </w:p>
          <w:p w:rsidR="00770A5B" w:rsidRPr="005A3094" w:rsidRDefault="00770A5B" w:rsidP="00524CE9">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770A5B" w:rsidRPr="005A3094" w:rsidRDefault="00770A5B" w:rsidP="00524CE9">
            <w:pPr>
              <w:topLinePunct/>
              <w:spacing w:line="240" w:lineRule="exact"/>
              <w:ind w:firstLineChars="100" w:firstLine="180"/>
              <w:rPr>
                <w:rFonts w:hAnsi="ＭＳ 明朝"/>
                <w:color w:val="000000"/>
                <w:sz w:val="18"/>
                <w:szCs w:val="20"/>
              </w:rPr>
            </w:pPr>
            <w:r w:rsidRPr="005A3094">
              <w:rPr>
                <w:rFonts w:hint="eastAsia"/>
                <w:color w:val="000000"/>
                <w:sz w:val="18"/>
                <w:szCs w:val="18"/>
              </w:rPr>
              <w:t>日本で産業革命が進</w:t>
            </w:r>
            <w:r w:rsidRPr="005A3094">
              <w:rPr>
                <w:color w:val="000000"/>
                <w:sz w:val="18"/>
                <w:szCs w:val="18"/>
              </w:rPr>
              <w:t>展</w:t>
            </w:r>
            <w:r w:rsidRPr="005A3094">
              <w:rPr>
                <w:rFonts w:hint="eastAsia"/>
                <w:color w:val="000000"/>
                <w:sz w:val="18"/>
                <w:szCs w:val="18"/>
              </w:rPr>
              <w:t>するにつれて，工業の発展や鉄道網の広がりなどによっ</w:t>
            </w:r>
            <w:r w:rsidRPr="005A3094">
              <w:rPr>
                <w:rFonts w:hint="eastAsia"/>
                <w:color w:val="000000"/>
                <w:sz w:val="18"/>
                <w:szCs w:val="18"/>
              </w:rPr>
              <w:lastRenderedPageBreak/>
              <w:t>て人々の生活に変化が</w:t>
            </w:r>
            <w:r w:rsidR="00473594" w:rsidRPr="005A3094">
              <w:rPr>
                <w:rFonts w:hint="eastAsia"/>
                <w:color w:val="000000"/>
                <w:sz w:val="18"/>
                <w:szCs w:val="18"/>
              </w:rPr>
              <w:t>みら</w:t>
            </w:r>
            <w:r w:rsidRPr="005A3094">
              <w:rPr>
                <w:rFonts w:hint="eastAsia"/>
                <w:color w:val="000000"/>
                <w:sz w:val="18"/>
                <w:szCs w:val="18"/>
              </w:rPr>
              <w:t>れたことを考え，表現している</w:t>
            </w:r>
            <w:r w:rsidRPr="005A3094">
              <w:rPr>
                <w:color w:val="000000"/>
                <w:sz w:val="18"/>
                <w:szCs w:val="18"/>
              </w:rPr>
              <w:t>。</w:t>
            </w:r>
          </w:p>
        </w:tc>
      </w:tr>
      <w:tr w:rsidR="00770A5B" w:rsidRPr="005A3094" w:rsidTr="0034323D">
        <w:trPr>
          <w:trHeight w:val="500"/>
        </w:trPr>
        <w:tc>
          <w:tcPr>
            <w:tcW w:w="451" w:type="dxa"/>
            <w:shd w:val="clear" w:color="auto" w:fill="auto"/>
            <w:tcMar>
              <w:top w:w="57" w:type="dxa"/>
              <w:bottom w:w="57" w:type="dxa"/>
              <w:right w:w="28" w:type="dxa"/>
            </w:tcMar>
          </w:tcPr>
          <w:p w:rsidR="00770A5B" w:rsidRPr="005A3094" w:rsidRDefault="00770A5B" w:rsidP="00524CE9">
            <w:pPr>
              <w:topLinePunct/>
              <w:snapToGrid w:val="0"/>
              <w:spacing w:line="240" w:lineRule="exact"/>
              <w:jc w:val="center"/>
              <w:rPr>
                <w:rFonts w:hAnsi="ＭＳ 明朝"/>
                <w:color w:val="000000"/>
                <w:sz w:val="18"/>
                <w:szCs w:val="20"/>
              </w:rPr>
            </w:pPr>
            <w:r w:rsidRPr="005A3094">
              <w:rPr>
                <w:rFonts w:hAnsi="ＭＳ 明朝" w:hint="eastAsia"/>
                <w:color w:val="000000"/>
                <w:sz w:val="18"/>
                <w:szCs w:val="20"/>
              </w:rPr>
              <w:lastRenderedPageBreak/>
              <w:t>80</w:t>
            </w:r>
          </w:p>
        </w:tc>
        <w:tc>
          <w:tcPr>
            <w:tcW w:w="2268" w:type="dxa"/>
            <w:shd w:val="clear" w:color="auto" w:fill="auto"/>
            <w:tcMar>
              <w:top w:w="57" w:type="dxa"/>
              <w:bottom w:w="57" w:type="dxa"/>
              <w:right w:w="28" w:type="dxa"/>
            </w:tcMar>
          </w:tcPr>
          <w:p w:rsidR="00770A5B" w:rsidRPr="005A3094" w:rsidRDefault="00770A5B"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２　社会運動の発展と近代文化の形成</w:t>
            </w:r>
          </w:p>
          <w:p w:rsidR="00770A5B" w:rsidRPr="005A3094" w:rsidRDefault="00770A5B" w:rsidP="00524CE9">
            <w:pPr>
              <w:topLinePunct/>
              <w:spacing w:line="240" w:lineRule="exact"/>
              <w:ind w:leftChars="100" w:left="200"/>
              <w:rPr>
                <w:rFonts w:hAnsi="ＭＳ 明朝"/>
                <w:color w:val="000000"/>
                <w:sz w:val="18"/>
                <w:szCs w:val="20"/>
              </w:rPr>
            </w:pPr>
            <w:r w:rsidRPr="005A3094">
              <w:rPr>
                <w:rFonts w:hAnsi="ＭＳ 明朝" w:hint="eastAsia"/>
                <w:color w:val="000000"/>
                <w:sz w:val="18"/>
                <w:szCs w:val="20"/>
              </w:rPr>
              <w:t>（教科書P.212-21</w:t>
            </w:r>
            <w:r w:rsidR="001A0C4B" w:rsidRPr="005A3094">
              <w:rPr>
                <w:rFonts w:hAnsi="ＭＳ 明朝"/>
                <w:color w:val="000000"/>
                <w:sz w:val="18"/>
                <w:szCs w:val="20"/>
              </w:rPr>
              <w:t>5</w:t>
            </w:r>
            <w:r w:rsidRPr="005A3094">
              <w:rPr>
                <w:rFonts w:hAnsi="ＭＳ 明朝" w:hint="eastAsia"/>
                <w:color w:val="000000"/>
                <w:sz w:val="18"/>
                <w:szCs w:val="20"/>
              </w:rPr>
              <w:t>）</w:t>
            </w:r>
          </w:p>
          <w:p w:rsidR="00770A5B" w:rsidRPr="005A3094" w:rsidRDefault="00770A5B" w:rsidP="00524CE9">
            <w:pPr>
              <w:topLinePunct/>
              <w:spacing w:line="240" w:lineRule="exact"/>
              <w:rPr>
                <w:rFonts w:hAnsi="ＭＳ 明朝"/>
                <w:color w:val="000000"/>
                <w:sz w:val="18"/>
                <w:szCs w:val="20"/>
              </w:rPr>
            </w:pPr>
            <w:r w:rsidRPr="005A3094">
              <w:rPr>
                <w:rFonts w:hAnsi="ＭＳ 明朝" w:hint="eastAsia"/>
                <w:color w:val="000000"/>
                <w:sz w:val="18"/>
                <w:szCs w:val="20"/>
              </w:rPr>
              <w:t>・社会を変える</w:t>
            </w:r>
          </w:p>
          <w:p w:rsidR="00770A5B" w:rsidRPr="005A3094" w:rsidRDefault="00770A5B" w:rsidP="00524CE9">
            <w:pPr>
              <w:topLinePunct/>
              <w:spacing w:line="240" w:lineRule="exact"/>
              <w:rPr>
                <w:rFonts w:hAnsi="ＭＳ 明朝"/>
                <w:color w:val="000000"/>
                <w:sz w:val="18"/>
                <w:szCs w:val="20"/>
              </w:rPr>
            </w:pPr>
            <w:r w:rsidRPr="005A3094">
              <w:rPr>
                <w:rFonts w:hAnsi="ＭＳ 明朝" w:hint="eastAsia"/>
                <w:color w:val="000000"/>
                <w:sz w:val="18"/>
                <w:szCs w:val="20"/>
              </w:rPr>
              <w:t>・新時代の文学と芸術</w:t>
            </w:r>
          </w:p>
          <w:p w:rsidR="00770A5B" w:rsidRPr="005A3094" w:rsidRDefault="00770A5B" w:rsidP="00524CE9">
            <w:pPr>
              <w:topLinePunct/>
              <w:spacing w:line="240" w:lineRule="exact"/>
              <w:rPr>
                <w:rFonts w:hAnsi="ＭＳ 明朝"/>
                <w:color w:val="000000"/>
                <w:sz w:val="18"/>
                <w:szCs w:val="20"/>
              </w:rPr>
            </w:pPr>
            <w:r w:rsidRPr="005A3094">
              <w:rPr>
                <w:rFonts w:hAnsi="ＭＳ 明朝" w:hint="eastAsia"/>
                <w:color w:val="000000"/>
                <w:sz w:val="18"/>
                <w:szCs w:val="20"/>
              </w:rPr>
              <w:t>・教育の普及</w:t>
            </w:r>
          </w:p>
        </w:tc>
        <w:tc>
          <w:tcPr>
            <w:tcW w:w="2608" w:type="dxa"/>
            <w:shd w:val="clear" w:color="auto" w:fill="auto"/>
            <w:tcMar>
              <w:top w:w="57" w:type="dxa"/>
              <w:bottom w:w="57" w:type="dxa"/>
              <w:right w:w="28" w:type="dxa"/>
            </w:tcMar>
          </w:tcPr>
          <w:p w:rsidR="00770A5B" w:rsidRPr="005A3094" w:rsidRDefault="00770A5B"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○資本主義の</w:t>
            </w:r>
            <w:r w:rsidRPr="005A3094">
              <w:rPr>
                <w:rFonts w:hAnsi="ＭＳ 明朝"/>
                <w:color w:val="000000"/>
                <w:sz w:val="18"/>
                <w:szCs w:val="20"/>
              </w:rPr>
              <w:t>発展は</w:t>
            </w:r>
            <w:r w:rsidR="008A15AE" w:rsidRPr="005A3094">
              <w:rPr>
                <w:rFonts w:hAnsi="ＭＳ 明朝" w:hint="eastAsia"/>
                <w:color w:val="000000"/>
                <w:sz w:val="18"/>
                <w:szCs w:val="20"/>
              </w:rPr>
              <w:t>様々</w:t>
            </w:r>
            <w:r w:rsidRPr="005A3094">
              <w:rPr>
                <w:rFonts w:hAnsi="ＭＳ 明朝"/>
                <w:color w:val="000000"/>
                <w:sz w:val="18"/>
                <w:szCs w:val="20"/>
              </w:rPr>
              <w:t>な影響をあたえ,  労働運動や</w:t>
            </w:r>
            <w:r w:rsidRPr="005A3094">
              <w:rPr>
                <w:rFonts w:hAnsi="ＭＳ 明朝" w:hint="eastAsia"/>
                <w:color w:val="000000"/>
                <w:sz w:val="18"/>
                <w:szCs w:val="20"/>
              </w:rPr>
              <w:t>貧困</w:t>
            </w:r>
            <w:r w:rsidRPr="005A3094">
              <w:rPr>
                <w:rFonts w:hAnsi="ＭＳ 明朝"/>
                <w:color w:val="000000"/>
                <w:sz w:val="18"/>
                <w:szCs w:val="20"/>
              </w:rPr>
              <w:t>と抑圧から</w:t>
            </w:r>
            <w:r w:rsidRPr="005A3094">
              <w:rPr>
                <w:rFonts w:hAnsi="ＭＳ 明朝" w:hint="eastAsia"/>
                <w:color w:val="000000"/>
                <w:sz w:val="18"/>
                <w:szCs w:val="20"/>
              </w:rPr>
              <w:t>解放</w:t>
            </w:r>
            <w:r w:rsidRPr="005A3094">
              <w:rPr>
                <w:rFonts w:hAnsi="ＭＳ 明朝"/>
                <w:color w:val="000000"/>
                <w:sz w:val="18"/>
                <w:szCs w:val="20"/>
              </w:rPr>
              <w:t>を求める思想が</w:t>
            </w:r>
            <w:r w:rsidRPr="005A3094">
              <w:rPr>
                <w:rFonts w:hAnsi="ＭＳ 明朝" w:hint="eastAsia"/>
                <w:color w:val="000000"/>
                <w:sz w:val="18"/>
                <w:szCs w:val="20"/>
              </w:rPr>
              <w:t>登場</w:t>
            </w:r>
            <w:r w:rsidRPr="005A3094">
              <w:rPr>
                <w:rFonts w:hAnsi="ＭＳ 明朝"/>
                <w:color w:val="000000"/>
                <w:sz w:val="18"/>
                <w:szCs w:val="20"/>
              </w:rPr>
              <w:t>したことを</w:t>
            </w:r>
            <w:r w:rsidRPr="005A3094">
              <w:rPr>
                <w:rFonts w:hAnsi="ＭＳ 明朝" w:hint="eastAsia"/>
                <w:color w:val="000000"/>
                <w:sz w:val="18"/>
                <w:szCs w:val="20"/>
              </w:rPr>
              <w:t>考え，表現する。</w:t>
            </w:r>
          </w:p>
          <w:p w:rsidR="00770A5B" w:rsidRPr="005A3094" w:rsidRDefault="00770A5B"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○近代</w:t>
            </w:r>
            <w:r w:rsidRPr="005A3094">
              <w:rPr>
                <w:rFonts w:hAnsi="ＭＳ 明朝"/>
                <w:color w:val="000000"/>
                <w:sz w:val="18"/>
                <w:szCs w:val="20"/>
              </w:rPr>
              <w:t>思想</w:t>
            </w:r>
            <w:r w:rsidRPr="005A3094">
              <w:rPr>
                <w:rFonts w:hAnsi="ＭＳ 明朝" w:hint="eastAsia"/>
                <w:color w:val="000000"/>
                <w:sz w:val="18"/>
                <w:szCs w:val="20"/>
              </w:rPr>
              <w:t>，</w:t>
            </w:r>
            <w:r w:rsidRPr="005A3094">
              <w:rPr>
                <w:rFonts w:hAnsi="ＭＳ 明朝"/>
                <w:color w:val="000000"/>
                <w:sz w:val="18"/>
                <w:szCs w:val="20"/>
              </w:rPr>
              <w:t>文化</w:t>
            </w:r>
            <w:r w:rsidRPr="005A3094">
              <w:rPr>
                <w:rFonts w:hAnsi="ＭＳ 明朝" w:hint="eastAsia"/>
                <w:color w:val="000000"/>
                <w:sz w:val="18"/>
                <w:szCs w:val="20"/>
              </w:rPr>
              <w:t>，</w:t>
            </w:r>
            <w:r w:rsidRPr="005A3094">
              <w:rPr>
                <w:rFonts w:hAnsi="ＭＳ 明朝"/>
                <w:color w:val="000000"/>
                <w:sz w:val="18"/>
                <w:szCs w:val="20"/>
              </w:rPr>
              <w:t>芸術が形成され</w:t>
            </w:r>
            <w:r w:rsidRPr="005A3094">
              <w:rPr>
                <w:rFonts w:hAnsi="ＭＳ 明朝" w:hint="eastAsia"/>
                <w:color w:val="000000"/>
                <w:sz w:val="18"/>
                <w:szCs w:val="20"/>
              </w:rPr>
              <w:t>，その</w:t>
            </w:r>
            <w:r w:rsidRPr="005A3094">
              <w:rPr>
                <w:rFonts w:hAnsi="ＭＳ 明朝"/>
                <w:color w:val="000000"/>
                <w:sz w:val="18"/>
                <w:szCs w:val="20"/>
              </w:rPr>
              <w:t>背景には教育の普及があることを</w:t>
            </w:r>
            <w:r w:rsidRPr="005A3094">
              <w:rPr>
                <w:rFonts w:hAnsi="ＭＳ 明朝" w:hint="eastAsia"/>
                <w:color w:val="000000"/>
                <w:sz w:val="18"/>
                <w:szCs w:val="20"/>
              </w:rPr>
              <w:t>理解する。</w:t>
            </w:r>
          </w:p>
        </w:tc>
        <w:tc>
          <w:tcPr>
            <w:tcW w:w="3402" w:type="dxa"/>
            <w:shd w:val="clear" w:color="auto" w:fill="auto"/>
            <w:tcMar>
              <w:top w:w="57" w:type="dxa"/>
              <w:bottom w:w="57" w:type="dxa"/>
            </w:tcMar>
          </w:tcPr>
          <w:p w:rsidR="00770A5B" w:rsidRPr="005A3094" w:rsidRDefault="00770A5B" w:rsidP="00524CE9">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770A5B" w:rsidRPr="005A3094" w:rsidRDefault="00770A5B" w:rsidP="00524CE9">
            <w:pPr>
              <w:topLinePunct/>
              <w:spacing w:line="240" w:lineRule="exact"/>
              <w:ind w:firstLineChars="100" w:firstLine="180"/>
              <w:rPr>
                <w:color w:val="000000"/>
                <w:sz w:val="18"/>
                <w:szCs w:val="18"/>
              </w:rPr>
            </w:pPr>
            <w:r w:rsidRPr="005A3094">
              <w:rPr>
                <w:rFonts w:hint="eastAsia"/>
                <w:color w:val="000000"/>
                <w:sz w:val="18"/>
                <w:szCs w:val="18"/>
              </w:rPr>
              <w:t>社会</w:t>
            </w:r>
            <w:r w:rsidRPr="005A3094">
              <w:rPr>
                <w:color w:val="000000"/>
                <w:sz w:val="18"/>
                <w:szCs w:val="18"/>
              </w:rPr>
              <w:t>運動の登場や近代</w:t>
            </w:r>
            <w:r w:rsidRPr="005A3094">
              <w:rPr>
                <w:rFonts w:hint="eastAsia"/>
                <w:color w:val="000000"/>
                <w:sz w:val="18"/>
                <w:szCs w:val="18"/>
              </w:rPr>
              <w:t>文化</w:t>
            </w:r>
            <w:r w:rsidRPr="005A3094">
              <w:rPr>
                <w:color w:val="000000"/>
                <w:sz w:val="18"/>
                <w:szCs w:val="18"/>
              </w:rPr>
              <w:t>の発展を, 日本の資本主義の発展と結びつけて</w:t>
            </w:r>
            <w:r w:rsidRPr="005A3094">
              <w:rPr>
                <w:rFonts w:hint="eastAsia"/>
                <w:color w:val="000000"/>
                <w:sz w:val="18"/>
                <w:szCs w:val="18"/>
              </w:rPr>
              <w:t>考え,表現している。</w:t>
            </w:r>
          </w:p>
          <w:p w:rsidR="00770A5B" w:rsidRPr="005A3094" w:rsidRDefault="00770A5B"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770A5B" w:rsidRPr="005A3094" w:rsidRDefault="00770A5B" w:rsidP="009922CE">
            <w:pPr>
              <w:topLinePunct/>
              <w:spacing w:line="240" w:lineRule="exact"/>
              <w:ind w:firstLineChars="100" w:firstLine="180"/>
              <w:rPr>
                <w:color w:val="000000"/>
                <w:sz w:val="18"/>
                <w:szCs w:val="18"/>
              </w:rPr>
            </w:pPr>
            <w:r w:rsidRPr="005A3094">
              <w:rPr>
                <w:rFonts w:hint="eastAsia"/>
                <w:color w:val="000000"/>
                <w:sz w:val="18"/>
                <w:szCs w:val="18"/>
              </w:rPr>
              <w:t>欧米文化</w:t>
            </w:r>
            <w:r w:rsidRPr="005A3094">
              <w:rPr>
                <w:color w:val="000000"/>
                <w:sz w:val="18"/>
                <w:szCs w:val="18"/>
              </w:rPr>
              <w:t>を日本の伝統と融合させ</w:t>
            </w:r>
            <w:r w:rsidRPr="005A3094">
              <w:rPr>
                <w:rFonts w:hint="eastAsia"/>
                <w:color w:val="000000"/>
                <w:sz w:val="18"/>
                <w:szCs w:val="18"/>
              </w:rPr>
              <w:t>ながら</w:t>
            </w:r>
            <w:r w:rsidRPr="005A3094">
              <w:rPr>
                <w:color w:val="000000"/>
                <w:sz w:val="18"/>
                <w:szCs w:val="18"/>
              </w:rPr>
              <w:t>日本</w:t>
            </w:r>
            <w:r w:rsidRPr="005A3094">
              <w:rPr>
                <w:rFonts w:hint="eastAsia"/>
                <w:color w:val="000000"/>
                <w:sz w:val="18"/>
                <w:szCs w:val="18"/>
              </w:rPr>
              <w:t>の近代</w:t>
            </w:r>
            <w:r w:rsidR="009922CE" w:rsidRPr="005A3094">
              <w:rPr>
                <w:color w:val="000000"/>
                <w:sz w:val="18"/>
                <w:szCs w:val="18"/>
              </w:rPr>
              <w:t>文化が形成されたことをとら</w:t>
            </w:r>
            <w:r w:rsidR="009922CE" w:rsidRPr="005A3094">
              <w:rPr>
                <w:rFonts w:hint="eastAsia"/>
                <w:color w:val="000000"/>
                <w:sz w:val="18"/>
                <w:szCs w:val="18"/>
              </w:rPr>
              <w:t>え，</w:t>
            </w:r>
            <w:r w:rsidRPr="005A3094">
              <w:rPr>
                <w:color w:val="000000"/>
                <w:sz w:val="18"/>
                <w:szCs w:val="18"/>
              </w:rPr>
              <w:t>その背景に</w:t>
            </w:r>
            <w:r w:rsidRPr="005A3094">
              <w:rPr>
                <w:rFonts w:hint="eastAsia"/>
                <w:color w:val="000000"/>
                <w:sz w:val="18"/>
                <w:szCs w:val="18"/>
              </w:rPr>
              <w:t>教育</w:t>
            </w:r>
            <w:r w:rsidRPr="005A3094">
              <w:rPr>
                <w:color w:val="000000"/>
                <w:sz w:val="18"/>
                <w:szCs w:val="18"/>
              </w:rPr>
              <w:t>の普及が</w:t>
            </w:r>
            <w:r w:rsidRPr="005A3094">
              <w:rPr>
                <w:rFonts w:hint="eastAsia"/>
                <w:color w:val="000000"/>
                <w:sz w:val="18"/>
                <w:szCs w:val="18"/>
              </w:rPr>
              <w:t>あった</w:t>
            </w:r>
            <w:r w:rsidRPr="005A3094">
              <w:rPr>
                <w:color w:val="000000"/>
                <w:sz w:val="18"/>
                <w:szCs w:val="18"/>
              </w:rPr>
              <w:t>こと</w:t>
            </w:r>
            <w:r w:rsidRPr="005A3094">
              <w:rPr>
                <w:rFonts w:hint="eastAsia"/>
                <w:color w:val="000000"/>
                <w:sz w:val="18"/>
                <w:szCs w:val="18"/>
              </w:rPr>
              <w:t>を理解</w:t>
            </w:r>
            <w:r w:rsidRPr="005A3094">
              <w:rPr>
                <w:color w:val="000000"/>
                <w:sz w:val="18"/>
                <w:szCs w:val="18"/>
              </w:rPr>
              <w:t>している。</w:t>
            </w:r>
          </w:p>
        </w:tc>
      </w:tr>
      <w:tr w:rsidR="00770A5B" w:rsidRPr="005A3094" w:rsidTr="0034323D">
        <w:trPr>
          <w:trHeight w:val="500"/>
        </w:trPr>
        <w:tc>
          <w:tcPr>
            <w:tcW w:w="451" w:type="dxa"/>
            <w:shd w:val="clear" w:color="auto" w:fill="auto"/>
            <w:tcMar>
              <w:top w:w="57" w:type="dxa"/>
              <w:bottom w:w="57" w:type="dxa"/>
              <w:right w:w="28" w:type="dxa"/>
            </w:tcMar>
          </w:tcPr>
          <w:p w:rsidR="00770A5B" w:rsidRPr="005A3094" w:rsidRDefault="00770A5B" w:rsidP="00524CE9">
            <w:pPr>
              <w:topLinePunct/>
              <w:snapToGrid w:val="0"/>
              <w:spacing w:line="240" w:lineRule="exact"/>
              <w:jc w:val="center"/>
              <w:rPr>
                <w:rFonts w:hAnsi="ＭＳ 明朝"/>
                <w:color w:val="000000"/>
                <w:sz w:val="18"/>
                <w:szCs w:val="20"/>
              </w:rPr>
            </w:pPr>
            <w:r w:rsidRPr="005A3094">
              <w:rPr>
                <w:rFonts w:hAnsi="ＭＳ 明朝" w:hint="eastAsia"/>
                <w:color w:val="000000"/>
                <w:sz w:val="18"/>
                <w:szCs w:val="20"/>
              </w:rPr>
              <w:t>81</w:t>
            </w:r>
          </w:p>
        </w:tc>
        <w:tc>
          <w:tcPr>
            <w:tcW w:w="2268" w:type="dxa"/>
            <w:shd w:val="clear" w:color="auto" w:fill="auto"/>
            <w:tcMar>
              <w:top w:w="57" w:type="dxa"/>
              <w:bottom w:w="57" w:type="dxa"/>
              <w:right w:w="28" w:type="dxa"/>
            </w:tcMar>
          </w:tcPr>
          <w:p w:rsidR="00770A5B" w:rsidRPr="005A3094" w:rsidRDefault="00770A5B" w:rsidP="00524CE9">
            <w:pPr>
              <w:topLinePunct/>
              <w:spacing w:line="240" w:lineRule="exact"/>
              <w:rPr>
                <w:rFonts w:hAnsi="ＭＳ 明朝"/>
                <w:color w:val="000000"/>
                <w:sz w:val="18"/>
                <w:szCs w:val="20"/>
              </w:rPr>
            </w:pPr>
            <w:r w:rsidRPr="005A3094">
              <w:rPr>
                <w:rFonts w:hAnsi="ＭＳ 明朝" w:hint="eastAsia"/>
                <w:color w:val="000000"/>
                <w:sz w:val="18"/>
                <w:szCs w:val="20"/>
              </w:rPr>
              <w:t>【チャレンジ歴史】</w:t>
            </w:r>
          </w:p>
          <w:p w:rsidR="00770A5B" w:rsidRPr="005A3094" w:rsidRDefault="00770A5B" w:rsidP="00524CE9">
            <w:pPr>
              <w:topLinePunct/>
              <w:spacing w:line="240" w:lineRule="exact"/>
              <w:rPr>
                <w:rFonts w:hAnsi="ＭＳ 明朝"/>
                <w:color w:val="000000"/>
                <w:sz w:val="18"/>
                <w:szCs w:val="20"/>
              </w:rPr>
            </w:pPr>
            <w:r w:rsidRPr="005A3094">
              <w:rPr>
                <w:rFonts w:hAnsi="ＭＳ 明朝" w:hint="eastAsia"/>
                <w:color w:val="000000"/>
                <w:sz w:val="18"/>
                <w:szCs w:val="20"/>
              </w:rPr>
              <w:t>経済発展か，環境保全か，足尾鉱毒事件を通して考えよう（教科書P.216-217）</w:t>
            </w:r>
          </w:p>
        </w:tc>
        <w:tc>
          <w:tcPr>
            <w:tcW w:w="2608" w:type="dxa"/>
            <w:shd w:val="clear" w:color="auto" w:fill="auto"/>
            <w:tcMar>
              <w:top w:w="57" w:type="dxa"/>
              <w:bottom w:w="57" w:type="dxa"/>
              <w:right w:w="28" w:type="dxa"/>
            </w:tcMar>
          </w:tcPr>
          <w:p w:rsidR="00770A5B" w:rsidRPr="005A3094" w:rsidRDefault="00770A5B"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○足尾銅山鉱毒事件を</w:t>
            </w:r>
            <w:r w:rsidRPr="005A3094">
              <w:rPr>
                <w:rFonts w:hAnsi="ＭＳ 明朝"/>
                <w:color w:val="000000"/>
                <w:sz w:val="18"/>
                <w:szCs w:val="20"/>
              </w:rPr>
              <w:t>例に，</w:t>
            </w:r>
            <w:r w:rsidRPr="005A3094">
              <w:rPr>
                <w:rFonts w:hAnsi="ＭＳ 明朝" w:hint="eastAsia"/>
                <w:color w:val="000000"/>
                <w:sz w:val="18"/>
                <w:szCs w:val="20"/>
              </w:rPr>
              <w:t>銅山</w:t>
            </w:r>
            <w:r w:rsidRPr="005A3094">
              <w:rPr>
                <w:rFonts w:hAnsi="ＭＳ 明朝"/>
                <w:color w:val="000000"/>
                <w:sz w:val="18"/>
                <w:szCs w:val="20"/>
              </w:rPr>
              <w:t>の</w:t>
            </w:r>
            <w:r w:rsidRPr="005A3094">
              <w:rPr>
                <w:rFonts w:hAnsi="ＭＳ 明朝" w:hint="eastAsia"/>
                <w:color w:val="000000"/>
                <w:sz w:val="18"/>
                <w:szCs w:val="20"/>
              </w:rPr>
              <w:t>操業停止</w:t>
            </w:r>
            <w:r w:rsidRPr="005A3094">
              <w:rPr>
                <w:rFonts w:hAnsi="ＭＳ 明朝"/>
                <w:color w:val="000000"/>
                <w:sz w:val="18"/>
                <w:szCs w:val="20"/>
              </w:rPr>
              <w:t>を求めた田中正造と経済</w:t>
            </w:r>
            <w:r w:rsidRPr="005A3094">
              <w:rPr>
                <w:rFonts w:hAnsi="ＭＳ 明朝" w:hint="eastAsia"/>
                <w:color w:val="000000"/>
                <w:sz w:val="18"/>
                <w:szCs w:val="20"/>
              </w:rPr>
              <w:t>発展</w:t>
            </w:r>
            <w:r w:rsidRPr="005A3094">
              <w:rPr>
                <w:rFonts w:hAnsi="ＭＳ 明朝"/>
                <w:color w:val="000000"/>
                <w:sz w:val="18"/>
                <w:szCs w:val="20"/>
              </w:rPr>
              <w:t>優先の政府の対応について調べ，自分の意見を</w:t>
            </w:r>
            <w:r w:rsidRPr="005A3094">
              <w:rPr>
                <w:rFonts w:hAnsi="ＭＳ 明朝" w:hint="eastAsia"/>
                <w:color w:val="000000"/>
                <w:sz w:val="18"/>
                <w:szCs w:val="20"/>
              </w:rPr>
              <w:t>も</w:t>
            </w:r>
            <w:r w:rsidRPr="005A3094">
              <w:rPr>
                <w:rFonts w:hAnsi="ＭＳ 明朝"/>
                <w:color w:val="000000"/>
                <w:sz w:val="18"/>
                <w:szCs w:val="20"/>
              </w:rPr>
              <w:t>ち，</w:t>
            </w:r>
            <w:r w:rsidRPr="005A3094">
              <w:rPr>
                <w:rFonts w:hAnsi="ＭＳ 明朝" w:hint="eastAsia"/>
                <w:color w:val="000000"/>
                <w:sz w:val="18"/>
                <w:szCs w:val="20"/>
              </w:rPr>
              <w:t>発表</w:t>
            </w:r>
            <w:r w:rsidRPr="005A3094">
              <w:rPr>
                <w:rFonts w:hAnsi="ＭＳ 明朝"/>
                <w:color w:val="000000"/>
                <w:sz w:val="18"/>
                <w:szCs w:val="20"/>
              </w:rPr>
              <w:t>する。</w:t>
            </w:r>
          </w:p>
        </w:tc>
        <w:tc>
          <w:tcPr>
            <w:tcW w:w="3402" w:type="dxa"/>
            <w:shd w:val="clear" w:color="auto" w:fill="auto"/>
            <w:tcMar>
              <w:top w:w="57" w:type="dxa"/>
              <w:bottom w:w="57" w:type="dxa"/>
            </w:tcMar>
          </w:tcPr>
          <w:p w:rsidR="00770A5B" w:rsidRPr="005A3094" w:rsidRDefault="00770A5B"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770A5B" w:rsidRPr="005A3094" w:rsidRDefault="00770A5B" w:rsidP="00524CE9">
            <w:pPr>
              <w:topLinePunct/>
              <w:spacing w:line="240" w:lineRule="exact"/>
              <w:ind w:firstLineChars="100" w:firstLine="180"/>
              <w:rPr>
                <w:color w:val="000000"/>
                <w:sz w:val="18"/>
                <w:szCs w:val="18"/>
              </w:rPr>
            </w:pPr>
            <w:r w:rsidRPr="005A3094">
              <w:rPr>
                <w:rFonts w:hint="eastAsia"/>
                <w:color w:val="000000"/>
                <w:sz w:val="18"/>
                <w:szCs w:val="18"/>
              </w:rPr>
              <w:t>足尾銅山鉱毒事件</w:t>
            </w:r>
            <w:r w:rsidRPr="005A3094">
              <w:rPr>
                <w:color w:val="000000"/>
                <w:sz w:val="18"/>
                <w:szCs w:val="18"/>
              </w:rPr>
              <w:t>の原因と結果について理解している</w:t>
            </w:r>
            <w:r w:rsidRPr="005A3094">
              <w:rPr>
                <w:rFonts w:hint="eastAsia"/>
                <w:color w:val="000000"/>
                <w:sz w:val="18"/>
                <w:szCs w:val="18"/>
              </w:rPr>
              <w:t>。</w:t>
            </w:r>
          </w:p>
          <w:p w:rsidR="00770A5B" w:rsidRPr="005A3094" w:rsidRDefault="00770A5B" w:rsidP="00524CE9">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770A5B" w:rsidRPr="005A3094" w:rsidRDefault="00770A5B" w:rsidP="00524CE9">
            <w:pPr>
              <w:topLinePunct/>
              <w:spacing w:line="240" w:lineRule="exact"/>
              <w:ind w:firstLineChars="100" w:firstLine="180"/>
              <w:rPr>
                <w:rFonts w:hAnsi="ＭＳ 明朝"/>
                <w:color w:val="000000"/>
                <w:sz w:val="18"/>
                <w:szCs w:val="20"/>
              </w:rPr>
            </w:pPr>
            <w:r w:rsidRPr="005A3094">
              <w:rPr>
                <w:rFonts w:hint="eastAsia"/>
                <w:color w:val="000000"/>
                <w:sz w:val="18"/>
                <w:szCs w:val="18"/>
              </w:rPr>
              <w:t>田中正造</w:t>
            </w:r>
            <w:r w:rsidRPr="005A3094">
              <w:rPr>
                <w:color w:val="000000"/>
                <w:sz w:val="18"/>
                <w:szCs w:val="18"/>
              </w:rPr>
              <w:t>の考え方を</w:t>
            </w:r>
            <w:r w:rsidRPr="005A3094">
              <w:rPr>
                <w:rFonts w:hint="eastAsia"/>
                <w:color w:val="000000"/>
                <w:sz w:val="18"/>
                <w:szCs w:val="18"/>
              </w:rPr>
              <w:t>理解し，</w:t>
            </w:r>
            <w:r w:rsidRPr="005A3094">
              <w:rPr>
                <w:color w:val="000000"/>
                <w:sz w:val="18"/>
                <w:szCs w:val="18"/>
              </w:rPr>
              <w:t>なぜ銅山の操業</w:t>
            </w:r>
            <w:r w:rsidRPr="005A3094">
              <w:rPr>
                <w:rFonts w:hint="eastAsia"/>
                <w:color w:val="000000"/>
                <w:sz w:val="18"/>
                <w:szCs w:val="18"/>
              </w:rPr>
              <w:t>停止</w:t>
            </w:r>
            <w:r w:rsidRPr="005A3094">
              <w:rPr>
                <w:color w:val="000000"/>
                <w:sz w:val="18"/>
                <w:szCs w:val="18"/>
              </w:rPr>
              <w:t>を求めたのか，それに対して政府はどのような対応をしたのかを</w:t>
            </w:r>
            <w:r w:rsidRPr="005A3094">
              <w:rPr>
                <w:rFonts w:hint="eastAsia"/>
                <w:color w:val="000000"/>
                <w:sz w:val="18"/>
                <w:szCs w:val="18"/>
              </w:rPr>
              <w:t>理解し</w:t>
            </w:r>
            <w:r w:rsidRPr="005A3094">
              <w:rPr>
                <w:color w:val="000000"/>
                <w:sz w:val="18"/>
                <w:szCs w:val="18"/>
              </w:rPr>
              <w:t>，それに対する自分の意見</w:t>
            </w:r>
            <w:r w:rsidRPr="005A3094">
              <w:rPr>
                <w:rFonts w:hint="eastAsia"/>
                <w:color w:val="000000"/>
                <w:sz w:val="18"/>
                <w:szCs w:val="18"/>
              </w:rPr>
              <w:t>を述べている</w:t>
            </w:r>
            <w:r w:rsidRPr="005A3094">
              <w:rPr>
                <w:color w:val="000000"/>
                <w:sz w:val="18"/>
                <w:szCs w:val="18"/>
              </w:rPr>
              <w:t>。</w:t>
            </w:r>
          </w:p>
        </w:tc>
      </w:tr>
      <w:tr w:rsidR="00770A5B" w:rsidRPr="005A3094" w:rsidTr="0034323D">
        <w:trPr>
          <w:trHeight w:val="500"/>
        </w:trPr>
        <w:tc>
          <w:tcPr>
            <w:tcW w:w="451" w:type="dxa"/>
            <w:shd w:val="clear" w:color="auto" w:fill="auto"/>
            <w:tcMar>
              <w:top w:w="57" w:type="dxa"/>
              <w:bottom w:w="57" w:type="dxa"/>
              <w:right w:w="28" w:type="dxa"/>
            </w:tcMar>
          </w:tcPr>
          <w:p w:rsidR="00770A5B" w:rsidRPr="005A3094" w:rsidRDefault="00770A5B" w:rsidP="00524CE9">
            <w:pPr>
              <w:topLinePunct/>
              <w:snapToGrid w:val="0"/>
              <w:spacing w:line="240" w:lineRule="exact"/>
              <w:jc w:val="center"/>
              <w:rPr>
                <w:rFonts w:hAnsi="ＭＳ 明朝"/>
                <w:color w:val="000000"/>
                <w:sz w:val="18"/>
                <w:szCs w:val="20"/>
              </w:rPr>
            </w:pPr>
            <w:r w:rsidRPr="005A3094">
              <w:rPr>
                <w:rFonts w:hAnsi="ＭＳ 明朝" w:hint="eastAsia"/>
                <w:color w:val="000000"/>
                <w:sz w:val="18"/>
                <w:szCs w:val="20"/>
              </w:rPr>
              <w:t>82</w:t>
            </w:r>
          </w:p>
        </w:tc>
        <w:tc>
          <w:tcPr>
            <w:tcW w:w="2268" w:type="dxa"/>
            <w:shd w:val="clear" w:color="auto" w:fill="auto"/>
            <w:tcMar>
              <w:top w:w="57" w:type="dxa"/>
              <w:bottom w:w="57" w:type="dxa"/>
              <w:right w:w="28" w:type="dxa"/>
            </w:tcMar>
          </w:tcPr>
          <w:p w:rsidR="00770A5B" w:rsidRPr="005A3094" w:rsidRDefault="00770A5B" w:rsidP="00524CE9">
            <w:pPr>
              <w:topLinePunct/>
              <w:spacing w:line="240" w:lineRule="exact"/>
              <w:rPr>
                <w:rFonts w:hAnsi="ＭＳ 明朝"/>
                <w:color w:val="000000"/>
                <w:sz w:val="18"/>
                <w:szCs w:val="20"/>
              </w:rPr>
            </w:pPr>
            <w:r w:rsidRPr="005A3094">
              <w:rPr>
                <w:rFonts w:hAnsi="ＭＳ 明朝" w:hint="eastAsia"/>
                <w:color w:val="000000"/>
                <w:sz w:val="18"/>
                <w:szCs w:val="20"/>
              </w:rPr>
              <w:t>【学習の活用と整理―とらえよう！「日本の近代化」の特色】（教科書P.218-219）</w:t>
            </w:r>
          </w:p>
          <w:p w:rsidR="00770A5B" w:rsidRPr="005A3094" w:rsidRDefault="00770A5B" w:rsidP="00524CE9">
            <w:pPr>
              <w:topLinePunct/>
              <w:spacing w:line="240" w:lineRule="exact"/>
              <w:rPr>
                <w:rFonts w:hAnsi="ＭＳ 明朝"/>
                <w:color w:val="000000"/>
                <w:sz w:val="18"/>
                <w:szCs w:val="20"/>
              </w:rPr>
            </w:pPr>
            <w:r w:rsidRPr="005A3094">
              <w:rPr>
                <w:rFonts w:hAnsi="ＭＳ 明朝" w:hint="eastAsia"/>
                <w:color w:val="000000"/>
                <w:sz w:val="18"/>
                <w:szCs w:val="20"/>
              </w:rPr>
              <w:t>明治政府の「政策」に着目して，近代（前半）の特色にせまろう</w:t>
            </w:r>
          </w:p>
        </w:tc>
        <w:tc>
          <w:tcPr>
            <w:tcW w:w="2608" w:type="dxa"/>
            <w:shd w:val="clear" w:color="auto" w:fill="auto"/>
            <w:tcMar>
              <w:top w:w="57" w:type="dxa"/>
              <w:bottom w:w="57" w:type="dxa"/>
              <w:right w:w="28" w:type="dxa"/>
            </w:tcMar>
          </w:tcPr>
          <w:p w:rsidR="00770A5B" w:rsidRPr="005A3094" w:rsidRDefault="00770A5B"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○明治政府が進めた政策に着目し，近代（前半）の特色を</w:t>
            </w:r>
            <w:r w:rsidRPr="005A3094">
              <w:rPr>
                <w:rFonts w:hint="eastAsia"/>
                <w:color w:val="000000"/>
                <w:sz w:val="18"/>
                <w:szCs w:val="18"/>
              </w:rPr>
              <w:t>多面的・多角的に考え，表現する。</w:t>
            </w:r>
          </w:p>
          <w:p w:rsidR="00770A5B" w:rsidRPr="005A3094" w:rsidRDefault="00770A5B" w:rsidP="009922CE">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○「政策」に着目し，</w:t>
            </w:r>
            <w:r w:rsidR="009922CE" w:rsidRPr="005A3094">
              <w:rPr>
                <w:rFonts w:hAnsi="ＭＳ 明朝" w:hint="eastAsia"/>
                <w:color w:val="000000"/>
                <w:sz w:val="18"/>
                <w:szCs w:val="20"/>
              </w:rPr>
              <w:t>諸政策を分類・整理する</w:t>
            </w:r>
            <w:r w:rsidRPr="005A3094">
              <w:rPr>
                <w:rFonts w:hAnsi="ＭＳ 明朝" w:hint="eastAsia"/>
                <w:color w:val="000000"/>
                <w:sz w:val="18"/>
                <w:szCs w:val="20"/>
              </w:rPr>
              <w:t>活動を通して，これまでの学習を</w:t>
            </w:r>
            <w:r w:rsidR="00473594" w:rsidRPr="005A3094">
              <w:rPr>
                <w:rFonts w:hAnsi="ＭＳ 明朝" w:hint="eastAsia"/>
                <w:color w:val="000000"/>
                <w:sz w:val="18"/>
                <w:szCs w:val="20"/>
              </w:rPr>
              <w:t>ふり</w:t>
            </w:r>
            <w:r w:rsidRPr="005A3094">
              <w:rPr>
                <w:rFonts w:hAnsi="ＭＳ 明朝" w:hint="eastAsia"/>
                <w:color w:val="000000"/>
                <w:sz w:val="18"/>
                <w:szCs w:val="20"/>
              </w:rPr>
              <w:t>返りながら，近代（前半）の時代の特色について主体的に追究しようとする態度を養う。</w:t>
            </w:r>
          </w:p>
        </w:tc>
        <w:tc>
          <w:tcPr>
            <w:tcW w:w="3402" w:type="dxa"/>
            <w:shd w:val="clear" w:color="auto" w:fill="auto"/>
            <w:tcMar>
              <w:top w:w="57" w:type="dxa"/>
              <w:bottom w:w="57" w:type="dxa"/>
            </w:tcMar>
          </w:tcPr>
          <w:p w:rsidR="00770A5B" w:rsidRPr="005A3094" w:rsidRDefault="00770A5B" w:rsidP="00524CE9">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770A5B" w:rsidRPr="005A3094" w:rsidRDefault="00770A5B" w:rsidP="00524CE9">
            <w:pPr>
              <w:topLinePunct/>
              <w:spacing w:line="240" w:lineRule="exact"/>
              <w:ind w:firstLineChars="100" w:firstLine="180"/>
              <w:rPr>
                <w:color w:val="000000"/>
                <w:sz w:val="18"/>
                <w:szCs w:val="18"/>
              </w:rPr>
            </w:pPr>
            <w:r w:rsidRPr="005A3094">
              <w:rPr>
                <w:rFonts w:hint="eastAsia"/>
                <w:color w:val="000000"/>
                <w:sz w:val="18"/>
                <w:szCs w:val="18"/>
              </w:rPr>
              <w:t>明治政府が進めた政策を分類，整理する活動を通して，明治政府が進めた政策に着目し，近代（前半）の特色を多面的・多角的に考え，表現している。</w:t>
            </w:r>
          </w:p>
          <w:p w:rsidR="00770A5B" w:rsidRPr="005A3094" w:rsidRDefault="00770A5B"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主体的に</w:t>
            </w:r>
            <w:r w:rsidRPr="005A3094">
              <w:rPr>
                <w:rFonts w:ascii="ＭＳ ゴシック" w:eastAsia="ＭＳ ゴシック" w:hAnsi="ＭＳ ゴシック"/>
                <w:color w:val="000000"/>
                <w:sz w:val="18"/>
                <w:szCs w:val="18"/>
                <w:u w:val="single"/>
              </w:rPr>
              <w:t>学習に取り組む態度</w:t>
            </w:r>
          </w:p>
          <w:p w:rsidR="00770A5B" w:rsidRPr="005A3094" w:rsidRDefault="00770A5B" w:rsidP="00524CE9">
            <w:pPr>
              <w:topLinePunct/>
              <w:spacing w:line="240" w:lineRule="exact"/>
              <w:ind w:firstLineChars="100" w:firstLine="180"/>
              <w:rPr>
                <w:color w:val="000000"/>
                <w:sz w:val="18"/>
                <w:szCs w:val="18"/>
              </w:rPr>
            </w:pPr>
            <w:r w:rsidRPr="005A3094">
              <w:rPr>
                <w:rFonts w:hint="eastAsia"/>
                <w:color w:val="000000"/>
                <w:sz w:val="18"/>
                <w:szCs w:val="18"/>
              </w:rPr>
              <w:t>これまでの</w:t>
            </w:r>
            <w:r w:rsidRPr="005A3094">
              <w:rPr>
                <w:color w:val="000000"/>
                <w:sz w:val="18"/>
                <w:szCs w:val="18"/>
              </w:rPr>
              <w:t>学習</w:t>
            </w:r>
            <w:r w:rsidRPr="005A3094">
              <w:rPr>
                <w:rFonts w:hint="eastAsia"/>
                <w:color w:val="000000"/>
                <w:sz w:val="18"/>
                <w:szCs w:val="18"/>
              </w:rPr>
              <w:t>活動をふ</w:t>
            </w:r>
            <w:r w:rsidRPr="005A3094">
              <w:rPr>
                <w:color w:val="000000"/>
                <w:sz w:val="18"/>
                <w:szCs w:val="18"/>
              </w:rPr>
              <w:t>まえ</w:t>
            </w:r>
            <w:r w:rsidRPr="005A3094">
              <w:rPr>
                <w:rFonts w:hint="eastAsia"/>
                <w:color w:val="000000"/>
                <w:sz w:val="18"/>
                <w:szCs w:val="18"/>
              </w:rPr>
              <w:t>，近代（前半）の特色を</w:t>
            </w:r>
            <w:r w:rsidRPr="005A3094">
              <w:rPr>
                <w:color w:val="000000"/>
                <w:sz w:val="18"/>
                <w:szCs w:val="18"/>
              </w:rPr>
              <w:t>主体的に追究し，</w:t>
            </w:r>
            <w:r w:rsidR="008A15AE" w:rsidRPr="005A3094">
              <w:rPr>
                <w:rFonts w:hint="eastAsia"/>
                <w:color w:val="000000"/>
                <w:sz w:val="18"/>
                <w:szCs w:val="18"/>
              </w:rPr>
              <w:t>様々</w:t>
            </w:r>
            <w:r w:rsidRPr="005A3094">
              <w:rPr>
                <w:rFonts w:hint="eastAsia"/>
                <w:color w:val="000000"/>
                <w:sz w:val="18"/>
                <w:szCs w:val="18"/>
              </w:rPr>
              <w:t>な立場や</w:t>
            </w:r>
            <w:r w:rsidRPr="005A3094">
              <w:rPr>
                <w:color w:val="000000"/>
                <w:sz w:val="18"/>
                <w:szCs w:val="18"/>
              </w:rPr>
              <w:t>観点から見いだそうとしている。</w:t>
            </w:r>
          </w:p>
        </w:tc>
      </w:tr>
    </w:tbl>
    <w:p w:rsidR="00AA2138" w:rsidRPr="005A3094" w:rsidRDefault="00AA2138" w:rsidP="00C741F0">
      <w:pPr>
        <w:topLinePunct/>
        <w:spacing w:line="240" w:lineRule="auto"/>
        <w:rPr>
          <w:rFonts w:hAnsi="ＭＳ 明朝"/>
          <w:color w:val="000000"/>
          <w:sz w:val="18"/>
          <w:szCs w:val="20"/>
        </w:rPr>
      </w:pPr>
    </w:p>
    <w:p w:rsidR="00E7037D" w:rsidRPr="005A3094" w:rsidRDefault="00CD6365" w:rsidP="00C741F0">
      <w:pPr>
        <w:topLinePunct/>
        <w:spacing w:line="240" w:lineRule="auto"/>
        <w:rPr>
          <w:rFonts w:ascii="ＭＳ ゴシック" w:eastAsia="ＭＳ ゴシック" w:hAnsi="ＭＳ ゴシック"/>
          <w:color w:val="000000"/>
          <w:szCs w:val="20"/>
        </w:rPr>
      </w:pPr>
      <w:r w:rsidRPr="005A3094">
        <w:rPr>
          <w:rFonts w:ascii="ＭＳ ゴシック" w:eastAsia="ＭＳ ゴシック" w:hAnsi="ＭＳ ゴシック"/>
          <w:color w:val="000000"/>
          <w:szCs w:val="20"/>
        </w:rPr>
        <w:br w:type="page"/>
      </w:r>
      <w:r w:rsidR="00E56EE1" w:rsidRPr="005A3094">
        <w:rPr>
          <w:rFonts w:ascii="ＭＳ ゴシック" w:eastAsia="ＭＳ ゴシック" w:hAnsi="ＭＳ ゴシック" w:hint="eastAsia"/>
          <w:color w:val="000000"/>
          <w:szCs w:val="20"/>
        </w:rPr>
        <w:lastRenderedPageBreak/>
        <w:t>第５編　近代の日本と世界　第２章　二度の世界大戦と日本</w:t>
      </w:r>
      <w:r w:rsidR="00E7037D" w:rsidRPr="005A3094">
        <w:rPr>
          <w:rFonts w:ascii="ＭＳ ゴシック" w:eastAsia="ＭＳ ゴシック" w:hAnsi="ＭＳ ゴシック" w:hint="eastAsia"/>
          <w:color w:val="000000"/>
          <w:szCs w:val="20"/>
        </w:rPr>
        <w:t xml:space="preserve">　　　学習指導要領の内容：C（１）</w:t>
      </w:r>
    </w:p>
    <w:tbl>
      <w:tblPr>
        <w:tblpPr w:leftFromText="142" w:rightFromText="142" w:vertAnchor="text" w:horzAnchor="margin" w:tblpX="114" w:tblpY="17"/>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8164"/>
      </w:tblGrid>
      <w:tr w:rsidR="009D28E4" w:rsidRPr="005A3094" w:rsidTr="00DE1056">
        <w:trPr>
          <w:trHeight w:val="120"/>
        </w:trPr>
        <w:tc>
          <w:tcPr>
            <w:tcW w:w="8731" w:type="dxa"/>
            <w:gridSpan w:val="2"/>
            <w:shd w:val="pct15" w:color="auto" w:fill="auto"/>
            <w:tcMar>
              <w:top w:w="57" w:type="dxa"/>
              <w:bottom w:w="57" w:type="dxa"/>
              <w:right w:w="28" w:type="dxa"/>
            </w:tcMar>
            <w:vAlign w:val="center"/>
          </w:tcPr>
          <w:p w:rsidR="009D28E4" w:rsidRPr="005A3094" w:rsidRDefault="009D28E4" w:rsidP="00DE1056">
            <w:pPr>
              <w:autoSpaceDE w:val="0"/>
              <w:autoSpaceDN w:val="0"/>
              <w:snapToGrid w:val="0"/>
              <w:spacing w:line="240" w:lineRule="exact"/>
              <w:ind w:left="-66"/>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第５編第２章の目標</w:t>
            </w:r>
          </w:p>
        </w:tc>
      </w:tr>
      <w:tr w:rsidR="009D28E4" w:rsidRPr="005A3094" w:rsidTr="00DE1056">
        <w:trPr>
          <w:trHeight w:val="210"/>
        </w:trPr>
        <w:tc>
          <w:tcPr>
            <w:tcW w:w="8731" w:type="dxa"/>
            <w:gridSpan w:val="2"/>
            <w:shd w:val="clear" w:color="auto" w:fill="FFFFFF"/>
            <w:tcMar>
              <w:top w:w="57" w:type="dxa"/>
              <w:bottom w:w="57" w:type="dxa"/>
              <w:right w:w="28" w:type="dxa"/>
            </w:tcMar>
          </w:tcPr>
          <w:p w:rsidR="009D28E4" w:rsidRPr="005A3094" w:rsidRDefault="009D28E4" w:rsidP="009D28E4">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○近代（後半）までの日本の大きな流れを，世界の歴史を背景に，時代の特色を</w:t>
            </w:r>
            <w:r w:rsidR="008A15AE" w:rsidRPr="005A3094">
              <w:rPr>
                <w:rFonts w:hAnsi="ＭＳ 明朝" w:hint="eastAsia"/>
                <w:color w:val="000000"/>
                <w:sz w:val="18"/>
                <w:szCs w:val="18"/>
              </w:rPr>
              <w:t>ふまえ</w:t>
            </w:r>
            <w:r w:rsidRPr="005A3094">
              <w:rPr>
                <w:rFonts w:hAnsi="ＭＳ 明朝" w:hint="eastAsia"/>
                <w:color w:val="000000"/>
                <w:sz w:val="18"/>
                <w:szCs w:val="18"/>
              </w:rPr>
              <w:t>て理解するとともに，諸資料から歴史に関する様々な情報を効果的に調べまとめる技能を身に</w:t>
            </w:r>
            <w:r w:rsidR="008A15AE" w:rsidRPr="005A3094">
              <w:rPr>
                <w:rFonts w:hAnsi="ＭＳ 明朝" w:hint="eastAsia"/>
                <w:color w:val="000000"/>
                <w:sz w:val="18"/>
                <w:szCs w:val="18"/>
              </w:rPr>
              <w:t>つけ</w:t>
            </w:r>
            <w:r w:rsidRPr="005A3094">
              <w:rPr>
                <w:rFonts w:hAnsi="ＭＳ 明朝" w:hint="eastAsia"/>
                <w:color w:val="000000"/>
                <w:sz w:val="18"/>
                <w:szCs w:val="18"/>
              </w:rPr>
              <w:t>る。</w:t>
            </w:r>
          </w:p>
          <w:p w:rsidR="009D28E4" w:rsidRPr="005A3094" w:rsidRDefault="009D28E4" w:rsidP="009D28E4">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近代（後半）での日本に関わる事象の意味や意義，伝統と文化の特色などを，時期や年代，推移，比較，相互の関連や現在とのつながりなどに着目して多面的・多角的に考察したり，思考したことを説明したり，それらを基に議論したりする力を養う。</w:t>
            </w:r>
          </w:p>
          <w:p w:rsidR="009D28E4" w:rsidRPr="005A3094" w:rsidRDefault="009D28E4" w:rsidP="009D28E4">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○近代（後半）の日本に関わる諸事象について，そこで</w:t>
            </w:r>
            <w:r w:rsidR="00473594" w:rsidRPr="005A3094">
              <w:rPr>
                <w:rFonts w:hAnsi="ＭＳ 明朝" w:hint="eastAsia"/>
                <w:color w:val="000000"/>
                <w:sz w:val="18"/>
                <w:szCs w:val="18"/>
              </w:rPr>
              <w:t>みら</w:t>
            </w:r>
            <w:r w:rsidRPr="005A3094">
              <w:rPr>
                <w:rFonts w:hAnsi="ＭＳ 明朝" w:hint="eastAsia"/>
                <w:color w:val="000000"/>
                <w:sz w:val="18"/>
                <w:szCs w:val="18"/>
              </w:rPr>
              <w:t>れる課題を主体的に追究しようとする態度を養う。</w:t>
            </w:r>
          </w:p>
          <w:p w:rsidR="009D28E4" w:rsidRPr="005A3094" w:rsidRDefault="009D28E4" w:rsidP="009D28E4">
            <w:pPr>
              <w:suppressAutoHyphens/>
              <w:topLinePunct/>
              <w:spacing w:line="240" w:lineRule="exact"/>
              <w:ind w:left="180" w:hangingChars="100" w:hanging="180"/>
              <w:rPr>
                <w:rFonts w:hAnsi="ＭＳ 明朝"/>
                <w:color w:val="000000"/>
                <w:sz w:val="18"/>
              </w:rPr>
            </w:pPr>
            <w:r w:rsidRPr="005A3094">
              <w:rPr>
                <w:rFonts w:hAnsi="ＭＳ 明朝" w:hint="eastAsia"/>
                <w:color w:val="000000"/>
                <w:sz w:val="18"/>
              </w:rPr>
              <w:t>【単元を貫く問い】（</w:t>
            </w:r>
            <w:r w:rsidRPr="005A3094">
              <w:rPr>
                <w:rFonts w:hAnsi="ＭＳ 明朝" w:hint="eastAsia"/>
                <w:color w:val="000000"/>
                <w:sz w:val="18"/>
                <w:szCs w:val="18"/>
              </w:rPr>
              <w:t>教科書P.221「めあて」）</w:t>
            </w:r>
          </w:p>
          <w:p w:rsidR="009D28E4" w:rsidRPr="005A3094" w:rsidRDefault="009D28E4" w:rsidP="009D28E4">
            <w:pPr>
              <w:suppressAutoHyphens/>
              <w:topLinePunct/>
              <w:spacing w:line="240" w:lineRule="exact"/>
              <w:ind w:firstLineChars="100" w:firstLine="180"/>
              <w:rPr>
                <w:rFonts w:hAnsi="ＭＳ 明朝"/>
                <w:color w:val="000000"/>
                <w:sz w:val="18"/>
              </w:rPr>
            </w:pPr>
            <w:r w:rsidRPr="005A3094">
              <w:rPr>
                <w:rFonts w:hAnsi="ＭＳ 明朝" w:hint="eastAsia"/>
                <w:color w:val="000000"/>
                <w:sz w:val="18"/>
              </w:rPr>
              <w:t>1930年代なかばから40年代のなかばにかけて，どうしてこんなに生活のようすがちがうのでしょうか。この単元では，大正時代から日本と世界のようすを学びながら，そのなぞを解いていきましょう。</w:t>
            </w:r>
          </w:p>
          <w:p w:rsidR="009D28E4" w:rsidRPr="005A3094" w:rsidRDefault="009D28E4" w:rsidP="009D28E4">
            <w:pPr>
              <w:suppressAutoHyphens/>
              <w:kinsoku w:val="0"/>
              <w:wordWrap w:val="0"/>
              <w:autoSpaceDE w:val="0"/>
              <w:autoSpaceDN w:val="0"/>
              <w:spacing w:line="240" w:lineRule="exact"/>
              <w:rPr>
                <w:rFonts w:hAnsi="ＭＳ 明朝"/>
                <w:color w:val="000000"/>
                <w:sz w:val="18"/>
              </w:rPr>
            </w:pPr>
            <w:r w:rsidRPr="005A3094">
              <w:rPr>
                <w:rFonts w:hAnsi="ＭＳ 明朝" w:hint="eastAsia"/>
                <w:color w:val="000000"/>
                <w:sz w:val="18"/>
              </w:rPr>
              <w:t xml:space="preserve">　そして，「近代（後半）」とはどのような時代か，政治・経済・文化・外交の面で，これまでの時代とのちがいは何かなど，自分の言葉で説明できることをめざしましょう。</w:t>
            </w:r>
          </w:p>
        </w:tc>
      </w:tr>
      <w:tr w:rsidR="009D28E4" w:rsidRPr="005A3094" w:rsidTr="00DE1056">
        <w:trPr>
          <w:cantSplit/>
          <w:trHeight w:val="1134"/>
        </w:trPr>
        <w:tc>
          <w:tcPr>
            <w:tcW w:w="567" w:type="dxa"/>
            <w:shd w:val="clear" w:color="auto" w:fill="D9D9D9"/>
            <w:tcMar>
              <w:top w:w="57" w:type="dxa"/>
              <w:bottom w:w="57" w:type="dxa"/>
              <w:right w:w="28" w:type="dxa"/>
            </w:tcMar>
            <w:textDirection w:val="tbRlV"/>
            <w:vAlign w:val="center"/>
          </w:tcPr>
          <w:p w:rsidR="00853218" w:rsidRPr="005A3094" w:rsidRDefault="009D28E4" w:rsidP="00DE1056">
            <w:pPr>
              <w:suppressAutoHyphens/>
              <w:kinsoku w:val="0"/>
              <w:wordWrap w:val="0"/>
              <w:autoSpaceDE w:val="0"/>
              <w:autoSpaceDN w:val="0"/>
              <w:spacing w:line="240" w:lineRule="exact"/>
              <w:ind w:left="113" w:right="113"/>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第５編第２章の評価規準</w:t>
            </w:r>
          </w:p>
          <w:p w:rsidR="009D28E4" w:rsidRPr="005A3094" w:rsidRDefault="009D28E4" w:rsidP="00DE1056">
            <w:pPr>
              <w:suppressAutoHyphens/>
              <w:kinsoku w:val="0"/>
              <w:wordWrap w:val="0"/>
              <w:autoSpaceDE w:val="0"/>
              <w:autoSpaceDN w:val="0"/>
              <w:spacing w:line="240" w:lineRule="exact"/>
              <w:ind w:left="113" w:right="113"/>
              <w:jc w:val="center"/>
              <w:rPr>
                <w:rFonts w:ascii="ＭＳ ゴシック" w:eastAsia="ＭＳ ゴシック" w:hAnsi="ＭＳ ゴシック"/>
                <w:color w:val="000000"/>
                <w:sz w:val="18"/>
                <w:bdr w:val="single" w:sz="4" w:space="0" w:color="auto"/>
              </w:rPr>
            </w:pPr>
            <w:r w:rsidRPr="005A3094">
              <w:rPr>
                <w:rFonts w:ascii="ＭＳ ゴシック" w:eastAsia="ＭＳ ゴシック" w:hAnsi="ＭＳ ゴシック" w:hint="eastAsia"/>
                <w:color w:val="000000"/>
                <w:sz w:val="18"/>
                <w:szCs w:val="18"/>
              </w:rPr>
              <w:t>（</w:t>
            </w:r>
            <w:r w:rsidR="00686DEB" w:rsidRPr="005A3094">
              <w:rPr>
                <w:rFonts w:ascii="ＭＳ ゴシック" w:eastAsia="ＭＳ ゴシック" w:hAnsi="ＭＳ ゴシック" w:hint="eastAsia"/>
                <w:color w:val="000000"/>
                <w:sz w:val="18"/>
                <w:szCs w:val="18"/>
              </w:rPr>
              <w:t>★評定に</w:t>
            </w:r>
            <w:r w:rsidRPr="005A3094">
              <w:rPr>
                <w:rFonts w:ascii="ＭＳ ゴシック" w:eastAsia="ＭＳ ゴシック" w:hAnsi="ＭＳ ゴシック" w:hint="eastAsia"/>
                <w:color w:val="000000"/>
                <w:sz w:val="18"/>
                <w:szCs w:val="18"/>
              </w:rPr>
              <w:t>用いる評価）</w:t>
            </w:r>
          </w:p>
        </w:tc>
        <w:tc>
          <w:tcPr>
            <w:tcW w:w="8164" w:type="dxa"/>
            <w:shd w:val="clear" w:color="auto" w:fill="FFFFFF"/>
          </w:tcPr>
          <w:p w:rsidR="009D28E4" w:rsidRPr="005A3094" w:rsidRDefault="009D28E4" w:rsidP="009D28E4">
            <w:pPr>
              <w:suppressAutoHyphens/>
              <w:topLinePunct/>
              <w:spacing w:line="240" w:lineRule="exact"/>
              <w:rPr>
                <w:rFonts w:ascii="ＭＳ ゴシック" w:eastAsia="ＭＳ ゴシック" w:hAnsi="ＭＳ ゴシック"/>
                <w:color w:val="000000"/>
                <w:sz w:val="18"/>
                <w:u w:val="single"/>
              </w:rPr>
            </w:pPr>
            <w:r w:rsidRPr="005A3094">
              <w:rPr>
                <w:rFonts w:ascii="ＭＳ ゴシック" w:eastAsia="ＭＳ ゴシック" w:hAnsi="ＭＳ ゴシック" w:hint="eastAsia"/>
                <w:color w:val="000000"/>
                <w:sz w:val="18"/>
                <w:u w:val="single"/>
              </w:rPr>
              <w:t>知識・技能</w:t>
            </w:r>
          </w:p>
          <w:p w:rsidR="009D28E4" w:rsidRPr="005A3094" w:rsidRDefault="009D28E4" w:rsidP="009D28E4">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・近代（後半）までの日本の大きな流れを，世界の歴史を背景に，時代の特色を</w:t>
            </w:r>
            <w:r w:rsidR="008A15AE" w:rsidRPr="005A3094">
              <w:rPr>
                <w:rFonts w:hAnsi="ＭＳ 明朝" w:hint="eastAsia"/>
                <w:color w:val="000000"/>
                <w:sz w:val="18"/>
                <w:szCs w:val="18"/>
              </w:rPr>
              <w:t>ふまえ</w:t>
            </w:r>
            <w:r w:rsidRPr="005A3094">
              <w:rPr>
                <w:rFonts w:hAnsi="ＭＳ 明朝" w:hint="eastAsia"/>
                <w:color w:val="000000"/>
                <w:sz w:val="18"/>
                <w:szCs w:val="18"/>
              </w:rPr>
              <w:t>て理解するとともに，諸資料から歴史に関する様々な情報を効果的に調べまとめる技能を身に</w:t>
            </w:r>
            <w:r w:rsidR="008A15AE" w:rsidRPr="005A3094">
              <w:rPr>
                <w:rFonts w:hAnsi="ＭＳ 明朝" w:hint="eastAsia"/>
                <w:color w:val="000000"/>
                <w:sz w:val="18"/>
                <w:szCs w:val="18"/>
              </w:rPr>
              <w:t>つけ</w:t>
            </w:r>
            <w:r w:rsidRPr="005A3094">
              <w:rPr>
                <w:rFonts w:hAnsi="ＭＳ 明朝" w:hint="eastAsia"/>
                <w:color w:val="000000"/>
                <w:sz w:val="18"/>
                <w:szCs w:val="18"/>
              </w:rPr>
              <w:t>ている。</w:t>
            </w:r>
          </w:p>
          <w:p w:rsidR="009D28E4" w:rsidRPr="005A3094" w:rsidRDefault="009D28E4" w:rsidP="009D28E4">
            <w:pPr>
              <w:widowControl/>
              <w:topLinePunct/>
              <w:snapToGrid w:val="0"/>
              <w:spacing w:line="240" w:lineRule="exact"/>
              <w:ind w:left="180" w:hangingChars="100" w:hanging="180"/>
              <w:rPr>
                <w:rFonts w:hAnsi="ＭＳ 明朝"/>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9D28E4" w:rsidRPr="005A3094" w:rsidRDefault="009D28E4" w:rsidP="009D28E4">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・経済の変化の政治への影響，戦争に向かう時期の社会や生活の変化，世界の動きと日本</w:t>
            </w:r>
            <w:r w:rsidR="004B146E" w:rsidRPr="005A3094">
              <w:rPr>
                <w:rFonts w:hAnsi="ＭＳ 明朝" w:hint="eastAsia"/>
                <w:color w:val="000000"/>
                <w:sz w:val="18"/>
                <w:szCs w:val="18"/>
              </w:rPr>
              <w:t>との関係</w:t>
            </w:r>
            <w:r w:rsidRPr="005A3094">
              <w:rPr>
                <w:rFonts w:hAnsi="ＭＳ 明朝" w:hint="eastAsia"/>
                <w:color w:val="000000"/>
                <w:sz w:val="18"/>
                <w:szCs w:val="18"/>
              </w:rPr>
              <w:t>などに着目して，事象を相互に</w:t>
            </w:r>
            <w:r w:rsidR="008A15AE" w:rsidRPr="005A3094">
              <w:rPr>
                <w:rFonts w:hAnsi="ＭＳ 明朝" w:hint="eastAsia"/>
                <w:color w:val="000000"/>
                <w:sz w:val="18"/>
                <w:szCs w:val="18"/>
              </w:rPr>
              <w:t>関連づけ</w:t>
            </w:r>
            <w:r w:rsidRPr="005A3094">
              <w:rPr>
                <w:rFonts w:hAnsi="ＭＳ 明朝" w:hint="eastAsia"/>
                <w:color w:val="000000"/>
                <w:sz w:val="18"/>
                <w:szCs w:val="18"/>
              </w:rPr>
              <w:t>るなどして，近代（後半）の社会の変化の</w:t>
            </w:r>
            <w:r w:rsidR="008A15AE" w:rsidRPr="005A3094">
              <w:rPr>
                <w:rFonts w:hAnsi="ＭＳ 明朝" w:hint="eastAsia"/>
                <w:color w:val="000000"/>
                <w:sz w:val="18"/>
                <w:szCs w:val="18"/>
              </w:rPr>
              <w:t>ようす</w:t>
            </w:r>
            <w:r w:rsidRPr="005A3094">
              <w:rPr>
                <w:rFonts w:hAnsi="ＭＳ 明朝" w:hint="eastAsia"/>
                <w:color w:val="000000"/>
                <w:sz w:val="18"/>
                <w:szCs w:val="18"/>
              </w:rPr>
              <w:t>を多面的・多角的に考察し，表現している。</w:t>
            </w:r>
          </w:p>
          <w:p w:rsidR="009D28E4" w:rsidRPr="005A3094" w:rsidRDefault="009D28E4" w:rsidP="009D28E4">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・近代（後半）の日本と世界を大観して，時代の特色を多面的・多角的に考察し，表現している。</w:t>
            </w:r>
          </w:p>
          <w:p w:rsidR="009D28E4" w:rsidRPr="005A3094" w:rsidRDefault="009D28E4" w:rsidP="009D28E4">
            <w:pPr>
              <w:widowControl/>
              <w:topLinePunct/>
              <w:snapToGrid w:val="0"/>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主体的に学習に取り組む態度</w:t>
            </w:r>
          </w:p>
          <w:p w:rsidR="009D28E4" w:rsidRPr="005A3094" w:rsidRDefault="009D28E4" w:rsidP="009D28E4">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・資料から時代の移り変わりを読み取る活動を通して，近代（後半）の日本と世界について見通しをもって学習に取り組もうとしている。</w:t>
            </w:r>
          </w:p>
          <w:p w:rsidR="009D28E4" w:rsidRPr="005A3094" w:rsidRDefault="009D28E4" w:rsidP="00F8670D">
            <w:pPr>
              <w:suppressAutoHyphens/>
              <w:kinsoku w:val="0"/>
              <w:wordWrap w:val="0"/>
              <w:autoSpaceDE w:val="0"/>
              <w:autoSpaceDN w:val="0"/>
              <w:spacing w:line="240" w:lineRule="exact"/>
              <w:ind w:left="180" w:hangingChars="100" w:hanging="180"/>
              <w:rPr>
                <w:rFonts w:hAnsi="ＭＳ 明朝"/>
                <w:color w:val="000000"/>
                <w:sz w:val="18"/>
                <w:bdr w:val="single" w:sz="4" w:space="0" w:color="auto"/>
              </w:rPr>
            </w:pPr>
            <w:r w:rsidRPr="005A3094">
              <w:rPr>
                <w:rFonts w:hAnsi="ＭＳ 明朝" w:hint="eastAsia"/>
                <w:color w:val="000000"/>
                <w:sz w:val="18"/>
                <w:szCs w:val="18"/>
              </w:rPr>
              <w:t>・</w:t>
            </w:r>
            <w:r w:rsidR="00583D00" w:rsidRPr="005A3094">
              <w:rPr>
                <w:rFonts w:hAnsi="ＭＳ 明朝" w:hint="eastAsia"/>
                <w:color w:val="000000"/>
                <w:sz w:val="18"/>
                <w:szCs w:val="18"/>
              </w:rPr>
              <w:t>近代（後半）の日本の学習を</w:t>
            </w:r>
            <w:r w:rsidR="00473594" w:rsidRPr="005A3094">
              <w:rPr>
                <w:rFonts w:hAnsi="ＭＳ 明朝" w:hint="eastAsia"/>
                <w:color w:val="000000"/>
                <w:sz w:val="18"/>
                <w:szCs w:val="18"/>
              </w:rPr>
              <w:t>ふり</w:t>
            </w:r>
            <w:r w:rsidR="00583D00" w:rsidRPr="005A3094">
              <w:rPr>
                <w:rFonts w:hAnsi="ＭＳ 明朝" w:hint="eastAsia"/>
                <w:color w:val="000000"/>
                <w:sz w:val="18"/>
                <w:szCs w:val="18"/>
              </w:rPr>
              <w:t>返りながら自身の学びを確認，調整しようとするとともに，近代（後半）の時代の特色は何かを主体的に追究しようとしている。</w:t>
            </w:r>
          </w:p>
        </w:tc>
      </w:tr>
    </w:tbl>
    <w:p w:rsidR="00E7037D" w:rsidRPr="005A3094" w:rsidRDefault="00E7037D" w:rsidP="00C741F0">
      <w:pPr>
        <w:topLinePunct/>
        <w:spacing w:line="240" w:lineRule="auto"/>
        <w:rPr>
          <w:rFonts w:ascii="ＭＳ ゴシック" w:eastAsia="ＭＳ ゴシック" w:hAnsi="ＭＳ ゴシック"/>
          <w:color w:val="000000"/>
          <w:szCs w:val="18"/>
        </w:rPr>
      </w:pPr>
    </w:p>
    <w:p w:rsidR="0019069F" w:rsidRPr="005A3094" w:rsidRDefault="008E03DD" w:rsidP="00C741F0">
      <w:pPr>
        <w:topLinePunct/>
        <w:spacing w:line="240" w:lineRule="auto"/>
        <w:rPr>
          <w:rFonts w:ascii="ＭＳ ゴシック" w:eastAsia="ＭＳ ゴシック" w:hAnsi="ＭＳ ゴシック"/>
          <w:color w:val="000000"/>
          <w:szCs w:val="18"/>
        </w:rPr>
      </w:pPr>
      <w:r w:rsidRPr="005A3094">
        <w:rPr>
          <w:rFonts w:ascii="ＭＳ ゴシック" w:eastAsia="ＭＳ ゴシック" w:hAnsi="ＭＳ ゴシック" w:hint="eastAsia"/>
          <w:color w:val="000000"/>
          <w:szCs w:val="18"/>
        </w:rPr>
        <w:t>第１</w:t>
      </w:r>
      <w:r w:rsidR="00151451" w:rsidRPr="005A3094">
        <w:rPr>
          <w:rFonts w:ascii="ＭＳ ゴシック" w:eastAsia="ＭＳ ゴシック" w:hAnsi="ＭＳ ゴシック" w:hint="eastAsia"/>
          <w:color w:val="000000"/>
          <w:szCs w:val="18"/>
        </w:rPr>
        <w:t xml:space="preserve">節　</w:t>
      </w:r>
      <w:r w:rsidRPr="005A3094">
        <w:rPr>
          <w:rFonts w:ascii="ＭＳ ゴシック" w:eastAsia="ＭＳ ゴシック" w:hAnsi="ＭＳ ゴシック" w:hint="eastAsia"/>
          <w:color w:val="000000"/>
          <w:szCs w:val="18"/>
        </w:rPr>
        <w:t>第一次世界大戦と戦後の世界</w:t>
      </w:r>
    </w:p>
    <w:tbl>
      <w:tblPr>
        <w:tblpPr w:leftFromText="142" w:rightFromText="142" w:vertAnchor="text" w:horzAnchor="margin" w:tblpX="114" w:tblpY="17"/>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8164"/>
      </w:tblGrid>
      <w:tr w:rsidR="0019069F" w:rsidRPr="005A3094" w:rsidTr="00DE1056">
        <w:trPr>
          <w:trHeight w:val="120"/>
        </w:trPr>
        <w:tc>
          <w:tcPr>
            <w:tcW w:w="8731" w:type="dxa"/>
            <w:gridSpan w:val="2"/>
            <w:shd w:val="pct15" w:color="auto" w:fill="auto"/>
            <w:tcMar>
              <w:top w:w="57" w:type="dxa"/>
              <w:bottom w:w="57" w:type="dxa"/>
              <w:right w:w="28" w:type="dxa"/>
            </w:tcMar>
            <w:vAlign w:val="center"/>
          </w:tcPr>
          <w:p w:rsidR="0019069F" w:rsidRPr="005A3094" w:rsidRDefault="0019069F" w:rsidP="00DE1056">
            <w:pPr>
              <w:autoSpaceDE w:val="0"/>
              <w:autoSpaceDN w:val="0"/>
              <w:snapToGrid w:val="0"/>
              <w:spacing w:line="240" w:lineRule="exact"/>
              <w:ind w:left="-66"/>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第１節の目標</w:t>
            </w:r>
          </w:p>
        </w:tc>
      </w:tr>
      <w:tr w:rsidR="0019069F" w:rsidRPr="005A3094" w:rsidTr="00DE1056">
        <w:trPr>
          <w:trHeight w:val="210"/>
        </w:trPr>
        <w:tc>
          <w:tcPr>
            <w:tcW w:w="8731" w:type="dxa"/>
            <w:gridSpan w:val="2"/>
            <w:shd w:val="clear" w:color="auto" w:fill="FFFFFF"/>
            <w:tcMar>
              <w:top w:w="57" w:type="dxa"/>
              <w:bottom w:w="57" w:type="dxa"/>
              <w:right w:w="28" w:type="dxa"/>
            </w:tcMar>
          </w:tcPr>
          <w:p w:rsidR="0019069F" w:rsidRPr="005A3094" w:rsidRDefault="0019069F" w:rsidP="0019069F">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○第一次世界大戦の背景とその影響，民族運動の高まりなどを基に，諸資料から歴史に関する様々な情報を効果的に調べまとめ，第一次世界大戦前後の国際情勢について理解する。</w:t>
            </w:r>
          </w:p>
          <w:p w:rsidR="0019069F" w:rsidRPr="005A3094" w:rsidRDefault="0019069F" w:rsidP="0019069F">
            <w:pPr>
              <w:widowControl/>
              <w:topLinePunct/>
              <w:snapToGrid w:val="0"/>
              <w:spacing w:line="240" w:lineRule="exact"/>
              <w:ind w:left="180" w:hangingChars="100" w:hanging="180"/>
              <w:rPr>
                <w:rFonts w:hAnsi="ＭＳ 明朝"/>
                <w:color w:val="000000"/>
                <w:sz w:val="18"/>
              </w:rPr>
            </w:pPr>
            <w:r w:rsidRPr="005A3094">
              <w:rPr>
                <w:rFonts w:hAnsi="ＭＳ 明朝" w:hint="eastAsia"/>
                <w:color w:val="000000"/>
                <w:sz w:val="18"/>
                <w:szCs w:val="18"/>
              </w:rPr>
              <w:t>○</w:t>
            </w:r>
            <w:r w:rsidR="004B146E" w:rsidRPr="005A3094">
              <w:rPr>
                <w:rFonts w:hAnsi="ＭＳ 明朝" w:hint="eastAsia"/>
                <w:color w:val="000000"/>
                <w:sz w:val="18"/>
                <w:szCs w:val="18"/>
              </w:rPr>
              <w:t>経済の変化の政治への影響，世界の動きと日本との関係</w:t>
            </w:r>
            <w:r w:rsidRPr="005A3094">
              <w:rPr>
                <w:rFonts w:hAnsi="ＭＳ 明朝" w:hint="eastAsia"/>
                <w:color w:val="000000"/>
                <w:sz w:val="18"/>
                <w:szCs w:val="18"/>
              </w:rPr>
              <w:t>などに着目して，事象を相互に</w:t>
            </w:r>
            <w:r w:rsidR="008A15AE" w:rsidRPr="005A3094">
              <w:rPr>
                <w:rFonts w:hAnsi="ＭＳ 明朝" w:hint="eastAsia"/>
                <w:color w:val="000000"/>
                <w:sz w:val="18"/>
                <w:szCs w:val="18"/>
              </w:rPr>
              <w:t>関連づけ</w:t>
            </w:r>
            <w:r w:rsidRPr="005A3094">
              <w:rPr>
                <w:rFonts w:hAnsi="ＭＳ 明朝" w:hint="eastAsia"/>
                <w:color w:val="000000"/>
                <w:sz w:val="18"/>
                <w:szCs w:val="18"/>
              </w:rPr>
              <w:t>るなどして，第一次世界大戦前後の国際情勢や大戦後に国際平和への努力がなされたことについて多面的・多角的に考察し，表現</w:t>
            </w:r>
            <w:r w:rsidRPr="005A3094">
              <w:rPr>
                <w:rFonts w:hAnsi="ＭＳ 明朝" w:hint="eastAsia"/>
                <w:color w:val="000000"/>
                <w:sz w:val="18"/>
              </w:rPr>
              <w:t>する力を養う。</w:t>
            </w:r>
          </w:p>
          <w:p w:rsidR="0019069F" w:rsidRPr="005A3094" w:rsidRDefault="0019069F" w:rsidP="0019069F">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○資料から時代の移り変わりを読み取る活動を通して，近代（後半）の日本と世界について見通しをもって学習に取り組む態度を養う。</w:t>
            </w:r>
          </w:p>
          <w:p w:rsidR="0019069F" w:rsidRPr="005A3094" w:rsidRDefault="0019069F" w:rsidP="0019069F">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【単元を貫く問い】</w:t>
            </w:r>
          </w:p>
          <w:p w:rsidR="0019069F" w:rsidRPr="005A3094" w:rsidRDefault="0019069F" w:rsidP="0019069F">
            <w:pPr>
              <w:suppressAutoHyphens/>
              <w:kinsoku w:val="0"/>
              <w:wordWrap w:val="0"/>
              <w:autoSpaceDE w:val="0"/>
              <w:autoSpaceDN w:val="0"/>
              <w:spacing w:line="240" w:lineRule="exact"/>
              <w:ind w:left="180" w:hangingChars="100" w:hanging="180"/>
              <w:rPr>
                <w:rFonts w:hAnsi="ＭＳ 明朝"/>
                <w:color w:val="000000"/>
                <w:sz w:val="18"/>
                <w:szCs w:val="18"/>
              </w:rPr>
            </w:pPr>
            <w:r w:rsidRPr="005A3094">
              <w:rPr>
                <w:rFonts w:hAnsi="ＭＳ 明朝" w:hint="eastAsia"/>
                <w:color w:val="000000"/>
                <w:sz w:val="18"/>
              </w:rPr>
              <w:t>第一次世界大戦前後の国際情勢に対して日本はどのように動いたのだろうか。</w:t>
            </w:r>
          </w:p>
        </w:tc>
      </w:tr>
      <w:tr w:rsidR="0019069F" w:rsidRPr="005A3094" w:rsidTr="00DE1056">
        <w:trPr>
          <w:cantSplit/>
          <w:trHeight w:val="1134"/>
        </w:trPr>
        <w:tc>
          <w:tcPr>
            <w:tcW w:w="567" w:type="dxa"/>
            <w:shd w:val="clear" w:color="auto" w:fill="D9D9D9"/>
            <w:tcMar>
              <w:top w:w="57" w:type="dxa"/>
              <w:bottom w:w="57" w:type="dxa"/>
              <w:right w:w="28" w:type="dxa"/>
            </w:tcMar>
            <w:textDirection w:val="tbRlV"/>
            <w:vAlign w:val="center"/>
          </w:tcPr>
          <w:p w:rsidR="0019069F" w:rsidRPr="005A3094" w:rsidRDefault="001E43D7" w:rsidP="00DE1056">
            <w:pPr>
              <w:suppressAutoHyphens/>
              <w:wordWrap w:val="0"/>
              <w:autoSpaceDE w:val="0"/>
              <w:autoSpaceDN w:val="0"/>
              <w:spacing w:line="240" w:lineRule="exact"/>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lastRenderedPageBreak/>
              <w:t>第１</w:t>
            </w:r>
            <w:r w:rsidR="0019069F" w:rsidRPr="005A3094">
              <w:rPr>
                <w:rFonts w:ascii="ＭＳ ゴシック" w:eastAsia="ＭＳ ゴシック" w:hAnsi="ＭＳ ゴシック" w:hint="eastAsia"/>
                <w:color w:val="000000"/>
                <w:sz w:val="18"/>
                <w:szCs w:val="18"/>
              </w:rPr>
              <w:t>節の評価規準</w:t>
            </w:r>
          </w:p>
          <w:p w:rsidR="0019069F" w:rsidRPr="005A3094" w:rsidRDefault="0019069F" w:rsidP="00DE1056">
            <w:pPr>
              <w:suppressAutoHyphens/>
              <w:wordWrap w:val="0"/>
              <w:autoSpaceDE w:val="0"/>
              <w:autoSpaceDN w:val="0"/>
              <w:spacing w:line="240" w:lineRule="exact"/>
              <w:jc w:val="center"/>
              <w:rPr>
                <w:rFonts w:ascii="ＭＳ ゴシック" w:eastAsia="ＭＳ ゴシック" w:hAnsi="ＭＳ ゴシック"/>
                <w:color w:val="000000"/>
                <w:sz w:val="18"/>
                <w:bdr w:val="single" w:sz="4" w:space="0" w:color="auto"/>
              </w:rPr>
            </w:pPr>
            <w:r w:rsidRPr="005A3094">
              <w:rPr>
                <w:rFonts w:ascii="ＭＳ ゴシック" w:eastAsia="ＭＳ ゴシック" w:hAnsi="ＭＳ ゴシック" w:hint="eastAsia"/>
                <w:color w:val="000000"/>
                <w:sz w:val="18"/>
                <w:szCs w:val="18"/>
              </w:rPr>
              <w:t>（</w:t>
            </w:r>
            <w:r w:rsidR="00686DEB" w:rsidRPr="005A3094">
              <w:rPr>
                <w:rFonts w:ascii="ＭＳ ゴシック" w:eastAsia="ＭＳ ゴシック" w:hAnsi="ＭＳ ゴシック" w:hint="eastAsia"/>
                <w:color w:val="000000"/>
                <w:sz w:val="18"/>
                <w:szCs w:val="18"/>
              </w:rPr>
              <w:t>★評定に</w:t>
            </w:r>
            <w:r w:rsidRPr="005A3094">
              <w:rPr>
                <w:rFonts w:ascii="ＭＳ ゴシック" w:eastAsia="ＭＳ ゴシック" w:hAnsi="ＭＳ ゴシック" w:hint="eastAsia"/>
                <w:color w:val="000000"/>
                <w:sz w:val="18"/>
                <w:szCs w:val="18"/>
              </w:rPr>
              <w:t>用いる評価）</w:t>
            </w:r>
          </w:p>
        </w:tc>
        <w:tc>
          <w:tcPr>
            <w:tcW w:w="8164" w:type="dxa"/>
            <w:shd w:val="clear" w:color="auto" w:fill="FFFFFF"/>
          </w:tcPr>
          <w:p w:rsidR="0019069F" w:rsidRPr="005A3094" w:rsidRDefault="0019069F" w:rsidP="0019069F">
            <w:pPr>
              <w:suppressAutoHyphens/>
              <w:topLinePunct/>
              <w:spacing w:line="240" w:lineRule="exact"/>
              <w:rPr>
                <w:rFonts w:ascii="ＭＳ ゴシック" w:eastAsia="ＭＳ ゴシック" w:hAnsi="ＭＳ ゴシック"/>
                <w:color w:val="000000"/>
                <w:sz w:val="18"/>
                <w:u w:val="single"/>
                <w:bdr w:val="single" w:sz="4" w:space="0" w:color="auto"/>
              </w:rPr>
            </w:pPr>
            <w:r w:rsidRPr="005A3094">
              <w:rPr>
                <w:rFonts w:ascii="ＭＳ ゴシック" w:eastAsia="ＭＳ ゴシック" w:hAnsi="ＭＳ ゴシック" w:hint="eastAsia"/>
                <w:color w:val="000000"/>
                <w:sz w:val="18"/>
                <w:u w:val="single"/>
              </w:rPr>
              <w:t>知識・技能</w:t>
            </w:r>
          </w:p>
          <w:p w:rsidR="0019069F" w:rsidRPr="005A3094" w:rsidRDefault="0019069F" w:rsidP="0019069F">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第一次世界大戦の背景とその影響，民族運動の高まりなどを基に，諸資料から歴史に関する様々な情報を効果的に調べまとめ，第一次世界大戦前後の国際情勢や大戦後に国際平和への努力がなされたことについて理解している。</w:t>
            </w:r>
          </w:p>
          <w:p w:rsidR="0019069F" w:rsidRPr="005A3094" w:rsidRDefault="0019069F" w:rsidP="0019069F">
            <w:pPr>
              <w:suppressAutoHyphens/>
              <w:topLinePunct/>
              <w:spacing w:line="240" w:lineRule="exact"/>
              <w:rPr>
                <w:rFonts w:hAnsi="ＭＳ 明朝"/>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19069F" w:rsidRPr="005A3094" w:rsidRDefault="0019069F" w:rsidP="0019069F">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・経済の変化の政治への影響，世界の動きと日本</w:t>
            </w:r>
            <w:r w:rsidR="004B146E" w:rsidRPr="005A3094">
              <w:rPr>
                <w:rFonts w:hAnsi="ＭＳ 明朝" w:hint="eastAsia"/>
                <w:color w:val="000000"/>
                <w:sz w:val="18"/>
                <w:szCs w:val="18"/>
              </w:rPr>
              <w:t>との関係</w:t>
            </w:r>
            <w:r w:rsidRPr="005A3094">
              <w:rPr>
                <w:rFonts w:hAnsi="ＭＳ 明朝" w:hint="eastAsia"/>
                <w:color w:val="000000"/>
                <w:sz w:val="18"/>
                <w:szCs w:val="18"/>
              </w:rPr>
              <w:t>などに着目して，事象を相互に</w:t>
            </w:r>
            <w:r w:rsidR="008A15AE" w:rsidRPr="005A3094">
              <w:rPr>
                <w:rFonts w:hAnsi="ＭＳ 明朝" w:hint="eastAsia"/>
                <w:color w:val="000000"/>
                <w:sz w:val="18"/>
                <w:szCs w:val="18"/>
              </w:rPr>
              <w:t>関連づけ</w:t>
            </w:r>
            <w:r w:rsidRPr="005A3094">
              <w:rPr>
                <w:rFonts w:hAnsi="ＭＳ 明朝" w:hint="eastAsia"/>
                <w:color w:val="000000"/>
                <w:sz w:val="18"/>
                <w:szCs w:val="18"/>
              </w:rPr>
              <w:t>るなどして，第一次世界大戦前後の国際情勢や大戦後に国際平和への努力がなされたことについて多面的・多角的に考察し，表現している。</w:t>
            </w:r>
          </w:p>
          <w:p w:rsidR="0019069F" w:rsidRPr="005A3094" w:rsidRDefault="0019069F" w:rsidP="0019069F">
            <w:pPr>
              <w:suppressAutoHyphens/>
              <w:topLinePunct/>
              <w:spacing w:line="240" w:lineRule="exact"/>
              <w:rPr>
                <w:rFonts w:hAnsi="ＭＳ 明朝"/>
                <w:color w:val="000000"/>
                <w:sz w:val="18"/>
                <w:szCs w:val="18"/>
                <w:u w:val="single"/>
              </w:rPr>
            </w:pPr>
            <w:r w:rsidRPr="005A3094">
              <w:rPr>
                <w:rFonts w:ascii="ＭＳ ゴシック" w:eastAsia="ＭＳ ゴシック" w:hAnsi="ＭＳ ゴシック" w:hint="eastAsia"/>
                <w:color w:val="000000"/>
                <w:sz w:val="18"/>
                <w:szCs w:val="18"/>
                <w:u w:val="single"/>
              </w:rPr>
              <w:t>主体的に学習に取り組む態度</w:t>
            </w:r>
          </w:p>
          <w:p w:rsidR="0019069F" w:rsidRPr="005A3094" w:rsidRDefault="0019069F" w:rsidP="0019069F">
            <w:pPr>
              <w:suppressAutoHyphens/>
              <w:topLinePunct/>
              <w:spacing w:line="240" w:lineRule="exact"/>
              <w:ind w:left="180" w:hangingChars="100" w:hanging="180"/>
              <w:rPr>
                <w:rFonts w:ascii="ＭＳ ゴシック" w:eastAsia="ＭＳ ゴシック" w:hAnsi="ＭＳ ゴシック"/>
                <w:color w:val="000000"/>
                <w:sz w:val="18"/>
                <w:u w:val="single"/>
              </w:rPr>
            </w:pPr>
            <w:r w:rsidRPr="005A3094">
              <w:rPr>
                <w:rFonts w:hAnsi="ＭＳ 明朝" w:hint="eastAsia"/>
                <w:color w:val="000000"/>
                <w:sz w:val="18"/>
                <w:szCs w:val="18"/>
              </w:rPr>
              <w:t>・資料から時代の移り変わりを読み取る活動を通して，近代（後半）の日本と世界について見通しをもって学習に取り組もうとしている。</w:t>
            </w:r>
          </w:p>
        </w:tc>
      </w:tr>
    </w:tbl>
    <w:p w:rsidR="00151451" w:rsidRPr="005A3094" w:rsidRDefault="00151451" w:rsidP="00C741F0">
      <w:pPr>
        <w:topLinePunct/>
        <w:spacing w:line="240" w:lineRule="auto"/>
        <w:rPr>
          <w:rFonts w:hAnsi="ＭＳ 明朝"/>
          <w:color w:val="000000"/>
          <w:sz w:val="18"/>
          <w:szCs w:val="20"/>
        </w:rPr>
      </w:pPr>
    </w:p>
    <w:tbl>
      <w:tblPr>
        <w:tblpPr w:leftFromText="142" w:rightFromText="142" w:vertAnchor="text" w:horzAnchor="margin" w:tblpX="114" w:tblpY="1"/>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2268"/>
        <w:gridCol w:w="2608"/>
        <w:gridCol w:w="3402"/>
      </w:tblGrid>
      <w:tr w:rsidR="005F0768" w:rsidRPr="005A3094" w:rsidTr="00604757">
        <w:trPr>
          <w:trHeight w:val="133"/>
        </w:trPr>
        <w:tc>
          <w:tcPr>
            <w:tcW w:w="451" w:type="dxa"/>
            <w:shd w:val="pct15" w:color="auto" w:fill="auto"/>
            <w:tcMar>
              <w:top w:w="57" w:type="dxa"/>
              <w:bottom w:w="57" w:type="dxa"/>
              <w:right w:w="28" w:type="dxa"/>
            </w:tcMar>
            <w:vAlign w:val="center"/>
          </w:tcPr>
          <w:p w:rsidR="005F0768" w:rsidRPr="005A3094" w:rsidRDefault="005F0768" w:rsidP="00524CE9">
            <w:pPr>
              <w:topLinePunct/>
              <w:snapToGrid w:val="0"/>
              <w:spacing w:line="240" w:lineRule="exact"/>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累計時数</w:t>
            </w:r>
          </w:p>
        </w:tc>
        <w:tc>
          <w:tcPr>
            <w:tcW w:w="2268" w:type="dxa"/>
            <w:shd w:val="pct15" w:color="auto" w:fill="auto"/>
            <w:tcMar>
              <w:top w:w="57" w:type="dxa"/>
              <w:bottom w:w="57" w:type="dxa"/>
              <w:right w:w="28" w:type="dxa"/>
            </w:tcMar>
            <w:vAlign w:val="center"/>
          </w:tcPr>
          <w:p w:rsidR="005F0768" w:rsidRPr="005A3094" w:rsidRDefault="005F0768" w:rsidP="00524CE9">
            <w:pPr>
              <w:topLinePunct/>
              <w:spacing w:line="240" w:lineRule="exact"/>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学習内容</w:t>
            </w:r>
          </w:p>
        </w:tc>
        <w:tc>
          <w:tcPr>
            <w:tcW w:w="2608" w:type="dxa"/>
            <w:shd w:val="pct15" w:color="auto" w:fill="auto"/>
            <w:tcMar>
              <w:top w:w="57" w:type="dxa"/>
              <w:bottom w:w="57" w:type="dxa"/>
              <w:right w:w="28" w:type="dxa"/>
            </w:tcMar>
            <w:vAlign w:val="center"/>
          </w:tcPr>
          <w:p w:rsidR="005F0768" w:rsidRPr="005A3094" w:rsidRDefault="005F0768" w:rsidP="00524CE9">
            <w:pPr>
              <w:topLinePunct/>
              <w:spacing w:line="240" w:lineRule="exact"/>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学習のねらい</w:t>
            </w:r>
          </w:p>
        </w:tc>
        <w:tc>
          <w:tcPr>
            <w:tcW w:w="3402" w:type="dxa"/>
            <w:shd w:val="pct15" w:color="auto" w:fill="auto"/>
            <w:tcMar>
              <w:top w:w="57" w:type="dxa"/>
              <w:bottom w:w="57" w:type="dxa"/>
            </w:tcMar>
            <w:vAlign w:val="center"/>
          </w:tcPr>
          <w:p w:rsidR="005F0768" w:rsidRPr="005A3094" w:rsidRDefault="00912896" w:rsidP="00524CE9">
            <w:pPr>
              <w:topLinePunct/>
              <w:spacing w:line="240" w:lineRule="exact"/>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評価規準</w:t>
            </w:r>
          </w:p>
        </w:tc>
      </w:tr>
      <w:tr w:rsidR="00524CE9" w:rsidRPr="005A3094" w:rsidTr="00604757">
        <w:trPr>
          <w:trHeight w:val="133"/>
        </w:trPr>
        <w:tc>
          <w:tcPr>
            <w:tcW w:w="451" w:type="dxa"/>
            <w:shd w:val="clear" w:color="auto" w:fill="auto"/>
            <w:tcMar>
              <w:top w:w="57" w:type="dxa"/>
              <w:bottom w:w="57" w:type="dxa"/>
              <w:right w:w="28" w:type="dxa"/>
            </w:tcMar>
          </w:tcPr>
          <w:p w:rsidR="00524CE9" w:rsidRPr="005A3094" w:rsidRDefault="00524CE9" w:rsidP="00524CE9">
            <w:pPr>
              <w:topLinePunct/>
              <w:snapToGrid w:val="0"/>
              <w:spacing w:line="240" w:lineRule="exact"/>
              <w:ind w:left="-66"/>
              <w:jc w:val="center"/>
              <w:rPr>
                <w:rFonts w:hAnsi="ＭＳ 明朝"/>
                <w:color w:val="000000"/>
                <w:sz w:val="18"/>
                <w:szCs w:val="18"/>
              </w:rPr>
            </w:pPr>
            <w:r w:rsidRPr="005A3094">
              <w:rPr>
                <w:rFonts w:hAnsi="ＭＳ 明朝" w:hint="eastAsia"/>
                <w:color w:val="000000"/>
                <w:sz w:val="18"/>
                <w:szCs w:val="18"/>
              </w:rPr>
              <w:t>83</w:t>
            </w:r>
          </w:p>
        </w:tc>
        <w:tc>
          <w:tcPr>
            <w:tcW w:w="2268" w:type="dxa"/>
            <w:shd w:val="clear" w:color="auto" w:fill="auto"/>
            <w:tcMar>
              <w:top w:w="57" w:type="dxa"/>
              <w:bottom w:w="57" w:type="dxa"/>
              <w:right w:w="28" w:type="dxa"/>
            </w:tcMar>
          </w:tcPr>
          <w:p w:rsidR="00524CE9" w:rsidRPr="005A3094" w:rsidRDefault="00524CE9" w:rsidP="00524CE9">
            <w:pPr>
              <w:topLinePunct/>
              <w:snapToGrid w:val="0"/>
              <w:spacing w:line="240" w:lineRule="exact"/>
              <w:jc w:val="both"/>
              <w:rPr>
                <w:rFonts w:hAnsi="ＭＳ 明朝"/>
                <w:color w:val="000000"/>
                <w:sz w:val="18"/>
                <w:szCs w:val="18"/>
              </w:rPr>
            </w:pPr>
            <w:r w:rsidRPr="005A3094">
              <w:rPr>
                <w:rFonts w:hAnsi="ＭＳ 明朝" w:hint="eastAsia"/>
                <w:color w:val="000000"/>
                <w:sz w:val="18"/>
                <w:szCs w:val="18"/>
              </w:rPr>
              <w:t>【導入】（教科書P.220-223）</w:t>
            </w:r>
          </w:p>
          <w:p w:rsidR="00524CE9" w:rsidRPr="005A3094" w:rsidRDefault="00524CE9" w:rsidP="00524CE9">
            <w:pPr>
              <w:topLinePunct/>
              <w:snapToGrid w:val="0"/>
              <w:spacing w:line="240" w:lineRule="exact"/>
              <w:ind w:left="180" w:hangingChars="100" w:hanging="180"/>
              <w:jc w:val="both"/>
              <w:rPr>
                <w:rFonts w:hAnsi="ＭＳ 明朝"/>
                <w:color w:val="000000"/>
                <w:sz w:val="18"/>
                <w:szCs w:val="18"/>
              </w:rPr>
            </w:pPr>
            <w:r w:rsidRPr="005A3094">
              <w:rPr>
                <w:rFonts w:hAnsi="ＭＳ 明朝" w:hint="eastAsia"/>
                <w:color w:val="000000"/>
                <w:sz w:val="18"/>
                <w:szCs w:val="18"/>
              </w:rPr>
              <w:t>・「近代（後半）の日本と世界」の特色を探っていこう</w:t>
            </w:r>
          </w:p>
          <w:p w:rsidR="00524CE9" w:rsidRPr="005A3094" w:rsidRDefault="00524CE9" w:rsidP="00524CE9">
            <w:pPr>
              <w:topLinePunct/>
              <w:snapToGrid w:val="0"/>
              <w:spacing w:line="240" w:lineRule="exact"/>
              <w:ind w:left="180" w:hangingChars="100" w:hanging="180"/>
              <w:jc w:val="both"/>
              <w:rPr>
                <w:rFonts w:hAnsi="ＭＳ 明朝"/>
                <w:color w:val="000000"/>
                <w:sz w:val="18"/>
                <w:szCs w:val="18"/>
              </w:rPr>
            </w:pPr>
            <w:r w:rsidRPr="005A3094">
              <w:rPr>
                <w:rFonts w:hAnsi="ＭＳ 明朝" w:hint="eastAsia"/>
                <w:color w:val="000000"/>
                <w:sz w:val="18"/>
                <w:szCs w:val="18"/>
              </w:rPr>
              <w:t>・地図で見る世界の動き―第一次世界大戦の国際関係</w:t>
            </w:r>
          </w:p>
        </w:tc>
        <w:tc>
          <w:tcPr>
            <w:tcW w:w="2608" w:type="dxa"/>
            <w:shd w:val="clear" w:color="auto" w:fill="auto"/>
            <w:tcMar>
              <w:top w:w="57" w:type="dxa"/>
              <w:bottom w:w="57" w:type="dxa"/>
              <w:right w:w="28" w:type="dxa"/>
            </w:tcMar>
            <w:vAlign w:val="center"/>
          </w:tcPr>
          <w:p w:rsidR="00524CE9" w:rsidRPr="005A3094" w:rsidRDefault="00524CE9" w:rsidP="00524CE9">
            <w:pPr>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○生活の変化を示す写真の読み取りを通して，当時の日本の</w:t>
            </w:r>
            <w:r w:rsidR="008A15AE" w:rsidRPr="005A3094">
              <w:rPr>
                <w:rFonts w:hAnsi="ＭＳ 明朝" w:hint="eastAsia"/>
                <w:color w:val="000000"/>
                <w:sz w:val="18"/>
                <w:szCs w:val="18"/>
              </w:rPr>
              <w:t>ようす</w:t>
            </w:r>
            <w:r w:rsidRPr="005A3094">
              <w:rPr>
                <w:rFonts w:hAnsi="ＭＳ 明朝" w:hint="eastAsia"/>
                <w:color w:val="000000"/>
                <w:sz w:val="18"/>
                <w:szCs w:val="18"/>
              </w:rPr>
              <w:t>をイメージし，二度の世界大戦とその影響について主体的に考える態度を養う。</w:t>
            </w:r>
          </w:p>
          <w:p w:rsidR="00524CE9" w:rsidRPr="005A3094" w:rsidRDefault="00524CE9" w:rsidP="00524CE9">
            <w:pPr>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○大正から昭和にかけての日本と世界の流れや，世界の国々の対立や動きについて理解する。</w:t>
            </w:r>
          </w:p>
        </w:tc>
        <w:tc>
          <w:tcPr>
            <w:tcW w:w="3402" w:type="dxa"/>
            <w:shd w:val="clear" w:color="auto" w:fill="auto"/>
            <w:tcMar>
              <w:top w:w="57" w:type="dxa"/>
              <w:bottom w:w="57" w:type="dxa"/>
            </w:tcMar>
          </w:tcPr>
          <w:p w:rsidR="00524CE9" w:rsidRPr="005A3094" w:rsidRDefault="00524CE9"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主体的に学習に取り組む態度</w:t>
            </w:r>
          </w:p>
          <w:p w:rsidR="00524CE9" w:rsidRPr="005A3094" w:rsidRDefault="00524CE9" w:rsidP="00524CE9">
            <w:pPr>
              <w:topLinePunct/>
              <w:spacing w:line="240" w:lineRule="exact"/>
              <w:ind w:firstLineChars="100" w:firstLine="180"/>
              <w:rPr>
                <w:rFonts w:hAnsi="ＭＳ 明朝"/>
                <w:color w:val="000000"/>
                <w:sz w:val="18"/>
                <w:szCs w:val="18"/>
              </w:rPr>
            </w:pPr>
            <w:r w:rsidRPr="005A3094">
              <w:rPr>
                <w:rFonts w:hAnsi="ＭＳ 明朝" w:hint="eastAsia"/>
                <w:color w:val="000000"/>
                <w:sz w:val="18"/>
                <w:szCs w:val="18"/>
              </w:rPr>
              <w:t>近代（後半）の日本と世界について，見通しをもって学習に取り組もうとし，課題を主体的に追究しようとしている。</w:t>
            </w:r>
          </w:p>
          <w:p w:rsidR="00524CE9" w:rsidRPr="005A3094" w:rsidRDefault="00524CE9"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524CE9" w:rsidRPr="005A3094" w:rsidRDefault="00524CE9" w:rsidP="00524CE9">
            <w:pPr>
              <w:topLinePunct/>
              <w:spacing w:line="240" w:lineRule="exact"/>
              <w:ind w:firstLineChars="100" w:firstLine="180"/>
              <w:rPr>
                <w:rFonts w:hAnsi="ＭＳ 明朝"/>
                <w:color w:val="000000"/>
                <w:sz w:val="18"/>
                <w:szCs w:val="18"/>
              </w:rPr>
            </w:pPr>
            <w:r w:rsidRPr="005A3094">
              <w:rPr>
                <w:rFonts w:hAnsi="ＭＳ 明朝" w:hint="eastAsia"/>
                <w:color w:val="000000"/>
                <w:sz w:val="18"/>
                <w:szCs w:val="18"/>
              </w:rPr>
              <w:t>地図と年表から当時の世界情勢についてまとめ，世界の国々の対立関係や</w:t>
            </w:r>
            <w:r w:rsidR="009D626B" w:rsidRPr="005A3094">
              <w:rPr>
                <w:rFonts w:hAnsi="ＭＳ 明朝" w:hint="eastAsia"/>
                <w:color w:val="000000"/>
                <w:sz w:val="18"/>
                <w:szCs w:val="18"/>
              </w:rPr>
              <w:t>二度の大戦に発展した日本や世界の</w:t>
            </w:r>
            <w:r w:rsidRPr="005A3094">
              <w:rPr>
                <w:rFonts w:hAnsi="ＭＳ 明朝" w:hint="eastAsia"/>
                <w:color w:val="000000"/>
                <w:sz w:val="18"/>
                <w:szCs w:val="18"/>
              </w:rPr>
              <w:t>動きを理解している。</w:t>
            </w:r>
          </w:p>
        </w:tc>
      </w:tr>
      <w:tr w:rsidR="00524CE9" w:rsidRPr="005A3094" w:rsidTr="00604757">
        <w:trPr>
          <w:trHeight w:val="500"/>
        </w:trPr>
        <w:tc>
          <w:tcPr>
            <w:tcW w:w="451" w:type="dxa"/>
            <w:shd w:val="clear" w:color="auto" w:fill="auto"/>
            <w:tcMar>
              <w:top w:w="57" w:type="dxa"/>
              <w:bottom w:w="57" w:type="dxa"/>
              <w:right w:w="28" w:type="dxa"/>
            </w:tcMar>
          </w:tcPr>
          <w:p w:rsidR="00524CE9" w:rsidRPr="005A3094" w:rsidRDefault="00524CE9" w:rsidP="00524CE9">
            <w:pPr>
              <w:topLinePunct/>
              <w:snapToGrid w:val="0"/>
              <w:spacing w:line="240" w:lineRule="exact"/>
              <w:jc w:val="center"/>
              <w:rPr>
                <w:rFonts w:hAnsi="ＭＳ 明朝"/>
                <w:color w:val="000000"/>
                <w:sz w:val="18"/>
                <w:szCs w:val="20"/>
              </w:rPr>
            </w:pPr>
            <w:r w:rsidRPr="005A3094">
              <w:rPr>
                <w:rFonts w:hAnsi="ＭＳ 明朝" w:hint="eastAsia"/>
                <w:color w:val="000000"/>
                <w:sz w:val="18"/>
                <w:szCs w:val="20"/>
              </w:rPr>
              <w:t>84</w:t>
            </w:r>
          </w:p>
        </w:tc>
        <w:tc>
          <w:tcPr>
            <w:tcW w:w="226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１　第一次世界大戦</w:t>
            </w:r>
          </w:p>
          <w:p w:rsidR="00524CE9" w:rsidRPr="005A3094" w:rsidRDefault="00524CE9" w:rsidP="00524CE9">
            <w:pPr>
              <w:topLinePunct/>
              <w:spacing w:line="240" w:lineRule="exact"/>
              <w:ind w:leftChars="100" w:left="200"/>
              <w:rPr>
                <w:rFonts w:hAnsi="ＭＳ 明朝"/>
                <w:color w:val="000000"/>
                <w:sz w:val="18"/>
                <w:szCs w:val="20"/>
              </w:rPr>
            </w:pPr>
            <w:r w:rsidRPr="005A3094">
              <w:rPr>
                <w:rFonts w:hAnsi="ＭＳ 明朝" w:hint="eastAsia"/>
                <w:color w:val="000000"/>
                <w:sz w:val="18"/>
                <w:szCs w:val="20"/>
              </w:rPr>
              <w:t>（教科書P.224-225）</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・初めての世界大戦</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・長引く戦争と総力戦</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・ロシア革命</w:t>
            </w:r>
          </w:p>
        </w:tc>
        <w:tc>
          <w:tcPr>
            <w:tcW w:w="260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○第一次世界大戦が起きた背景や原因，ヨーロッパにあたえた影響を理解する。</w:t>
            </w:r>
          </w:p>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○第一次世界大戦の特徴を，ロシア革命の動きと</w:t>
            </w:r>
            <w:r w:rsidR="008A15AE" w:rsidRPr="005A3094">
              <w:rPr>
                <w:rFonts w:hAnsi="ＭＳ 明朝" w:hint="eastAsia"/>
                <w:color w:val="000000"/>
                <w:sz w:val="18"/>
                <w:szCs w:val="20"/>
              </w:rPr>
              <w:t>関連づけ</w:t>
            </w:r>
            <w:r w:rsidRPr="005A3094">
              <w:rPr>
                <w:rFonts w:hAnsi="ＭＳ 明朝" w:hint="eastAsia"/>
                <w:color w:val="000000"/>
                <w:sz w:val="18"/>
                <w:szCs w:val="20"/>
              </w:rPr>
              <w:t>て考え，表現する。</w:t>
            </w:r>
          </w:p>
        </w:tc>
        <w:tc>
          <w:tcPr>
            <w:tcW w:w="3402" w:type="dxa"/>
            <w:shd w:val="clear" w:color="auto" w:fill="auto"/>
            <w:tcMar>
              <w:top w:w="57" w:type="dxa"/>
              <w:bottom w:w="57" w:type="dxa"/>
            </w:tcMar>
          </w:tcPr>
          <w:p w:rsidR="00524CE9" w:rsidRPr="005A3094" w:rsidRDefault="00524CE9" w:rsidP="00524CE9">
            <w:pPr>
              <w:topLinePunct/>
              <w:spacing w:line="240" w:lineRule="exact"/>
              <w:rPr>
                <w:rFonts w:ascii="ＭＳ ゴシック" w:eastAsia="ＭＳ ゴシック" w:hAnsi="ＭＳ ゴシック"/>
                <w:color w:val="000000"/>
                <w:sz w:val="18"/>
                <w:szCs w:val="20"/>
                <w:u w:val="single"/>
              </w:rPr>
            </w:pPr>
            <w:r w:rsidRPr="005A3094">
              <w:rPr>
                <w:rFonts w:ascii="ＭＳ ゴシック" w:eastAsia="ＭＳ ゴシック" w:hAnsi="ＭＳ ゴシック" w:hint="eastAsia"/>
                <w:color w:val="000000"/>
                <w:sz w:val="18"/>
                <w:szCs w:val="20"/>
                <w:u w:val="single"/>
              </w:rPr>
              <w:t>知識・理解</w:t>
            </w:r>
          </w:p>
          <w:p w:rsidR="00524CE9" w:rsidRPr="005A3094" w:rsidRDefault="00524CE9" w:rsidP="00524CE9">
            <w:pPr>
              <w:topLinePunct/>
              <w:spacing w:line="240" w:lineRule="exact"/>
              <w:ind w:firstLineChars="100" w:firstLine="180"/>
              <w:rPr>
                <w:rFonts w:hAnsi="ＭＳ 明朝"/>
                <w:color w:val="000000"/>
                <w:sz w:val="18"/>
                <w:szCs w:val="20"/>
              </w:rPr>
            </w:pPr>
            <w:r w:rsidRPr="005A3094">
              <w:rPr>
                <w:rFonts w:hAnsi="ＭＳ 明朝" w:hint="eastAsia"/>
                <w:color w:val="000000"/>
                <w:sz w:val="18"/>
                <w:szCs w:val="20"/>
              </w:rPr>
              <w:t>当時のヨーロッパ情勢についてまとめ，第一次世界大戦が起きた背景や原因，戦争があたえた影響について理解している。</w:t>
            </w:r>
          </w:p>
          <w:p w:rsidR="00524CE9" w:rsidRPr="005A3094" w:rsidRDefault="00524CE9" w:rsidP="00524CE9">
            <w:pPr>
              <w:topLinePunct/>
              <w:spacing w:line="240" w:lineRule="exact"/>
              <w:rPr>
                <w:rFonts w:ascii="ＭＳ ゴシック" w:eastAsia="ＭＳ ゴシック" w:hAnsi="ＭＳ ゴシック"/>
                <w:color w:val="000000"/>
                <w:sz w:val="18"/>
                <w:szCs w:val="20"/>
                <w:u w:val="single"/>
              </w:rPr>
            </w:pPr>
            <w:r w:rsidRPr="005A3094">
              <w:rPr>
                <w:rFonts w:ascii="ＭＳ ゴシック" w:eastAsia="ＭＳ ゴシック" w:hAnsi="ＭＳ ゴシック" w:hint="eastAsia"/>
                <w:color w:val="000000"/>
                <w:sz w:val="18"/>
                <w:szCs w:val="20"/>
                <w:u w:val="single"/>
              </w:rPr>
              <w:t>思考・判断・表現</w:t>
            </w:r>
          </w:p>
          <w:p w:rsidR="00524CE9" w:rsidRPr="005A3094" w:rsidRDefault="00524CE9" w:rsidP="00524CE9">
            <w:pPr>
              <w:topLinePunct/>
              <w:spacing w:line="240" w:lineRule="exact"/>
              <w:ind w:firstLineChars="100" w:firstLine="180"/>
              <w:rPr>
                <w:rFonts w:hAnsi="ＭＳ 明朝"/>
                <w:color w:val="000000"/>
                <w:sz w:val="18"/>
                <w:szCs w:val="20"/>
              </w:rPr>
            </w:pPr>
            <w:r w:rsidRPr="005A3094">
              <w:rPr>
                <w:rFonts w:hAnsi="ＭＳ 明朝" w:hint="eastAsia"/>
                <w:color w:val="000000"/>
                <w:sz w:val="18"/>
                <w:szCs w:val="20"/>
              </w:rPr>
              <w:t>第一次世界大戦が総力戦になったことと，その後のロシア革命の動きとを</w:t>
            </w:r>
            <w:r w:rsidR="008A15AE" w:rsidRPr="005A3094">
              <w:rPr>
                <w:rFonts w:hAnsi="ＭＳ 明朝" w:hint="eastAsia"/>
                <w:color w:val="000000"/>
                <w:sz w:val="18"/>
                <w:szCs w:val="20"/>
              </w:rPr>
              <w:t>関連づけ</w:t>
            </w:r>
            <w:r w:rsidRPr="005A3094">
              <w:rPr>
                <w:rFonts w:hAnsi="ＭＳ 明朝" w:hint="eastAsia"/>
                <w:color w:val="000000"/>
                <w:sz w:val="18"/>
                <w:szCs w:val="20"/>
              </w:rPr>
              <w:t>て考え，表現している。</w:t>
            </w:r>
          </w:p>
        </w:tc>
      </w:tr>
      <w:tr w:rsidR="00524CE9" w:rsidRPr="005A3094" w:rsidTr="00604757">
        <w:trPr>
          <w:trHeight w:val="500"/>
        </w:trPr>
        <w:tc>
          <w:tcPr>
            <w:tcW w:w="451" w:type="dxa"/>
            <w:shd w:val="clear" w:color="auto" w:fill="auto"/>
            <w:tcMar>
              <w:top w:w="57" w:type="dxa"/>
              <w:bottom w:w="57" w:type="dxa"/>
              <w:right w:w="28" w:type="dxa"/>
            </w:tcMar>
          </w:tcPr>
          <w:p w:rsidR="00524CE9" w:rsidRPr="005A3094" w:rsidRDefault="00524CE9" w:rsidP="00524CE9">
            <w:pPr>
              <w:topLinePunct/>
              <w:snapToGrid w:val="0"/>
              <w:spacing w:line="240" w:lineRule="exact"/>
              <w:jc w:val="center"/>
              <w:rPr>
                <w:rFonts w:hAnsi="ＭＳ 明朝"/>
                <w:color w:val="000000"/>
                <w:sz w:val="18"/>
                <w:szCs w:val="20"/>
              </w:rPr>
            </w:pPr>
            <w:r w:rsidRPr="005A3094">
              <w:rPr>
                <w:rFonts w:hAnsi="ＭＳ 明朝" w:hint="eastAsia"/>
                <w:color w:val="000000"/>
                <w:sz w:val="18"/>
                <w:szCs w:val="20"/>
              </w:rPr>
              <w:t>85</w:t>
            </w:r>
          </w:p>
        </w:tc>
        <w:tc>
          <w:tcPr>
            <w:tcW w:w="226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２　日本の参戦と大戦景気</w:t>
            </w:r>
          </w:p>
          <w:p w:rsidR="00524CE9" w:rsidRPr="005A3094" w:rsidRDefault="00524CE9" w:rsidP="00524CE9">
            <w:pPr>
              <w:topLinePunct/>
              <w:spacing w:line="240" w:lineRule="exact"/>
              <w:ind w:leftChars="100" w:left="200"/>
              <w:rPr>
                <w:rFonts w:hAnsi="ＭＳ 明朝"/>
                <w:color w:val="000000"/>
                <w:sz w:val="18"/>
                <w:szCs w:val="20"/>
              </w:rPr>
            </w:pPr>
            <w:r w:rsidRPr="005A3094">
              <w:rPr>
                <w:rFonts w:hAnsi="ＭＳ 明朝" w:hint="eastAsia"/>
                <w:color w:val="000000"/>
                <w:sz w:val="18"/>
                <w:szCs w:val="20"/>
              </w:rPr>
              <w:t>（教科書P.226-227）</w:t>
            </w:r>
          </w:p>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・日本の参戦と二十一か条の要求</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・日本経済の飛躍</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・シベリア出兵と米騒動</w:t>
            </w:r>
          </w:p>
        </w:tc>
        <w:tc>
          <w:tcPr>
            <w:tcW w:w="260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w:t>
            </w:r>
            <w:r w:rsidRPr="005A3094">
              <w:rPr>
                <w:rFonts w:hint="eastAsia"/>
                <w:color w:val="000000"/>
                <w:sz w:val="18"/>
                <w:szCs w:val="18"/>
              </w:rPr>
              <w:t>第一次世界大戦に参戦した</w:t>
            </w:r>
            <w:r w:rsidRPr="005A3094">
              <w:rPr>
                <w:rFonts w:hAnsi="ＭＳ 明朝" w:hint="eastAsia"/>
                <w:color w:val="000000"/>
                <w:sz w:val="18"/>
                <w:szCs w:val="20"/>
              </w:rPr>
              <w:t>日本で経済が好景気をむかえたり，米騒動が起こったりしたことを理解する。</w:t>
            </w:r>
          </w:p>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○二十一か条の要求やシベリア出兵の意図をとらえて，第一次世界大戦が日本にあたえた影響を考え，表現する。</w:t>
            </w:r>
          </w:p>
        </w:tc>
        <w:tc>
          <w:tcPr>
            <w:tcW w:w="3402" w:type="dxa"/>
            <w:shd w:val="clear" w:color="auto" w:fill="auto"/>
            <w:tcMar>
              <w:top w:w="57" w:type="dxa"/>
              <w:bottom w:w="57" w:type="dxa"/>
            </w:tcMar>
          </w:tcPr>
          <w:p w:rsidR="00524CE9" w:rsidRPr="005A3094" w:rsidRDefault="00524CE9"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524CE9" w:rsidRPr="005A3094" w:rsidRDefault="00524CE9" w:rsidP="00524CE9">
            <w:pPr>
              <w:topLinePunct/>
              <w:spacing w:line="240" w:lineRule="exact"/>
              <w:ind w:firstLineChars="100" w:firstLine="180"/>
              <w:rPr>
                <w:color w:val="000000"/>
                <w:sz w:val="18"/>
                <w:szCs w:val="18"/>
              </w:rPr>
            </w:pPr>
            <w:r w:rsidRPr="005A3094">
              <w:rPr>
                <w:rFonts w:hint="eastAsia"/>
                <w:color w:val="000000"/>
                <w:sz w:val="18"/>
                <w:szCs w:val="18"/>
              </w:rPr>
              <w:t>第一次世界大戦の参戦により日本経済が好景気になったことや，シベリア出兵により米騒動が起こったことを理解している。</w:t>
            </w:r>
          </w:p>
          <w:p w:rsidR="00524CE9" w:rsidRPr="005A3094" w:rsidRDefault="00524CE9" w:rsidP="00524CE9">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524CE9" w:rsidRPr="005A3094" w:rsidRDefault="00524CE9" w:rsidP="00524CE9">
            <w:pPr>
              <w:topLinePunct/>
              <w:spacing w:line="240" w:lineRule="exact"/>
              <w:ind w:firstLineChars="100" w:firstLine="180"/>
              <w:rPr>
                <w:color w:val="000000"/>
                <w:sz w:val="18"/>
                <w:szCs w:val="18"/>
              </w:rPr>
            </w:pPr>
            <w:r w:rsidRPr="005A3094">
              <w:rPr>
                <w:rFonts w:hint="eastAsia"/>
                <w:color w:val="000000"/>
                <w:sz w:val="18"/>
                <w:szCs w:val="18"/>
              </w:rPr>
              <w:t>二十一か条の要求やシベリア出兵などのアジアへの勢力拡大をねらった動きが日本の対外政策にどのような影響をあたえたのか考え，表現している。</w:t>
            </w:r>
          </w:p>
        </w:tc>
      </w:tr>
      <w:tr w:rsidR="00524CE9" w:rsidRPr="005A3094" w:rsidTr="00604757">
        <w:trPr>
          <w:trHeight w:val="500"/>
        </w:trPr>
        <w:tc>
          <w:tcPr>
            <w:tcW w:w="451" w:type="dxa"/>
            <w:shd w:val="clear" w:color="auto" w:fill="auto"/>
            <w:tcMar>
              <w:top w:w="57" w:type="dxa"/>
              <w:bottom w:w="57" w:type="dxa"/>
              <w:right w:w="28" w:type="dxa"/>
            </w:tcMar>
          </w:tcPr>
          <w:p w:rsidR="00524CE9" w:rsidRPr="005A3094" w:rsidRDefault="00524CE9" w:rsidP="00524CE9">
            <w:pPr>
              <w:topLinePunct/>
              <w:snapToGrid w:val="0"/>
              <w:spacing w:line="240" w:lineRule="exact"/>
              <w:jc w:val="center"/>
              <w:rPr>
                <w:rFonts w:hAnsi="ＭＳ 明朝"/>
                <w:color w:val="000000"/>
                <w:sz w:val="18"/>
                <w:szCs w:val="20"/>
              </w:rPr>
            </w:pPr>
            <w:r w:rsidRPr="005A3094">
              <w:rPr>
                <w:rFonts w:hAnsi="ＭＳ 明朝" w:hint="eastAsia"/>
                <w:color w:val="000000"/>
                <w:sz w:val="18"/>
                <w:szCs w:val="20"/>
              </w:rPr>
              <w:t>86</w:t>
            </w:r>
          </w:p>
        </w:tc>
        <w:tc>
          <w:tcPr>
            <w:tcW w:w="226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３　大戦後の世界とアジアの民族運動</w:t>
            </w:r>
          </w:p>
          <w:p w:rsidR="00524CE9" w:rsidRPr="005A3094" w:rsidRDefault="00524CE9" w:rsidP="00524CE9">
            <w:pPr>
              <w:topLinePunct/>
              <w:spacing w:line="240" w:lineRule="exact"/>
              <w:ind w:leftChars="100" w:left="200"/>
              <w:rPr>
                <w:rFonts w:hAnsi="ＭＳ 明朝"/>
                <w:color w:val="000000"/>
                <w:sz w:val="18"/>
                <w:szCs w:val="20"/>
              </w:rPr>
            </w:pPr>
            <w:r w:rsidRPr="005A3094">
              <w:rPr>
                <w:rFonts w:hAnsi="ＭＳ 明朝" w:hint="eastAsia"/>
                <w:color w:val="000000"/>
                <w:sz w:val="18"/>
                <w:szCs w:val="20"/>
              </w:rPr>
              <w:t>（教科書P.228-229）</w:t>
            </w:r>
          </w:p>
          <w:p w:rsidR="00524CE9" w:rsidRPr="005A3094" w:rsidRDefault="00524CE9" w:rsidP="00524CE9">
            <w:pPr>
              <w:adjustRightInd w:val="0"/>
              <w:spacing w:line="240" w:lineRule="exact"/>
              <w:ind w:left="180" w:hangingChars="100" w:hanging="180"/>
              <w:rPr>
                <w:color w:val="000000"/>
                <w:sz w:val="18"/>
              </w:rPr>
            </w:pPr>
            <w:r w:rsidRPr="005A3094">
              <w:rPr>
                <w:rFonts w:hint="eastAsia"/>
                <w:color w:val="000000"/>
                <w:sz w:val="18"/>
              </w:rPr>
              <w:t>・ベルサイユ条約と国際連盟</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・アジアの民族運動</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・ワシントン会議と日本</w:t>
            </w:r>
          </w:p>
        </w:tc>
        <w:tc>
          <w:tcPr>
            <w:tcW w:w="260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○第一次世界大戦後に，国際平和や軍縮のための努力がなされたことを理解する。</w:t>
            </w:r>
          </w:p>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○アジアの民族運動や独立運動の流れを，第一次世界大戦と</w:t>
            </w:r>
            <w:r w:rsidR="008A15AE" w:rsidRPr="005A3094">
              <w:rPr>
                <w:rFonts w:hAnsi="ＭＳ 明朝" w:hint="eastAsia"/>
                <w:color w:val="000000"/>
                <w:sz w:val="18"/>
                <w:szCs w:val="20"/>
              </w:rPr>
              <w:t>関連づけ</w:t>
            </w:r>
            <w:r w:rsidRPr="005A3094">
              <w:rPr>
                <w:rFonts w:hAnsi="ＭＳ 明朝" w:hint="eastAsia"/>
                <w:color w:val="000000"/>
                <w:sz w:val="18"/>
                <w:szCs w:val="20"/>
              </w:rPr>
              <w:t>て考え，表現する。</w:t>
            </w:r>
          </w:p>
        </w:tc>
        <w:tc>
          <w:tcPr>
            <w:tcW w:w="3402" w:type="dxa"/>
            <w:shd w:val="clear" w:color="auto" w:fill="auto"/>
            <w:tcMar>
              <w:top w:w="57" w:type="dxa"/>
              <w:bottom w:w="57" w:type="dxa"/>
            </w:tcMar>
          </w:tcPr>
          <w:p w:rsidR="00524CE9" w:rsidRPr="005A3094" w:rsidRDefault="00524CE9"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524CE9" w:rsidRPr="005A3094" w:rsidRDefault="00524CE9" w:rsidP="00524CE9">
            <w:pPr>
              <w:topLinePunct/>
              <w:spacing w:line="240" w:lineRule="exact"/>
              <w:ind w:firstLineChars="100" w:firstLine="180"/>
              <w:rPr>
                <w:color w:val="000000"/>
                <w:sz w:val="18"/>
                <w:szCs w:val="18"/>
              </w:rPr>
            </w:pPr>
            <w:r w:rsidRPr="005A3094">
              <w:rPr>
                <w:rFonts w:hint="eastAsia"/>
                <w:color w:val="000000"/>
                <w:sz w:val="18"/>
                <w:szCs w:val="18"/>
              </w:rPr>
              <w:t>ベルサイユ条約の内容や国際連盟についてまとめ，国際平和や軍縮のための努力がなされたことを理解している。</w:t>
            </w:r>
          </w:p>
          <w:p w:rsidR="00524CE9" w:rsidRPr="005A3094" w:rsidRDefault="00524CE9" w:rsidP="00524CE9">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524CE9" w:rsidRPr="005A3094" w:rsidRDefault="00524CE9" w:rsidP="00524CE9">
            <w:pPr>
              <w:topLinePunct/>
              <w:spacing w:line="240" w:lineRule="exact"/>
              <w:ind w:firstLineChars="100" w:firstLine="180"/>
              <w:rPr>
                <w:color w:val="000000"/>
                <w:sz w:val="18"/>
                <w:szCs w:val="18"/>
              </w:rPr>
            </w:pPr>
            <w:r w:rsidRPr="005A3094">
              <w:rPr>
                <w:rFonts w:hint="eastAsia"/>
                <w:color w:val="000000"/>
                <w:sz w:val="18"/>
                <w:szCs w:val="18"/>
              </w:rPr>
              <w:t>インドや中国，朝鮮の民族運動を第一次世界大戦後の民族自決の動きと</w:t>
            </w:r>
            <w:r w:rsidR="00923BAF" w:rsidRPr="005A3094">
              <w:rPr>
                <w:rFonts w:hint="eastAsia"/>
                <w:color w:val="000000"/>
                <w:sz w:val="18"/>
                <w:szCs w:val="18"/>
              </w:rPr>
              <w:t>関連づけ</w:t>
            </w:r>
            <w:r w:rsidRPr="005A3094">
              <w:rPr>
                <w:rFonts w:hint="eastAsia"/>
                <w:color w:val="000000"/>
                <w:sz w:val="18"/>
                <w:szCs w:val="18"/>
              </w:rPr>
              <w:t>て考え，表現している。</w:t>
            </w:r>
          </w:p>
        </w:tc>
      </w:tr>
    </w:tbl>
    <w:p w:rsidR="00151451" w:rsidRPr="005A3094" w:rsidRDefault="00151451" w:rsidP="00C741F0">
      <w:pPr>
        <w:topLinePunct/>
        <w:spacing w:line="240" w:lineRule="auto"/>
        <w:rPr>
          <w:rFonts w:hAnsi="ＭＳ 明朝"/>
          <w:color w:val="000000"/>
          <w:sz w:val="18"/>
          <w:szCs w:val="20"/>
        </w:rPr>
      </w:pPr>
    </w:p>
    <w:p w:rsidR="00394376" w:rsidRPr="005A3094" w:rsidRDefault="00394376" w:rsidP="00C741F0">
      <w:pPr>
        <w:topLinePunct/>
        <w:spacing w:line="240" w:lineRule="auto"/>
        <w:rPr>
          <w:rFonts w:ascii="ＭＳ ゴシック" w:eastAsia="ＭＳ ゴシック" w:hAnsi="ＭＳ ゴシック"/>
          <w:color w:val="000000"/>
          <w:szCs w:val="18"/>
        </w:rPr>
      </w:pPr>
      <w:r w:rsidRPr="005A3094">
        <w:rPr>
          <w:rFonts w:ascii="ＭＳ ゴシック" w:eastAsia="ＭＳ ゴシック" w:hAnsi="ＭＳ ゴシック" w:hint="eastAsia"/>
          <w:color w:val="000000"/>
          <w:szCs w:val="18"/>
        </w:rPr>
        <w:t>第２節　大正デモクラシーの時代</w:t>
      </w:r>
    </w:p>
    <w:tbl>
      <w:tblPr>
        <w:tblpPr w:leftFromText="142" w:rightFromText="142" w:vertAnchor="text" w:horzAnchor="margin" w:tblpX="114" w:tblpY="17"/>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8164"/>
      </w:tblGrid>
      <w:tr w:rsidR="0019069F" w:rsidRPr="005A3094" w:rsidTr="00DE1056">
        <w:trPr>
          <w:trHeight w:val="120"/>
        </w:trPr>
        <w:tc>
          <w:tcPr>
            <w:tcW w:w="8731" w:type="dxa"/>
            <w:gridSpan w:val="2"/>
            <w:shd w:val="pct15" w:color="auto" w:fill="auto"/>
            <w:tcMar>
              <w:top w:w="57" w:type="dxa"/>
              <w:bottom w:w="57" w:type="dxa"/>
              <w:right w:w="28" w:type="dxa"/>
            </w:tcMar>
            <w:vAlign w:val="center"/>
          </w:tcPr>
          <w:p w:rsidR="0019069F" w:rsidRPr="005A3094" w:rsidRDefault="0019069F" w:rsidP="00F962E4">
            <w:pPr>
              <w:autoSpaceDE w:val="0"/>
              <w:autoSpaceDN w:val="0"/>
              <w:snapToGrid w:val="0"/>
              <w:spacing w:line="240" w:lineRule="exact"/>
              <w:ind w:left="-66"/>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第２節の目標</w:t>
            </w:r>
          </w:p>
        </w:tc>
      </w:tr>
      <w:tr w:rsidR="0019069F" w:rsidRPr="005A3094" w:rsidTr="00DE1056">
        <w:trPr>
          <w:trHeight w:val="210"/>
        </w:trPr>
        <w:tc>
          <w:tcPr>
            <w:tcW w:w="8731" w:type="dxa"/>
            <w:gridSpan w:val="2"/>
            <w:shd w:val="clear" w:color="auto" w:fill="FFFFFF"/>
            <w:tcMar>
              <w:top w:w="57" w:type="dxa"/>
              <w:bottom w:w="57" w:type="dxa"/>
              <w:right w:w="28" w:type="dxa"/>
            </w:tcMar>
          </w:tcPr>
          <w:p w:rsidR="0019069F" w:rsidRPr="005A3094" w:rsidRDefault="0019069F" w:rsidP="00F962E4">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国際協調の動きや日本の国民の政治的自覚の高まり，文化の大衆化などを基に，諸資料から歴史に関する様々な情報を効果的に調べまとめ，第一次世界大戦がその後の日本に大きな影響を及ぼしたことを理解する。</w:t>
            </w:r>
          </w:p>
          <w:p w:rsidR="0019069F" w:rsidRPr="005A3094" w:rsidRDefault="0019069F" w:rsidP="00F962E4">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○政党政治の展開や普通選挙制の実現，社会運動の広まり，都市化の進展と大衆文化の内容などに着目して，事象を相互に</w:t>
            </w:r>
            <w:r w:rsidR="008A15AE" w:rsidRPr="005A3094">
              <w:rPr>
                <w:rFonts w:hAnsi="ＭＳ 明朝" w:hint="eastAsia"/>
                <w:color w:val="000000"/>
                <w:sz w:val="18"/>
                <w:szCs w:val="18"/>
              </w:rPr>
              <w:t>関連づけ</w:t>
            </w:r>
            <w:r w:rsidRPr="005A3094">
              <w:rPr>
                <w:rFonts w:hAnsi="ＭＳ 明朝" w:hint="eastAsia"/>
                <w:color w:val="000000"/>
                <w:sz w:val="18"/>
                <w:szCs w:val="18"/>
              </w:rPr>
              <w:t>るなどして，第一次世界大戦がその後の日本に大きな影響を及ぼしたことについて多面的・多角的に考察し，表現</w:t>
            </w:r>
            <w:r w:rsidR="009D626B" w:rsidRPr="005A3094">
              <w:rPr>
                <w:rFonts w:hAnsi="ＭＳ 明朝" w:hint="eastAsia"/>
                <w:color w:val="000000"/>
                <w:sz w:val="18"/>
                <w:szCs w:val="18"/>
              </w:rPr>
              <w:t>する</w:t>
            </w:r>
            <w:r w:rsidRPr="005A3094">
              <w:rPr>
                <w:rFonts w:hAnsi="ＭＳ 明朝" w:hint="eastAsia"/>
                <w:color w:val="000000"/>
                <w:sz w:val="18"/>
                <w:szCs w:val="18"/>
              </w:rPr>
              <w:t>。</w:t>
            </w:r>
          </w:p>
          <w:p w:rsidR="0019069F" w:rsidRPr="005A3094" w:rsidRDefault="0019069F" w:rsidP="00F962E4">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【単元を貫く問い】</w:t>
            </w:r>
          </w:p>
          <w:p w:rsidR="0019069F" w:rsidRPr="005A3094" w:rsidRDefault="0019069F" w:rsidP="00F962E4">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第一次世界大戦によって日本の社会はどのように変化したのだろうか。</w:t>
            </w:r>
          </w:p>
        </w:tc>
      </w:tr>
      <w:tr w:rsidR="0019069F" w:rsidRPr="005A3094" w:rsidTr="00DE1056">
        <w:trPr>
          <w:cantSplit/>
          <w:trHeight w:val="1134"/>
        </w:trPr>
        <w:tc>
          <w:tcPr>
            <w:tcW w:w="567" w:type="dxa"/>
            <w:shd w:val="clear" w:color="auto" w:fill="D9D9D9"/>
            <w:tcMar>
              <w:top w:w="57" w:type="dxa"/>
              <w:bottom w:w="57" w:type="dxa"/>
              <w:right w:w="28" w:type="dxa"/>
            </w:tcMar>
            <w:textDirection w:val="tbRlV"/>
            <w:vAlign w:val="center"/>
          </w:tcPr>
          <w:p w:rsidR="0019069F" w:rsidRPr="005A3094" w:rsidRDefault="0019069F" w:rsidP="00F962E4">
            <w:pPr>
              <w:suppressAutoHyphens/>
              <w:autoSpaceDE w:val="0"/>
              <w:autoSpaceDN w:val="0"/>
              <w:spacing w:line="240" w:lineRule="exact"/>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第２節の評価規準</w:t>
            </w:r>
          </w:p>
          <w:p w:rsidR="0019069F" w:rsidRPr="005A3094" w:rsidRDefault="0019069F" w:rsidP="00F962E4">
            <w:pPr>
              <w:suppressAutoHyphens/>
              <w:autoSpaceDE w:val="0"/>
              <w:autoSpaceDN w:val="0"/>
              <w:spacing w:line="240" w:lineRule="exact"/>
              <w:jc w:val="center"/>
              <w:rPr>
                <w:rFonts w:ascii="ＭＳ ゴシック" w:eastAsia="ＭＳ ゴシック" w:hAnsi="ＭＳ ゴシック"/>
                <w:color w:val="000000"/>
                <w:sz w:val="18"/>
                <w:bdr w:val="single" w:sz="4" w:space="0" w:color="auto"/>
              </w:rPr>
            </w:pPr>
            <w:r w:rsidRPr="005A3094">
              <w:rPr>
                <w:rFonts w:ascii="ＭＳ ゴシック" w:eastAsia="ＭＳ ゴシック" w:hAnsi="ＭＳ ゴシック" w:hint="eastAsia"/>
                <w:color w:val="000000"/>
                <w:sz w:val="18"/>
                <w:szCs w:val="18"/>
              </w:rPr>
              <w:t>（</w:t>
            </w:r>
            <w:r w:rsidR="00686DEB" w:rsidRPr="005A3094">
              <w:rPr>
                <w:rFonts w:ascii="ＭＳ ゴシック" w:eastAsia="ＭＳ ゴシック" w:hAnsi="ＭＳ ゴシック" w:hint="eastAsia"/>
                <w:color w:val="000000"/>
                <w:sz w:val="18"/>
                <w:szCs w:val="18"/>
              </w:rPr>
              <w:t>★評定に</w:t>
            </w:r>
            <w:r w:rsidRPr="005A3094">
              <w:rPr>
                <w:rFonts w:ascii="ＭＳ ゴシック" w:eastAsia="ＭＳ ゴシック" w:hAnsi="ＭＳ ゴシック" w:hint="eastAsia"/>
                <w:color w:val="000000"/>
                <w:sz w:val="18"/>
                <w:szCs w:val="18"/>
              </w:rPr>
              <w:t>用いる評価）</w:t>
            </w:r>
          </w:p>
        </w:tc>
        <w:tc>
          <w:tcPr>
            <w:tcW w:w="8164" w:type="dxa"/>
            <w:shd w:val="clear" w:color="auto" w:fill="FFFFFF"/>
          </w:tcPr>
          <w:p w:rsidR="0019069F" w:rsidRPr="005A3094" w:rsidRDefault="0019069F" w:rsidP="00F962E4">
            <w:pPr>
              <w:suppressAutoHyphens/>
              <w:topLinePunct/>
              <w:spacing w:line="240" w:lineRule="exact"/>
              <w:rPr>
                <w:rFonts w:ascii="ＭＳ ゴシック" w:eastAsia="ＭＳ ゴシック" w:hAnsi="ＭＳ ゴシック"/>
                <w:color w:val="000000"/>
                <w:sz w:val="18"/>
                <w:u w:val="single"/>
              </w:rPr>
            </w:pPr>
            <w:r w:rsidRPr="005A3094">
              <w:rPr>
                <w:rFonts w:ascii="ＭＳ ゴシック" w:eastAsia="ＭＳ ゴシック" w:hAnsi="ＭＳ ゴシック" w:hint="eastAsia"/>
                <w:color w:val="000000"/>
                <w:sz w:val="18"/>
                <w:u w:val="single"/>
              </w:rPr>
              <w:t>知識・技能</w:t>
            </w:r>
          </w:p>
          <w:p w:rsidR="0019069F" w:rsidRPr="005A3094" w:rsidRDefault="0019069F" w:rsidP="00F962E4">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国際協調の動きや日本の国民の政治的自覚の高まり，文化の大衆化などを基に，諸資料から歴史に関する様々な情報を効果的に調べまとめ，第一次世界大戦がその後の日本に大きな影響を及ぼしたことを理解している。</w:t>
            </w:r>
          </w:p>
          <w:p w:rsidR="0019069F" w:rsidRPr="005A3094" w:rsidRDefault="0019069F" w:rsidP="00F962E4">
            <w:pPr>
              <w:suppressAutoHyphens/>
              <w:topLinePunct/>
              <w:spacing w:line="240" w:lineRule="exact"/>
              <w:rPr>
                <w:rFonts w:hAnsi="ＭＳ 明朝"/>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19069F" w:rsidRPr="005A3094" w:rsidRDefault="0019069F" w:rsidP="00F962E4">
            <w:pPr>
              <w:suppressAutoHyphens/>
              <w:topLinePunct/>
              <w:spacing w:line="240" w:lineRule="exact"/>
              <w:ind w:left="180" w:hangingChars="100" w:hanging="180"/>
              <w:rPr>
                <w:rFonts w:ascii="ＭＳ ゴシック" w:eastAsia="ＭＳ ゴシック" w:hAnsi="ＭＳ ゴシック"/>
                <w:color w:val="000000"/>
                <w:sz w:val="18"/>
                <w:u w:val="single"/>
              </w:rPr>
            </w:pPr>
            <w:r w:rsidRPr="005A3094">
              <w:rPr>
                <w:rFonts w:hAnsi="ＭＳ 明朝" w:hint="eastAsia"/>
                <w:color w:val="000000"/>
                <w:sz w:val="18"/>
                <w:szCs w:val="18"/>
              </w:rPr>
              <w:t>・政党政治の展開や普通選挙制の実現，社会運動の広まり，都市化の進展と大衆文化の内容などに着目して，事象を相互に</w:t>
            </w:r>
            <w:r w:rsidR="008A15AE" w:rsidRPr="005A3094">
              <w:rPr>
                <w:rFonts w:hAnsi="ＭＳ 明朝" w:hint="eastAsia"/>
                <w:color w:val="000000"/>
                <w:sz w:val="18"/>
                <w:szCs w:val="18"/>
              </w:rPr>
              <w:t>関連づけ</w:t>
            </w:r>
            <w:r w:rsidRPr="005A3094">
              <w:rPr>
                <w:rFonts w:hAnsi="ＭＳ 明朝" w:hint="eastAsia"/>
                <w:color w:val="000000"/>
                <w:sz w:val="18"/>
                <w:szCs w:val="18"/>
              </w:rPr>
              <w:t>るなどして，第一次世界大戦がその後の日本に大きな影響を及ぼしたことについて多面的・多角的に考察し，表現している。</w:t>
            </w:r>
          </w:p>
        </w:tc>
      </w:tr>
    </w:tbl>
    <w:p w:rsidR="00394376" w:rsidRPr="005A3094" w:rsidRDefault="00394376" w:rsidP="00C741F0">
      <w:pPr>
        <w:topLinePunct/>
        <w:spacing w:line="240" w:lineRule="auto"/>
        <w:rPr>
          <w:rFonts w:hAnsi="ＭＳ 明朝"/>
          <w:color w:val="000000"/>
          <w:sz w:val="18"/>
          <w:szCs w:val="20"/>
        </w:rPr>
      </w:pPr>
    </w:p>
    <w:tbl>
      <w:tblPr>
        <w:tblpPr w:leftFromText="142" w:rightFromText="142" w:vertAnchor="text" w:horzAnchor="margin" w:tblpX="114" w:tblpY="2"/>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2268"/>
        <w:gridCol w:w="2608"/>
        <w:gridCol w:w="3402"/>
      </w:tblGrid>
      <w:tr w:rsidR="005E13B6" w:rsidRPr="005A3094" w:rsidTr="0034323D">
        <w:trPr>
          <w:trHeight w:val="133"/>
        </w:trPr>
        <w:tc>
          <w:tcPr>
            <w:tcW w:w="451" w:type="dxa"/>
            <w:shd w:val="pct15" w:color="auto" w:fill="auto"/>
            <w:tcMar>
              <w:top w:w="57" w:type="dxa"/>
              <w:bottom w:w="57" w:type="dxa"/>
              <w:right w:w="28" w:type="dxa"/>
            </w:tcMar>
            <w:vAlign w:val="center"/>
          </w:tcPr>
          <w:p w:rsidR="005E13B6" w:rsidRPr="005A3094" w:rsidRDefault="005E13B6" w:rsidP="00524CE9">
            <w:pPr>
              <w:topLinePunct/>
              <w:snapToGrid w:val="0"/>
              <w:spacing w:line="240" w:lineRule="exact"/>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累計時数</w:t>
            </w:r>
          </w:p>
        </w:tc>
        <w:tc>
          <w:tcPr>
            <w:tcW w:w="2268" w:type="dxa"/>
            <w:shd w:val="pct15" w:color="auto" w:fill="auto"/>
            <w:tcMar>
              <w:top w:w="57" w:type="dxa"/>
              <w:bottom w:w="57" w:type="dxa"/>
              <w:right w:w="28" w:type="dxa"/>
            </w:tcMar>
            <w:vAlign w:val="center"/>
          </w:tcPr>
          <w:p w:rsidR="005E13B6" w:rsidRPr="005A3094" w:rsidRDefault="005E13B6" w:rsidP="00524CE9">
            <w:pPr>
              <w:topLinePunct/>
              <w:spacing w:line="240" w:lineRule="exact"/>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学習内容</w:t>
            </w:r>
          </w:p>
        </w:tc>
        <w:tc>
          <w:tcPr>
            <w:tcW w:w="2608" w:type="dxa"/>
            <w:shd w:val="pct15" w:color="auto" w:fill="auto"/>
            <w:tcMar>
              <w:top w:w="57" w:type="dxa"/>
              <w:bottom w:w="57" w:type="dxa"/>
              <w:right w:w="28" w:type="dxa"/>
            </w:tcMar>
            <w:vAlign w:val="center"/>
          </w:tcPr>
          <w:p w:rsidR="005E13B6" w:rsidRPr="005A3094" w:rsidRDefault="005E13B6" w:rsidP="00524CE9">
            <w:pPr>
              <w:topLinePunct/>
              <w:spacing w:line="240" w:lineRule="exact"/>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学習のねらい</w:t>
            </w:r>
          </w:p>
        </w:tc>
        <w:tc>
          <w:tcPr>
            <w:tcW w:w="3402" w:type="dxa"/>
            <w:shd w:val="pct15" w:color="auto" w:fill="auto"/>
            <w:tcMar>
              <w:top w:w="57" w:type="dxa"/>
              <w:bottom w:w="57" w:type="dxa"/>
            </w:tcMar>
            <w:vAlign w:val="center"/>
          </w:tcPr>
          <w:p w:rsidR="005E13B6" w:rsidRPr="005A3094" w:rsidRDefault="00912896" w:rsidP="00524CE9">
            <w:pPr>
              <w:topLinePunct/>
              <w:spacing w:line="240" w:lineRule="exact"/>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評価規準</w:t>
            </w:r>
          </w:p>
        </w:tc>
      </w:tr>
      <w:tr w:rsidR="00524CE9" w:rsidRPr="005A3094" w:rsidTr="0034323D">
        <w:trPr>
          <w:trHeight w:val="500"/>
        </w:trPr>
        <w:tc>
          <w:tcPr>
            <w:tcW w:w="451" w:type="dxa"/>
            <w:shd w:val="clear" w:color="auto" w:fill="auto"/>
            <w:tcMar>
              <w:top w:w="57" w:type="dxa"/>
              <w:bottom w:w="57" w:type="dxa"/>
              <w:right w:w="28" w:type="dxa"/>
            </w:tcMar>
          </w:tcPr>
          <w:p w:rsidR="00524CE9" w:rsidRPr="005A3094" w:rsidRDefault="00524CE9" w:rsidP="00524CE9">
            <w:pPr>
              <w:topLinePunct/>
              <w:snapToGrid w:val="0"/>
              <w:spacing w:line="240" w:lineRule="exact"/>
              <w:jc w:val="center"/>
              <w:rPr>
                <w:rFonts w:hAnsi="ＭＳ 明朝"/>
                <w:color w:val="000000"/>
                <w:sz w:val="18"/>
                <w:szCs w:val="20"/>
              </w:rPr>
            </w:pPr>
            <w:r w:rsidRPr="005A3094">
              <w:rPr>
                <w:rFonts w:hAnsi="ＭＳ 明朝" w:hint="eastAsia"/>
                <w:color w:val="000000"/>
                <w:sz w:val="18"/>
                <w:szCs w:val="20"/>
              </w:rPr>
              <w:t>87</w:t>
            </w:r>
          </w:p>
        </w:tc>
        <w:tc>
          <w:tcPr>
            <w:tcW w:w="226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１　大正デモクラシー</w:t>
            </w:r>
          </w:p>
          <w:p w:rsidR="00524CE9" w:rsidRPr="005A3094" w:rsidRDefault="00524CE9" w:rsidP="00524CE9">
            <w:pPr>
              <w:topLinePunct/>
              <w:spacing w:line="240" w:lineRule="exact"/>
              <w:ind w:leftChars="100" w:left="200"/>
              <w:rPr>
                <w:rFonts w:hAnsi="ＭＳ 明朝"/>
                <w:color w:val="000000"/>
                <w:sz w:val="18"/>
                <w:szCs w:val="20"/>
              </w:rPr>
            </w:pPr>
            <w:r w:rsidRPr="005A3094">
              <w:rPr>
                <w:rFonts w:hAnsi="ＭＳ 明朝" w:hint="eastAsia"/>
                <w:color w:val="000000"/>
                <w:sz w:val="18"/>
                <w:szCs w:val="20"/>
              </w:rPr>
              <w:t>（教科書P.230-231）</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・護憲運動と政党内閣</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・普通選挙の実現</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・国際協調と軍備縮小</w:t>
            </w:r>
          </w:p>
        </w:tc>
        <w:tc>
          <w:tcPr>
            <w:tcW w:w="260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○大正時代に民主主義を求める動きが広がった過程について理解する。</w:t>
            </w:r>
          </w:p>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○本格的な政党政治や普通選挙の実現までの過程をとらえ，大正時代に民主主義を求める動きが広がった理由を考え，表現する。</w:t>
            </w:r>
          </w:p>
        </w:tc>
        <w:tc>
          <w:tcPr>
            <w:tcW w:w="3402" w:type="dxa"/>
            <w:shd w:val="clear" w:color="auto" w:fill="auto"/>
            <w:tcMar>
              <w:top w:w="57" w:type="dxa"/>
              <w:bottom w:w="57" w:type="dxa"/>
            </w:tcMar>
          </w:tcPr>
          <w:p w:rsidR="00524CE9" w:rsidRPr="005A3094" w:rsidRDefault="00524CE9" w:rsidP="00524CE9">
            <w:pPr>
              <w:topLinePunct/>
              <w:spacing w:line="240" w:lineRule="exact"/>
              <w:rPr>
                <w:rFonts w:ascii="ＭＳ ゴシック" w:eastAsia="ＭＳ ゴシック" w:hAnsi="ＭＳ ゴシック"/>
                <w:color w:val="000000"/>
                <w:sz w:val="18"/>
                <w:szCs w:val="20"/>
                <w:u w:val="single"/>
              </w:rPr>
            </w:pPr>
            <w:r w:rsidRPr="005A3094">
              <w:rPr>
                <w:rFonts w:ascii="ＭＳ ゴシック" w:eastAsia="ＭＳ ゴシック" w:hAnsi="ＭＳ ゴシック" w:hint="eastAsia"/>
                <w:color w:val="000000"/>
                <w:sz w:val="18"/>
                <w:szCs w:val="20"/>
                <w:u w:val="single"/>
              </w:rPr>
              <w:t>知識・技能</w:t>
            </w:r>
          </w:p>
          <w:p w:rsidR="00524CE9" w:rsidRPr="005A3094" w:rsidRDefault="00524CE9" w:rsidP="00524CE9">
            <w:pPr>
              <w:topLinePunct/>
              <w:spacing w:line="240" w:lineRule="exact"/>
              <w:ind w:firstLineChars="100" w:firstLine="180"/>
              <w:rPr>
                <w:rFonts w:hAnsi="ＭＳ 明朝"/>
                <w:color w:val="000000"/>
                <w:sz w:val="18"/>
                <w:szCs w:val="20"/>
              </w:rPr>
            </w:pPr>
            <w:r w:rsidRPr="005A3094">
              <w:rPr>
                <w:rFonts w:hAnsi="ＭＳ 明朝" w:hint="eastAsia"/>
                <w:color w:val="000000"/>
                <w:sz w:val="18"/>
                <w:szCs w:val="20"/>
              </w:rPr>
              <w:t>護憲運動や欧米の動きを背景に，大正時代に民主主義を求める動きが広がったことを理解している。</w:t>
            </w:r>
          </w:p>
          <w:p w:rsidR="00524CE9" w:rsidRPr="005A3094" w:rsidRDefault="00524CE9" w:rsidP="00524CE9">
            <w:pPr>
              <w:topLinePunct/>
              <w:spacing w:line="240" w:lineRule="exact"/>
              <w:rPr>
                <w:rFonts w:ascii="ＭＳ ゴシック" w:eastAsia="ＭＳ ゴシック" w:hAnsi="ＭＳ ゴシック"/>
                <w:color w:val="000000"/>
                <w:sz w:val="18"/>
                <w:szCs w:val="20"/>
                <w:u w:val="single"/>
              </w:rPr>
            </w:pPr>
            <w:r w:rsidRPr="005A3094">
              <w:rPr>
                <w:rFonts w:ascii="ＭＳ ゴシック" w:eastAsia="ＭＳ ゴシック" w:hAnsi="ＭＳ ゴシック" w:hint="eastAsia"/>
                <w:color w:val="000000"/>
                <w:sz w:val="18"/>
                <w:szCs w:val="20"/>
                <w:u w:val="single"/>
              </w:rPr>
              <w:t>思考・判断・表現</w:t>
            </w:r>
          </w:p>
          <w:p w:rsidR="00524CE9" w:rsidRPr="005A3094" w:rsidRDefault="00524CE9" w:rsidP="00524CE9">
            <w:pPr>
              <w:topLinePunct/>
              <w:spacing w:line="240" w:lineRule="exact"/>
              <w:ind w:firstLineChars="100" w:firstLine="180"/>
              <w:rPr>
                <w:rFonts w:hAnsi="ＭＳ 明朝"/>
                <w:color w:val="000000"/>
                <w:sz w:val="18"/>
                <w:szCs w:val="20"/>
              </w:rPr>
            </w:pPr>
            <w:r w:rsidRPr="005A3094">
              <w:rPr>
                <w:rFonts w:hAnsi="ＭＳ 明朝" w:hint="eastAsia"/>
                <w:color w:val="000000"/>
                <w:sz w:val="18"/>
                <w:szCs w:val="20"/>
              </w:rPr>
              <w:t>本格的な政党政治や普通選挙の実現までの過程に着目して，大正時代に民主主義を求める動きが広がった理由を考え，表現している。</w:t>
            </w:r>
          </w:p>
        </w:tc>
      </w:tr>
      <w:tr w:rsidR="00524CE9" w:rsidRPr="005A3094" w:rsidTr="0034323D">
        <w:trPr>
          <w:trHeight w:val="500"/>
        </w:trPr>
        <w:tc>
          <w:tcPr>
            <w:tcW w:w="451" w:type="dxa"/>
            <w:shd w:val="clear" w:color="auto" w:fill="auto"/>
            <w:tcMar>
              <w:top w:w="57" w:type="dxa"/>
              <w:bottom w:w="57" w:type="dxa"/>
              <w:right w:w="28" w:type="dxa"/>
            </w:tcMar>
          </w:tcPr>
          <w:p w:rsidR="00524CE9" w:rsidRPr="005A3094" w:rsidRDefault="00524CE9" w:rsidP="00524CE9">
            <w:pPr>
              <w:topLinePunct/>
              <w:snapToGrid w:val="0"/>
              <w:spacing w:line="240" w:lineRule="exact"/>
              <w:jc w:val="center"/>
              <w:rPr>
                <w:rFonts w:hAnsi="ＭＳ 明朝"/>
                <w:color w:val="000000"/>
                <w:sz w:val="18"/>
                <w:szCs w:val="20"/>
              </w:rPr>
            </w:pPr>
            <w:r w:rsidRPr="005A3094">
              <w:rPr>
                <w:rFonts w:hAnsi="ＭＳ 明朝" w:hint="eastAsia"/>
                <w:color w:val="000000"/>
                <w:sz w:val="18"/>
                <w:szCs w:val="20"/>
              </w:rPr>
              <w:t>88</w:t>
            </w:r>
          </w:p>
        </w:tc>
        <w:tc>
          <w:tcPr>
            <w:tcW w:w="226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２　社会運動の広がり</w:t>
            </w:r>
          </w:p>
          <w:p w:rsidR="00524CE9" w:rsidRPr="005A3094" w:rsidRDefault="00524CE9" w:rsidP="00524CE9">
            <w:pPr>
              <w:topLinePunct/>
              <w:spacing w:line="240" w:lineRule="exact"/>
              <w:ind w:leftChars="100" w:left="200"/>
              <w:rPr>
                <w:rFonts w:hAnsi="ＭＳ 明朝"/>
                <w:color w:val="000000"/>
                <w:sz w:val="18"/>
                <w:szCs w:val="20"/>
              </w:rPr>
            </w:pPr>
            <w:r w:rsidRPr="005A3094">
              <w:rPr>
                <w:rFonts w:hAnsi="ＭＳ 明朝" w:hint="eastAsia"/>
                <w:color w:val="000000"/>
                <w:sz w:val="18"/>
                <w:szCs w:val="20"/>
              </w:rPr>
              <w:t>（教科書P.232-233）</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・立ち上がる労働者・農民</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・差別からの解放を求めて</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・政党内閣と社会運動</w:t>
            </w:r>
          </w:p>
        </w:tc>
        <w:tc>
          <w:tcPr>
            <w:tcW w:w="260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color w:val="000000"/>
                <w:sz w:val="18"/>
                <w:szCs w:val="18"/>
              </w:rPr>
            </w:pPr>
            <w:r w:rsidRPr="005A3094">
              <w:rPr>
                <w:rFonts w:hint="eastAsia"/>
                <w:color w:val="000000"/>
                <w:sz w:val="18"/>
                <w:szCs w:val="18"/>
              </w:rPr>
              <w:t>○様々な社会運動が果たした役割をとらえ，社会運動が広がった背景と，その目的について考え，表現する。</w:t>
            </w:r>
          </w:p>
          <w:p w:rsidR="00524CE9" w:rsidRPr="005A3094" w:rsidRDefault="00524CE9" w:rsidP="00524CE9">
            <w:pPr>
              <w:topLinePunct/>
              <w:spacing w:line="240" w:lineRule="exact"/>
              <w:ind w:left="180" w:hangingChars="100" w:hanging="180"/>
              <w:rPr>
                <w:color w:val="000000"/>
                <w:sz w:val="18"/>
                <w:szCs w:val="18"/>
              </w:rPr>
            </w:pPr>
            <w:r w:rsidRPr="005A3094">
              <w:rPr>
                <w:rFonts w:hint="eastAsia"/>
                <w:color w:val="000000"/>
                <w:sz w:val="18"/>
                <w:szCs w:val="18"/>
              </w:rPr>
              <w:t>○社会情勢の変化の</w:t>
            </w:r>
            <w:r w:rsidR="00473594" w:rsidRPr="005A3094">
              <w:rPr>
                <w:rFonts w:hint="eastAsia"/>
                <w:color w:val="000000"/>
                <w:sz w:val="18"/>
                <w:szCs w:val="18"/>
              </w:rPr>
              <w:t>中</w:t>
            </w:r>
            <w:r w:rsidRPr="005A3094">
              <w:rPr>
                <w:rFonts w:hint="eastAsia"/>
                <w:color w:val="000000"/>
                <w:sz w:val="18"/>
                <w:szCs w:val="18"/>
              </w:rPr>
              <w:t>，様々な差別からの解放を求める運動が広がりを</w:t>
            </w:r>
            <w:r w:rsidR="004B146E" w:rsidRPr="005A3094">
              <w:rPr>
                <w:rFonts w:hint="eastAsia"/>
                <w:color w:val="000000"/>
                <w:sz w:val="18"/>
                <w:szCs w:val="18"/>
              </w:rPr>
              <w:t>み</w:t>
            </w:r>
            <w:r w:rsidRPr="005A3094">
              <w:rPr>
                <w:rFonts w:hint="eastAsia"/>
                <w:color w:val="000000"/>
                <w:sz w:val="18"/>
                <w:szCs w:val="18"/>
              </w:rPr>
              <w:t>せたことを理解する。</w:t>
            </w:r>
          </w:p>
        </w:tc>
        <w:tc>
          <w:tcPr>
            <w:tcW w:w="3402" w:type="dxa"/>
            <w:shd w:val="clear" w:color="auto" w:fill="auto"/>
            <w:tcMar>
              <w:top w:w="57" w:type="dxa"/>
              <w:bottom w:w="57" w:type="dxa"/>
            </w:tcMar>
          </w:tcPr>
          <w:p w:rsidR="00524CE9" w:rsidRPr="005A3094" w:rsidRDefault="00524CE9" w:rsidP="00524CE9">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524CE9" w:rsidRPr="005A3094" w:rsidRDefault="00524CE9" w:rsidP="00524CE9">
            <w:pPr>
              <w:topLinePunct/>
              <w:spacing w:line="240" w:lineRule="exact"/>
              <w:ind w:firstLineChars="100" w:firstLine="180"/>
              <w:rPr>
                <w:color w:val="000000"/>
                <w:sz w:val="18"/>
                <w:szCs w:val="18"/>
              </w:rPr>
            </w:pPr>
            <w:r w:rsidRPr="005A3094">
              <w:rPr>
                <w:rFonts w:hint="eastAsia"/>
                <w:color w:val="000000"/>
                <w:sz w:val="18"/>
                <w:szCs w:val="18"/>
              </w:rPr>
              <w:t>様々な社会運動が果たした役割に着目して，社会運動を広めていった当時の人々は，どのような背景で何を実現しようとしたのかを考え，表現している。</w:t>
            </w:r>
          </w:p>
          <w:p w:rsidR="00524CE9" w:rsidRPr="005A3094" w:rsidRDefault="00524CE9"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524CE9" w:rsidRPr="005A3094" w:rsidRDefault="00524CE9" w:rsidP="00524CE9">
            <w:pPr>
              <w:topLinePunct/>
              <w:spacing w:line="240" w:lineRule="exact"/>
              <w:ind w:firstLineChars="100" w:firstLine="180"/>
              <w:rPr>
                <w:color w:val="000000"/>
                <w:sz w:val="18"/>
                <w:szCs w:val="18"/>
              </w:rPr>
            </w:pPr>
            <w:r w:rsidRPr="005A3094">
              <w:rPr>
                <w:rFonts w:hint="eastAsia"/>
                <w:color w:val="000000"/>
                <w:sz w:val="18"/>
                <w:szCs w:val="18"/>
              </w:rPr>
              <w:t>社会情勢の変化により，様々な差別からの解放を求める運動が広がりを</w:t>
            </w:r>
            <w:r w:rsidR="009D626B" w:rsidRPr="005A3094">
              <w:rPr>
                <w:rFonts w:hint="eastAsia"/>
                <w:color w:val="000000"/>
                <w:sz w:val="18"/>
                <w:szCs w:val="18"/>
              </w:rPr>
              <w:t>み</w:t>
            </w:r>
            <w:r w:rsidRPr="005A3094">
              <w:rPr>
                <w:rFonts w:hint="eastAsia"/>
                <w:color w:val="000000"/>
                <w:sz w:val="18"/>
                <w:szCs w:val="18"/>
              </w:rPr>
              <w:t>せたことを理解している。</w:t>
            </w:r>
          </w:p>
        </w:tc>
      </w:tr>
      <w:tr w:rsidR="00524CE9" w:rsidRPr="005A3094" w:rsidTr="0034323D">
        <w:trPr>
          <w:trHeight w:val="500"/>
        </w:trPr>
        <w:tc>
          <w:tcPr>
            <w:tcW w:w="451" w:type="dxa"/>
            <w:shd w:val="clear" w:color="auto" w:fill="auto"/>
            <w:tcMar>
              <w:top w:w="57" w:type="dxa"/>
              <w:bottom w:w="57" w:type="dxa"/>
              <w:right w:w="28" w:type="dxa"/>
            </w:tcMar>
          </w:tcPr>
          <w:p w:rsidR="00524CE9" w:rsidRPr="005A3094" w:rsidRDefault="00524CE9" w:rsidP="00524CE9">
            <w:pPr>
              <w:topLinePunct/>
              <w:snapToGrid w:val="0"/>
              <w:spacing w:line="240" w:lineRule="exact"/>
              <w:jc w:val="center"/>
              <w:rPr>
                <w:rFonts w:hAnsi="ＭＳ 明朝"/>
                <w:color w:val="000000"/>
                <w:sz w:val="18"/>
                <w:szCs w:val="20"/>
              </w:rPr>
            </w:pPr>
            <w:r w:rsidRPr="005A3094">
              <w:rPr>
                <w:rFonts w:hAnsi="ＭＳ 明朝" w:hint="eastAsia"/>
                <w:color w:val="000000"/>
                <w:sz w:val="18"/>
                <w:szCs w:val="20"/>
              </w:rPr>
              <w:t>89</w:t>
            </w:r>
          </w:p>
        </w:tc>
        <w:tc>
          <w:tcPr>
            <w:tcW w:w="226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３　都市化の進展と大衆文化（教科書P.234-237）</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・都市の生活</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・文化の大衆化</w:t>
            </w:r>
          </w:p>
        </w:tc>
        <w:tc>
          <w:tcPr>
            <w:tcW w:w="260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color w:val="000000"/>
                <w:sz w:val="18"/>
                <w:szCs w:val="18"/>
              </w:rPr>
            </w:pPr>
            <w:r w:rsidRPr="005A3094">
              <w:rPr>
                <w:rFonts w:hint="eastAsia"/>
                <w:color w:val="000000"/>
                <w:sz w:val="18"/>
                <w:szCs w:val="18"/>
              </w:rPr>
              <w:t>○資本主義の発達，メディアの普及，教育の充実により，文化の大衆化が生じたことを理解する。</w:t>
            </w:r>
          </w:p>
          <w:p w:rsidR="00524CE9" w:rsidRPr="005A3094" w:rsidRDefault="00524CE9" w:rsidP="00524CE9">
            <w:pPr>
              <w:topLinePunct/>
              <w:spacing w:line="240" w:lineRule="exact"/>
              <w:ind w:left="180" w:hangingChars="100" w:hanging="180"/>
              <w:rPr>
                <w:color w:val="000000"/>
                <w:sz w:val="18"/>
                <w:szCs w:val="18"/>
              </w:rPr>
            </w:pPr>
            <w:r w:rsidRPr="005A3094">
              <w:rPr>
                <w:rFonts w:hint="eastAsia"/>
                <w:color w:val="000000"/>
                <w:sz w:val="18"/>
                <w:szCs w:val="18"/>
              </w:rPr>
              <w:t>○都市化の進展と大衆文化の内容をとらえ，大正時代の文化の特色について考え，表現する。</w:t>
            </w:r>
          </w:p>
        </w:tc>
        <w:tc>
          <w:tcPr>
            <w:tcW w:w="3402" w:type="dxa"/>
            <w:shd w:val="clear" w:color="auto" w:fill="auto"/>
            <w:tcMar>
              <w:top w:w="57" w:type="dxa"/>
              <w:bottom w:w="57" w:type="dxa"/>
            </w:tcMar>
          </w:tcPr>
          <w:p w:rsidR="00524CE9" w:rsidRPr="005A3094" w:rsidRDefault="00524CE9"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524CE9" w:rsidRPr="005A3094" w:rsidRDefault="00524CE9" w:rsidP="00524CE9">
            <w:pPr>
              <w:topLinePunct/>
              <w:spacing w:line="240" w:lineRule="exact"/>
              <w:ind w:firstLineChars="100" w:firstLine="180"/>
              <w:rPr>
                <w:color w:val="000000"/>
                <w:sz w:val="18"/>
                <w:szCs w:val="18"/>
              </w:rPr>
            </w:pPr>
            <w:r w:rsidRPr="005A3094">
              <w:rPr>
                <w:rFonts w:hint="eastAsia"/>
                <w:color w:val="000000"/>
                <w:sz w:val="18"/>
                <w:szCs w:val="18"/>
              </w:rPr>
              <w:t>資本主義の発達，メディアの普及，教育の充実により，文化の大衆化が生じたことを理解している。</w:t>
            </w:r>
          </w:p>
          <w:p w:rsidR="00524CE9" w:rsidRPr="005A3094" w:rsidRDefault="00524CE9" w:rsidP="00524CE9">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524CE9" w:rsidRPr="005A3094" w:rsidRDefault="00524CE9" w:rsidP="00524CE9">
            <w:pPr>
              <w:topLinePunct/>
              <w:spacing w:line="240" w:lineRule="exact"/>
              <w:ind w:firstLineChars="100" w:firstLine="180"/>
              <w:rPr>
                <w:rFonts w:hAnsi="ＭＳ 明朝"/>
                <w:color w:val="000000"/>
                <w:sz w:val="18"/>
                <w:szCs w:val="20"/>
                <w:u w:val="single"/>
              </w:rPr>
            </w:pPr>
            <w:r w:rsidRPr="005A3094">
              <w:rPr>
                <w:rFonts w:hint="eastAsia"/>
                <w:color w:val="000000"/>
                <w:sz w:val="18"/>
                <w:szCs w:val="18"/>
              </w:rPr>
              <w:t>都市に住む人々の生活様式や意識が変化したことに着目して，大正時代の文化の特色を考え，表現している。</w:t>
            </w:r>
          </w:p>
        </w:tc>
      </w:tr>
    </w:tbl>
    <w:p w:rsidR="00031D9E" w:rsidRDefault="00031D9E" w:rsidP="00C741F0">
      <w:pPr>
        <w:topLinePunct/>
        <w:spacing w:line="240" w:lineRule="auto"/>
        <w:rPr>
          <w:rFonts w:hAnsi="ＭＳ 明朝"/>
          <w:color w:val="000000"/>
          <w:sz w:val="18"/>
          <w:szCs w:val="20"/>
        </w:rPr>
      </w:pPr>
    </w:p>
    <w:p w:rsidR="009E4C63" w:rsidRPr="005A3094" w:rsidRDefault="004F140A" w:rsidP="00C741F0">
      <w:pPr>
        <w:topLinePunct/>
        <w:spacing w:line="240" w:lineRule="auto"/>
        <w:rPr>
          <w:rFonts w:ascii="ＭＳ ゴシック" w:eastAsia="ＭＳ ゴシック" w:hAnsi="ＭＳ ゴシック"/>
          <w:color w:val="000000"/>
          <w:szCs w:val="18"/>
        </w:rPr>
      </w:pPr>
      <w:r w:rsidRPr="005A3094">
        <w:rPr>
          <w:rFonts w:ascii="ＭＳ ゴシック" w:eastAsia="ＭＳ ゴシック" w:hAnsi="ＭＳ ゴシック" w:hint="eastAsia"/>
          <w:color w:val="000000"/>
          <w:szCs w:val="18"/>
        </w:rPr>
        <w:t>第３</w:t>
      </w:r>
      <w:r w:rsidR="009E4C63" w:rsidRPr="005A3094">
        <w:rPr>
          <w:rFonts w:ascii="ＭＳ ゴシック" w:eastAsia="ＭＳ ゴシック" w:hAnsi="ＭＳ ゴシック" w:hint="eastAsia"/>
          <w:color w:val="000000"/>
          <w:szCs w:val="18"/>
        </w:rPr>
        <w:t xml:space="preserve">節　</w:t>
      </w:r>
      <w:r w:rsidRPr="005A3094">
        <w:rPr>
          <w:rFonts w:ascii="ＭＳ ゴシック" w:eastAsia="ＭＳ ゴシック" w:hAnsi="ＭＳ ゴシック" w:hint="eastAsia"/>
          <w:color w:val="000000"/>
          <w:szCs w:val="18"/>
        </w:rPr>
        <w:t>世界恐慌と日本</w:t>
      </w:r>
    </w:p>
    <w:tbl>
      <w:tblPr>
        <w:tblpPr w:leftFromText="142" w:rightFromText="142" w:vertAnchor="text" w:horzAnchor="margin" w:tblpX="114" w:tblpY="17"/>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8164"/>
      </w:tblGrid>
      <w:tr w:rsidR="0019069F" w:rsidRPr="005A3094" w:rsidTr="00DE1056">
        <w:trPr>
          <w:trHeight w:val="120"/>
        </w:trPr>
        <w:tc>
          <w:tcPr>
            <w:tcW w:w="8731" w:type="dxa"/>
            <w:gridSpan w:val="2"/>
            <w:shd w:val="pct15" w:color="auto" w:fill="auto"/>
            <w:tcMar>
              <w:top w:w="57" w:type="dxa"/>
              <w:bottom w:w="57" w:type="dxa"/>
              <w:right w:w="28" w:type="dxa"/>
            </w:tcMar>
            <w:vAlign w:val="center"/>
          </w:tcPr>
          <w:p w:rsidR="0019069F" w:rsidRPr="005A3094" w:rsidRDefault="0019069F" w:rsidP="00F962E4">
            <w:pPr>
              <w:autoSpaceDE w:val="0"/>
              <w:autoSpaceDN w:val="0"/>
              <w:snapToGrid w:val="0"/>
              <w:spacing w:line="240" w:lineRule="exact"/>
              <w:ind w:left="-66"/>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第３節の目標</w:t>
            </w:r>
          </w:p>
        </w:tc>
      </w:tr>
      <w:tr w:rsidR="0019069F" w:rsidRPr="005A3094" w:rsidTr="00DE1056">
        <w:trPr>
          <w:trHeight w:val="210"/>
        </w:trPr>
        <w:tc>
          <w:tcPr>
            <w:tcW w:w="8731" w:type="dxa"/>
            <w:gridSpan w:val="2"/>
            <w:shd w:val="clear" w:color="auto" w:fill="FFFFFF"/>
            <w:tcMar>
              <w:top w:w="57" w:type="dxa"/>
              <w:bottom w:w="57" w:type="dxa"/>
              <w:right w:w="28" w:type="dxa"/>
            </w:tcMar>
          </w:tcPr>
          <w:p w:rsidR="0019069F" w:rsidRPr="005A3094" w:rsidRDefault="0019069F" w:rsidP="00F962E4">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経済の世界的な混乱と社会問題の発生，昭和初期から第二次世界大戦の開戦までの日本の政治・外交の動き，中国などアジア諸国との関係などを基に，諸資料から歴史に関する様々な情報を効果的に調べまとめ，軍部の台頭から戦争までの経過について理解する。</w:t>
            </w:r>
          </w:p>
          <w:p w:rsidR="0019069F" w:rsidRPr="005A3094" w:rsidRDefault="0019069F" w:rsidP="00F962E4">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○経済の変化の政治への影響，世界の動きと日本との関連などに着目して，事象を相互に</w:t>
            </w:r>
            <w:r w:rsidR="008A15AE" w:rsidRPr="005A3094">
              <w:rPr>
                <w:rFonts w:hAnsi="ＭＳ 明朝" w:hint="eastAsia"/>
                <w:color w:val="000000"/>
                <w:sz w:val="18"/>
                <w:szCs w:val="18"/>
              </w:rPr>
              <w:t>関連づけ</w:t>
            </w:r>
            <w:r w:rsidRPr="005A3094">
              <w:rPr>
                <w:rFonts w:hAnsi="ＭＳ 明朝" w:hint="eastAsia"/>
                <w:color w:val="000000"/>
                <w:sz w:val="18"/>
                <w:szCs w:val="18"/>
              </w:rPr>
              <w:t>るなどして，軍部の台頭から戦争までの経過について多面的・多角的に考察し，表現する力を養う。</w:t>
            </w:r>
          </w:p>
          <w:p w:rsidR="0019069F" w:rsidRPr="005A3094" w:rsidRDefault="0019069F" w:rsidP="00F962E4">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【単元を貫く問い】</w:t>
            </w:r>
          </w:p>
          <w:p w:rsidR="0019069F" w:rsidRPr="005A3094" w:rsidRDefault="00BF0D55" w:rsidP="00F962E4">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なぜ日本は長い戦争の時代をむかえることになったのだろうか。</w:t>
            </w:r>
          </w:p>
        </w:tc>
      </w:tr>
      <w:tr w:rsidR="0019069F" w:rsidRPr="005A3094" w:rsidTr="00DE1056">
        <w:trPr>
          <w:cantSplit/>
          <w:trHeight w:val="1134"/>
        </w:trPr>
        <w:tc>
          <w:tcPr>
            <w:tcW w:w="567" w:type="dxa"/>
            <w:shd w:val="clear" w:color="auto" w:fill="D9D9D9"/>
            <w:tcMar>
              <w:top w:w="57" w:type="dxa"/>
              <w:bottom w:w="57" w:type="dxa"/>
              <w:right w:w="28" w:type="dxa"/>
            </w:tcMar>
            <w:textDirection w:val="tbRlV"/>
            <w:vAlign w:val="center"/>
          </w:tcPr>
          <w:p w:rsidR="0019069F" w:rsidRPr="005A3094" w:rsidRDefault="0019069F" w:rsidP="00F962E4">
            <w:pPr>
              <w:suppressAutoHyphens/>
              <w:autoSpaceDE w:val="0"/>
              <w:autoSpaceDN w:val="0"/>
              <w:spacing w:line="240" w:lineRule="exact"/>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第３節の評価規準</w:t>
            </w:r>
          </w:p>
          <w:p w:rsidR="0019069F" w:rsidRPr="005A3094" w:rsidRDefault="0019069F" w:rsidP="00F962E4">
            <w:pPr>
              <w:suppressAutoHyphens/>
              <w:autoSpaceDE w:val="0"/>
              <w:autoSpaceDN w:val="0"/>
              <w:spacing w:line="240" w:lineRule="exact"/>
              <w:jc w:val="center"/>
              <w:rPr>
                <w:rFonts w:ascii="ＭＳ ゴシック" w:eastAsia="ＭＳ ゴシック" w:hAnsi="ＭＳ ゴシック"/>
                <w:color w:val="000000"/>
                <w:sz w:val="18"/>
                <w:bdr w:val="single" w:sz="4" w:space="0" w:color="auto"/>
              </w:rPr>
            </w:pPr>
            <w:r w:rsidRPr="005A3094">
              <w:rPr>
                <w:rFonts w:ascii="ＭＳ ゴシック" w:eastAsia="ＭＳ ゴシック" w:hAnsi="ＭＳ ゴシック" w:hint="eastAsia"/>
                <w:color w:val="000000"/>
                <w:sz w:val="18"/>
                <w:szCs w:val="18"/>
              </w:rPr>
              <w:t>（</w:t>
            </w:r>
            <w:r w:rsidR="00686DEB" w:rsidRPr="005A3094">
              <w:rPr>
                <w:rFonts w:ascii="ＭＳ ゴシック" w:eastAsia="ＭＳ ゴシック" w:hAnsi="ＭＳ ゴシック" w:hint="eastAsia"/>
                <w:color w:val="000000"/>
                <w:sz w:val="18"/>
                <w:szCs w:val="18"/>
              </w:rPr>
              <w:t>★評定に</w:t>
            </w:r>
            <w:r w:rsidRPr="005A3094">
              <w:rPr>
                <w:rFonts w:ascii="ＭＳ ゴシック" w:eastAsia="ＭＳ ゴシック" w:hAnsi="ＭＳ ゴシック" w:hint="eastAsia"/>
                <w:color w:val="000000"/>
                <w:sz w:val="18"/>
                <w:szCs w:val="18"/>
              </w:rPr>
              <w:t>用いる評価）</w:t>
            </w:r>
          </w:p>
        </w:tc>
        <w:tc>
          <w:tcPr>
            <w:tcW w:w="8164" w:type="dxa"/>
            <w:shd w:val="clear" w:color="auto" w:fill="FFFFFF"/>
          </w:tcPr>
          <w:p w:rsidR="0019069F" w:rsidRPr="005A3094" w:rsidRDefault="0019069F" w:rsidP="00F962E4">
            <w:pPr>
              <w:suppressAutoHyphens/>
              <w:topLinePunct/>
              <w:spacing w:line="240" w:lineRule="exact"/>
              <w:rPr>
                <w:rFonts w:ascii="ＭＳ ゴシック" w:eastAsia="ＭＳ ゴシック" w:hAnsi="ＭＳ ゴシック"/>
                <w:color w:val="000000"/>
                <w:sz w:val="18"/>
                <w:u w:val="single"/>
              </w:rPr>
            </w:pPr>
            <w:r w:rsidRPr="005A3094">
              <w:rPr>
                <w:rFonts w:ascii="ＭＳ ゴシック" w:eastAsia="ＭＳ ゴシック" w:hAnsi="ＭＳ ゴシック" w:hint="eastAsia"/>
                <w:color w:val="000000"/>
                <w:sz w:val="18"/>
                <w:u w:val="single"/>
              </w:rPr>
              <w:t>知識・技能</w:t>
            </w:r>
          </w:p>
          <w:p w:rsidR="0019069F" w:rsidRPr="005A3094" w:rsidRDefault="0019069F" w:rsidP="00F962E4">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経済の世界的な混乱と社会問題の発生，昭和初期から第二次世界大戦の開戦までの日本の政治・外交の動き，中国などアジア諸国との関係などを基に，諸資料から歴史に関する様々な情報を効果的に調べまとめ，軍部の台頭から戦争までの経過について理解している。</w:t>
            </w:r>
          </w:p>
          <w:p w:rsidR="0019069F" w:rsidRPr="005A3094" w:rsidRDefault="0019069F" w:rsidP="00F962E4">
            <w:pPr>
              <w:suppressAutoHyphens/>
              <w:topLinePunct/>
              <w:spacing w:line="240" w:lineRule="exact"/>
              <w:rPr>
                <w:rFonts w:hAnsi="ＭＳ 明朝"/>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19069F" w:rsidRPr="005A3094" w:rsidRDefault="0019069F" w:rsidP="00F962E4">
            <w:pPr>
              <w:suppressAutoHyphens/>
              <w:topLinePunct/>
              <w:spacing w:line="240" w:lineRule="exact"/>
              <w:ind w:left="180" w:hangingChars="100" w:hanging="180"/>
              <w:rPr>
                <w:rFonts w:ascii="ＭＳ ゴシック" w:eastAsia="ＭＳ ゴシック" w:hAnsi="ＭＳ ゴシック"/>
                <w:color w:val="000000"/>
                <w:sz w:val="18"/>
                <w:u w:val="single"/>
              </w:rPr>
            </w:pPr>
            <w:r w:rsidRPr="005A3094">
              <w:rPr>
                <w:rFonts w:hAnsi="ＭＳ 明朝" w:hint="eastAsia"/>
                <w:color w:val="000000"/>
                <w:sz w:val="18"/>
                <w:szCs w:val="18"/>
              </w:rPr>
              <w:t>・経済の変化の政治への影響，戦争に向かう時期の社会や生活の変化，世界の動きと日本との関連などに着目して，事象を相互に</w:t>
            </w:r>
            <w:r w:rsidR="008A15AE" w:rsidRPr="005A3094">
              <w:rPr>
                <w:rFonts w:hAnsi="ＭＳ 明朝" w:hint="eastAsia"/>
                <w:color w:val="000000"/>
                <w:sz w:val="18"/>
                <w:szCs w:val="18"/>
              </w:rPr>
              <w:t>関連づけ</w:t>
            </w:r>
            <w:r w:rsidRPr="005A3094">
              <w:rPr>
                <w:rFonts w:hAnsi="ＭＳ 明朝" w:hint="eastAsia"/>
                <w:color w:val="000000"/>
                <w:sz w:val="18"/>
                <w:szCs w:val="18"/>
              </w:rPr>
              <w:t>るなどして，軍部の台頭から戦争までの経過について多面的・多角的に考察し，表現している。</w:t>
            </w:r>
          </w:p>
        </w:tc>
      </w:tr>
    </w:tbl>
    <w:p w:rsidR="009E4C63" w:rsidRPr="005A3094" w:rsidRDefault="009E4C63" w:rsidP="00C741F0">
      <w:pPr>
        <w:topLinePunct/>
        <w:spacing w:line="240" w:lineRule="auto"/>
        <w:rPr>
          <w:rFonts w:hAnsi="ＭＳ 明朝"/>
          <w:color w:val="000000"/>
          <w:sz w:val="18"/>
          <w:szCs w:val="20"/>
        </w:rPr>
      </w:pPr>
    </w:p>
    <w:tbl>
      <w:tblPr>
        <w:tblpPr w:leftFromText="142" w:rightFromText="142" w:vertAnchor="text" w:horzAnchor="margin" w:tblpX="114" w:tblpY="2"/>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2268"/>
        <w:gridCol w:w="2608"/>
        <w:gridCol w:w="3402"/>
      </w:tblGrid>
      <w:tr w:rsidR="00922A27" w:rsidRPr="005A3094" w:rsidTr="0034323D">
        <w:trPr>
          <w:trHeight w:val="133"/>
        </w:trPr>
        <w:tc>
          <w:tcPr>
            <w:tcW w:w="451" w:type="dxa"/>
            <w:shd w:val="pct15" w:color="auto" w:fill="auto"/>
            <w:tcMar>
              <w:top w:w="57" w:type="dxa"/>
              <w:bottom w:w="57" w:type="dxa"/>
              <w:right w:w="28" w:type="dxa"/>
            </w:tcMar>
            <w:vAlign w:val="center"/>
          </w:tcPr>
          <w:p w:rsidR="00922A27" w:rsidRPr="005A3094" w:rsidRDefault="00922A27" w:rsidP="00524CE9">
            <w:pPr>
              <w:topLinePunct/>
              <w:snapToGrid w:val="0"/>
              <w:spacing w:line="240" w:lineRule="exact"/>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累計時数</w:t>
            </w:r>
          </w:p>
        </w:tc>
        <w:tc>
          <w:tcPr>
            <w:tcW w:w="2268" w:type="dxa"/>
            <w:shd w:val="pct15" w:color="auto" w:fill="auto"/>
            <w:tcMar>
              <w:top w:w="57" w:type="dxa"/>
              <w:bottom w:w="57" w:type="dxa"/>
              <w:right w:w="28" w:type="dxa"/>
            </w:tcMar>
            <w:vAlign w:val="center"/>
          </w:tcPr>
          <w:p w:rsidR="00922A27" w:rsidRPr="005A3094" w:rsidRDefault="00922A27" w:rsidP="00524CE9">
            <w:pPr>
              <w:topLinePunct/>
              <w:spacing w:line="240" w:lineRule="exact"/>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学習内容</w:t>
            </w:r>
          </w:p>
        </w:tc>
        <w:tc>
          <w:tcPr>
            <w:tcW w:w="2608" w:type="dxa"/>
            <w:shd w:val="pct15" w:color="auto" w:fill="auto"/>
            <w:tcMar>
              <w:top w:w="57" w:type="dxa"/>
              <w:bottom w:w="57" w:type="dxa"/>
              <w:right w:w="28" w:type="dxa"/>
            </w:tcMar>
            <w:vAlign w:val="center"/>
          </w:tcPr>
          <w:p w:rsidR="00922A27" w:rsidRPr="005A3094" w:rsidRDefault="00922A27" w:rsidP="00524CE9">
            <w:pPr>
              <w:topLinePunct/>
              <w:spacing w:line="240" w:lineRule="exact"/>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学習のねらい</w:t>
            </w:r>
          </w:p>
        </w:tc>
        <w:tc>
          <w:tcPr>
            <w:tcW w:w="3402" w:type="dxa"/>
            <w:shd w:val="pct15" w:color="auto" w:fill="auto"/>
            <w:tcMar>
              <w:top w:w="57" w:type="dxa"/>
              <w:bottom w:w="57" w:type="dxa"/>
            </w:tcMar>
            <w:vAlign w:val="center"/>
          </w:tcPr>
          <w:p w:rsidR="00922A27" w:rsidRPr="005A3094" w:rsidRDefault="00912896" w:rsidP="00524CE9">
            <w:pPr>
              <w:topLinePunct/>
              <w:spacing w:line="240" w:lineRule="exact"/>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評価規準</w:t>
            </w:r>
          </w:p>
        </w:tc>
      </w:tr>
      <w:tr w:rsidR="00524CE9" w:rsidRPr="005A3094" w:rsidTr="0034323D">
        <w:trPr>
          <w:trHeight w:val="500"/>
        </w:trPr>
        <w:tc>
          <w:tcPr>
            <w:tcW w:w="451" w:type="dxa"/>
            <w:shd w:val="clear" w:color="auto" w:fill="auto"/>
            <w:tcMar>
              <w:top w:w="57" w:type="dxa"/>
              <w:bottom w:w="57" w:type="dxa"/>
              <w:right w:w="28" w:type="dxa"/>
            </w:tcMar>
          </w:tcPr>
          <w:p w:rsidR="00524CE9" w:rsidRPr="005A3094" w:rsidRDefault="00524CE9" w:rsidP="00524CE9">
            <w:pPr>
              <w:topLinePunct/>
              <w:snapToGrid w:val="0"/>
              <w:spacing w:line="240" w:lineRule="exact"/>
              <w:jc w:val="center"/>
              <w:rPr>
                <w:rFonts w:hAnsi="ＭＳ 明朝"/>
                <w:color w:val="000000"/>
                <w:sz w:val="18"/>
                <w:szCs w:val="20"/>
              </w:rPr>
            </w:pPr>
            <w:r w:rsidRPr="005A3094">
              <w:rPr>
                <w:rFonts w:hAnsi="ＭＳ 明朝" w:hint="eastAsia"/>
                <w:color w:val="000000"/>
                <w:sz w:val="18"/>
                <w:szCs w:val="20"/>
              </w:rPr>
              <w:t>90</w:t>
            </w:r>
          </w:p>
        </w:tc>
        <w:tc>
          <w:tcPr>
            <w:tcW w:w="226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１　世界恐慌と各国の対応</w:t>
            </w:r>
          </w:p>
          <w:p w:rsidR="00524CE9" w:rsidRPr="005A3094" w:rsidRDefault="00524CE9" w:rsidP="00524CE9">
            <w:pPr>
              <w:topLinePunct/>
              <w:spacing w:line="240" w:lineRule="exact"/>
              <w:ind w:leftChars="100" w:left="200"/>
              <w:rPr>
                <w:rFonts w:hAnsi="ＭＳ 明朝"/>
                <w:color w:val="000000"/>
                <w:sz w:val="18"/>
                <w:szCs w:val="20"/>
              </w:rPr>
            </w:pPr>
            <w:r w:rsidRPr="005A3094">
              <w:rPr>
                <w:rFonts w:hAnsi="ＭＳ 明朝" w:hint="eastAsia"/>
                <w:color w:val="000000"/>
                <w:sz w:val="18"/>
                <w:szCs w:val="20"/>
              </w:rPr>
              <w:t>（教科書P.238-239）</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・世界恐慌の衝撃</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・ファシズムの台頭</w:t>
            </w:r>
          </w:p>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・ニューディール政策とブロック経済政策</w:t>
            </w:r>
          </w:p>
        </w:tc>
        <w:tc>
          <w:tcPr>
            <w:tcW w:w="260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○世界恐慌が起きた時のソ連とその他の国との経済のしくみのちがいを理解する。</w:t>
            </w:r>
          </w:p>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○資源・植民地をもてる国と，もたざる国とのちがいをとらえ，世界恐慌が欧米諸国にあたえた影響を考え，表現する。</w:t>
            </w:r>
          </w:p>
        </w:tc>
        <w:tc>
          <w:tcPr>
            <w:tcW w:w="3402" w:type="dxa"/>
            <w:shd w:val="clear" w:color="auto" w:fill="auto"/>
            <w:tcMar>
              <w:top w:w="57" w:type="dxa"/>
              <w:bottom w:w="57" w:type="dxa"/>
            </w:tcMar>
          </w:tcPr>
          <w:p w:rsidR="00524CE9" w:rsidRPr="005A3094" w:rsidRDefault="00524CE9"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524CE9" w:rsidRPr="005A3094" w:rsidRDefault="00524CE9" w:rsidP="00524CE9">
            <w:pPr>
              <w:topLinePunct/>
              <w:spacing w:line="240" w:lineRule="exact"/>
              <w:ind w:firstLineChars="100" w:firstLine="180"/>
              <w:rPr>
                <w:color w:val="000000"/>
                <w:sz w:val="18"/>
                <w:szCs w:val="18"/>
              </w:rPr>
            </w:pPr>
            <w:r w:rsidRPr="005A3094">
              <w:rPr>
                <w:rFonts w:hint="eastAsia"/>
                <w:color w:val="000000"/>
                <w:sz w:val="18"/>
                <w:szCs w:val="18"/>
              </w:rPr>
              <w:t>社会主義と資本主義の経済のしくみのちがいをふまえ，世界恐慌による各国の社会の変化を理解している。</w:t>
            </w:r>
          </w:p>
          <w:p w:rsidR="00524CE9" w:rsidRPr="005A3094" w:rsidRDefault="00524CE9" w:rsidP="00524CE9">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524CE9" w:rsidRPr="005A3094" w:rsidRDefault="00524CE9" w:rsidP="00524CE9">
            <w:pPr>
              <w:topLinePunct/>
              <w:spacing w:line="240" w:lineRule="exact"/>
              <w:ind w:firstLineChars="100" w:firstLine="180"/>
              <w:rPr>
                <w:color w:val="000000"/>
                <w:sz w:val="18"/>
                <w:szCs w:val="18"/>
              </w:rPr>
            </w:pPr>
            <w:r w:rsidRPr="005A3094">
              <w:rPr>
                <w:rFonts w:hint="eastAsia"/>
                <w:color w:val="000000"/>
                <w:sz w:val="18"/>
                <w:szCs w:val="18"/>
              </w:rPr>
              <w:t>資源・植民地をもてる国と，もたざる国とのちがいに着目して，世界恐慌が欧米諸国にあたえた影響を考え，表現している。</w:t>
            </w:r>
          </w:p>
        </w:tc>
      </w:tr>
      <w:tr w:rsidR="00524CE9" w:rsidRPr="005A3094" w:rsidTr="0034323D">
        <w:trPr>
          <w:trHeight w:val="500"/>
        </w:trPr>
        <w:tc>
          <w:tcPr>
            <w:tcW w:w="451" w:type="dxa"/>
            <w:shd w:val="clear" w:color="auto" w:fill="auto"/>
            <w:tcMar>
              <w:top w:w="57" w:type="dxa"/>
              <w:bottom w:w="57" w:type="dxa"/>
              <w:right w:w="28" w:type="dxa"/>
            </w:tcMar>
          </w:tcPr>
          <w:p w:rsidR="00524CE9" w:rsidRPr="005A3094" w:rsidRDefault="00524CE9" w:rsidP="00524CE9">
            <w:pPr>
              <w:topLinePunct/>
              <w:snapToGrid w:val="0"/>
              <w:spacing w:line="240" w:lineRule="exact"/>
              <w:jc w:val="center"/>
              <w:rPr>
                <w:rFonts w:hAnsi="ＭＳ 明朝"/>
                <w:color w:val="000000"/>
                <w:sz w:val="18"/>
                <w:szCs w:val="20"/>
              </w:rPr>
            </w:pPr>
            <w:r w:rsidRPr="005A3094">
              <w:rPr>
                <w:rFonts w:hAnsi="ＭＳ 明朝" w:hint="eastAsia"/>
                <w:color w:val="000000"/>
                <w:sz w:val="18"/>
                <w:szCs w:val="20"/>
              </w:rPr>
              <w:t>91</w:t>
            </w:r>
          </w:p>
        </w:tc>
        <w:tc>
          <w:tcPr>
            <w:tcW w:w="226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２　日本の恐慌と東アジア情勢（教科書P.240-241）</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・日本の恐慌</w:t>
            </w:r>
          </w:p>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・統一を進める中国と日本の対応</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・政党政治の危機</w:t>
            </w:r>
          </w:p>
        </w:tc>
        <w:tc>
          <w:tcPr>
            <w:tcW w:w="260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color w:val="000000"/>
                <w:sz w:val="18"/>
                <w:szCs w:val="18"/>
              </w:rPr>
            </w:pPr>
            <w:r w:rsidRPr="005A3094">
              <w:rPr>
                <w:rFonts w:hint="eastAsia"/>
                <w:color w:val="000000"/>
                <w:sz w:val="18"/>
                <w:szCs w:val="18"/>
              </w:rPr>
              <w:t>○欧米でも起こったことを参考に，日本の都市や農村で起こったことをとらえ，世界恐慌が日本にあたえた影響を考え，表現する。</w:t>
            </w:r>
          </w:p>
          <w:p w:rsidR="00524CE9" w:rsidRPr="005A3094" w:rsidRDefault="00524CE9" w:rsidP="00524CE9">
            <w:pPr>
              <w:topLinePunct/>
              <w:spacing w:line="240" w:lineRule="exact"/>
              <w:ind w:left="180" w:hangingChars="100" w:hanging="180"/>
              <w:rPr>
                <w:color w:val="000000"/>
                <w:sz w:val="18"/>
                <w:szCs w:val="18"/>
              </w:rPr>
            </w:pPr>
            <w:r w:rsidRPr="005A3094">
              <w:rPr>
                <w:rFonts w:hint="eastAsia"/>
                <w:color w:val="000000"/>
                <w:sz w:val="18"/>
                <w:szCs w:val="18"/>
              </w:rPr>
              <w:t>○日本への世界恐慌の影響に関する欧米諸国との共通点，相違点を理解する。</w:t>
            </w:r>
          </w:p>
        </w:tc>
        <w:tc>
          <w:tcPr>
            <w:tcW w:w="3402" w:type="dxa"/>
            <w:shd w:val="clear" w:color="auto" w:fill="auto"/>
            <w:tcMar>
              <w:top w:w="57" w:type="dxa"/>
              <w:bottom w:w="57" w:type="dxa"/>
            </w:tcMar>
          </w:tcPr>
          <w:p w:rsidR="00524CE9" w:rsidRPr="005A3094" w:rsidRDefault="00524CE9" w:rsidP="00524CE9">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524CE9" w:rsidRPr="005A3094" w:rsidRDefault="00524CE9" w:rsidP="00524CE9">
            <w:pPr>
              <w:topLinePunct/>
              <w:spacing w:line="240" w:lineRule="exact"/>
              <w:ind w:firstLineChars="100" w:firstLine="180"/>
              <w:rPr>
                <w:color w:val="000000"/>
                <w:sz w:val="18"/>
                <w:szCs w:val="18"/>
              </w:rPr>
            </w:pPr>
            <w:r w:rsidRPr="005A3094">
              <w:rPr>
                <w:rFonts w:hint="eastAsia"/>
                <w:color w:val="000000"/>
                <w:sz w:val="18"/>
                <w:szCs w:val="18"/>
              </w:rPr>
              <w:t>欧米でも起こったことを参考に，日本の都市や農村で起こったことに着目し，経済が落ち込んだ日本では，社会運動が多発したことについて考え，表現している。</w:t>
            </w:r>
          </w:p>
          <w:p w:rsidR="00524CE9" w:rsidRPr="005A3094" w:rsidRDefault="00524CE9"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524CE9" w:rsidRPr="005A3094" w:rsidRDefault="00473594" w:rsidP="00524CE9">
            <w:pPr>
              <w:topLinePunct/>
              <w:spacing w:line="240" w:lineRule="exact"/>
              <w:ind w:firstLineChars="100" w:firstLine="180"/>
              <w:rPr>
                <w:color w:val="000000"/>
                <w:sz w:val="18"/>
                <w:szCs w:val="18"/>
              </w:rPr>
            </w:pPr>
            <w:r w:rsidRPr="005A3094">
              <w:rPr>
                <w:rFonts w:hint="eastAsia"/>
                <w:color w:val="000000"/>
                <w:sz w:val="18"/>
                <w:szCs w:val="18"/>
              </w:rPr>
              <w:t>世界恐慌の影響を受けて経済の混乱が起こる中</w:t>
            </w:r>
            <w:r w:rsidR="00524CE9" w:rsidRPr="005A3094">
              <w:rPr>
                <w:rFonts w:hint="eastAsia"/>
                <w:color w:val="000000"/>
                <w:sz w:val="18"/>
                <w:szCs w:val="18"/>
              </w:rPr>
              <w:t>，日本の政党</w:t>
            </w:r>
            <w:r w:rsidR="00923BAF" w:rsidRPr="005A3094">
              <w:rPr>
                <w:rFonts w:hint="eastAsia"/>
                <w:color w:val="000000"/>
                <w:sz w:val="18"/>
                <w:szCs w:val="18"/>
              </w:rPr>
              <w:t>政治がゆきづ</w:t>
            </w:r>
            <w:r w:rsidR="004B146E" w:rsidRPr="005A3094">
              <w:rPr>
                <w:rFonts w:hint="eastAsia"/>
                <w:color w:val="000000"/>
                <w:sz w:val="18"/>
                <w:szCs w:val="18"/>
              </w:rPr>
              <w:t>まりをみ</w:t>
            </w:r>
            <w:r w:rsidR="00524CE9" w:rsidRPr="005A3094">
              <w:rPr>
                <w:rFonts w:hint="eastAsia"/>
                <w:color w:val="000000"/>
                <w:sz w:val="18"/>
                <w:szCs w:val="18"/>
              </w:rPr>
              <w:t>せたことを理解している。</w:t>
            </w:r>
          </w:p>
        </w:tc>
      </w:tr>
      <w:tr w:rsidR="00524CE9" w:rsidRPr="005A3094" w:rsidTr="00031D9E">
        <w:trPr>
          <w:trHeight w:val="217"/>
        </w:trPr>
        <w:tc>
          <w:tcPr>
            <w:tcW w:w="451" w:type="dxa"/>
            <w:shd w:val="clear" w:color="auto" w:fill="auto"/>
            <w:tcMar>
              <w:top w:w="57" w:type="dxa"/>
              <w:bottom w:w="57" w:type="dxa"/>
              <w:right w:w="28" w:type="dxa"/>
            </w:tcMar>
          </w:tcPr>
          <w:p w:rsidR="00524CE9" w:rsidRPr="005A3094" w:rsidRDefault="00524CE9" w:rsidP="00524CE9">
            <w:pPr>
              <w:topLinePunct/>
              <w:snapToGrid w:val="0"/>
              <w:spacing w:line="240" w:lineRule="exact"/>
              <w:jc w:val="center"/>
              <w:rPr>
                <w:rFonts w:hAnsi="ＭＳ 明朝"/>
                <w:color w:val="000000"/>
                <w:sz w:val="18"/>
                <w:szCs w:val="20"/>
              </w:rPr>
            </w:pPr>
            <w:r w:rsidRPr="005A3094">
              <w:rPr>
                <w:rFonts w:hAnsi="ＭＳ 明朝" w:hint="eastAsia"/>
                <w:color w:val="000000"/>
                <w:sz w:val="18"/>
                <w:szCs w:val="20"/>
              </w:rPr>
              <w:t>92</w:t>
            </w:r>
          </w:p>
        </w:tc>
        <w:tc>
          <w:tcPr>
            <w:tcW w:w="226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３　日本の進路を変えた満州事変</w:t>
            </w:r>
          </w:p>
          <w:p w:rsidR="00524CE9" w:rsidRPr="005A3094" w:rsidRDefault="00524CE9" w:rsidP="00524CE9">
            <w:pPr>
              <w:topLinePunct/>
              <w:spacing w:line="240" w:lineRule="exact"/>
              <w:ind w:leftChars="100" w:left="200"/>
              <w:rPr>
                <w:rFonts w:hAnsi="ＭＳ 明朝"/>
                <w:color w:val="000000"/>
                <w:sz w:val="18"/>
                <w:szCs w:val="20"/>
              </w:rPr>
            </w:pPr>
            <w:r w:rsidRPr="005A3094">
              <w:rPr>
                <w:rFonts w:hAnsi="ＭＳ 明朝" w:hint="eastAsia"/>
                <w:color w:val="000000"/>
                <w:sz w:val="18"/>
                <w:szCs w:val="20"/>
              </w:rPr>
              <w:t>（教科書P.242-243）</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・満州事変</w:t>
            </w:r>
          </w:p>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・満州国の建国と日本の国際的孤立</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・強まる軍部の力</w:t>
            </w:r>
          </w:p>
        </w:tc>
        <w:tc>
          <w:tcPr>
            <w:tcW w:w="260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color w:val="000000"/>
                <w:sz w:val="18"/>
                <w:szCs w:val="18"/>
              </w:rPr>
            </w:pPr>
            <w:r w:rsidRPr="005A3094">
              <w:rPr>
                <w:rFonts w:hint="eastAsia"/>
                <w:color w:val="000000"/>
                <w:sz w:val="18"/>
                <w:szCs w:val="18"/>
              </w:rPr>
              <w:t>○満州事変後に軍部の発言力が強まり，国内政治は政党政治・軍縮路線から軍拡路線へと進路を変えたことを理解する。</w:t>
            </w:r>
          </w:p>
          <w:p w:rsidR="00524CE9" w:rsidRPr="005A3094" w:rsidRDefault="00524CE9" w:rsidP="00524CE9">
            <w:pPr>
              <w:topLinePunct/>
              <w:spacing w:line="240" w:lineRule="exact"/>
              <w:ind w:left="180" w:hangingChars="100" w:hanging="180"/>
              <w:rPr>
                <w:color w:val="000000"/>
                <w:sz w:val="18"/>
                <w:szCs w:val="18"/>
              </w:rPr>
            </w:pPr>
            <w:r w:rsidRPr="005A3094">
              <w:rPr>
                <w:rFonts w:hint="eastAsia"/>
                <w:color w:val="000000"/>
                <w:sz w:val="18"/>
                <w:szCs w:val="18"/>
              </w:rPr>
              <w:t>○日本国内の社会や政治の移り変わりをとらえ，満州への侵略が行われた理由と，</w:t>
            </w:r>
            <w:r w:rsidR="00923BAF" w:rsidRPr="005A3094">
              <w:rPr>
                <w:rFonts w:hint="eastAsia"/>
                <w:color w:val="000000"/>
                <w:sz w:val="18"/>
                <w:szCs w:val="18"/>
              </w:rPr>
              <w:t>満州事</w:t>
            </w:r>
            <w:r w:rsidR="00923BAF" w:rsidRPr="005A3094">
              <w:rPr>
                <w:rFonts w:hint="eastAsia"/>
                <w:color w:val="000000"/>
                <w:sz w:val="18"/>
                <w:szCs w:val="18"/>
              </w:rPr>
              <w:lastRenderedPageBreak/>
              <w:t>変</w:t>
            </w:r>
            <w:r w:rsidRPr="005A3094">
              <w:rPr>
                <w:rFonts w:hint="eastAsia"/>
                <w:color w:val="000000"/>
                <w:sz w:val="18"/>
                <w:szCs w:val="18"/>
              </w:rPr>
              <w:t>後の日本の政治の変化を考え，表現する。</w:t>
            </w:r>
          </w:p>
        </w:tc>
        <w:tc>
          <w:tcPr>
            <w:tcW w:w="3402" w:type="dxa"/>
            <w:shd w:val="clear" w:color="auto" w:fill="auto"/>
            <w:tcMar>
              <w:top w:w="57" w:type="dxa"/>
              <w:bottom w:w="57" w:type="dxa"/>
            </w:tcMar>
          </w:tcPr>
          <w:p w:rsidR="00524CE9" w:rsidRPr="005A3094" w:rsidRDefault="00524CE9"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lastRenderedPageBreak/>
              <w:t>知識・技能</w:t>
            </w:r>
          </w:p>
          <w:p w:rsidR="00524CE9" w:rsidRPr="005A3094" w:rsidRDefault="00524CE9" w:rsidP="00524CE9">
            <w:pPr>
              <w:topLinePunct/>
              <w:spacing w:line="240" w:lineRule="exact"/>
              <w:ind w:firstLineChars="100" w:firstLine="180"/>
              <w:rPr>
                <w:color w:val="000000"/>
                <w:sz w:val="18"/>
                <w:szCs w:val="18"/>
              </w:rPr>
            </w:pPr>
            <w:r w:rsidRPr="005A3094">
              <w:rPr>
                <w:rFonts w:hint="eastAsia"/>
                <w:color w:val="000000"/>
                <w:sz w:val="18"/>
                <w:szCs w:val="18"/>
              </w:rPr>
              <w:t>満州事変後に軍部の発言力が強まり，国内政治は政党政治・軍縮路線から，軍拡路線へと進路を変えたことを理解している。</w:t>
            </w:r>
          </w:p>
          <w:p w:rsidR="00524CE9" w:rsidRPr="005A3094" w:rsidRDefault="00524CE9" w:rsidP="00524CE9">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524CE9" w:rsidRPr="005A3094" w:rsidRDefault="00524CE9" w:rsidP="00524CE9">
            <w:pPr>
              <w:topLinePunct/>
              <w:spacing w:line="240" w:lineRule="exact"/>
              <w:ind w:firstLineChars="100" w:firstLine="180"/>
              <w:rPr>
                <w:color w:val="000000"/>
                <w:sz w:val="18"/>
                <w:szCs w:val="18"/>
              </w:rPr>
            </w:pPr>
            <w:r w:rsidRPr="005A3094">
              <w:rPr>
                <w:rFonts w:hint="eastAsia"/>
                <w:color w:val="000000"/>
                <w:sz w:val="18"/>
                <w:szCs w:val="18"/>
              </w:rPr>
              <w:t>日本国内の社会や政治の移り変わりに着目して，満州への侵略が行われた理由</w:t>
            </w:r>
            <w:r w:rsidRPr="005A3094">
              <w:rPr>
                <w:rFonts w:hint="eastAsia"/>
                <w:color w:val="000000"/>
                <w:sz w:val="18"/>
                <w:szCs w:val="18"/>
              </w:rPr>
              <w:lastRenderedPageBreak/>
              <w:t>と，満州事変後の日本の政治の変化を考え，表現している。</w:t>
            </w:r>
          </w:p>
        </w:tc>
      </w:tr>
      <w:tr w:rsidR="00524CE9" w:rsidRPr="005A3094" w:rsidTr="0034323D">
        <w:trPr>
          <w:trHeight w:val="500"/>
        </w:trPr>
        <w:tc>
          <w:tcPr>
            <w:tcW w:w="451" w:type="dxa"/>
            <w:shd w:val="clear" w:color="auto" w:fill="auto"/>
            <w:tcMar>
              <w:top w:w="57" w:type="dxa"/>
              <w:bottom w:w="57" w:type="dxa"/>
              <w:right w:w="28" w:type="dxa"/>
            </w:tcMar>
          </w:tcPr>
          <w:p w:rsidR="00524CE9" w:rsidRPr="005A3094" w:rsidRDefault="00524CE9" w:rsidP="00524CE9">
            <w:pPr>
              <w:topLinePunct/>
              <w:snapToGrid w:val="0"/>
              <w:spacing w:line="240" w:lineRule="exact"/>
              <w:jc w:val="center"/>
              <w:rPr>
                <w:rFonts w:hAnsi="ＭＳ 明朝"/>
                <w:color w:val="000000"/>
                <w:sz w:val="18"/>
                <w:szCs w:val="20"/>
              </w:rPr>
            </w:pPr>
            <w:r w:rsidRPr="005A3094">
              <w:rPr>
                <w:rFonts w:hAnsi="ＭＳ 明朝" w:hint="eastAsia"/>
                <w:color w:val="000000"/>
                <w:sz w:val="18"/>
                <w:szCs w:val="20"/>
              </w:rPr>
              <w:lastRenderedPageBreak/>
              <w:t>93</w:t>
            </w:r>
          </w:p>
        </w:tc>
        <w:tc>
          <w:tcPr>
            <w:tcW w:w="226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４　日中全面戦争と戦時体制（教科書P.244-245）</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・中国との全面戦争</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・強まる戦時体制</w:t>
            </w:r>
          </w:p>
        </w:tc>
        <w:tc>
          <w:tcPr>
            <w:tcW w:w="260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color w:val="000000"/>
                <w:sz w:val="18"/>
                <w:szCs w:val="18"/>
              </w:rPr>
            </w:pPr>
            <w:r w:rsidRPr="005A3094">
              <w:rPr>
                <w:rFonts w:hint="eastAsia"/>
                <w:color w:val="000000"/>
                <w:sz w:val="18"/>
                <w:szCs w:val="18"/>
              </w:rPr>
              <w:t>○日本軍，中国の国民政府や民衆，他国の動きをとらえ，日本と中国の軍事的衝突が長期化した理由を考え，表現する。</w:t>
            </w:r>
          </w:p>
          <w:p w:rsidR="00524CE9" w:rsidRPr="005A3094" w:rsidRDefault="00524CE9" w:rsidP="00524CE9">
            <w:pPr>
              <w:topLinePunct/>
              <w:spacing w:line="240" w:lineRule="exact"/>
              <w:ind w:left="180" w:hangingChars="100" w:hanging="180"/>
              <w:rPr>
                <w:color w:val="000000"/>
                <w:sz w:val="18"/>
                <w:szCs w:val="18"/>
              </w:rPr>
            </w:pPr>
            <w:r w:rsidRPr="005A3094">
              <w:rPr>
                <w:rFonts w:hint="eastAsia"/>
                <w:color w:val="000000"/>
                <w:sz w:val="18"/>
                <w:szCs w:val="18"/>
              </w:rPr>
              <w:t>○日中戦争により，植民地では皇民化政策が推進され，国内では軍国主義の体制が推進されたことを理解する。</w:t>
            </w:r>
          </w:p>
        </w:tc>
        <w:tc>
          <w:tcPr>
            <w:tcW w:w="3402" w:type="dxa"/>
            <w:shd w:val="clear" w:color="auto" w:fill="auto"/>
            <w:tcMar>
              <w:top w:w="57" w:type="dxa"/>
              <w:bottom w:w="57" w:type="dxa"/>
            </w:tcMar>
          </w:tcPr>
          <w:p w:rsidR="00524CE9" w:rsidRPr="005A3094" w:rsidRDefault="00524CE9" w:rsidP="00524CE9">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524CE9" w:rsidRPr="005A3094" w:rsidRDefault="00524CE9" w:rsidP="00524CE9">
            <w:pPr>
              <w:topLinePunct/>
              <w:spacing w:line="240" w:lineRule="exact"/>
              <w:ind w:firstLineChars="100" w:firstLine="180"/>
              <w:rPr>
                <w:color w:val="000000"/>
                <w:sz w:val="18"/>
                <w:szCs w:val="18"/>
              </w:rPr>
            </w:pPr>
            <w:r w:rsidRPr="005A3094">
              <w:rPr>
                <w:rFonts w:hint="eastAsia"/>
                <w:color w:val="000000"/>
                <w:sz w:val="18"/>
                <w:szCs w:val="18"/>
              </w:rPr>
              <w:t>日本軍，中国の国民政府や民衆，他国の動きに着目して，日本と中国の軍事的衝突が長期化した理由を考え，表現している。</w:t>
            </w:r>
          </w:p>
          <w:p w:rsidR="00524CE9" w:rsidRPr="005A3094" w:rsidRDefault="00524CE9"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524CE9" w:rsidRPr="005A3094" w:rsidRDefault="00524CE9" w:rsidP="00524CE9">
            <w:pPr>
              <w:topLinePunct/>
              <w:spacing w:line="240" w:lineRule="exact"/>
              <w:ind w:firstLineChars="100" w:firstLine="180"/>
              <w:rPr>
                <w:color w:val="000000"/>
                <w:sz w:val="18"/>
                <w:szCs w:val="18"/>
              </w:rPr>
            </w:pPr>
            <w:r w:rsidRPr="005A3094">
              <w:rPr>
                <w:rFonts w:hint="eastAsia"/>
                <w:color w:val="000000"/>
                <w:sz w:val="18"/>
                <w:szCs w:val="18"/>
              </w:rPr>
              <w:t>日中戦争により，植民地では皇民化政策が推進され，国内では国家総動員法などに基づいて軍国主義の体制が推進されたことを理解している。</w:t>
            </w:r>
          </w:p>
        </w:tc>
      </w:tr>
    </w:tbl>
    <w:p w:rsidR="009E4C63" w:rsidRPr="005A3094" w:rsidRDefault="009E4C63" w:rsidP="00C741F0">
      <w:pPr>
        <w:topLinePunct/>
        <w:spacing w:line="240" w:lineRule="auto"/>
        <w:rPr>
          <w:rFonts w:hAnsi="ＭＳ 明朝"/>
          <w:color w:val="000000"/>
          <w:sz w:val="18"/>
          <w:szCs w:val="20"/>
        </w:rPr>
      </w:pPr>
    </w:p>
    <w:p w:rsidR="00922A27" w:rsidRPr="005A3094" w:rsidRDefault="00922A27" w:rsidP="00C741F0">
      <w:pPr>
        <w:topLinePunct/>
        <w:spacing w:line="240" w:lineRule="auto"/>
        <w:rPr>
          <w:rFonts w:ascii="ＭＳ ゴシック" w:eastAsia="ＭＳ ゴシック" w:hAnsi="ＭＳ ゴシック"/>
          <w:color w:val="000000"/>
          <w:szCs w:val="18"/>
        </w:rPr>
      </w:pPr>
      <w:r w:rsidRPr="005A3094">
        <w:rPr>
          <w:rFonts w:ascii="ＭＳ ゴシック" w:eastAsia="ＭＳ ゴシック" w:hAnsi="ＭＳ ゴシック" w:hint="eastAsia"/>
          <w:color w:val="000000"/>
          <w:szCs w:val="18"/>
        </w:rPr>
        <w:t xml:space="preserve">第４節　</w:t>
      </w:r>
      <w:r w:rsidR="0062799E" w:rsidRPr="005A3094">
        <w:rPr>
          <w:rFonts w:ascii="ＭＳ ゴシック" w:eastAsia="ＭＳ ゴシック" w:hAnsi="ＭＳ ゴシック" w:hint="eastAsia"/>
          <w:color w:val="000000"/>
          <w:szCs w:val="18"/>
        </w:rPr>
        <w:t>第二次世界大戦と日本</w:t>
      </w:r>
    </w:p>
    <w:tbl>
      <w:tblPr>
        <w:tblpPr w:leftFromText="142" w:rightFromText="142" w:vertAnchor="text" w:horzAnchor="margin" w:tblpX="114" w:tblpY="17"/>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8164"/>
      </w:tblGrid>
      <w:tr w:rsidR="0019069F" w:rsidRPr="005A3094" w:rsidTr="00DE1056">
        <w:trPr>
          <w:trHeight w:val="120"/>
        </w:trPr>
        <w:tc>
          <w:tcPr>
            <w:tcW w:w="8731" w:type="dxa"/>
            <w:gridSpan w:val="2"/>
            <w:shd w:val="pct15" w:color="auto" w:fill="auto"/>
            <w:tcMar>
              <w:top w:w="57" w:type="dxa"/>
              <w:bottom w:w="57" w:type="dxa"/>
              <w:right w:w="28" w:type="dxa"/>
            </w:tcMar>
            <w:vAlign w:val="center"/>
          </w:tcPr>
          <w:p w:rsidR="0019069F" w:rsidRPr="005A3094" w:rsidRDefault="0019069F" w:rsidP="00F962E4">
            <w:pPr>
              <w:autoSpaceDE w:val="0"/>
              <w:autoSpaceDN w:val="0"/>
              <w:snapToGrid w:val="0"/>
              <w:spacing w:line="240" w:lineRule="exact"/>
              <w:ind w:left="-66"/>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第４節の目標</w:t>
            </w:r>
          </w:p>
        </w:tc>
      </w:tr>
      <w:tr w:rsidR="0019069F" w:rsidRPr="005A3094" w:rsidTr="00DE1056">
        <w:trPr>
          <w:trHeight w:val="210"/>
        </w:trPr>
        <w:tc>
          <w:tcPr>
            <w:tcW w:w="8731" w:type="dxa"/>
            <w:gridSpan w:val="2"/>
            <w:shd w:val="clear" w:color="auto" w:fill="FFFFFF"/>
            <w:tcMar>
              <w:top w:w="57" w:type="dxa"/>
              <w:bottom w:w="57" w:type="dxa"/>
              <w:right w:w="28" w:type="dxa"/>
            </w:tcMar>
          </w:tcPr>
          <w:p w:rsidR="0019069F" w:rsidRPr="005A3094" w:rsidRDefault="0019069F" w:rsidP="00F962E4">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第二次世界大戦の始まりから終結までの日本の政治・外交の動き，欧米諸国の動き，戦時下の国民の生活などを基に，諸資料から歴史に関する様々な情報を効果的に調べまとめ，大戦が人類全体に惨禍を及ぼしたことを理解する。</w:t>
            </w:r>
          </w:p>
          <w:p w:rsidR="0019069F" w:rsidRPr="005A3094" w:rsidRDefault="0019069F" w:rsidP="00F962E4">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○第二次世界大戦期の世界と日本の動きなどに着目して，事象を相互に</w:t>
            </w:r>
            <w:r w:rsidR="008A15AE" w:rsidRPr="005A3094">
              <w:rPr>
                <w:rFonts w:hAnsi="ＭＳ 明朝" w:hint="eastAsia"/>
                <w:color w:val="000000"/>
                <w:sz w:val="18"/>
                <w:szCs w:val="18"/>
              </w:rPr>
              <w:t>関連づけ</w:t>
            </w:r>
            <w:r w:rsidRPr="005A3094">
              <w:rPr>
                <w:rFonts w:hAnsi="ＭＳ 明朝" w:hint="eastAsia"/>
                <w:color w:val="000000"/>
                <w:sz w:val="18"/>
                <w:szCs w:val="18"/>
              </w:rPr>
              <w:t>るなどして，第二次世界大戦終結までの</w:t>
            </w:r>
            <w:r w:rsidR="008A15AE" w:rsidRPr="005A3094">
              <w:rPr>
                <w:rFonts w:hAnsi="ＭＳ 明朝" w:hint="eastAsia"/>
                <w:color w:val="000000"/>
                <w:sz w:val="18"/>
                <w:szCs w:val="18"/>
              </w:rPr>
              <w:t>ようす</w:t>
            </w:r>
            <w:r w:rsidRPr="005A3094">
              <w:rPr>
                <w:rFonts w:hAnsi="ＭＳ 明朝" w:hint="eastAsia"/>
                <w:color w:val="000000"/>
                <w:sz w:val="18"/>
                <w:szCs w:val="18"/>
              </w:rPr>
              <w:t>について多面的・多角的に考察し，表現する力を養う。</w:t>
            </w:r>
          </w:p>
          <w:p w:rsidR="0019069F" w:rsidRPr="005A3094" w:rsidRDefault="0019069F" w:rsidP="00F962E4">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w:t>
            </w:r>
            <w:r w:rsidR="00583D00" w:rsidRPr="005A3094">
              <w:rPr>
                <w:rFonts w:hAnsi="ＭＳ 明朝" w:hint="eastAsia"/>
                <w:color w:val="000000"/>
                <w:sz w:val="18"/>
                <w:szCs w:val="18"/>
              </w:rPr>
              <w:t>近代（後半）の日本の学習を</w:t>
            </w:r>
            <w:r w:rsidR="00473594" w:rsidRPr="005A3094">
              <w:rPr>
                <w:rFonts w:hAnsi="ＭＳ 明朝" w:hint="eastAsia"/>
                <w:color w:val="000000"/>
                <w:sz w:val="18"/>
                <w:szCs w:val="18"/>
              </w:rPr>
              <w:t>ふり</w:t>
            </w:r>
            <w:r w:rsidR="00583D00" w:rsidRPr="005A3094">
              <w:rPr>
                <w:rFonts w:hAnsi="ＭＳ 明朝" w:hint="eastAsia"/>
                <w:color w:val="000000"/>
                <w:sz w:val="18"/>
                <w:szCs w:val="18"/>
              </w:rPr>
              <w:t>返りながら自身の学びを確認，調整しようとするとともに，近代（後半）の時代の特色は何かを主体的に追究する態度を養う。</w:t>
            </w:r>
          </w:p>
          <w:p w:rsidR="0019069F" w:rsidRPr="005A3094" w:rsidRDefault="0019069F" w:rsidP="00F962E4">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【単元を貫く問い】</w:t>
            </w:r>
          </w:p>
          <w:p w:rsidR="0019069F" w:rsidRPr="005A3094" w:rsidRDefault="0019069F" w:rsidP="00F962E4">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第二次世界大戦が世界にもたらしたものは何だろうか。</w:t>
            </w:r>
          </w:p>
        </w:tc>
      </w:tr>
      <w:tr w:rsidR="0019069F" w:rsidRPr="005A3094" w:rsidTr="00DE1056">
        <w:trPr>
          <w:cantSplit/>
          <w:trHeight w:val="1134"/>
        </w:trPr>
        <w:tc>
          <w:tcPr>
            <w:tcW w:w="567" w:type="dxa"/>
            <w:shd w:val="clear" w:color="auto" w:fill="D9D9D9"/>
            <w:tcMar>
              <w:top w:w="57" w:type="dxa"/>
              <w:bottom w:w="57" w:type="dxa"/>
              <w:right w:w="28" w:type="dxa"/>
            </w:tcMar>
            <w:textDirection w:val="tbRlV"/>
            <w:vAlign w:val="center"/>
          </w:tcPr>
          <w:p w:rsidR="00583D00" w:rsidRPr="005A3094" w:rsidRDefault="0019069F" w:rsidP="00F962E4">
            <w:pPr>
              <w:suppressAutoHyphens/>
              <w:autoSpaceDE w:val="0"/>
              <w:autoSpaceDN w:val="0"/>
              <w:spacing w:line="240" w:lineRule="exact"/>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第４節の評価規準</w:t>
            </w:r>
          </w:p>
          <w:p w:rsidR="0019069F" w:rsidRPr="005A3094" w:rsidRDefault="0019069F" w:rsidP="00F962E4">
            <w:pPr>
              <w:suppressAutoHyphens/>
              <w:autoSpaceDE w:val="0"/>
              <w:autoSpaceDN w:val="0"/>
              <w:spacing w:line="240" w:lineRule="exact"/>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w:t>
            </w:r>
            <w:r w:rsidR="00686DEB" w:rsidRPr="005A3094">
              <w:rPr>
                <w:rFonts w:ascii="ＭＳ ゴシック" w:eastAsia="ＭＳ ゴシック" w:hAnsi="ＭＳ ゴシック" w:hint="eastAsia"/>
                <w:color w:val="000000"/>
                <w:sz w:val="18"/>
                <w:szCs w:val="18"/>
              </w:rPr>
              <w:t>★評定に</w:t>
            </w:r>
            <w:r w:rsidRPr="005A3094">
              <w:rPr>
                <w:rFonts w:ascii="ＭＳ ゴシック" w:eastAsia="ＭＳ ゴシック" w:hAnsi="ＭＳ ゴシック" w:hint="eastAsia"/>
                <w:color w:val="000000"/>
                <w:sz w:val="18"/>
                <w:szCs w:val="18"/>
              </w:rPr>
              <w:t>用いる評価）</w:t>
            </w:r>
          </w:p>
        </w:tc>
        <w:tc>
          <w:tcPr>
            <w:tcW w:w="8164" w:type="dxa"/>
            <w:shd w:val="clear" w:color="auto" w:fill="FFFFFF"/>
          </w:tcPr>
          <w:p w:rsidR="0019069F" w:rsidRPr="005A3094" w:rsidRDefault="0019069F" w:rsidP="00F962E4">
            <w:pPr>
              <w:suppressAutoHyphens/>
              <w:topLinePunct/>
              <w:spacing w:line="240" w:lineRule="exact"/>
              <w:rPr>
                <w:rFonts w:ascii="ＭＳ ゴシック" w:eastAsia="ＭＳ ゴシック" w:hAnsi="ＭＳ ゴシック"/>
                <w:color w:val="000000"/>
                <w:sz w:val="18"/>
                <w:u w:val="single"/>
              </w:rPr>
            </w:pPr>
            <w:r w:rsidRPr="005A3094">
              <w:rPr>
                <w:rFonts w:ascii="ＭＳ ゴシック" w:eastAsia="ＭＳ ゴシック" w:hAnsi="ＭＳ ゴシック" w:hint="eastAsia"/>
                <w:color w:val="000000"/>
                <w:sz w:val="18"/>
                <w:u w:val="single"/>
              </w:rPr>
              <w:t>知識・技能</w:t>
            </w:r>
          </w:p>
          <w:p w:rsidR="0019069F" w:rsidRPr="005A3094" w:rsidRDefault="0019069F" w:rsidP="00F962E4">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第二次世界大戦の始まりから終結までの日本の政治・外交の動き，中国などアジア諸国との関係，欧米諸国の動き，戦時下の国民の生活などを基に，諸資料から歴史に関する様々な情報を効果的に調べまとめ，大戦が人類全体に惨禍を及ぼしたこと，そのため国際協調と国際平和の実現に努めることが大切であることを理解している。</w:t>
            </w:r>
          </w:p>
          <w:p w:rsidR="0019069F" w:rsidRPr="005A3094" w:rsidRDefault="0019069F" w:rsidP="00F962E4">
            <w:pPr>
              <w:suppressAutoHyphens/>
              <w:topLinePunct/>
              <w:spacing w:line="240" w:lineRule="exact"/>
              <w:rPr>
                <w:rFonts w:hAnsi="ＭＳ 明朝"/>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19069F" w:rsidRPr="005A3094" w:rsidRDefault="0019069F" w:rsidP="00F962E4">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・第二次世界大戦時の世界の動きと日本との関連に着目して，事象を相互に</w:t>
            </w:r>
            <w:r w:rsidR="008A15AE" w:rsidRPr="005A3094">
              <w:rPr>
                <w:rFonts w:hAnsi="ＭＳ 明朝" w:hint="eastAsia"/>
                <w:color w:val="000000"/>
                <w:sz w:val="18"/>
                <w:szCs w:val="18"/>
              </w:rPr>
              <w:t>関連づけ</w:t>
            </w:r>
            <w:r w:rsidRPr="005A3094">
              <w:rPr>
                <w:rFonts w:hAnsi="ＭＳ 明朝" w:hint="eastAsia"/>
                <w:color w:val="000000"/>
                <w:sz w:val="18"/>
                <w:szCs w:val="18"/>
              </w:rPr>
              <w:t>るなどして，大戦が人類全体に惨禍を及ぼしたこと，そのため国際協調と国際平和の実現に努めることが大切であることについて多面的・多角的に考察し，表現している。</w:t>
            </w:r>
          </w:p>
          <w:p w:rsidR="0019069F" w:rsidRPr="005A3094" w:rsidRDefault="0019069F" w:rsidP="00F962E4">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・近代（後半）の日本と世界を大観して，時代の特色を多面的・多角的に考察し，表現している。</w:t>
            </w:r>
          </w:p>
          <w:p w:rsidR="0019069F" w:rsidRPr="005A3094" w:rsidRDefault="0019069F" w:rsidP="00F962E4">
            <w:pPr>
              <w:suppressAutoHyphens/>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主体的に学習に取り組む態度</w:t>
            </w:r>
          </w:p>
          <w:p w:rsidR="0019069F" w:rsidRPr="005A3094" w:rsidRDefault="0019069F" w:rsidP="00F962E4">
            <w:pPr>
              <w:suppressAutoHyphens/>
              <w:topLinePunct/>
              <w:spacing w:line="240" w:lineRule="exact"/>
              <w:ind w:left="180" w:hangingChars="100" w:hanging="180"/>
              <w:rPr>
                <w:rFonts w:ascii="ＭＳ ゴシック" w:eastAsia="ＭＳ ゴシック" w:hAnsi="ＭＳ ゴシック"/>
                <w:color w:val="000000"/>
                <w:sz w:val="18"/>
                <w:u w:val="single"/>
              </w:rPr>
            </w:pPr>
            <w:r w:rsidRPr="005A3094">
              <w:rPr>
                <w:rFonts w:hAnsi="ＭＳ 明朝" w:hint="eastAsia"/>
                <w:color w:val="000000"/>
                <w:sz w:val="18"/>
                <w:szCs w:val="18"/>
              </w:rPr>
              <w:t>・</w:t>
            </w:r>
            <w:r w:rsidR="00583D00" w:rsidRPr="005A3094">
              <w:rPr>
                <w:rFonts w:hAnsi="ＭＳ 明朝" w:hint="eastAsia"/>
                <w:color w:val="000000"/>
                <w:sz w:val="18"/>
                <w:szCs w:val="18"/>
              </w:rPr>
              <w:t>近代（後半）の日本の学習を</w:t>
            </w:r>
            <w:r w:rsidR="00473594" w:rsidRPr="005A3094">
              <w:rPr>
                <w:rFonts w:hAnsi="ＭＳ 明朝" w:hint="eastAsia"/>
                <w:color w:val="000000"/>
                <w:sz w:val="18"/>
                <w:szCs w:val="18"/>
              </w:rPr>
              <w:t>ふり</w:t>
            </w:r>
            <w:r w:rsidR="00583D00" w:rsidRPr="005A3094">
              <w:rPr>
                <w:rFonts w:hAnsi="ＭＳ 明朝" w:hint="eastAsia"/>
                <w:color w:val="000000"/>
                <w:sz w:val="18"/>
                <w:szCs w:val="18"/>
              </w:rPr>
              <w:t>返りながら自身の学びを確認，調整しようとするとともに，近代（後半）の時代の特色は何かを主体的に追究しようとしている。</w:t>
            </w:r>
          </w:p>
        </w:tc>
      </w:tr>
    </w:tbl>
    <w:p w:rsidR="00922A27" w:rsidRPr="005A3094" w:rsidRDefault="00922A27" w:rsidP="00C741F0">
      <w:pPr>
        <w:topLinePunct/>
        <w:spacing w:line="240" w:lineRule="auto"/>
        <w:rPr>
          <w:rFonts w:hAnsi="ＭＳ 明朝"/>
          <w:color w:val="000000"/>
          <w:sz w:val="18"/>
          <w:szCs w:val="20"/>
        </w:rPr>
      </w:pPr>
    </w:p>
    <w:tbl>
      <w:tblPr>
        <w:tblpPr w:leftFromText="142" w:rightFromText="142" w:vertAnchor="text" w:horzAnchor="margin" w:tblpX="114" w:tblpY="2"/>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2268"/>
        <w:gridCol w:w="2608"/>
        <w:gridCol w:w="3402"/>
      </w:tblGrid>
      <w:tr w:rsidR="00922A27" w:rsidRPr="005A3094" w:rsidTr="0034323D">
        <w:trPr>
          <w:trHeight w:val="133"/>
        </w:trPr>
        <w:tc>
          <w:tcPr>
            <w:tcW w:w="451" w:type="dxa"/>
            <w:shd w:val="pct15" w:color="auto" w:fill="auto"/>
            <w:tcMar>
              <w:top w:w="57" w:type="dxa"/>
              <w:bottom w:w="57" w:type="dxa"/>
              <w:right w:w="28" w:type="dxa"/>
            </w:tcMar>
          </w:tcPr>
          <w:p w:rsidR="00922A27" w:rsidRPr="005A3094" w:rsidRDefault="00922A27" w:rsidP="00524CE9">
            <w:pPr>
              <w:topLinePunct/>
              <w:snapToGrid w:val="0"/>
              <w:spacing w:line="240" w:lineRule="exact"/>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累計時数</w:t>
            </w:r>
          </w:p>
        </w:tc>
        <w:tc>
          <w:tcPr>
            <w:tcW w:w="2268" w:type="dxa"/>
            <w:shd w:val="pct15" w:color="auto" w:fill="auto"/>
            <w:tcMar>
              <w:top w:w="57" w:type="dxa"/>
              <w:bottom w:w="57" w:type="dxa"/>
              <w:right w:w="28" w:type="dxa"/>
            </w:tcMar>
            <w:vAlign w:val="center"/>
          </w:tcPr>
          <w:p w:rsidR="00922A27" w:rsidRPr="005A3094" w:rsidRDefault="00922A27" w:rsidP="00524CE9">
            <w:pPr>
              <w:topLinePunct/>
              <w:spacing w:line="240" w:lineRule="exact"/>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学習内容</w:t>
            </w:r>
          </w:p>
        </w:tc>
        <w:tc>
          <w:tcPr>
            <w:tcW w:w="2608" w:type="dxa"/>
            <w:shd w:val="pct15" w:color="auto" w:fill="auto"/>
            <w:tcMar>
              <w:top w:w="57" w:type="dxa"/>
              <w:bottom w:w="57" w:type="dxa"/>
              <w:right w:w="28" w:type="dxa"/>
            </w:tcMar>
            <w:vAlign w:val="center"/>
          </w:tcPr>
          <w:p w:rsidR="00922A27" w:rsidRPr="005A3094" w:rsidRDefault="00922A27" w:rsidP="00524CE9">
            <w:pPr>
              <w:topLinePunct/>
              <w:spacing w:line="240" w:lineRule="exact"/>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学習のねらい</w:t>
            </w:r>
          </w:p>
        </w:tc>
        <w:tc>
          <w:tcPr>
            <w:tcW w:w="3402" w:type="dxa"/>
            <w:shd w:val="pct15" w:color="auto" w:fill="auto"/>
            <w:tcMar>
              <w:top w:w="57" w:type="dxa"/>
              <w:bottom w:w="57" w:type="dxa"/>
            </w:tcMar>
            <w:vAlign w:val="center"/>
          </w:tcPr>
          <w:p w:rsidR="00922A27" w:rsidRPr="005A3094" w:rsidRDefault="00912896" w:rsidP="00524CE9">
            <w:pPr>
              <w:topLinePunct/>
              <w:spacing w:line="240" w:lineRule="exact"/>
              <w:jc w:val="center"/>
              <w:rPr>
                <w:rFonts w:ascii="ＭＳ ゴシック" w:eastAsia="ＭＳ ゴシック" w:hAnsi="ＭＳ ゴシック"/>
                <w:color w:val="000000"/>
                <w:sz w:val="18"/>
                <w:szCs w:val="20"/>
              </w:rPr>
            </w:pPr>
            <w:r w:rsidRPr="005A3094">
              <w:rPr>
                <w:rFonts w:ascii="ＭＳ ゴシック" w:eastAsia="ＭＳ ゴシック" w:hAnsi="ＭＳ ゴシック" w:hint="eastAsia"/>
                <w:color w:val="000000"/>
                <w:sz w:val="18"/>
                <w:szCs w:val="20"/>
              </w:rPr>
              <w:t>評価規準</w:t>
            </w:r>
          </w:p>
        </w:tc>
      </w:tr>
      <w:tr w:rsidR="00524CE9" w:rsidRPr="005A3094" w:rsidTr="0034323D">
        <w:trPr>
          <w:trHeight w:val="500"/>
        </w:trPr>
        <w:tc>
          <w:tcPr>
            <w:tcW w:w="451" w:type="dxa"/>
            <w:shd w:val="clear" w:color="auto" w:fill="auto"/>
            <w:tcMar>
              <w:top w:w="57" w:type="dxa"/>
              <w:bottom w:w="57" w:type="dxa"/>
              <w:right w:w="28" w:type="dxa"/>
            </w:tcMar>
          </w:tcPr>
          <w:p w:rsidR="00524CE9" w:rsidRPr="005A3094" w:rsidRDefault="00524CE9" w:rsidP="00524CE9">
            <w:pPr>
              <w:topLinePunct/>
              <w:snapToGrid w:val="0"/>
              <w:spacing w:line="240" w:lineRule="exact"/>
              <w:jc w:val="center"/>
              <w:rPr>
                <w:rFonts w:hAnsi="ＭＳ 明朝"/>
                <w:color w:val="000000"/>
                <w:sz w:val="18"/>
                <w:szCs w:val="20"/>
              </w:rPr>
            </w:pPr>
            <w:r w:rsidRPr="005A3094">
              <w:rPr>
                <w:rFonts w:hAnsi="ＭＳ 明朝" w:hint="eastAsia"/>
                <w:color w:val="000000"/>
                <w:sz w:val="18"/>
                <w:szCs w:val="20"/>
              </w:rPr>
              <w:t>94</w:t>
            </w:r>
          </w:p>
        </w:tc>
        <w:tc>
          <w:tcPr>
            <w:tcW w:w="226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１　第二次世界大戦の始まり（教科書P.246-247）</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・再び起きた世界大戦</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・ドイツの占領政策</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・枢軸国と連合国</w:t>
            </w:r>
          </w:p>
        </w:tc>
        <w:tc>
          <w:tcPr>
            <w:tcW w:w="260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○第二次世界大戦の始まりと経過を理解する。</w:t>
            </w:r>
          </w:p>
          <w:p w:rsidR="00524CE9" w:rsidRPr="005A3094" w:rsidRDefault="00524CE9" w:rsidP="009D626B">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w:t>
            </w:r>
            <w:r w:rsidRPr="005A3094">
              <w:rPr>
                <w:rFonts w:hint="eastAsia"/>
                <w:color w:val="000000"/>
                <w:sz w:val="18"/>
                <w:szCs w:val="18"/>
              </w:rPr>
              <w:t>枢軸国，連合国の方針のちがいに着目して，日本が枢軸国側に参加した理由について考え，表現する。</w:t>
            </w:r>
          </w:p>
        </w:tc>
        <w:tc>
          <w:tcPr>
            <w:tcW w:w="3402" w:type="dxa"/>
            <w:shd w:val="clear" w:color="auto" w:fill="auto"/>
            <w:tcMar>
              <w:top w:w="57" w:type="dxa"/>
              <w:bottom w:w="57" w:type="dxa"/>
            </w:tcMar>
          </w:tcPr>
          <w:p w:rsidR="00524CE9" w:rsidRPr="005A3094" w:rsidRDefault="00524CE9"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524CE9" w:rsidRPr="005A3094" w:rsidRDefault="00524CE9" w:rsidP="00524CE9">
            <w:pPr>
              <w:topLinePunct/>
              <w:spacing w:line="240" w:lineRule="exact"/>
              <w:ind w:firstLineChars="100" w:firstLine="180"/>
              <w:rPr>
                <w:color w:val="000000"/>
                <w:sz w:val="18"/>
                <w:szCs w:val="18"/>
              </w:rPr>
            </w:pPr>
            <w:r w:rsidRPr="005A3094">
              <w:rPr>
                <w:rFonts w:hint="eastAsia"/>
                <w:color w:val="000000"/>
                <w:sz w:val="18"/>
                <w:szCs w:val="18"/>
              </w:rPr>
              <w:t>当時の国際社会の</w:t>
            </w:r>
            <w:r w:rsidR="00923BAF" w:rsidRPr="005A3094">
              <w:rPr>
                <w:rFonts w:hint="eastAsia"/>
                <w:color w:val="000000"/>
                <w:sz w:val="18"/>
                <w:szCs w:val="18"/>
              </w:rPr>
              <w:t>対立</w:t>
            </w:r>
            <w:r w:rsidRPr="005A3094">
              <w:rPr>
                <w:rFonts w:hint="eastAsia"/>
                <w:color w:val="000000"/>
                <w:sz w:val="18"/>
                <w:szCs w:val="18"/>
              </w:rPr>
              <w:t>をファシズム・反ファシズムの立場からとらえ，第二次世界大戦の始まりと経過を理解している。</w:t>
            </w:r>
          </w:p>
          <w:p w:rsidR="00524CE9" w:rsidRPr="005A3094" w:rsidRDefault="00524CE9" w:rsidP="00524CE9">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524CE9" w:rsidRPr="005A3094" w:rsidRDefault="00524CE9" w:rsidP="00524CE9">
            <w:pPr>
              <w:topLinePunct/>
              <w:spacing w:line="240" w:lineRule="exact"/>
              <w:ind w:firstLineChars="100" w:firstLine="180"/>
              <w:rPr>
                <w:color w:val="000000"/>
                <w:sz w:val="18"/>
                <w:szCs w:val="18"/>
              </w:rPr>
            </w:pPr>
            <w:r w:rsidRPr="005A3094">
              <w:rPr>
                <w:rFonts w:hAnsi="ＭＳ 明朝" w:hint="eastAsia"/>
                <w:color w:val="000000"/>
                <w:sz w:val="18"/>
                <w:szCs w:val="20"/>
              </w:rPr>
              <w:t>なぜ日本が枢軸国側に参加したのかを，連合国・枢軸国それぞれの立場をふまえて</w:t>
            </w:r>
            <w:r w:rsidRPr="005A3094">
              <w:rPr>
                <w:rFonts w:hint="eastAsia"/>
                <w:color w:val="000000"/>
                <w:sz w:val="18"/>
                <w:szCs w:val="18"/>
              </w:rPr>
              <w:t>考え，表現している。</w:t>
            </w:r>
          </w:p>
        </w:tc>
      </w:tr>
      <w:tr w:rsidR="00524CE9" w:rsidRPr="005A3094" w:rsidTr="0034323D">
        <w:trPr>
          <w:trHeight w:val="500"/>
        </w:trPr>
        <w:tc>
          <w:tcPr>
            <w:tcW w:w="451" w:type="dxa"/>
            <w:shd w:val="clear" w:color="auto" w:fill="auto"/>
            <w:tcMar>
              <w:top w:w="57" w:type="dxa"/>
              <w:bottom w:w="57" w:type="dxa"/>
              <w:right w:w="28" w:type="dxa"/>
            </w:tcMar>
          </w:tcPr>
          <w:p w:rsidR="00524CE9" w:rsidRPr="005A3094" w:rsidRDefault="00524CE9" w:rsidP="00524CE9">
            <w:pPr>
              <w:topLinePunct/>
              <w:snapToGrid w:val="0"/>
              <w:spacing w:line="240" w:lineRule="exact"/>
              <w:jc w:val="center"/>
              <w:rPr>
                <w:rFonts w:hAnsi="ＭＳ 明朝"/>
                <w:color w:val="000000"/>
                <w:sz w:val="18"/>
                <w:szCs w:val="20"/>
              </w:rPr>
            </w:pPr>
            <w:r w:rsidRPr="005A3094">
              <w:rPr>
                <w:rFonts w:hAnsi="ＭＳ 明朝" w:hint="eastAsia"/>
                <w:color w:val="000000"/>
                <w:sz w:val="18"/>
                <w:szCs w:val="20"/>
              </w:rPr>
              <w:lastRenderedPageBreak/>
              <w:t>95</w:t>
            </w:r>
          </w:p>
        </w:tc>
        <w:tc>
          <w:tcPr>
            <w:tcW w:w="226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２　アジア・太平洋での戦争（教科書P.248-249）</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・日本の南進</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・日米交渉の経緯</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・太平洋戦争の始まり</w:t>
            </w:r>
          </w:p>
        </w:tc>
        <w:tc>
          <w:tcPr>
            <w:tcW w:w="260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color w:val="000000"/>
                <w:sz w:val="18"/>
                <w:szCs w:val="18"/>
              </w:rPr>
            </w:pPr>
            <w:r w:rsidRPr="005A3094">
              <w:rPr>
                <w:rFonts w:hint="eastAsia"/>
                <w:color w:val="000000"/>
                <w:sz w:val="18"/>
                <w:szCs w:val="18"/>
              </w:rPr>
              <w:t>○当時の日本の状況をふまえて，日本が東南アジア諸国へ侵攻した理由を理解する。</w:t>
            </w:r>
          </w:p>
          <w:p w:rsidR="00524CE9" w:rsidRPr="005A3094" w:rsidRDefault="00524CE9" w:rsidP="00524CE9">
            <w:pPr>
              <w:topLinePunct/>
              <w:spacing w:line="240" w:lineRule="exact"/>
              <w:ind w:left="180" w:hangingChars="100" w:hanging="180"/>
              <w:rPr>
                <w:color w:val="000000"/>
                <w:sz w:val="18"/>
                <w:szCs w:val="18"/>
              </w:rPr>
            </w:pPr>
            <w:r w:rsidRPr="005A3094">
              <w:rPr>
                <w:rFonts w:hint="eastAsia"/>
                <w:color w:val="000000"/>
                <w:sz w:val="18"/>
                <w:szCs w:val="18"/>
              </w:rPr>
              <w:t>○日本政府や日本軍それぞれの動きに着目して，アメリカとの戦争に至った経緯や理由を考え，表現する。</w:t>
            </w:r>
          </w:p>
        </w:tc>
        <w:tc>
          <w:tcPr>
            <w:tcW w:w="3402" w:type="dxa"/>
            <w:shd w:val="clear" w:color="auto" w:fill="auto"/>
            <w:tcMar>
              <w:top w:w="57" w:type="dxa"/>
              <w:bottom w:w="57" w:type="dxa"/>
            </w:tcMar>
          </w:tcPr>
          <w:p w:rsidR="00524CE9" w:rsidRPr="005A3094" w:rsidRDefault="00524CE9"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524CE9" w:rsidRPr="005A3094" w:rsidRDefault="00524CE9" w:rsidP="00524CE9">
            <w:pPr>
              <w:topLinePunct/>
              <w:spacing w:line="240" w:lineRule="exact"/>
              <w:ind w:left="-2" w:hanging="2"/>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rPr>
              <w:t xml:space="preserve">　</w:t>
            </w:r>
            <w:r w:rsidRPr="005A3094">
              <w:rPr>
                <w:rFonts w:hAnsi="ＭＳ 明朝" w:cs="ＭＳ 明朝" w:hint="eastAsia"/>
                <w:color w:val="000000"/>
                <w:sz w:val="18"/>
                <w:szCs w:val="18"/>
              </w:rPr>
              <w:t>当時の日本資源の分布などを読み取り，日本が東南アジア諸国へ侵攻した経緯や理由を理解している。</w:t>
            </w:r>
          </w:p>
          <w:p w:rsidR="00524CE9" w:rsidRPr="005A3094" w:rsidRDefault="00524CE9" w:rsidP="00524CE9">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524CE9" w:rsidRPr="005A3094" w:rsidRDefault="00524CE9" w:rsidP="00524CE9">
            <w:pPr>
              <w:topLinePunct/>
              <w:spacing w:line="240" w:lineRule="exact"/>
              <w:ind w:firstLineChars="100" w:firstLine="180"/>
              <w:rPr>
                <w:rFonts w:hAnsi="ＭＳ 明朝" w:cs="ＭＳ 明朝"/>
                <w:color w:val="000000"/>
                <w:sz w:val="18"/>
                <w:szCs w:val="18"/>
              </w:rPr>
            </w:pPr>
            <w:r w:rsidRPr="005A3094">
              <w:rPr>
                <w:rFonts w:hAnsi="ＭＳ 明朝" w:cs="ＭＳ 明朝" w:hint="eastAsia"/>
                <w:color w:val="000000"/>
                <w:sz w:val="18"/>
                <w:szCs w:val="18"/>
              </w:rPr>
              <w:t>日本政府の交渉と日本軍の侵攻の動きに着目して，</w:t>
            </w:r>
            <w:r w:rsidRPr="005A3094">
              <w:rPr>
                <w:rFonts w:hint="eastAsia"/>
                <w:color w:val="000000"/>
                <w:sz w:val="18"/>
                <w:szCs w:val="18"/>
              </w:rPr>
              <w:t>なぜ</w:t>
            </w:r>
            <w:r w:rsidRPr="005A3094">
              <w:rPr>
                <w:rFonts w:hAnsi="ＭＳ 明朝" w:cs="ＭＳ 明朝" w:hint="eastAsia"/>
                <w:color w:val="000000"/>
                <w:sz w:val="18"/>
                <w:szCs w:val="18"/>
              </w:rPr>
              <w:t>アメリカとの戦争</w:t>
            </w:r>
            <w:r w:rsidRPr="005A3094">
              <w:rPr>
                <w:rFonts w:hint="eastAsia"/>
                <w:color w:val="000000"/>
                <w:sz w:val="18"/>
                <w:szCs w:val="18"/>
              </w:rPr>
              <w:t>を始めたのか</w:t>
            </w:r>
            <w:r w:rsidRPr="005A3094">
              <w:rPr>
                <w:rFonts w:hAnsi="ＭＳ 明朝" w:cs="ＭＳ 明朝" w:hint="eastAsia"/>
                <w:color w:val="000000"/>
                <w:sz w:val="18"/>
                <w:szCs w:val="18"/>
              </w:rPr>
              <w:t>を考え，表現している。</w:t>
            </w:r>
          </w:p>
        </w:tc>
      </w:tr>
      <w:tr w:rsidR="00524CE9" w:rsidRPr="005A3094" w:rsidTr="0034323D">
        <w:trPr>
          <w:trHeight w:val="500"/>
        </w:trPr>
        <w:tc>
          <w:tcPr>
            <w:tcW w:w="451" w:type="dxa"/>
            <w:shd w:val="clear" w:color="auto" w:fill="auto"/>
            <w:tcMar>
              <w:top w:w="57" w:type="dxa"/>
              <w:bottom w:w="57" w:type="dxa"/>
              <w:right w:w="28" w:type="dxa"/>
            </w:tcMar>
          </w:tcPr>
          <w:p w:rsidR="00524CE9" w:rsidRPr="005A3094" w:rsidRDefault="00524CE9" w:rsidP="00524CE9">
            <w:pPr>
              <w:topLinePunct/>
              <w:snapToGrid w:val="0"/>
              <w:spacing w:line="240" w:lineRule="exact"/>
              <w:jc w:val="center"/>
              <w:rPr>
                <w:rFonts w:hAnsi="ＭＳ 明朝"/>
                <w:color w:val="000000"/>
                <w:sz w:val="18"/>
                <w:szCs w:val="20"/>
              </w:rPr>
            </w:pPr>
            <w:r w:rsidRPr="005A3094">
              <w:rPr>
                <w:rFonts w:hAnsi="ＭＳ 明朝" w:hint="eastAsia"/>
                <w:color w:val="000000"/>
                <w:sz w:val="18"/>
                <w:szCs w:val="20"/>
              </w:rPr>
              <w:t>96</w:t>
            </w:r>
          </w:p>
        </w:tc>
        <w:tc>
          <w:tcPr>
            <w:tcW w:w="2268" w:type="dxa"/>
            <w:shd w:val="clear" w:color="auto" w:fill="auto"/>
            <w:tcMar>
              <w:top w:w="57" w:type="dxa"/>
              <w:bottom w:w="57" w:type="dxa"/>
              <w:right w:w="28" w:type="dxa"/>
            </w:tcMar>
          </w:tcPr>
          <w:p w:rsidR="00524CE9" w:rsidRPr="005A3094" w:rsidRDefault="00524CE9" w:rsidP="00524CE9">
            <w:pPr>
              <w:topLinePunct/>
              <w:spacing w:line="240" w:lineRule="exact"/>
              <w:ind w:left="360" w:hangingChars="200" w:hanging="360"/>
              <w:rPr>
                <w:rFonts w:hAnsi="ＭＳ 明朝"/>
                <w:color w:val="000000"/>
                <w:sz w:val="18"/>
                <w:szCs w:val="20"/>
              </w:rPr>
            </w:pPr>
            <w:r w:rsidRPr="005A3094">
              <w:rPr>
                <w:rFonts w:hAnsi="ＭＳ 明朝" w:hint="eastAsia"/>
                <w:color w:val="000000"/>
                <w:sz w:val="18"/>
                <w:szCs w:val="20"/>
              </w:rPr>
              <w:t>３　戦時下の国民の生活</w:t>
            </w:r>
          </w:p>
          <w:p w:rsidR="00524CE9" w:rsidRPr="005A3094" w:rsidRDefault="00524CE9" w:rsidP="00524CE9">
            <w:pPr>
              <w:topLinePunct/>
              <w:spacing w:line="240" w:lineRule="exact"/>
              <w:ind w:leftChars="100" w:left="380" w:hangingChars="100" w:hanging="180"/>
              <w:rPr>
                <w:rFonts w:hAnsi="ＭＳ 明朝"/>
                <w:color w:val="000000"/>
                <w:sz w:val="18"/>
                <w:szCs w:val="20"/>
              </w:rPr>
            </w:pPr>
            <w:r w:rsidRPr="005A3094">
              <w:rPr>
                <w:rFonts w:hAnsi="ＭＳ 明朝" w:hint="eastAsia"/>
                <w:color w:val="000000"/>
                <w:sz w:val="18"/>
                <w:szCs w:val="20"/>
              </w:rPr>
              <w:t>（教科書P.250-251）</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・苦しくなった国民生活</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・本土空襲</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・戦場となった沖縄</w:t>
            </w:r>
          </w:p>
        </w:tc>
        <w:tc>
          <w:tcPr>
            <w:tcW w:w="260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color w:val="000000"/>
                <w:sz w:val="18"/>
                <w:szCs w:val="18"/>
              </w:rPr>
            </w:pPr>
            <w:r w:rsidRPr="005A3094">
              <w:rPr>
                <w:rFonts w:hint="eastAsia"/>
                <w:color w:val="000000"/>
                <w:sz w:val="18"/>
                <w:szCs w:val="18"/>
              </w:rPr>
              <w:t>○</w:t>
            </w:r>
            <w:r w:rsidRPr="005A3094">
              <w:rPr>
                <w:rFonts w:hAnsi="ＭＳ 明朝" w:cs="ＭＳ 明朝" w:hint="eastAsia"/>
                <w:color w:val="000000"/>
                <w:sz w:val="18"/>
                <w:szCs w:val="18"/>
              </w:rPr>
              <w:t>日本の戦局の悪化に伴い，国民がどのように戦争に組み込まれたかを</w:t>
            </w:r>
            <w:r w:rsidRPr="005A3094">
              <w:rPr>
                <w:rFonts w:hint="eastAsia"/>
                <w:color w:val="000000"/>
                <w:sz w:val="18"/>
                <w:szCs w:val="18"/>
              </w:rPr>
              <w:t>理解する。</w:t>
            </w:r>
          </w:p>
          <w:p w:rsidR="00524CE9" w:rsidRPr="005A3094" w:rsidRDefault="00524CE9" w:rsidP="00524CE9">
            <w:pPr>
              <w:topLinePunct/>
              <w:spacing w:line="240" w:lineRule="exact"/>
              <w:ind w:left="180" w:hangingChars="100" w:hanging="180"/>
              <w:rPr>
                <w:color w:val="000000"/>
                <w:sz w:val="18"/>
                <w:szCs w:val="18"/>
              </w:rPr>
            </w:pPr>
            <w:r w:rsidRPr="005A3094">
              <w:rPr>
                <w:rFonts w:hint="eastAsia"/>
                <w:color w:val="000000"/>
                <w:sz w:val="18"/>
                <w:szCs w:val="18"/>
              </w:rPr>
              <w:t>○様々な資料から，戦争が国内だけでなく，占領地や植民地の人々の生活にも大きな影響を及ぼしたことを考え，表現する。</w:t>
            </w:r>
          </w:p>
        </w:tc>
        <w:tc>
          <w:tcPr>
            <w:tcW w:w="3402" w:type="dxa"/>
            <w:shd w:val="clear" w:color="auto" w:fill="auto"/>
            <w:tcMar>
              <w:top w:w="57" w:type="dxa"/>
              <w:bottom w:w="57" w:type="dxa"/>
            </w:tcMar>
          </w:tcPr>
          <w:p w:rsidR="00524CE9" w:rsidRPr="005A3094" w:rsidRDefault="00524CE9"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524CE9" w:rsidRPr="005A3094" w:rsidRDefault="00524CE9" w:rsidP="00524CE9">
            <w:pPr>
              <w:topLinePunct/>
              <w:spacing w:line="240" w:lineRule="exact"/>
              <w:ind w:leftChars="8" w:left="16" w:firstLineChars="110" w:firstLine="198"/>
              <w:rPr>
                <w:rFonts w:hAnsi="ＭＳ 明朝" w:cs="ＭＳ 明朝"/>
                <w:color w:val="000000"/>
                <w:sz w:val="18"/>
                <w:szCs w:val="18"/>
              </w:rPr>
            </w:pPr>
            <w:r w:rsidRPr="005A3094">
              <w:rPr>
                <w:rFonts w:hint="eastAsia"/>
                <w:color w:val="000000"/>
                <w:sz w:val="18"/>
                <w:szCs w:val="18"/>
              </w:rPr>
              <w:t>日本の戦局の悪化に伴い，</w:t>
            </w:r>
            <w:r w:rsidRPr="005A3094">
              <w:rPr>
                <w:rFonts w:hAnsi="ＭＳ 明朝" w:cs="ＭＳ 明朝" w:hint="eastAsia"/>
                <w:color w:val="000000"/>
                <w:sz w:val="18"/>
                <w:szCs w:val="18"/>
              </w:rPr>
              <w:t>物資の不足と兵力・労働力不足</w:t>
            </w:r>
            <w:r w:rsidRPr="005A3094">
              <w:rPr>
                <w:rFonts w:hint="eastAsia"/>
                <w:color w:val="000000"/>
                <w:sz w:val="18"/>
                <w:szCs w:val="18"/>
              </w:rPr>
              <w:t>を補うために国民が動員されたことを</w:t>
            </w:r>
            <w:r w:rsidRPr="005A3094">
              <w:rPr>
                <w:rFonts w:hAnsi="ＭＳ 明朝" w:cs="ＭＳ 明朝" w:hint="eastAsia"/>
                <w:color w:val="000000"/>
                <w:sz w:val="18"/>
                <w:szCs w:val="18"/>
              </w:rPr>
              <w:t>理解している。</w:t>
            </w:r>
          </w:p>
          <w:p w:rsidR="00524CE9" w:rsidRPr="005A3094" w:rsidRDefault="00524CE9" w:rsidP="00524CE9">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524CE9" w:rsidRPr="005A3094" w:rsidRDefault="00524CE9" w:rsidP="00524CE9">
            <w:pPr>
              <w:topLinePunct/>
              <w:spacing w:line="240" w:lineRule="exact"/>
              <w:ind w:firstLineChars="100" w:firstLine="180"/>
              <w:rPr>
                <w:rFonts w:hAnsi="ＭＳ 明朝" w:cs="ＭＳ 明朝"/>
                <w:color w:val="000000"/>
                <w:sz w:val="18"/>
                <w:szCs w:val="18"/>
              </w:rPr>
            </w:pPr>
            <w:r w:rsidRPr="005A3094">
              <w:rPr>
                <w:rFonts w:hAnsi="ＭＳ 明朝" w:cs="ＭＳ 明朝" w:hint="eastAsia"/>
                <w:color w:val="000000"/>
                <w:sz w:val="18"/>
                <w:szCs w:val="18"/>
              </w:rPr>
              <w:t>戦時下の生活の実態や変化を国内や占領地，植民地などに着目して多面的・多角的に考え，表現している。</w:t>
            </w:r>
          </w:p>
        </w:tc>
      </w:tr>
      <w:tr w:rsidR="00524CE9" w:rsidRPr="005A3094" w:rsidTr="0034323D">
        <w:trPr>
          <w:trHeight w:val="500"/>
        </w:trPr>
        <w:tc>
          <w:tcPr>
            <w:tcW w:w="451" w:type="dxa"/>
            <w:shd w:val="clear" w:color="auto" w:fill="auto"/>
            <w:tcMar>
              <w:top w:w="57" w:type="dxa"/>
              <w:bottom w:w="57" w:type="dxa"/>
              <w:right w:w="28" w:type="dxa"/>
            </w:tcMar>
          </w:tcPr>
          <w:p w:rsidR="00524CE9" w:rsidRPr="005A3094" w:rsidRDefault="00524CE9" w:rsidP="00524CE9">
            <w:pPr>
              <w:topLinePunct/>
              <w:snapToGrid w:val="0"/>
              <w:spacing w:line="240" w:lineRule="exact"/>
              <w:jc w:val="center"/>
              <w:rPr>
                <w:rFonts w:hAnsi="ＭＳ 明朝"/>
                <w:color w:val="000000"/>
                <w:sz w:val="18"/>
                <w:szCs w:val="20"/>
              </w:rPr>
            </w:pPr>
            <w:r w:rsidRPr="005A3094">
              <w:rPr>
                <w:rFonts w:hAnsi="ＭＳ 明朝" w:hint="eastAsia"/>
                <w:color w:val="000000"/>
                <w:sz w:val="18"/>
                <w:szCs w:val="20"/>
              </w:rPr>
              <w:t>97</w:t>
            </w:r>
          </w:p>
        </w:tc>
        <w:tc>
          <w:tcPr>
            <w:tcW w:w="226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rFonts w:hAnsi="ＭＳ 明朝"/>
                <w:color w:val="000000"/>
                <w:sz w:val="18"/>
                <w:szCs w:val="20"/>
              </w:rPr>
            </w:pPr>
            <w:r w:rsidRPr="005A3094">
              <w:rPr>
                <w:rFonts w:hAnsi="ＭＳ 明朝" w:hint="eastAsia"/>
                <w:color w:val="000000"/>
                <w:sz w:val="18"/>
                <w:szCs w:val="20"/>
              </w:rPr>
              <w:t>４　第二次世界大戦の終結</w:t>
            </w:r>
          </w:p>
          <w:p w:rsidR="00524CE9" w:rsidRPr="005A3094" w:rsidRDefault="00524CE9" w:rsidP="00524CE9">
            <w:pPr>
              <w:topLinePunct/>
              <w:spacing w:line="240" w:lineRule="exact"/>
              <w:ind w:leftChars="100" w:left="200"/>
              <w:rPr>
                <w:rFonts w:hAnsi="ＭＳ 明朝"/>
                <w:color w:val="000000"/>
                <w:sz w:val="18"/>
                <w:szCs w:val="20"/>
              </w:rPr>
            </w:pPr>
            <w:r w:rsidRPr="005A3094">
              <w:rPr>
                <w:rFonts w:hAnsi="ＭＳ 明朝" w:hint="eastAsia"/>
                <w:color w:val="000000"/>
                <w:sz w:val="18"/>
                <w:szCs w:val="20"/>
              </w:rPr>
              <w:t>（教科書P.252-253）</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・イタリアとドイツの降伏</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・ヒロシマとナガサキ</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・日本の降伏</w:t>
            </w:r>
          </w:p>
        </w:tc>
        <w:tc>
          <w:tcPr>
            <w:tcW w:w="260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color w:val="000000"/>
                <w:sz w:val="18"/>
                <w:szCs w:val="18"/>
              </w:rPr>
            </w:pPr>
            <w:r w:rsidRPr="005A3094">
              <w:rPr>
                <w:rFonts w:hint="eastAsia"/>
                <w:color w:val="000000"/>
                <w:sz w:val="18"/>
                <w:szCs w:val="18"/>
              </w:rPr>
              <w:t>○</w:t>
            </w:r>
            <w:r w:rsidR="00031D9E" w:rsidRPr="005A3094">
              <w:rPr>
                <w:rFonts w:hAnsi="ＭＳ 明朝" w:cs="ＭＳ 明朝" w:hint="eastAsia"/>
                <w:color w:val="000000"/>
                <w:sz w:val="18"/>
                <w:szCs w:val="18"/>
              </w:rPr>
              <w:t>資料から</w:t>
            </w:r>
            <w:r w:rsidRPr="005A3094">
              <w:rPr>
                <w:rFonts w:hAnsi="ＭＳ 明朝" w:cs="ＭＳ 明朝" w:hint="eastAsia"/>
                <w:color w:val="000000"/>
                <w:sz w:val="18"/>
                <w:szCs w:val="18"/>
              </w:rPr>
              <w:t>第二世界大戦末終結までの過程を読み取り，日本の降伏までの流れを</w:t>
            </w:r>
            <w:r w:rsidRPr="005A3094">
              <w:rPr>
                <w:rFonts w:hint="eastAsia"/>
                <w:color w:val="000000"/>
                <w:sz w:val="18"/>
                <w:szCs w:val="18"/>
              </w:rPr>
              <w:t>理解する。</w:t>
            </w:r>
          </w:p>
          <w:p w:rsidR="00524CE9" w:rsidRPr="005A3094" w:rsidRDefault="00524CE9" w:rsidP="00524CE9">
            <w:pPr>
              <w:topLinePunct/>
              <w:spacing w:line="240" w:lineRule="exact"/>
              <w:ind w:left="180" w:hangingChars="100" w:hanging="180"/>
              <w:rPr>
                <w:color w:val="000000"/>
                <w:sz w:val="18"/>
                <w:szCs w:val="18"/>
              </w:rPr>
            </w:pPr>
            <w:r w:rsidRPr="005A3094">
              <w:rPr>
                <w:rFonts w:hint="eastAsia"/>
                <w:color w:val="000000"/>
                <w:sz w:val="18"/>
                <w:szCs w:val="18"/>
              </w:rPr>
              <w:t>○人類全体へ大きな惨禍をもたらした戦争という過ちを二度と起こさないためにどのようなことが大切かを考え，表現する。</w:t>
            </w:r>
          </w:p>
        </w:tc>
        <w:tc>
          <w:tcPr>
            <w:tcW w:w="3402" w:type="dxa"/>
            <w:shd w:val="clear" w:color="auto" w:fill="auto"/>
            <w:tcMar>
              <w:top w:w="57" w:type="dxa"/>
              <w:bottom w:w="57" w:type="dxa"/>
            </w:tcMar>
          </w:tcPr>
          <w:p w:rsidR="00524CE9" w:rsidRPr="005A3094" w:rsidRDefault="00524CE9"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524CE9" w:rsidRPr="005A3094" w:rsidRDefault="00524CE9" w:rsidP="00524CE9">
            <w:pPr>
              <w:topLinePunct/>
              <w:spacing w:line="240" w:lineRule="exact"/>
              <w:ind w:firstLineChars="100" w:firstLine="180"/>
              <w:rPr>
                <w:rFonts w:hAnsi="ＭＳ 明朝" w:cs="ＭＳ 明朝"/>
                <w:color w:val="000000"/>
                <w:sz w:val="18"/>
                <w:szCs w:val="18"/>
              </w:rPr>
            </w:pPr>
            <w:r w:rsidRPr="005A3094">
              <w:rPr>
                <w:rFonts w:hint="eastAsia"/>
                <w:color w:val="000000"/>
                <w:sz w:val="18"/>
                <w:szCs w:val="18"/>
              </w:rPr>
              <w:t>各種資料を読み取り，</w:t>
            </w:r>
            <w:r w:rsidR="008A15AE" w:rsidRPr="005A3094">
              <w:rPr>
                <w:rFonts w:hint="eastAsia"/>
                <w:color w:val="000000"/>
                <w:sz w:val="18"/>
                <w:szCs w:val="18"/>
              </w:rPr>
              <w:t>関連づけ</w:t>
            </w:r>
            <w:r w:rsidRPr="005A3094">
              <w:rPr>
                <w:rFonts w:hint="eastAsia"/>
                <w:color w:val="000000"/>
                <w:sz w:val="18"/>
                <w:szCs w:val="18"/>
              </w:rPr>
              <w:t>ながらまとめ，イタリア・ドイツの降伏からポツダム宣言受諾までの終結の過程を理解し</w:t>
            </w:r>
            <w:r w:rsidRPr="005A3094">
              <w:rPr>
                <w:rFonts w:hAnsi="ＭＳ 明朝" w:cs="ＭＳ 明朝" w:hint="eastAsia"/>
                <w:color w:val="000000"/>
                <w:sz w:val="18"/>
                <w:szCs w:val="18"/>
              </w:rPr>
              <w:t>ている。</w:t>
            </w:r>
          </w:p>
          <w:p w:rsidR="00524CE9" w:rsidRPr="005A3094" w:rsidRDefault="00524CE9" w:rsidP="00524CE9">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524CE9" w:rsidRPr="005A3094" w:rsidRDefault="00524CE9" w:rsidP="00524CE9">
            <w:pPr>
              <w:topLinePunct/>
              <w:spacing w:line="240" w:lineRule="exact"/>
              <w:ind w:firstLineChars="100" w:firstLine="180"/>
              <w:rPr>
                <w:color w:val="000000"/>
                <w:sz w:val="18"/>
                <w:szCs w:val="18"/>
              </w:rPr>
            </w:pPr>
            <w:r w:rsidRPr="005A3094">
              <w:rPr>
                <w:rFonts w:hint="eastAsia"/>
                <w:color w:val="000000"/>
                <w:sz w:val="18"/>
                <w:szCs w:val="18"/>
              </w:rPr>
              <w:t>第二次世界大戦が人類に及ぼした惨禍を学び，同じ過ちを防ぐためにどのようなことが大切か，今後の国際協調について考え，表現している。</w:t>
            </w:r>
          </w:p>
        </w:tc>
      </w:tr>
      <w:tr w:rsidR="00524CE9" w:rsidRPr="005A3094" w:rsidTr="0034323D">
        <w:trPr>
          <w:trHeight w:val="500"/>
        </w:trPr>
        <w:tc>
          <w:tcPr>
            <w:tcW w:w="451" w:type="dxa"/>
            <w:shd w:val="clear" w:color="auto" w:fill="auto"/>
            <w:tcMar>
              <w:top w:w="57" w:type="dxa"/>
              <w:bottom w:w="57" w:type="dxa"/>
              <w:right w:w="28" w:type="dxa"/>
            </w:tcMar>
          </w:tcPr>
          <w:p w:rsidR="00524CE9" w:rsidRPr="005A3094" w:rsidRDefault="00524CE9" w:rsidP="00524CE9">
            <w:pPr>
              <w:topLinePunct/>
              <w:snapToGrid w:val="0"/>
              <w:spacing w:line="240" w:lineRule="exact"/>
              <w:jc w:val="center"/>
              <w:rPr>
                <w:rFonts w:hAnsi="ＭＳ 明朝"/>
                <w:color w:val="000000"/>
                <w:sz w:val="18"/>
                <w:szCs w:val="20"/>
              </w:rPr>
            </w:pPr>
            <w:r w:rsidRPr="005A3094">
              <w:rPr>
                <w:rFonts w:hAnsi="ＭＳ 明朝" w:hint="eastAsia"/>
                <w:color w:val="000000"/>
                <w:sz w:val="18"/>
                <w:szCs w:val="20"/>
              </w:rPr>
              <w:t>98</w:t>
            </w:r>
          </w:p>
        </w:tc>
        <w:tc>
          <w:tcPr>
            <w:tcW w:w="2268" w:type="dxa"/>
            <w:shd w:val="clear" w:color="auto" w:fill="auto"/>
            <w:tcMar>
              <w:top w:w="57" w:type="dxa"/>
              <w:bottom w:w="57" w:type="dxa"/>
              <w:right w:w="28" w:type="dxa"/>
            </w:tcMar>
          </w:tcPr>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【チャレンジ歴史】</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戦時体制の言論統制とその影響を考えよう</w:t>
            </w:r>
          </w:p>
          <w:p w:rsidR="00524CE9" w:rsidRPr="005A3094" w:rsidRDefault="00524CE9" w:rsidP="00524CE9">
            <w:pPr>
              <w:topLinePunct/>
              <w:spacing w:line="240" w:lineRule="exact"/>
              <w:ind w:firstLineChars="100" w:firstLine="180"/>
              <w:rPr>
                <w:rFonts w:hAnsi="ＭＳ 明朝"/>
                <w:color w:val="000000"/>
                <w:sz w:val="18"/>
                <w:szCs w:val="20"/>
              </w:rPr>
            </w:pPr>
            <w:r w:rsidRPr="005A3094">
              <w:rPr>
                <w:rFonts w:hAnsi="ＭＳ 明朝" w:hint="eastAsia"/>
                <w:color w:val="000000"/>
                <w:sz w:val="18"/>
                <w:szCs w:val="20"/>
              </w:rPr>
              <w:t>（教科書P.254-255）</w:t>
            </w:r>
          </w:p>
          <w:p w:rsidR="00524CE9" w:rsidRPr="005A3094" w:rsidRDefault="00524CE9" w:rsidP="00524CE9">
            <w:pPr>
              <w:topLinePunct/>
              <w:spacing w:line="240" w:lineRule="exact"/>
              <w:rPr>
                <w:rFonts w:hAnsi="ＭＳ 明朝"/>
                <w:color w:val="000000"/>
                <w:sz w:val="18"/>
                <w:szCs w:val="20"/>
              </w:rPr>
            </w:pPr>
          </w:p>
        </w:tc>
        <w:tc>
          <w:tcPr>
            <w:tcW w:w="260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color w:val="000000"/>
                <w:sz w:val="18"/>
                <w:szCs w:val="18"/>
              </w:rPr>
            </w:pPr>
            <w:r w:rsidRPr="005A3094">
              <w:rPr>
                <w:rFonts w:hint="eastAsia"/>
                <w:color w:val="000000"/>
                <w:sz w:val="18"/>
                <w:szCs w:val="18"/>
              </w:rPr>
              <w:t>○諸資料から具体的な損害や言論統制との関連を読み取る。</w:t>
            </w:r>
          </w:p>
          <w:p w:rsidR="00524CE9" w:rsidRPr="005A3094" w:rsidRDefault="00524CE9" w:rsidP="00524CE9">
            <w:pPr>
              <w:topLinePunct/>
              <w:spacing w:line="240" w:lineRule="exact"/>
              <w:ind w:left="180" w:hangingChars="100" w:hanging="180"/>
              <w:rPr>
                <w:color w:val="000000"/>
                <w:sz w:val="18"/>
                <w:szCs w:val="18"/>
              </w:rPr>
            </w:pPr>
            <w:r w:rsidRPr="005A3094">
              <w:rPr>
                <w:rFonts w:hint="eastAsia"/>
                <w:color w:val="000000"/>
                <w:sz w:val="18"/>
                <w:szCs w:val="18"/>
              </w:rPr>
              <w:t>○大本営発表と実際の被害との比較や，戦争体験者の言葉などから，言論統制の危うさに着目して考え，表現する。</w:t>
            </w:r>
          </w:p>
        </w:tc>
        <w:tc>
          <w:tcPr>
            <w:tcW w:w="3402" w:type="dxa"/>
            <w:shd w:val="clear" w:color="auto" w:fill="auto"/>
            <w:tcMar>
              <w:top w:w="57" w:type="dxa"/>
              <w:bottom w:w="57" w:type="dxa"/>
            </w:tcMar>
          </w:tcPr>
          <w:p w:rsidR="00524CE9" w:rsidRPr="005A3094" w:rsidRDefault="00524CE9"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524CE9" w:rsidRPr="005A3094" w:rsidRDefault="00524CE9" w:rsidP="00524CE9">
            <w:pPr>
              <w:topLinePunct/>
              <w:spacing w:line="240" w:lineRule="exact"/>
              <w:ind w:leftChars="8" w:left="16" w:firstLineChars="110" w:firstLine="198"/>
              <w:rPr>
                <w:rFonts w:hAnsi="ＭＳ 明朝" w:cs="ＭＳ 明朝"/>
                <w:color w:val="000000"/>
                <w:sz w:val="18"/>
                <w:szCs w:val="18"/>
              </w:rPr>
            </w:pPr>
            <w:r w:rsidRPr="005A3094">
              <w:rPr>
                <w:rFonts w:hAnsi="ＭＳ 明朝" w:cs="ＭＳ 明朝" w:hint="eastAsia"/>
                <w:color w:val="000000"/>
                <w:sz w:val="18"/>
                <w:szCs w:val="18"/>
              </w:rPr>
              <w:t>新聞記事や年表から具体的な被害や言論統制との関連を読み取っている。</w:t>
            </w:r>
          </w:p>
          <w:p w:rsidR="00524CE9" w:rsidRPr="005A3094" w:rsidRDefault="00524CE9" w:rsidP="00524CE9">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524CE9" w:rsidRPr="005A3094" w:rsidRDefault="00524CE9" w:rsidP="00524CE9">
            <w:pPr>
              <w:topLinePunct/>
              <w:spacing w:line="240" w:lineRule="exact"/>
              <w:ind w:firstLineChars="100" w:firstLine="180"/>
              <w:rPr>
                <w:rFonts w:ascii="ＭＳ ゴシック" w:eastAsia="ＭＳ ゴシック" w:hAnsi="ＭＳ ゴシック"/>
                <w:color w:val="000000"/>
                <w:sz w:val="18"/>
                <w:szCs w:val="18"/>
                <w:u w:val="single"/>
              </w:rPr>
            </w:pPr>
            <w:r w:rsidRPr="005A3094">
              <w:rPr>
                <w:rFonts w:hint="eastAsia"/>
                <w:color w:val="000000"/>
                <w:sz w:val="18"/>
                <w:szCs w:val="18"/>
              </w:rPr>
              <w:t>戦時において言論統制をされると，正しい情報が得られないようになり，正しい判断ができなくなることをふまえて，その影響について考え，表現している。</w:t>
            </w:r>
          </w:p>
        </w:tc>
      </w:tr>
      <w:tr w:rsidR="00524CE9" w:rsidRPr="005A3094" w:rsidTr="0034323D">
        <w:trPr>
          <w:trHeight w:val="500"/>
        </w:trPr>
        <w:tc>
          <w:tcPr>
            <w:tcW w:w="451" w:type="dxa"/>
            <w:shd w:val="clear" w:color="auto" w:fill="auto"/>
            <w:tcMar>
              <w:top w:w="57" w:type="dxa"/>
              <w:bottom w:w="57" w:type="dxa"/>
              <w:right w:w="28" w:type="dxa"/>
            </w:tcMar>
          </w:tcPr>
          <w:p w:rsidR="00524CE9" w:rsidRPr="005A3094" w:rsidRDefault="00524CE9" w:rsidP="00524CE9">
            <w:pPr>
              <w:topLinePunct/>
              <w:snapToGrid w:val="0"/>
              <w:spacing w:line="240" w:lineRule="exact"/>
              <w:jc w:val="center"/>
              <w:rPr>
                <w:rFonts w:hAnsi="ＭＳ 明朝"/>
                <w:color w:val="000000"/>
                <w:sz w:val="18"/>
                <w:szCs w:val="20"/>
              </w:rPr>
            </w:pPr>
            <w:r w:rsidRPr="005A3094">
              <w:rPr>
                <w:rFonts w:hAnsi="ＭＳ 明朝" w:hint="eastAsia"/>
                <w:color w:val="000000"/>
                <w:sz w:val="18"/>
                <w:szCs w:val="20"/>
              </w:rPr>
              <w:t>-</w:t>
            </w:r>
          </w:p>
        </w:tc>
        <w:tc>
          <w:tcPr>
            <w:tcW w:w="2268" w:type="dxa"/>
            <w:shd w:val="clear" w:color="auto" w:fill="auto"/>
            <w:tcMar>
              <w:top w:w="57" w:type="dxa"/>
              <w:bottom w:w="57" w:type="dxa"/>
              <w:right w:w="28" w:type="dxa"/>
            </w:tcMar>
          </w:tcPr>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【でかけよう！地域調べ】</w:t>
            </w:r>
          </w:p>
          <w:p w:rsidR="00524CE9" w:rsidRPr="005A3094" w:rsidRDefault="00524CE9" w:rsidP="00524CE9">
            <w:pPr>
              <w:topLinePunct/>
              <w:spacing w:line="240" w:lineRule="exact"/>
              <w:rPr>
                <w:rFonts w:hAnsi="ＭＳ 明朝"/>
                <w:color w:val="000000"/>
                <w:sz w:val="18"/>
                <w:szCs w:val="20"/>
              </w:rPr>
            </w:pPr>
            <w:r w:rsidRPr="005A3094">
              <w:rPr>
                <w:rFonts w:hAnsi="ＭＳ 明朝" w:hint="eastAsia"/>
                <w:color w:val="000000"/>
                <w:sz w:val="18"/>
                <w:szCs w:val="20"/>
              </w:rPr>
              <w:t>大阪の空襲を調べる</w:t>
            </w:r>
          </w:p>
          <w:p w:rsidR="00524CE9" w:rsidRPr="005A3094" w:rsidRDefault="00524CE9" w:rsidP="00524CE9">
            <w:pPr>
              <w:topLinePunct/>
              <w:spacing w:line="240" w:lineRule="exact"/>
              <w:ind w:firstLineChars="100" w:firstLine="180"/>
              <w:rPr>
                <w:rFonts w:hAnsi="ＭＳ 明朝"/>
                <w:color w:val="000000"/>
                <w:sz w:val="18"/>
                <w:szCs w:val="20"/>
              </w:rPr>
            </w:pPr>
            <w:r w:rsidRPr="005A3094">
              <w:rPr>
                <w:rFonts w:hAnsi="ＭＳ 明朝" w:hint="eastAsia"/>
                <w:color w:val="000000"/>
                <w:sz w:val="18"/>
                <w:szCs w:val="20"/>
              </w:rPr>
              <w:t>（教科書P.256-257）</w:t>
            </w:r>
          </w:p>
          <w:p w:rsidR="00524CE9" w:rsidRPr="005A3094" w:rsidRDefault="00524CE9" w:rsidP="00524CE9">
            <w:pPr>
              <w:topLinePunct/>
              <w:spacing w:line="240" w:lineRule="exact"/>
              <w:rPr>
                <w:rFonts w:hAnsi="ＭＳ 明朝"/>
                <w:color w:val="000000"/>
                <w:sz w:val="18"/>
                <w:szCs w:val="20"/>
              </w:rPr>
            </w:pPr>
          </w:p>
        </w:tc>
        <w:tc>
          <w:tcPr>
            <w:tcW w:w="260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color w:val="000000"/>
                <w:sz w:val="18"/>
                <w:szCs w:val="18"/>
              </w:rPr>
            </w:pPr>
            <w:r w:rsidRPr="005A3094">
              <w:rPr>
                <w:rFonts w:hint="eastAsia"/>
                <w:color w:val="000000"/>
                <w:sz w:val="18"/>
                <w:szCs w:val="18"/>
              </w:rPr>
              <w:t>○</w:t>
            </w:r>
            <w:r w:rsidRPr="005A3094">
              <w:rPr>
                <w:rFonts w:hAnsi="ＭＳ 明朝" w:cs="ＭＳ 明朝" w:hint="eastAsia"/>
                <w:color w:val="000000"/>
                <w:sz w:val="18"/>
                <w:szCs w:val="18"/>
              </w:rPr>
              <w:t>戦争遺跡や博物館，インターネットなどを効果的に活用し，戦争の被害や人々にあたえた影響について読み取る。</w:t>
            </w:r>
          </w:p>
          <w:p w:rsidR="00524CE9" w:rsidRPr="005A3094" w:rsidRDefault="00524CE9" w:rsidP="00524CE9">
            <w:pPr>
              <w:topLinePunct/>
              <w:spacing w:line="240" w:lineRule="exact"/>
              <w:ind w:left="180" w:hangingChars="100" w:hanging="180"/>
              <w:rPr>
                <w:color w:val="000000"/>
                <w:sz w:val="18"/>
                <w:szCs w:val="18"/>
              </w:rPr>
            </w:pPr>
            <w:r w:rsidRPr="005A3094">
              <w:rPr>
                <w:rFonts w:hint="eastAsia"/>
                <w:color w:val="000000"/>
                <w:sz w:val="18"/>
                <w:szCs w:val="18"/>
              </w:rPr>
              <w:t>○地域の戦争遺跡を調べることを通して，身近な地域の歴史的な特徴を多面的・多角的にとらえ</w:t>
            </w:r>
            <w:r w:rsidR="009010B0" w:rsidRPr="005A3094">
              <w:rPr>
                <w:rFonts w:hint="eastAsia"/>
                <w:color w:val="000000"/>
                <w:sz w:val="18"/>
                <w:szCs w:val="18"/>
              </w:rPr>
              <w:t>て</w:t>
            </w:r>
            <w:r w:rsidRPr="005A3094">
              <w:rPr>
                <w:rFonts w:hint="eastAsia"/>
                <w:color w:val="000000"/>
                <w:sz w:val="18"/>
                <w:szCs w:val="18"/>
              </w:rPr>
              <w:t>国際平和の意義を考え，表現する。</w:t>
            </w:r>
          </w:p>
        </w:tc>
        <w:tc>
          <w:tcPr>
            <w:tcW w:w="3402" w:type="dxa"/>
            <w:shd w:val="clear" w:color="auto" w:fill="auto"/>
            <w:tcMar>
              <w:top w:w="57" w:type="dxa"/>
              <w:bottom w:w="57" w:type="dxa"/>
            </w:tcMar>
          </w:tcPr>
          <w:p w:rsidR="00524CE9" w:rsidRPr="005A3094" w:rsidRDefault="00524CE9"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524CE9" w:rsidRPr="005A3094" w:rsidRDefault="00524CE9" w:rsidP="00524CE9">
            <w:pPr>
              <w:topLinePunct/>
              <w:spacing w:line="240" w:lineRule="exact"/>
              <w:rPr>
                <w:rFonts w:hAnsi="ＭＳ 明朝" w:cs="ＭＳ 明朝"/>
                <w:color w:val="000000"/>
                <w:sz w:val="18"/>
                <w:szCs w:val="18"/>
              </w:rPr>
            </w:pPr>
            <w:r w:rsidRPr="005A3094">
              <w:rPr>
                <w:rFonts w:hAnsi="ＭＳ 明朝" w:cs="ＭＳ 明朝" w:hint="eastAsia"/>
                <w:color w:val="000000"/>
                <w:sz w:val="18"/>
                <w:szCs w:val="18"/>
              </w:rPr>
              <w:t xml:space="preserve">　戦争遺跡や博物館，インターネットなどを活用し，戦争の被害や人々にあたえた影響について読み取っている。</w:t>
            </w:r>
          </w:p>
          <w:p w:rsidR="00524CE9" w:rsidRPr="005A3094" w:rsidRDefault="00524CE9" w:rsidP="00524CE9">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524CE9" w:rsidRPr="005A3094" w:rsidRDefault="00524CE9" w:rsidP="00524CE9">
            <w:pPr>
              <w:topLinePunct/>
              <w:spacing w:line="240" w:lineRule="exact"/>
              <w:ind w:firstLineChars="100" w:firstLine="180"/>
              <w:rPr>
                <w:color w:val="000000"/>
                <w:sz w:val="18"/>
                <w:szCs w:val="18"/>
              </w:rPr>
            </w:pPr>
            <w:r w:rsidRPr="005A3094">
              <w:rPr>
                <w:rFonts w:hint="eastAsia"/>
                <w:color w:val="000000"/>
                <w:sz w:val="18"/>
                <w:szCs w:val="18"/>
              </w:rPr>
              <w:t>空襲の体験談や遺跡・博物館の資料などから，身近な地域の歴史的な特徴を多面的・多角的にとらえ，戦争の悲惨さを理解し</w:t>
            </w:r>
            <w:r w:rsidR="00D32F9E" w:rsidRPr="005A3094">
              <w:rPr>
                <w:rFonts w:hint="eastAsia"/>
                <w:color w:val="000000"/>
                <w:sz w:val="18"/>
                <w:szCs w:val="18"/>
              </w:rPr>
              <w:t>たうえ</w:t>
            </w:r>
            <w:r w:rsidRPr="005A3094">
              <w:rPr>
                <w:rFonts w:hint="eastAsia"/>
                <w:color w:val="000000"/>
                <w:sz w:val="18"/>
                <w:szCs w:val="18"/>
              </w:rPr>
              <w:t>で，国際平和の意義について考え，表現している。</w:t>
            </w:r>
          </w:p>
        </w:tc>
      </w:tr>
      <w:tr w:rsidR="00524CE9" w:rsidRPr="005A3094" w:rsidTr="0034323D">
        <w:trPr>
          <w:trHeight w:val="500"/>
        </w:trPr>
        <w:tc>
          <w:tcPr>
            <w:tcW w:w="451" w:type="dxa"/>
            <w:shd w:val="clear" w:color="auto" w:fill="auto"/>
            <w:tcMar>
              <w:top w:w="57" w:type="dxa"/>
              <w:bottom w:w="57" w:type="dxa"/>
              <w:right w:w="28" w:type="dxa"/>
            </w:tcMar>
          </w:tcPr>
          <w:p w:rsidR="00524CE9" w:rsidRPr="005A3094" w:rsidRDefault="00524CE9" w:rsidP="00524CE9">
            <w:pPr>
              <w:topLinePunct/>
              <w:snapToGrid w:val="0"/>
              <w:spacing w:line="240" w:lineRule="exact"/>
              <w:jc w:val="center"/>
              <w:rPr>
                <w:rFonts w:hAnsi="ＭＳ 明朝"/>
                <w:color w:val="000000"/>
                <w:sz w:val="18"/>
                <w:szCs w:val="20"/>
              </w:rPr>
            </w:pPr>
            <w:r w:rsidRPr="005A3094">
              <w:rPr>
                <w:rFonts w:hAnsi="ＭＳ 明朝" w:hint="eastAsia"/>
                <w:color w:val="000000"/>
                <w:sz w:val="18"/>
                <w:szCs w:val="20"/>
              </w:rPr>
              <w:t>99</w:t>
            </w:r>
          </w:p>
        </w:tc>
        <w:tc>
          <w:tcPr>
            <w:tcW w:w="2268" w:type="dxa"/>
            <w:shd w:val="clear" w:color="auto" w:fill="auto"/>
            <w:tcMar>
              <w:top w:w="57" w:type="dxa"/>
              <w:bottom w:w="57" w:type="dxa"/>
              <w:right w:w="28" w:type="dxa"/>
            </w:tcMar>
          </w:tcPr>
          <w:p w:rsidR="00524CE9" w:rsidRPr="005A3094" w:rsidRDefault="00524CE9" w:rsidP="00524CE9">
            <w:pPr>
              <w:widowControl/>
              <w:topLinePunct/>
              <w:snapToGrid w:val="0"/>
              <w:spacing w:line="240" w:lineRule="exact"/>
              <w:rPr>
                <w:rFonts w:hAnsi="ＭＳ 明朝"/>
                <w:color w:val="000000"/>
                <w:sz w:val="18"/>
                <w:szCs w:val="18"/>
              </w:rPr>
            </w:pPr>
            <w:r w:rsidRPr="005A3094">
              <w:rPr>
                <w:rFonts w:hAnsi="ＭＳ 明朝" w:hint="eastAsia"/>
                <w:color w:val="000000"/>
                <w:sz w:val="18"/>
                <w:szCs w:val="18"/>
              </w:rPr>
              <w:t>【学習の整理と活用―とらえよう！「二度の世界大戦と日本」の特色】</w:t>
            </w:r>
          </w:p>
          <w:p w:rsidR="00524CE9" w:rsidRPr="005A3094" w:rsidRDefault="00524CE9" w:rsidP="00524CE9">
            <w:pPr>
              <w:widowControl/>
              <w:topLinePunct/>
              <w:snapToGrid w:val="0"/>
              <w:spacing w:line="240" w:lineRule="exact"/>
              <w:ind w:leftChars="100" w:left="200"/>
              <w:rPr>
                <w:rFonts w:hAnsi="ＭＳ 明朝"/>
                <w:color w:val="000000"/>
                <w:sz w:val="18"/>
                <w:szCs w:val="18"/>
              </w:rPr>
            </w:pPr>
            <w:r w:rsidRPr="005A3094">
              <w:rPr>
                <w:rFonts w:hAnsi="ＭＳ 明朝" w:hint="eastAsia"/>
                <w:color w:val="000000"/>
                <w:sz w:val="18"/>
                <w:szCs w:val="18"/>
              </w:rPr>
              <w:t>（教科書P.258-259）</w:t>
            </w:r>
          </w:p>
          <w:p w:rsidR="00524CE9" w:rsidRPr="005A3094" w:rsidRDefault="00524CE9" w:rsidP="00524CE9">
            <w:pPr>
              <w:widowControl/>
              <w:topLinePunct/>
              <w:snapToGrid w:val="0"/>
              <w:spacing w:line="240" w:lineRule="exact"/>
              <w:rPr>
                <w:rFonts w:hAnsi="ＭＳ 明朝"/>
                <w:color w:val="000000"/>
                <w:sz w:val="18"/>
                <w:szCs w:val="18"/>
              </w:rPr>
            </w:pPr>
            <w:r w:rsidRPr="005A3094">
              <w:rPr>
                <w:rFonts w:hAnsi="ＭＳ 明朝" w:hint="eastAsia"/>
                <w:color w:val="000000"/>
                <w:sz w:val="18"/>
                <w:szCs w:val="18"/>
              </w:rPr>
              <w:t>「戦争」に着目して，近代（後</w:t>
            </w:r>
            <w:r w:rsidRPr="005A3094">
              <w:rPr>
                <w:rFonts w:hAnsi="ＭＳ 明朝" w:hint="eastAsia"/>
                <w:color w:val="000000"/>
                <w:sz w:val="18"/>
                <w:szCs w:val="18"/>
              </w:rPr>
              <w:lastRenderedPageBreak/>
              <w:t>半）の特色にせまろう</w:t>
            </w:r>
          </w:p>
        </w:tc>
        <w:tc>
          <w:tcPr>
            <w:tcW w:w="260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color w:val="000000"/>
                <w:sz w:val="18"/>
                <w:szCs w:val="18"/>
              </w:rPr>
            </w:pPr>
            <w:r w:rsidRPr="005A3094">
              <w:rPr>
                <w:rFonts w:hint="eastAsia"/>
                <w:color w:val="000000"/>
                <w:sz w:val="18"/>
                <w:szCs w:val="18"/>
              </w:rPr>
              <w:lastRenderedPageBreak/>
              <w:t>○日本で戦争が続いた理由に着目し，近代（後半）の特色を多面的・多角的に考え，表現する。</w:t>
            </w:r>
          </w:p>
          <w:p w:rsidR="00524CE9" w:rsidRPr="005A3094" w:rsidRDefault="00D45435" w:rsidP="00524CE9">
            <w:pPr>
              <w:topLinePunct/>
              <w:spacing w:line="240" w:lineRule="exact"/>
              <w:ind w:left="180" w:hangingChars="100" w:hanging="180"/>
              <w:rPr>
                <w:color w:val="000000"/>
                <w:sz w:val="18"/>
                <w:szCs w:val="18"/>
              </w:rPr>
            </w:pPr>
            <w:r>
              <w:rPr>
                <w:rFonts w:hint="eastAsia"/>
                <w:color w:val="000000"/>
                <w:sz w:val="18"/>
                <w:szCs w:val="18"/>
              </w:rPr>
              <w:t>○「戦争」に着目し，戦争の背</w:t>
            </w:r>
            <w:r>
              <w:rPr>
                <w:rFonts w:hint="eastAsia"/>
                <w:color w:val="000000"/>
                <w:sz w:val="18"/>
                <w:szCs w:val="18"/>
              </w:rPr>
              <w:lastRenderedPageBreak/>
              <w:t>景</w:t>
            </w:r>
            <w:r w:rsidR="00524CE9" w:rsidRPr="005A3094">
              <w:rPr>
                <w:rFonts w:hint="eastAsia"/>
                <w:color w:val="000000"/>
                <w:sz w:val="18"/>
                <w:szCs w:val="18"/>
              </w:rPr>
              <w:t>と影響を考察する活動を通して，これまでの学習を</w:t>
            </w:r>
            <w:r w:rsidR="00473594" w:rsidRPr="005A3094">
              <w:rPr>
                <w:rFonts w:hint="eastAsia"/>
                <w:color w:val="000000"/>
                <w:sz w:val="18"/>
                <w:szCs w:val="18"/>
              </w:rPr>
              <w:t>ふり</w:t>
            </w:r>
            <w:r w:rsidR="00524CE9" w:rsidRPr="005A3094">
              <w:rPr>
                <w:rFonts w:hint="eastAsia"/>
                <w:color w:val="000000"/>
                <w:sz w:val="18"/>
                <w:szCs w:val="18"/>
              </w:rPr>
              <w:t>返りながら，近代（後半）の特色について主体的に追究しようとする態度を養う。</w:t>
            </w:r>
          </w:p>
        </w:tc>
        <w:tc>
          <w:tcPr>
            <w:tcW w:w="3402" w:type="dxa"/>
            <w:shd w:val="clear" w:color="auto" w:fill="auto"/>
            <w:tcMar>
              <w:top w:w="57" w:type="dxa"/>
              <w:bottom w:w="57" w:type="dxa"/>
            </w:tcMar>
          </w:tcPr>
          <w:p w:rsidR="00524CE9" w:rsidRPr="005A3094" w:rsidRDefault="00524CE9" w:rsidP="00524CE9">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lastRenderedPageBreak/>
              <w:t>思考・判断・表現</w:t>
            </w:r>
          </w:p>
          <w:p w:rsidR="00524CE9" w:rsidRPr="005A3094" w:rsidRDefault="00524CE9" w:rsidP="00524CE9">
            <w:pPr>
              <w:topLinePunct/>
              <w:spacing w:line="240" w:lineRule="exact"/>
              <w:ind w:firstLineChars="100" w:firstLine="180"/>
              <w:rPr>
                <w:color w:val="000000"/>
                <w:sz w:val="18"/>
                <w:szCs w:val="18"/>
              </w:rPr>
            </w:pPr>
            <w:r w:rsidRPr="005A3094">
              <w:rPr>
                <w:rFonts w:hint="eastAsia"/>
                <w:color w:val="000000"/>
                <w:sz w:val="18"/>
                <w:szCs w:val="18"/>
              </w:rPr>
              <w:t>満州事変から敗戦までの戦争について整理する活動を通じて，日本で戦争が続いた理由に着目し，近代（後半）の特色を多面的・多角的に考え，表現している。</w:t>
            </w:r>
          </w:p>
          <w:p w:rsidR="00524CE9" w:rsidRPr="005A3094" w:rsidRDefault="00524CE9" w:rsidP="00524CE9">
            <w:pPr>
              <w:topLinePunct/>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lastRenderedPageBreak/>
              <w:t>主体的に学習に取り組む態度</w:t>
            </w:r>
          </w:p>
          <w:p w:rsidR="00524CE9" w:rsidRPr="005A3094" w:rsidRDefault="00524CE9" w:rsidP="00524CE9">
            <w:pPr>
              <w:topLinePunct/>
              <w:spacing w:line="240" w:lineRule="exact"/>
              <w:ind w:firstLineChars="100" w:firstLine="180"/>
              <w:contextualSpacing/>
              <w:rPr>
                <w:rFonts w:hAnsi="ＭＳ 明朝"/>
                <w:color w:val="000000"/>
                <w:sz w:val="18"/>
                <w:szCs w:val="18"/>
              </w:rPr>
            </w:pPr>
            <w:r w:rsidRPr="005A3094">
              <w:rPr>
                <w:rFonts w:hAnsi="ＭＳ 明朝" w:hint="eastAsia"/>
                <w:color w:val="000000"/>
                <w:sz w:val="18"/>
                <w:szCs w:val="18"/>
              </w:rPr>
              <w:t>これまでの</w:t>
            </w:r>
            <w:r w:rsidRPr="005A3094">
              <w:rPr>
                <w:rFonts w:hAnsi="ＭＳ 明朝"/>
                <w:color w:val="000000"/>
                <w:sz w:val="18"/>
                <w:szCs w:val="18"/>
              </w:rPr>
              <w:t>学習</w:t>
            </w:r>
            <w:r w:rsidRPr="005A3094">
              <w:rPr>
                <w:rFonts w:hAnsi="ＭＳ 明朝" w:hint="eastAsia"/>
                <w:color w:val="000000"/>
                <w:sz w:val="18"/>
                <w:szCs w:val="18"/>
              </w:rPr>
              <w:t>活動を</w:t>
            </w:r>
            <w:r w:rsidR="008A15AE" w:rsidRPr="005A3094">
              <w:rPr>
                <w:rFonts w:hAnsi="ＭＳ 明朝"/>
                <w:color w:val="000000"/>
                <w:sz w:val="18"/>
                <w:szCs w:val="18"/>
              </w:rPr>
              <w:t>ふまえ</w:t>
            </w:r>
            <w:r w:rsidRPr="005A3094">
              <w:rPr>
                <w:rFonts w:hAnsi="ＭＳ 明朝"/>
                <w:color w:val="000000"/>
                <w:sz w:val="18"/>
                <w:szCs w:val="18"/>
              </w:rPr>
              <w:t>，</w:t>
            </w:r>
            <w:r w:rsidRPr="005A3094">
              <w:rPr>
                <w:rFonts w:hAnsi="ＭＳ 明朝" w:hint="eastAsia"/>
                <w:color w:val="000000"/>
                <w:sz w:val="18"/>
                <w:szCs w:val="18"/>
              </w:rPr>
              <w:t>近代（後半）の特色を</w:t>
            </w:r>
            <w:r w:rsidRPr="005A3094">
              <w:rPr>
                <w:rFonts w:hAnsi="ＭＳ 明朝"/>
                <w:color w:val="000000"/>
                <w:sz w:val="18"/>
                <w:szCs w:val="18"/>
              </w:rPr>
              <w:t>主体的に追究し，</w:t>
            </w:r>
            <w:r w:rsidRPr="005A3094">
              <w:rPr>
                <w:rFonts w:hAnsi="ＭＳ 明朝" w:hint="eastAsia"/>
                <w:color w:val="000000"/>
                <w:sz w:val="18"/>
                <w:szCs w:val="18"/>
              </w:rPr>
              <w:t>様々な立場や</w:t>
            </w:r>
            <w:r w:rsidRPr="005A3094">
              <w:rPr>
                <w:rFonts w:hAnsi="ＭＳ 明朝"/>
                <w:color w:val="000000"/>
                <w:sz w:val="18"/>
                <w:szCs w:val="18"/>
              </w:rPr>
              <w:t>観点から見いだそうとしている。</w:t>
            </w:r>
          </w:p>
        </w:tc>
      </w:tr>
    </w:tbl>
    <w:p w:rsidR="009E4C63" w:rsidRPr="005A3094" w:rsidRDefault="009E4C63" w:rsidP="00C741F0">
      <w:pPr>
        <w:topLinePunct/>
        <w:spacing w:line="240" w:lineRule="auto"/>
        <w:rPr>
          <w:rFonts w:hAnsi="ＭＳ 明朝"/>
          <w:color w:val="000000"/>
          <w:sz w:val="18"/>
          <w:szCs w:val="20"/>
        </w:rPr>
      </w:pPr>
    </w:p>
    <w:p w:rsidR="007C1924" w:rsidRPr="005A3094" w:rsidRDefault="007C1924" w:rsidP="00C741F0">
      <w:pPr>
        <w:topLinePunct/>
        <w:spacing w:line="240" w:lineRule="auto"/>
        <w:rPr>
          <w:rFonts w:ascii="ＭＳ ゴシック" w:eastAsia="ＭＳ ゴシック" w:hAnsi="ＭＳ ゴシック"/>
          <w:color w:val="000000"/>
          <w:szCs w:val="20"/>
        </w:rPr>
      </w:pPr>
      <w:r w:rsidRPr="005A3094">
        <w:rPr>
          <w:rFonts w:ascii="ＭＳ ゴシック" w:eastAsia="ＭＳ ゴシック" w:hAnsi="ＭＳ ゴシック" w:hint="eastAsia"/>
          <w:color w:val="000000"/>
          <w:szCs w:val="20"/>
        </w:rPr>
        <w:t xml:space="preserve">第６編　現代の日本と世界　　　　　　</w:t>
      </w:r>
      <w:r w:rsidR="00E46474">
        <w:rPr>
          <w:rFonts w:ascii="ＭＳ ゴシック" w:eastAsia="ＭＳ ゴシック" w:hAnsi="ＭＳ ゴシック" w:hint="eastAsia"/>
          <w:color w:val="000000"/>
          <w:szCs w:val="20"/>
        </w:rPr>
        <w:t xml:space="preserve">　</w:t>
      </w:r>
      <w:r w:rsidRPr="005A3094">
        <w:rPr>
          <w:rFonts w:ascii="ＭＳ ゴシック" w:eastAsia="ＭＳ ゴシック" w:hAnsi="ＭＳ ゴシック" w:hint="eastAsia"/>
          <w:color w:val="000000"/>
          <w:szCs w:val="20"/>
        </w:rPr>
        <w:t xml:space="preserve">　　　　　　　　　　　学習指導要領の内容：C（２）</w:t>
      </w:r>
    </w:p>
    <w:tbl>
      <w:tblPr>
        <w:tblpPr w:leftFromText="142" w:rightFromText="142" w:vertAnchor="text" w:horzAnchor="margin" w:tblpX="114" w:tblpY="17"/>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8164"/>
      </w:tblGrid>
      <w:tr w:rsidR="009D28E4" w:rsidRPr="005A3094" w:rsidTr="00DE1056">
        <w:trPr>
          <w:trHeight w:val="120"/>
        </w:trPr>
        <w:tc>
          <w:tcPr>
            <w:tcW w:w="8731" w:type="dxa"/>
            <w:gridSpan w:val="2"/>
            <w:shd w:val="pct15" w:color="auto" w:fill="auto"/>
            <w:tcMar>
              <w:top w:w="57" w:type="dxa"/>
              <w:bottom w:w="57" w:type="dxa"/>
              <w:right w:w="28" w:type="dxa"/>
            </w:tcMar>
            <w:vAlign w:val="center"/>
          </w:tcPr>
          <w:p w:rsidR="009D28E4" w:rsidRPr="005A3094" w:rsidRDefault="00CA73B2" w:rsidP="00F962E4">
            <w:pPr>
              <w:autoSpaceDE w:val="0"/>
              <w:autoSpaceDN w:val="0"/>
              <w:snapToGrid w:val="0"/>
              <w:spacing w:line="240" w:lineRule="exact"/>
              <w:ind w:left="-66"/>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第６</w:t>
            </w:r>
            <w:r w:rsidR="009D28E4" w:rsidRPr="005A3094">
              <w:rPr>
                <w:rFonts w:ascii="ＭＳ ゴシック" w:eastAsia="ＭＳ ゴシック" w:hAnsi="ＭＳ ゴシック" w:hint="eastAsia"/>
                <w:color w:val="000000"/>
                <w:sz w:val="18"/>
                <w:szCs w:val="18"/>
              </w:rPr>
              <w:t>編の目標</w:t>
            </w:r>
          </w:p>
        </w:tc>
      </w:tr>
      <w:tr w:rsidR="009D28E4" w:rsidRPr="005A3094" w:rsidTr="00DE1056">
        <w:trPr>
          <w:trHeight w:val="210"/>
        </w:trPr>
        <w:tc>
          <w:tcPr>
            <w:tcW w:w="8731" w:type="dxa"/>
            <w:gridSpan w:val="2"/>
            <w:shd w:val="clear" w:color="auto" w:fill="FFFFFF"/>
            <w:tcMar>
              <w:top w:w="57" w:type="dxa"/>
              <w:bottom w:w="57" w:type="dxa"/>
              <w:right w:w="28" w:type="dxa"/>
            </w:tcMar>
          </w:tcPr>
          <w:p w:rsidR="00CA73B2" w:rsidRPr="005A3094" w:rsidRDefault="00CA73B2" w:rsidP="00F962E4">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○現代の日本の大きな流れを，世界の歴史を背景に，時代の特色を</w:t>
            </w:r>
            <w:r w:rsidR="008A15AE" w:rsidRPr="005A3094">
              <w:rPr>
                <w:rFonts w:hAnsi="ＭＳ 明朝" w:hint="eastAsia"/>
                <w:color w:val="000000"/>
                <w:sz w:val="18"/>
                <w:szCs w:val="18"/>
              </w:rPr>
              <w:t>ふまえ</w:t>
            </w:r>
            <w:r w:rsidRPr="005A3094">
              <w:rPr>
                <w:rFonts w:hAnsi="ＭＳ 明朝" w:hint="eastAsia"/>
                <w:color w:val="000000"/>
                <w:sz w:val="18"/>
                <w:szCs w:val="18"/>
              </w:rPr>
              <w:t>て理解するとともに，諸資料から歴史に関する様々な情報を効果的に調べまとめる技能を身に</w:t>
            </w:r>
            <w:r w:rsidR="008A15AE" w:rsidRPr="005A3094">
              <w:rPr>
                <w:rFonts w:hAnsi="ＭＳ 明朝" w:hint="eastAsia"/>
                <w:color w:val="000000"/>
                <w:sz w:val="18"/>
                <w:szCs w:val="18"/>
              </w:rPr>
              <w:t>つけ</w:t>
            </w:r>
            <w:r w:rsidRPr="005A3094">
              <w:rPr>
                <w:rFonts w:hAnsi="ＭＳ 明朝" w:hint="eastAsia"/>
                <w:color w:val="000000"/>
                <w:sz w:val="18"/>
                <w:szCs w:val="18"/>
              </w:rPr>
              <w:t>る。</w:t>
            </w:r>
          </w:p>
          <w:p w:rsidR="00CA73B2" w:rsidRPr="005A3094" w:rsidRDefault="00CA73B2" w:rsidP="00F962E4">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現代の日本に関わる事象の意味や意義，伝統と文化の特色などを，時期や年代，推移，比較，相互の関連や現在とのつながりなどに着目して多面的・多角的に考察したり，思考したことを説明したり，それらを基に議論したりする力を養う。</w:t>
            </w:r>
          </w:p>
          <w:p w:rsidR="00CA73B2" w:rsidRPr="005A3094" w:rsidRDefault="00CA73B2" w:rsidP="00F962E4">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○現代の日本に関わる諸事象について，そこで</w:t>
            </w:r>
            <w:r w:rsidR="00473594" w:rsidRPr="005A3094">
              <w:rPr>
                <w:rFonts w:hAnsi="ＭＳ 明朝" w:hint="eastAsia"/>
                <w:color w:val="000000"/>
                <w:sz w:val="18"/>
                <w:szCs w:val="18"/>
              </w:rPr>
              <w:t>みら</w:t>
            </w:r>
            <w:r w:rsidRPr="005A3094">
              <w:rPr>
                <w:rFonts w:hAnsi="ＭＳ 明朝" w:hint="eastAsia"/>
                <w:color w:val="000000"/>
                <w:sz w:val="18"/>
                <w:szCs w:val="18"/>
              </w:rPr>
              <w:t>れる課題を主体的に追究しようとする態度を養う。</w:t>
            </w:r>
          </w:p>
          <w:p w:rsidR="009D28E4" w:rsidRPr="005A3094" w:rsidRDefault="009D28E4" w:rsidP="00F962E4">
            <w:pPr>
              <w:suppressAutoHyphens/>
              <w:topLinePunct/>
              <w:spacing w:line="240" w:lineRule="exact"/>
              <w:ind w:left="180" w:hangingChars="100" w:hanging="180"/>
              <w:rPr>
                <w:rFonts w:hAnsi="ＭＳ 明朝"/>
                <w:color w:val="000000"/>
                <w:sz w:val="18"/>
              </w:rPr>
            </w:pPr>
            <w:r w:rsidRPr="005A3094">
              <w:rPr>
                <w:rFonts w:hAnsi="ＭＳ 明朝" w:hint="eastAsia"/>
                <w:color w:val="000000"/>
                <w:sz w:val="18"/>
              </w:rPr>
              <w:t>【単元を貫く問い】（</w:t>
            </w:r>
            <w:r w:rsidRPr="005A3094">
              <w:rPr>
                <w:rFonts w:hAnsi="ＭＳ 明朝" w:hint="eastAsia"/>
                <w:color w:val="000000"/>
                <w:sz w:val="18"/>
                <w:szCs w:val="18"/>
              </w:rPr>
              <w:t>教科書P.</w:t>
            </w:r>
            <w:r w:rsidR="00CA73B2" w:rsidRPr="005A3094">
              <w:rPr>
                <w:rFonts w:hAnsi="ＭＳ 明朝" w:hint="eastAsia"/>
                <w:color w:val="000000"/>
                <w:sz w:val="18"/>
                <w:szCs w:val="18"/>
              </w:rPr>
              <w:t>26</w:t>
            </w:r>
            <w:r w:rsidRPr="005A3094">
              <w:rPr>
                <w:rFonts w:hAnsi="ＭＳ 明朝" w:hint="eastAsia"/>
                <w:color w:val="000000"/>
                <w:sz w:val="18"/>
                <w:szCs w:val="18"/>
              </w:rPr>
              <w:t>1「めあて」）</w:t>
            </w:r>
          </w:p>
          <w:p w:rsidR="00CA73B2" w:rsidRPr="005A3094" w:rsidRDefault="00CA73B2" w:rsidP="00F962E4">
            <w:pPr>
              <w:suppressAutoHyphens/>
              <w:topLinePunct/>
              <w:spacing w:line="240" w:lineRule="exact"/>
              <w:ind w:firstLineChars="100" w:firstLine="180"/>
              <w:rPr>
                <w:rFonts w:hAnsi="ＭＳ 明朝"/>
                <w:color w:val="000000"/>
                <w:sz w:val="18"/>
              </w:rPr>
            </w:pPr>
            <w:r w:rsidRPr="005A3094">
              <w:rPr>
                <w:rFonts w:hAnsi="ＭＳ 明朝" w:hint="eastAsia"/>
                <w:color w:val="000000"/>
                <w:sz w:val="18"/>
              </w:rPr>
              <w:t>日本は，なぜ戦争が終わって20年弱でオリンピックを開くことができたのでしょうか。その理由を日本国内の改革や諸外国との関係に着目しながら学んでいきましょう。</w:t>
            </w:r>
          </w:p>
          <w:p w:rsidR="009D28E4" w:rsidRPr="005A3094" w:rsidRDefault="00CA73B2" w:rsidP="00F962E4">
            <w:pPr>
              <w:suppressAutoHyphens/>
              <w:kinsoku w:val="0"/>
              <w:autoSpaceDE w:val="0"/>
              <w:autoSpaceDN w:val="0"/>
              <w:spacing w:line="240" w:lineRule="exact"/>
              <w:ind w:firstLineChars="100" w:firstLine="180"/>
              <w:rPr>
                <w:rFonts w:hAnsi="ＭＳ 明朝"/>
                <w:color w:val="000000"/>
                <w:sz w:val="18"/>
              </w:rPr>
            </w:pPr>
            <w:r w:rsidRPr="005A3094">
              <w:rPr>
                <w:rFonts w:hAnsi="ＭＳ 明朝" w:hint="eastAsia"/>
                <w:color w:val="000000"/>
                <w:sz w:val="18"/>
              </w:rPr>
              <w:t>そして，「現代」とはどのような時代か，政治・社会・文化・外交の面で，これまでの時代とのちがいは何かなど，自分の言葉で説明できることをめざしましょう。</w:t>
            </w:r>
          </w:p>
        </w:tc>
      </w:tr>
      <w:tr w:rsidR="009D28E4" w:rsidRPr="005A3094" w:rsidTr="00DE1056">
        <w:trPr>
          <w:cantSplit/>
          <w:trHeight w:val="1134"/>
        </w:trPr>
        <w:tc>
          <w:tcPr>
            <w:tcW w:w="567" w:type="dxa"/>
            <w:shd w:val="clear" w:color="auto" w:fill="D9D9D9"/>
            <w:tcMar>
              <w:top w:w="57" w:type="dxa"/>
              <w:bottom w:w="57" w:type="dxa"/>
              <w:right w:w="28" w:type="dxa"/>
            </w:tcMar>
            <w:textDirection w:val="tbRlV"/>
            <w:vAlign w:val="center"/>
          </w:tcPr>
          <w:p w:rsidR="00853218" w:rsidRPr="005A3094" w:rsidRDefault="00CA73B2" w:rsidP="00F962E4">
            <w:pPr>
              <w:suppressAutoHyphens/>
              <w:kinsoku w:val="0"/>
              <w:autoSpaceDE w:val="0"/>
              <w:autoSpaceDN w:val="0"/>
              <w:spacing w:line="240" w:lineRule="exact"/>
              <w:ind w:left="113" w:right="113"/>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第６</w:t>
            </w:r>
            <w:r w:rsidR="009D28E4" w:rsidRPr="005A3094">
              <w:rPr>
                <w:rFonts w:ascii="ＭＳ ゴシック" w:eastAsia="ＭＳ ゴシック" w:hAnsi="ＭＳ ゴシック" w:hint="eastAsia"/>
                <w:color w:val="000000"/>
                <w:sz w:val="18"/>
                <w:szCs w:val="18"/>
              </w:rPr>
              <w:t>編の評価規準</w:t>
            </w:r>
          </w:p>
          <w:p w:rsidR="009D28E4" w:rsidRPr="005A3094" w:rsidRDefault="009D28E4" w:rsidP="00F962E4">
            <w:pPr>
              <w:suppressAutoHyphens/>
              <w:kinsoku w:val="0"/>
              <w:autoSpaceDE w:val="0"/>
              <w:autoSpaceDN w:val="0"/>
              <w:spacing w:line="240" w:lineRule="exact"/>
              <w:ind w:left="113" w:right="113"/>
              <w:jc w:val="center"/>
              <w:rPr>
                <w:rFonts w:ascii="ＭＳ ゴシック" w:eastAsia="ＭＳ ゴシック" w:hAnsi="ＭＳ ゴシック"/>
                <w:color w:val="000000"/>
                <w:sz w:val="18"/>
                <w:bdr w:val="single" w:sz="4" w:space="0" w:color="auto"/>
              </w:rPr>
            </w:pPr>
            <w:r w:rsidRPr="005A3094">
              <w:rPr>
                <w:rFonts w:ascii="ＭＳ ゴシック" w:eastAsia="ＭＳ ゴシック" w:hAnsi="ＭＳ ゴシック" w:hint="eastAsia"/>
                <w:color w:val="000000"/>
                <w:sz w:val="18"/>
                <w:szCs w:val="18"/>
              </w:rPr>
              <w:t>（</w:t>
            </w:r>
            <w:r w:rsidR="00686DEB" w:rsidRPr="005A3094">
              <w:rPr>
                <w:rFonts w:ascii="ＭＳ ゴシック" w:eastAsia="ＭＳ ゴシック" w:hAnsi="ＭＳ ゴシック" w:hint="eastAsia"/>
                <w:color w:val="000000"/>
                <w:sz w:val="18"/>
                <w:szCs w:val="18"/>
              </w:rPr>
              <w:t>★評定に</w:t>
            </w:r>
            <w:r w:rsidRPr="005A3094">
              <w:rPr>
                <w:rFonts w:ascii="ＭＳ ゴシック" w:eastAsia="ＭＳ ゴシック" w:hAnsi="ＭＳ ゴシック" w:hint="eastAsia"/>
                <w:color w:val="000000"/>
                <w:sz w:val="18"/>
                <w:szCs w:val="18"/>
              </w:rPr>
              <w:t>用いる評価）</w:t>
            </w:r>
          </w:p>
        </w:tc>
        <w:tc>
          <w:tcPr>
            <w:tcW w:w="8164" w:type="dxa"/>
            <w:shd w:val="clear" w:color="auto" w:fill="FFFFFF"/>
          </w:tcPr>
          <w:p w:rsidR="00CA73B2" w:rsidRPr="005A3094" w:rsidRDefault="00CA73B2" w:rsidP="00F962E4">
            <w:pPr>
              <w:suppressAutoHyphens/>
              <w:topLinePunct/>
              <w:spacing w:line="240" w:lineRule="exact"/>
              <w:rPr>
                <w:rFonts w:ascii="ＭＳ ゴシック" w:eastAsia="ＭＳ ゴシック" w:hAnsi="ＭＳ ゴシック"/>
                <w:color w:val="000000"/>
                <w:sz w:val="18"/>
                <w:u w:val="single"/>
                <w:bdr w:val="single" w:sz="4" w:space="0" w:color="auto"/>
              </w:rPr>
            </w:pPr>
            <w:r w:rsidRPr="005A3094">
              <w:rPr>
                <w:rFonts w:ascii="ＭＳ ゴシック" w:eastAsia="ＭＳ ゴシック" w:hAnsi="ＭＳ ゴシック" w:hint="eastAsia"/>
                <w:color w:val="000000"/>
                <w:sz w:val="18"/>
                <w:u w:val="single"/>
              </w:rPr>
              <w:t>知識・技能</w:t>
            </w:r>
          </w:p>
          <w:p w:rsidR="00CA73B2" w:rsidRPr="005A3094" w:rsidRDefault="00CA73B2" w:rsidP="00F962E4">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・現代の日本の大きな流れを，世界の歴史を背景に，時代の特色を</w:t>
            </w:r>
            <w:r w:rsidR="008A15AE" w:rsidRPr="005A3094">
              <w:rPr>
                <w:rFonts w:hAnsi="ＭＳ 明朝" w:hint="eastAsia"/>
                <w:color w:val="000000"/>
                <w:sz w:val="18"/>
                <w:szCs w:val="18"/>
              </w:rPr>
              <w:t>ふまえ</w:t>
            </w:r>
            <w:r w:rsidRPr="005A3094">
              <w:rPr>
                <w:rFonts w:hAnsi="ＭＳ 明朝" w:hint="eastAsia"/>
                <w:color w:val="000000"/>
                <w:sz w:val="18"/>
                <w:szCs w:val="18"/>
              </w:rPr>
              <w:t>て理解するとともに，諸資料から歴史に関する様々な情報を効果的に調べまとめる技能を身に</w:t>
            </w:r>
            <w:r w:rsidR="008A15AE" w:rsidRPr="005A3094">
              <w:rPr>
                <w:rFonts w:hAnsi="ＭＳ 明朝" w:hint="eastAsia"/>
                <w:color w:val="000000"/>
                <w:sz w:val="18"/>
                <w:szCs w:val="18"/>
              </w:rPr>
              <w:t>つけ</w:t>
            </w:r>
            <w:r w:rsidRPr="005A3094">
              <w:rPr>
                <w:rFonts w:hAnsi="ＭＳ 明朝" w:hint="eastAsia"/>
                <w:color w:val="000000"/>
                <w:sz w:val="18"/>
                <w:szCs w:val="18"/>
              </w:rPr>
              <w:t>ている。</w:t>
            </w:r>
          </w:p>
          <w:p w:rsidR="00CA73B2" w:rsidRPr="005A3094" w:rsidRDefault="00CA73B2" w:rsidP="00F962E4">
            <w:pPr>
              <w:suppressAutoHyphens/>
              <w:topLinePunct/>
              <w:spacing w:line="240" w:lineRule="exact"/>
              <w:rPr>
                <w:rFonts w:hAnsi="ＭＳ 明朝"/>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CA73B2" w:rsidRPr="005A3094" w:rsidRDefault="00CA73B2" w:rsidP="00F962E4">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・敗戦前後の社会の変化や冷戦体制下の日本と世界との関わりに着目して，事象を相互に</w:t>
            </w:r>
            <w:r w:rsidR="008A15AE" w:rsidRPr="005A3094">
              <w:rPr>
                <w:rFonts w:hAnsi="ＭＳ 明朝" w:hint="eastAsia"/>
                <w:color w:val="000000"/>
                <w:sz w:val="18"/>
                <w:szCs w:val="18"/>
              </w:rPr>
              <w:t>関連づけ</w:t>
            </w:r>
            <w:r w:rsidRPr="005A3094">
              <w:rPr>
                <w:rFonts w:hAnsi="ＭＳ 明朝" w:hint="eastAsia"/>
                <w:color w:val="000000"/>
                <w:sz w:val="18"/>
                <w:szCs w:val="18"/>
              </w:rPr>
              <w:t>るなどして，第二次世界大戦後の諸改革の特色や世界の動きの中で新しい日本の建設が進められたことについて多面的・多角的に考察し，表現している。</w:t>
            </w:r>
          </w:p>
          <w:p w:rsidR="00CA73B2" w:rsidRPr="005A3094" w:rsidRDefault="00CA73B2" w:rsidP="00F962E4">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・現代の日本と世界を大観して，時代の特色を多面的・多角的に考察し，表現している。</w:t>
            </w:r>
          </w:p>
          <w:p w:rsidR="00CA73B2" w:rsidRPr="005A3094" w:rsidRDefault="00CA73B2" w:rsidP="00F962E4">
            <w:pPr>
              <w:widowControl/>
              <w:topLinePunct/>
              <w:snapToGrid w:val="0"/>
              <w:spacing w:line="240" w:lineRule="exact"/>
              <w:ind w:left="180" w:hangingChars="100" w:hanging="180"/>
              <w:rPr>
                <w:rFonts w:hAnsi="ＭＳ 明朝"/>
                <w:color w:val="000000"/>
                <w:sz w:val="18"/>
                <w:szCs w:val="18"/>
              </w:rPr>
            </w:pPr>
            <w:r w:rsidRPr="005A3094">
              <w:rPr>
                <w:rFonts w:ascii="ＭＳ ゴシック" w:eastAsia="ＭＳ ゴシック" w:hAnsi="ＭＳ ゴシック" w:hint="eastAsia"/>
                <w:color w:val="000000"/>
                <w:sz w:val="18"/>
                <w:szCs w:val="18"/>
                <w:u w:val="single"/>
              </w:rPr>
              <w:t>主体的に学習に取り組む態度</w:t>
            </w:r>
          </w:p>
          <w:p w:rsidR="00CA73B2" w:rsidRPr="005A3094" w:rsidRDefault="00CA73B2" w:rsidP="00F962E4">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・資料から戦争中や敗戦直後，現在の</w:t>
            </w:r>
            <w:r w:rsidR="008A15AE" w:rsidRPr="005A3094">
              <w:rPr>
                <w:rFonts w:hAnsi="ＭＳ 明朝" w:hint="eastAsia"/>
                <w:color w:val="000000"/>
                <w:sz w:val="18"/>
                <w:szCs w:val="18"/>
              </w:rPr>
              <w:t>ようす</w:t>
            </w:r>
            <w:r w:rsidRPr="005A3094">
              <w:rPr>
                <w:rFonts w:hAnsi="ＭＳ 明朝" w:hint="eastAsia"/>
                <w:color w:val="000000"/>
                <w:sz w:val="18"/>
                <w:szCs w:val="18"/>
              </w:rPr>
              <w:t>を比較することを通して，現代の日本について見通しをもって学習に取り組もうとしている。</w:t>
            </w:r>
          </w:p>
          <w:p w:rsidR="009D28E4" w:rsidRPr="005A3094" w:rsidRDefault="00CA73B2" w:rsidP="00F962E4">
            <w:pPr>
              <w:suppressAutoHyphens/>
              <w:kinsoku w:val="0"/>
              <w:autoSpaceDE w:val="0"/>
              <w:autoSpaceDN w:val="0"/>
              <w:spacing w:line="240" w:lineRule="exact"/>
              <w:ind w:left="180" w:hangingChars="100" w:hanging="180"/>
              <w:rPr>
                <w:rFonts w:hAnsi="ＭＳ 明朝"/>
                <w:color w:val="000000"/>
                <w:sz w:val="18"/>
                <w:bdr w:val="single" w:sz="4" w:space="0" w:color="auto"/>
              </w:rPr>
            </w:pPr>
            <w:r w:rsidRPr="005A3094">
              <w:rPr>
                <w:rFonts w:hAnsi="ＭＳ 明朝" w:hint="eastAsia"/>
                <w:color w:val="000000"/>
                <w:sz w:val="18"/>
                <w:szCs w:val="18"/>
              </w:rPr>
              <w:t>・</w:t>
            </w:r>
            <w:r w:rsidR="00583D00" w:rsidRPr="005A3094">
              <w:rPr>
                <w:rFonts w:hAnsi="ＭＳ 明朝" w:hint="eastAsia"/>
                <w:color w:val="000000"/>
                <w:sz w:val="18"/>
                <w:szCs w:val="18"/>
              </w:rPr>
              <w:t>現代の日本の学習を</w:t>
            </w:r>
            <w:r w:rsidR="00473594" w:rsidRPr="005A3094">
              <w:rPr>
                <w:rFonts w:hAnsi="ＭＳ 明朝" w:hint="eastAsia"/>
                <w:color w:val="000000"/>
                <w:sz w:val="18"/>
                <w:szCs w:val="18"/>
              </w:rPr>
              <w:t>ふり</w:t>
            </w:r>
            <w:r w:rsidR="00583D00" w:rsidRPr="005A3094">
              <w:rPr>
                <w:rFonts w:hAnsi="ＭＳ 明朝" w:hint="eastAsia"/>
                <w:color w:val="000000"/>
                <w:sz w:val="18"/>
                <w:szCs w:val="18"/>
              </w:rPr>
              <w:t>返りながら自身の学びを確認，調整しようとするとともに，現代の時代の特色は何かを主体的に追究しようとしている。</w:t>
            </w:r>
          </w:p>
        </w:tc>
      </w:tr>
    </w:tbl>
    <w:p w:rsidR="00AB41EC" w:rsidRPr="005A3094" w:rsidRDefault="00AB41EC" w:rsidP="00C741F0">
      <w:pPr>
        <w:topLinePunct/>
        <w:spacing w:line="240" w:lineRule="auto"/>
        <w:rPr>
          <w:rFonts w:ascii="ＭＳ ゴシック" w:eastAsia="ＭＳ ゴシック" w:hAnsi="ＭＳ ゴシック"/>
          <w:color w:val="000000"/>
          <w:szCs w:val="20"/>
        </w:rPr>
      </w:pPr>
    </w:p>
    <w:p w:rsidR="007C1924" w:rsidRPr="005A3094" w:rsidRDefault="00880545" w:rsidP="00C741F0">
      <w:pPr>
        <w:topLinePunct/>
        <w:spacing w:line="240" w:lineRule="auto"/>
        <w:rPr>
          <w:rFonts w:ascii="ＭＳ ゴシック" w:eastAsia="ＭＳ ゴシック" w:hAnsi="ＭＳ ゴシック"/>
          <w:color w:val="000000"/>
          <w:szCs w:val="18"/>
        </w:rPr>
      </w:pPr>
      <w:r w:rsidRPr="005A3094">
        <w:rPr>
          <w:rFonts w:ascii="ＭＳ ゴシック" w:eastAsia="ＭＳ ゴシック" w:hAnsi="ＭＳ ゴシック" w:hint="eastAsia"/>
          <w:color w:val="000000"/>
          <w:szCs w:val="18"/>
        </w:rPr>
        <w:t>第１節　平和と民主化</w:t>
      </w:r>
    </w:p>
    <w:tbl>
      <w:tblPr>
        <w:tblpPr w:leftFromText="142" w:rightFromText="142" w:vertAnchor="text" w:horzAnchor="margin" w:tblpX="114" w:tblpY="17"/>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8164"/>
      </w:tblGrid>
      <w:tr w:rsidR="0019069F" w:rsidRPr="005A3094" w:rsidTr="00DE1056">
        <w:trPr>
          <w:trHeight w:val="120"/>
        </w:trPr>
        <w:tc>
          <w:tcPr>
            <w:tcW w:w="8731" w:type="dxa"/>
            <w:gridSpan w:val="2"/>
            <w:shd w:val="pct15" w:color="auto" w:fill="auto"/>
            <w:tcMar>
              <w:top w:w="57" w:type="dxa"/>
              <w:bottom w:w="57" w:type="dxa"/>
              <w:right w:w="28" w:type="dxa"/>
            </w:tcMar>
            <w:vAlign w:val="center"/>
          </w:tcPr>
          <w:p w:rsidR="0019069F" w:rsidRPr="005A3094" w:rsidRDefault="0019069F" w:rsidP="00F962E4">
            <w:pPr>
              <w:autoSpaceDE w:val="0"/>
              <w:autoSpaceDN w:val="0"/>
              <w:snapToGrid w:val="0"/>
              <w:spacing w:line="240" w:lineRule="exact"/>
              <w:ind w:left="-66"/>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第１節の目標</w:t>
            </w:r>
          </w:p>
        </w:tc>
      </w:tr>
      <w:tr w:rsidR="0019069F" w:rsidRPr="005A3094" w:rsidTr="00DE1056">
        <w:trPr>
          <w:trHeight w:val="210"/>
        </w:trPr>
        <w:tc>
          <w:tcPr>
            <w:tcW w:w="8731" w:type="dxa"/>
            <w:gridSpan w:val="2"/>
            <w:shd w:val="clear" w:color="auto" w:fill="FFFFFF"/>
            <w:tcMar>
              <w:top w:w="57" w:type="dxa"/>
              <w:bottom w:w="57" w:type="dxa"/>
              <w:right w:w="28" w:type="dxa"/>
            </w:tcMar>
          </w:tcPr>
          <w:p w:rsidR="0019069F" w:rsidRPr="005A3094" w:rsidRDefault="0019069F" w:rsidP="00F962E4">
            <w:pPr>
              <w:suppressAutoHyphens/>
              <w:topLinePunct/>
              <w:spacing w:line="240" w:lineRule="exact"/>
              <w:ind w:left="180" w:hangingChars="100" w:hanging="180"/>
              <w:rPr>
                <w:rFonts w:hAnsi="ＭＳ 明朝"/>
                <w:color w:val="000000"/>
                <w:sz w:val="18"/>
              </w:rPr>
            </w:pPr>
            <w:r w:rsidRPr="005A3094">
              <w:rPr>
                <w:rFonts w:hAnsi="ＭＳ 明朝" w:hint="eastAsia"/>
                <w:color w:val="000000"/>
                <w:sz w:val="18"/>
              </w:rPr>
              <w:t>○冷戦，日本の民主化と再建の過程，国際社会への復帰などを基に，</w:t>
            </w:r>
            <w:r w:rsidRPr="005A3094">
              <w:rPr>
                <w:rFonts w:hAnsi="ＭＳ 明朝" w:hint="eastAsia"/>
                <w:color w:val="000000"/>
                <w:sz w:val="18"/>
                <w:szCs w:val="18"/>
              </w:rPr>
              <w:t>諸資料から歴史に関する様々な情報を効果的に調べまとめ，</w:t>
            </w:r>
            <w:r w:rsidRPr="005A3094">
              <w:rPr>
                <w:rFonts w:hAnsi="ＭＳ 明朝" w:hint="eastAsia"/>
                <w:color w:val="000000"/>
                <w:sz w:val="18"/>
              </w:rPr>
              <w:t>第二次世界大戦後の諸改革の特色や世界の動きの中で新しい日本の建設が進められたことを理解する。</w:t>
            </w:r>
          </w:p>
          <w:p w:rsidR="0019069F" w:rsidRPr="005A3094" w:rsidRDefault="0019069F" w:rsidP="00F962E4">
            <w:pPr>
              <w:suppressAutoHyphens/>
              <w:topLinePunct/>
              <w:spacing w:line="240" w:lineRule="exact"/>
              <w:ind w:left="180" w:hangingChars="100" w:hanging="180"/>
              <w:rPr>
                <w:rFonts w:hAnsi="ＭＳ 明朝"/>
                <w:color w:val="000000"/>
                <w:sz w:val="18"/>
              </w:rPr>
            </w:pPr>
            <w:r w:rsidRPr="005A3094">
              <w:rPr>
                <w:rFonts w:hAnsi="ＭＳ 明朝" w:hint="eastAsia"/>
                <w:color w:val="000000"/>
                <w:sz w:val="18"/>
              </w:rPr>
              <w:t>○敗戦前の社会とのちがいや敗戦による社会への</w:t>
            </w:r>
            <w:r w:rsidR="00E64AF9" w:rsidRPr="005A3094">
              <w:rPr>
                <w:rFonts w:hAnsi="ＭＳ 明朝" w:hint="eastAsia"/>
                <w:color w:val="000000"/>
                <w:sz w:val="18"/>
              </w:rPr>
              <w:t>様々</w:t>
            </w:r>
            <w:r w:rsidRPr="005A3094">
              <w:rPr>
                <w:rFonts w:hAnsi="ＭＳ 明朝" w:hint="eastAsia"/>
                <w:color w:val="000000"/>
                <w:sz w:val="18"/>
              </w:rPr>
              <w:t>な影響などに着目して，事象を相互に</w:t>
            </w:r>
            <w:r w:rsidR="008A15AE" w:rsidRPr="005A3094">
              <w:rPr>
                <w:rFonts w:hAnsi="ＭＳ 明朝" w:hint="eastAsia"/>
                <w:color w:val="000000"/>
                <w:sz w:val="18"/>
              </w:rPr>
              <w:t>関連づけ</w:t>
            </w:r>
            <w:r w:rsidRPr="005A3094">
              <w:rPr>
                <w:rFonts w:hAnsi="ＭＳ 明朝" w:hint="eastAsia"/>
                <w:color w:val="000000"/>
                <w:sz w:val="18"/>
              </w:rPr>
              <w:t>るなどして，第二次世界大戦後の諸改革の特色や世界の動きの中で新しい日本の建設が進められたことについて多面的・多角的に考察し，表現する力を養う。</w:t>
            </w:r>
          </w:p>
          <w:p w:rsidR="0019069F" w:rsidRPr="005A3094" w:rsidRDefault="0019069F" w:rsidP="00F962E4">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○資料から戦争中や敗戦直後，現在の</w:t>
            </w:r>
            <w:r w:rsidR="008A15AE" w:rsidRPr="005A3094">
              <w:rPr>
                <w:rFonts w:hAnsi="ＭＳ 明朝" w:hint="eastAsia"/>
                <w:color w:val="000000"/>
                <w:sz w:val="18"/>
                <w:szCs w:val="18"/>
              </w:rPr>
              <w:t>ようす</w:t>
            </w:r>
            <w:r w:rsidRPr="005A3094">
              <w:rPr>
                <w:rFonts w:hAnsi="ＭＳ 明朝" w:hint="eastAsia"/>
                <w:color w:val="000000"/>
                <w:sz w:val="18"/>
                <w:szCs w:val="18"/>
              </w:rPr>
              <w:t>を比較することを通して，現代の日本について見通しをもって学習に取り組む態度を養う。</w:t>
            </w:r>
          </w:p>
          <w:p w:rsidR="0019069F" w:rsidRPr="005A3094" w:rsidRDefault="0019069F" w:rsidP="00F962E4">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【単元を貫く問い】</w:t>
            </w:r>
          </w:p>
          <w:p w:rsidR="0019069F" w:rsidRPr="005A3094" w:rsidRDefault="0019069F" w:rsidP="00F962E4">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敗戦によって日本の社会はどのように変化し，どのように国際社会へ復帰したのだろうか。</w:t>
            </w:r>
          </w:p>
        </w:tc>
      </w:tr>
      <w:tr w:rsidR="0019069F" w:rsidRPr="005A3094" w:rsidTr="00DE1056">
        <w:trPr>
          <w:cantSplit/>
          <w:trHeight w:val="1134"/>
        </w:trPr>
        <w:tc>
          <w:tcPr>
            <w:tcW w:w="567" w:type="dxa"/>
            <w:shd w:val="clear" w:color="auto" w:fill="D9D9D9"/>
            <w:tcMar>
              <w:top w:w="57" w:type="dxa"/>
              <w:bottom w:w="57" w:type="dxa"/>
              <w:right w:w="28" w:type="dxa"/>
            </w:tcMar>
            <w:textDirection w:val="tbRlV"/>
            <w:vAlign w:val="center"/>
          </w:tcPr>
          <w:p w:rsidR="0019069F" w:rsidRPr="005A3094" w:rsidRDefault="0019069F" w:rsidP="00F962E4">
            <w:pPr>
              <w:suppressAutoHyphens/>
              <w:autoSpaceDE w:val="0"/>
              <w:autoSpaceDN w:val="0"/>
              <w:spacing w:line="240" w:lineRule="exact"/>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lastRenderedPageBreak/>
              <w:t>第１節の評価規準</w:t>
            </w:r>
          </w:p>
          <w:p w:rsidR="0019069F" w:rsidRPr="005A3094" w:rsidRDefault="0019069F" w:rsidP="00F962E4">
            <w:pPr>
              <w:suppressAutoHyphens/>
              <w:autoSpaceDE w:val="0"/>
              <w:autoSpaceDN w:val="0"/>
              <w:spacing w:line="240" w:lineRule="exact"/>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w:t>
            </w:r>
            <w:r w:rsidR="00686DEB" w:rsidRPr="005A3094">
              <w:rPr>
                <w:rFonts w:ascii="ＭＳ ゴシック" w:eastAsia="ＭＳ ゴシック" w:hAnsi="ＭＳ ゴシック" w:hint="eastAsia"/>
                <w:color w:val="000000"/>
                <w:sz w:val="18"/>
                <w:szCs w:val="18"/>
              </w:rPr>
              <w:t>★評定に</w:t>
            </w:r>
            <w:r w:rsidRPr="005A3094">
              <w:rPr>
                <w:rFonts w:ascii="ＭＳ ゴシック" w:eastAsia="ＭＳ ゴシック" w:hAnsi="ＭＳ ゴシック" w:hint="eastAsia"/>
                <w:color w:val="000000"/>
                <w:sz w:val="18"/>
                <w:szCs w:val="18"/>
              </w:rPr>
              <w:t>用いる評価）</w:t>
            </w:r>
          </w:p>
        </w:tc>
        <w:tc>
          <w:tcPr>
            <w:tcW w:w="8164" w:type="dxa"/>
            <w:shd w:val="clear" w:color="auto" w:fill="FFFFFF"/>
          </w:tcPr>
          <w:p w:rsidR="0019069F" w:rsidRPr="005A3094" w:rsidRDefault="0019069F" w:rsidP="00F962E4">
            <w:pPr>
              <w:suppressAutoHyphens/>
              <w:topLinePunct/>
              <w:spacing w:line="240" w:lineRule="exact"/>
              <w:rPr>
                <w:rFonts w:ascii="ＭＳ ゴシック" w:eastAsia="ＭＳ ゴシック" w:hAnsi="ＭＳ ゴシック"/>
                <w:color w:val="000000"/>
                <w:sz w:val="18"/>
                <w:u w:val="single"/>
              </w:rPr>
            </w:pPr>
            <w:r w:rsidRPr="005A3094">
              <w:rPr>
                <w:rFonts w:ascii="ＭＳ ゴシック" w:eastAsia="ＭＳ ゴシック" w:hAnsi="ＭＳ ゴシック" w:hint="eastAsia"/>
                <w:color w:val="000000"/>
                <w:sz w:val="18"/>
                <w:u w:val="single"/>
              </w:rPr>
              <w:t>知識・技能</w:t>
            </w:r>
          </w:p>
          <w:p w:rsidR="0019069F" w:rsidRPr="005A3094" w:rsidRDefault="0019069F" w:rsidP="00F962E4">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冷戦，日本の民主化と再建の過程，国際社会への復帰などを基に，諸資料から歴史に関する様々な情報を効果的に調べまとめ，第二次世界大戦後の諸改革の特色や世界の動きの中で新しい日本の建設が進められたことを理解している。</w:t>
            </w:r>
          </w:p>
          <w:p w:rsidR="0019069F" w:rsidRPr="005A3094" w:rsidRDefault="0019069F" w:rsidP="00F962E4">
            <w:pPr>
              <w:suppressAutoHyphens/>
              <w:topLinePunct/>
              <w:spacing w:line="240" w:lineRule="exact"/>
              <w:rPr>
                <w:rFonts w:hAnsi="ＭＳ 明朝"/>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19069F" w:rsidRPr="005A3094" w:rsidRDefault="0019069F" w:rsidP="00F962E4">
            <w:pPr>
              <w:suppressAutoHyphens/>
              <w:topLinePunct/>
              <w:spacing w:line="240" w:lineRule="exact"/>
              <w:ind w:left="180" w:hangingChars="100" w:hanging="180"/>
              <w:rPr>
                <w:rFonts w:ascii="ＭＳ ゴシック" w:eastAsia="ＭＳ ゴシック" w:hAnsi="ＭＳ ゴシック"/>
                <w:color w:val="000000"/>
                <w:sz w:val="18"/>
              </w:rPr>
            </w:pPr>
            <w:r w:rsidRPr="005A3094">
              <w:rPr>
                <w:rFonts w:hAnsi="ＭＳ 明朝" w:hint="eastAsia"/>
                <w:color w:val="000000"/>
                <w:sz w:val="18"/>
                <w:szCs w:val="18"/>
              </w:rPr>
              <w:t>・</w:t>
            </w:r>
            <w:r w:rsidRPr="005A3094">
              <w:rPr>
                <w:rFonts w:hAnsi="ＭＳ 明朝" w:hint="eastAsia"/>
                <w:color w:val="000000"/>
                <w:sz w:val="18"/>
              </w:rPr>
              <w:t>敗戦前の社会とのちがいや敗戦による社会への</w:t>
            </w:r>
            <w:r w:rsidR="00E64AF9" w:rsidRPr="005A3094">
              <w:rPr>
                <w:rFonts w:hAnsi="ＭＳ 明朝" w:hint="eastAsia"/>
                <w:color w:val="000000"/>
                <w:sz w:val="18"/>
              </w:rPr>
              <w:t>様々</w:t>
            </w:r>
            <w:r w:rsidRPr="005A3094">
              <w:rPr>
                <w:rFonts w:hAnsi="ＭＳ 明朝" w:hint="eastAsia"/>
                <w:color w:val="000000"/>
                <w:sz w:val="18"/>
              </w:rPr>
              <w:t>な影響などに着目して，事象を相互に</w:t>
            </w:r>
            <w:r w:rsidR="008A15AE" w:rsidRPr="005A3094">
              <w:rPr>
                <w:rFonts w:hAnsi="ＭＳ 明朝" w:hint="eastAsia"/>
                <w:color w:val="000000"/>
                <w:sz w:val="18"/>
              </w:rPr>
              <w:t>関連づけ</w:t>
            </w:r>
            <w:r w:rsidRPr="005A3094">
              <w:rPr>
                <w:rFonts w:hAnsi="ＭＳ 明朝" w:hint="eastAsia"/>
                <w:color w:val="000000"/>
                <w:sz w:val="18"/>
              </w:rPr>
              <w:t>るなどして，第二次世界大戦後の諸改革の特色や世界の動きの中で新しい日本の建設が進められたことについて多面的・多角的に考察し，表現している。</w:t>
            </w:r>
          </w:p>
          <w:p w:rsidR="0019069F" w:rsidRPr="005A3094" w:rsidRDefault="0019069F" w:rsidP="00F962E4">
            <w:pPr>
              <w:widowControl/>
              <w:topLinePunct/>
              <w:snapToGrid w:val="0"/>
              <w:spacing w:line="240" w:lineRule="exact"/>
              <w:ind w:left="180" w:hangingChars="100" w:hanging="180"/>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主体的に学習に取り組む態度</w:t>
            </w:r>
          </w:p>
          <w:p w:rsidR="0019069F" w:rsidRPr="005A3094" w:rsidRDefault="0019069F" w:rsidP="00F962E4">
            <w:pPr>
              <w:suppressAutoHyphens/>
              <w:topLinePunct/>
              <w:spacing w:line="240" w:lineRule="exact"/>
              <w:ind w:left="180" w:hangingChars="100" w:hanging="180"/>
              <w:rPr>
                <w:rFonts w:ascii="ＭＳ ゴシック" w:eastAsia="ＭＳ ゴシック" w:hAnsi="ＭＳ ゴシック"/>
                <w:color w:val="000000"/>
                <w:sz w:val="18"/>
                <w:u w:val="single"/>
              </w:rPr>
            </w:pPr>
            <w:r w:rsidRPr="005A3094">
              <w:rPr>
                <w:rFonts w:hAnsi="ＭＳ 明朝" w:hint="eastAsia"/>
                <w:color w:val="000000"/>
                <w:sz w:val="18"/>
                <w:szCs w:val="18"/>
              </w:rPr>
              <w:t>・資料から戦争中や敗戦直後，現在の</w:t>
            </w:r>
            <w:r w:rsidR="008A15AE" w:rsidRPr="005A3094">
              <w:rPr>
                <w:rFonts w:hAnsi="ＭＳ 明朝" w:hint="eastAsia"/>
                <w:color w:val="000000"/>
                <w:sz w:val="18"/>
                <w:szCs w:val="18"/>
              </w:rPr>
              <w:t>ようす</w:t>
            </w:r>
            <w:r w:rsidRPr="005A3094">
              <w:rPr>
                <w:rFonts w:hAnsi="ＭＳ 明朝" w:hint="eastAsia"/>
                <w:color w:val="000000"/>
                <w:sz w:val="18"/>
                <w:szCs w:val="18"/>
              </w:rPr>
              <w:t>を比較することを通して，現代の日本について見通しをもって学習に取り組もうとしている。</w:t>
            </w:r>
          </w:p>
        </w:tc>
      </w:tr>
    </w:tbl>
    <w:p w:rsidR="007C1924" w:rsidRPr="005A3094" w:rsidRDefault="007C1924" w:rsidP="00C741F0">
      <w:pPr>
        <w:topLinePunct/>
        <w:spacing w:line="240" w:lineRule="auto"/>
        <w:rPr>
          <w:rFonts w:ascii="ＭＳ ゴシック" w:eastAsia="ＭＳ ゴシック" w:hAnsi="ＭＳ ゴシック"/>
          <w:color w:val="000000"/>
          <w:szCs w:val="18"/>
        </w:rPr>
      </w:pPr>
    </w:p>
    <w:tbl>
      <w:tblPr>
        <w:tblpPr w:leftFromText="142" w:rightFromText="142" w:vertAnchor="text" w:horzAnchor="margin" w:tblpX="114" w:tblpY="2"/>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2268"/>
        <w:gridCol w:w="2608"/>
        <w:gridCol w:w="3402"/>
      </w:tblGrid>
      <w:tr w:rsidR="007C1924" w:rsidRPr="005A3094" w:rsidTr="0034323D">
        <w:trPr>
          <w:trHeight w:val="133"/>
        </w:trPr>
        <w:tc>
          <w:tcPr>
            <w:tcW w:w="451" w:type="dxa"/>
            <w:shd w:val="pct15" w:color="auto" w:fill="auto"/>
            <w:tcMar>
              <w:top w:w="57" w:type="dxa"/>
              <w:bottom w:w="57" w:type="dxa"/>
              <w:right w:w="28" w:type="dxa"/>
            </w:tcMar>
            <w:vAlign w:val="center"/>
          </w:tcPr>
          <w:p w:rsidR="007C1924" w:rsidRPr="005A3094" w:rsidRDefault="007C1924" w:rsidP="00524CE9">
            <w:pPr>
              <w:topLinePunct/>
              <w:snapToGrid w:val="0"/>
              <w:spacing w:line="240" w:lineRule="exact"/>
              <w:ind w:left="-66"/>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累計時数</w:t>
            </w:r>
          </w:p>
        </w:tc>
        <w:tc>
          <w:tcPr>
            <w:tcW w:w="2268" w:type="dxa"/>
            <w:shd w:val="pct15" w:color="auto" w:fill="auto"/>
            <w:tcMar>
              <w:top w:w="57" w:type="dxa"/>
              <w:bottom w:w="57" w:type="dxa"/>
              <w:right w:w="28" w:type="dxa"/>
            </w:tcMar>
            <w:vAlign w:val="center"/>
          </w:tcPr>
          <w:p w:rsidR="007C1924" w:rsidRPr="005A3094" w:rsidRDefault="007C1924" w:rsidP="00524CE9">
            <w:pPr>
              <w:topLinePunct/>
              <w:snapToGrid w:val="0"/>
              <w:spacing w:line="240" w:lineRule="exact"/>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学習内容</w:t>
            </w:r>
          </w:p>
        </w:tc>
        <w:tc>
          <w:tcPr>
            <w:tcW w:w="2608" w:type="dxa"/>
            <w:shd w:val="pct15" w:color="auto" w:fill="auto"/>
            <w:tcMar>
              <w:top w:w="57" w:type="dxa"/>
              <w:bottom w:w="57" w:type="dxa"/>
              <w:right w:w="28" w:type="dxa"/>
            </w:tcMar>
            <w:vAlign w:val="center"/>
          </w:tcPr>
          <w:p w:rsidR="007C1924" w:rsidRPr="005A3094" w:rsidRDefault="007C1924" w:rsidP="00524CE9">
            <w:pPr>
              <w:topLinePunct/>
              <w:snapToGrid w:val="0"/>
              <w:spacing w:line="240" w:lineRule="exact"/>
              <w:ind w:left="-66"/>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学習のねらい</w:t>
            </w:r>
          </w:p>
        </w:tc>
        <w:tc>
          <w:tcPr>
            <w:tcW w:w="3402" w:type="dxa"/>
            <w:shd w:val="pct15" w:color="auto" w:fill="auto"/>
            <w:tcMar>
              <w:top w:w="57" w:type="dxa"/>
              <w:bottom w:w="57" w:type="dxa"/>
            </w:tcMar>
            <w:vAlign w:val="center"/>
          </w:tcPr>
          <w:p w:rsidR="007C1924" w:rsidRPr="005A3094" w:rsidRDefault="00912896" w:rsidP="00524CE9">
            <w:pPr>
              <w:topLinePunct/>
              <w:snapToGrid w:val="0"/>
              <w:spacing w:line="240" w:lineRule="exact"/>
              <w:ind w:left="-66"/>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評価規準</w:t>
            </w:r>
          </w:p>
        </w:tc>
      </w:tr>
      <w:tr w:rsidR="00524CE9" w:rsidRPr="005A3094" w:rsidTr="0034323D">
        <w:trPr>
          <w:trHeight w:val="133"/>
        </w:trPr>
        <w:tc>
          <w:tcPr>
            <w:tcW w:w="451" w:type="dxa"/>
            <w:shd w:val="clear" w:color="auto" w:fill="auto"/>
            <w:tcMar>
              <w:top w:w="57" w:type="dxa"/>
              <w:bottom w:w="57" w:type="dxa"/>
              <w:right w:w="28" w:type="dxa"/>
            </w:tcMar>
          </w:tcPr>
          <w:p w:rsidR="00524CE9" w:rsidRPr="005A3094" w:rsidRDefault="00524CE9" w:rsidP="00524CE9">
            <w:pPr>
              <w:topLinePunct/>
              <w:snapToGrid w:val="0"/>
              <w:spacing w:line="240" w:lineRule="exact"/>
              <w:ind w:left="-66"/>
              <w:jc w:val="center"/>
              <w:rPr>
                <w:rFonts w:hAnsi="ＭＳ 明朝"/>
                <w:color w:val="000000"/>
                <w:sz w:val="18"/>
                <w:szCs w:val="18"/>
              </w:rPr>
            </w:pPr>
            <w:r w:rsidRPr="005A3094">
              <w:rPr>
                <w:rFonts w:hAnsi="ＭＳ 明朝" w:hint="eastAsia"/>
                <w:color w:val="000000"/>
                <w:sz w:val="18"/>
                <w:szCs w:val="18"/>
              </w:rPr>
              <w:t>100</w:t>
            </w:r>
          </w:p>
        </w:tc>
        <w:tc>
          <w:tcPr>
            <w:tcW w:w="2268" w:type="dxa"/>
            <w:shd w:val="clear" w:color="auto" w:fill="auto"/>
            <w:tcMar>
              <w:top w:w="57" w:type="dxa"/>
              <w:bottom w:w="57" w:type="dxa"/>
              <w:right w:w="28" w:type="dxa"/>
            </w:tcMar>
          </w:tcPr>
          <w:p w:rsidR="00524CE9" w:rsidRPr="005A3094" w:rsidRDefault="00524CE9" w:rsidP="00524CE9">
            <w:pPr>
              <w:topLinePunct/>
              <w:snapToGrid w:val="0"/>
              <w:spacing w:line="240" w:lineRule="exact"/>
              <w:jc w:val="both"/>
              <w:rPr>
                <w:rFonts w:hAnsi="ＭＳ 明朝"/>
                <w:color w:val="000000"/>
                <w:sz w:val="18"/>
                <w:szCs w:val="18"/>
              </w:rPr>
            </w:pPr>
            <w:r w:rsidRPr="005A3094">
              <w:rPr>
                <w:rFonts w:hAnsi="ＭＳ 明朝" w:hint="eastAsia"/>
                <w:color w:val="000000"/>
                <w:sz w:val="18"/>
                <w:szCs w:val="18"/>
              </w:rPr>
              <w:t>【導入】（教科書P.260-263）</w:t>
            </w:r>
          </w:p>
          <w:p w:rsidR="00524CE9" w:rsidRPr="005A3094" w:rsidRDefault="00524CE9" w:rsidP="00524CE9">
            <w:pPr>
              <w:topLinePunct/>
              <w:snapToGrid w:val="0"/>
              <w:spacing w:line="240" w:lineRule="exact"/>
              <w:ind w:left="180" w:hangingChars="100" w:hanging="180"/>
              <w:jc w:val="both"/>
              <w:rPr>
                <w:rFonts w:hAnsi="ＭＳ 明朝"/>
                <w:color w:val="000000"/>
                <w:sz w:val="18"/>
                <w:szCs w:val="18"/>
              </w:rPr>
            </w:pPr>
            <w:r w:rsidRPr="005A3094">
              <w:rPr>
                <w:rFonts w:hAnsi="ＭＳ 明朝" w:hint="eastAsia"/>
                <w:color w:val="000000"/>
                <w:sz w:val="18"/>
                <w:szCs w:val="18"/>
              </w:rPr>
              <w:t>・「現代の日本と世界」の特色を探っていこう</w:t>
            </w:r>
          </w:p>
          <w:p w:rsidR="00524CE9" w:rsidRPr="005A3094" w:rsidRDefault="00524CE9" w:rsidP="00524CE9">
            <w:pPr>
              <w:topLinePunct/>
              <w:snapToGrid w:val="0"/>
              <w:spacing w:line="240" w:lineRule="exact"/>
              <w:ind w:left="180" w:hangingChars="100" w:hanging="180"/>
              <w:jc w:val="both"/>
              <w:rPr>
                <w:rFonts w:hAnsi="ＭＳ 明朝"/>
                <w:color w:val="000000"/>
                <w:sz w:val="18"/>
                <w:szCs w:val="18"/>
              </w:rPr>
            </w:pPr>
            <w:r w:rsidRPr="005A3094">
              <w:rPr>
                <w:rFonts w:hAnsi="ＭＳ 明朝" w:hint="eastAsia"/>
                <w:color w:val="000000"/>
                <w:sz w:val="18"/>
                <w:szCs w:val="18"/>
              </w:rPr>
              <w:t>・地図で見る世界の動き―第二次世界大戦後の世界と日本</w:t>
            </w:r>
          </w:p>
        </w:tc>
        <w:tc>
          <w:tcPr>
            <w:tcW w:w="2608" w:type="dxa"/>
            <w:shd w:val="clear" w:color="auto" w:fill="auto"/>
            <w:tcMar>
              <w:top w:w="57" w:type="dxa"/>
              <w:bottom w:w="57" w:type="dxa"/>
              <w:right w:w="28" w:type="dxa"/>
            </w:tcMar>
          </w:tcPr>
          <w:p w:rsidR="00524CE9" w:rsidRPr="005A3094" w:rsidRDefault="00524CE9" w:rsidP="00524CE9">
            <w:pPr>
              <w:topLinePunct/>
              <w:snapToGrid w:val="0"/>
              <w:spacing w:line="240" w:lineRule="exact"/>
              <w:ind w:left="180" w:hangingChars="100" w:hanging="180"/>
              <w:jc w:val="both"/>
              <w:rPr>
                <w:rFonts w:hAnsi="ＭＳ 明朝"/>
                <w:color w:val="000000"/>
                <w:sz w:val="18"/>
                <w:szCs w:val="18"/>
              </w:rPr>
            </w:pPr>
            <w:r w:rsidRPr="005A3094">
              <w:rPr>
                <w:rFonts w:hAnsi="ＭＳ 明朝" w:hint="eastAsia"/>
                <w:color w:val="000000"/>
                <w:sz w:val="18"/>
                <w:szCs w:val="18"/>
              </w:rPr>
              <w:t>○戦争中や敗戦直後と現在の</w:t>
            </w:r>
            <w:r w:rsidR="008A15AE" w:rsidRPr="005A3094">
              <w:rPr>
                <w:rFonts w:hAnsi="ＭＳ 明朝" w:hint="eastAsia"/>
                <w:color w:val="000000"/>
                <w:sz w:val="18"/>
                <w:szCs w:val="18"/>
              </w:rPr>
              <w:t>ようす</w:t>
            </w:r>
            <w:r w:rsidRPr="005A3094">
              <w:rPr>
                <w:rFonts w:hAnsi="ＭＳ 明朝" w:hint="eastAsia"/>
                <w:color w:val="000000"/>
                <w:sz w:val="18"/>
                <w:szCs w:val="18"/>
              </w:rPr>
              <w:t>の読み取りを通して，敗戦から現在に至るまでの日本や世界の歩みについて主体的に考える態度を養う。</w:t>
            </w:r>
          </w:p>
          <w:p w:rsidR="00524CE9" w:rsidRPr="005A3094" w:rsidRDefault="00524CE9" w:rsidP="00524CE9">
            <w:pPr>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○資料の読み取りなどを通して，第二次世界大戦後から現在にかけての日本を取り巻く国際環境の変化や，日本と世界の動きについて理解する。</w:t>
            </w:r>
          </w:p>
        </w:tc>
        <w:tc>
          <w:tcPr>
            <w:tcW w:w="3402" w:type="dxa"/>
            <w:shd w:val="clear" w:color="auto" w:fill="auto"/>
            <w:tcMar>
              <w:top w:w="57" w:type="dxa"/>
              <w:bottom w:w="57" w:type="dxa"/>
            </w:tcMar>
          </w:tcPr>
          <w:p w:rsidR="00524CE9" w:rsidRPr="005A3094" w:rsidRDefault="00524CE9"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主体的に学習に取り組む態度</w:t>
            </w:r>
          </w:p>
          <w:p w:rsidR="00524CE9" w:rsidRPr="005A3094" w:rsidRDefault="00524CE9" w:rsidP="00524CE9">
            <w:pPr>
              <w:topLinePunct/>
              <w:spacing w:line="240" w:lineRule="exact"/>
              <w:ind w:firstLineChars="100" w:firstLine="180"/>
              <w:rPr>
                <w:rFonts w:hAnsi="ＭＳ 明朝"/>
                <w:color w:val="000000"/>
                <w:sz w:val="18"/>
                <w:szCs w:val="18"/>
              </w:rPr>
            </w:pPr>
            <w:r w:rsidRPr="005A3094">
              <w:rPr>
                <w:rFonts w:hAnsi="ＭＳ 明朝" w:hint="eastAsia"/>
                <w:color w:val="000000"/>
                <w:sz w:val="18"/>
                <w:szCs w:val="18"/>
              </w:rPr>
              <w:t>現代の日本と世界について，見通しをもって学習に取り組もうとし，課題を主体的に追究しようとしている。</w:t>
            </w:r>
          </w:p>
          <w:p w:rsidR="00524CE9" w:rsidRPr="005A3094" w:rsidRDefault="00524CE9" w:rsidP="00524CE9">
            <w:pPr>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524CE9" w:rsidRPr="005A3094" w:rsidRDefault="00524CE9" w:rsidP="00524CE9">
            <w:pPr>
              <w:topLinePunct/>
              <w:spacing w:line="240" w:lineRule="exact"/>
              <w:rPr>
                <w:rFonts w:hAnsi="ＭＳ 明朝"/>
                <w:color w:val="000000"/>
                <w:sz w:val="18"/>
                <w:szCs w:val="18"/>
              </w:rPr>
            </w:pPr>
            <w:r w:rsidRPr="005A3094">
              <w:rPr>
                <w:rFonts w:hAnsi="ＭＳ 明朝" w:hint="eastAsia"/>
                <w:color w:val="000000"/>
                <w:sz w:val="18"/>
                <w:szCs w:val="18"/>
              </w:rPr>
              <w:t xml:space="preserve">　地図や年表から第二次世界大戦終結よる国際環境の変化や現在に至るまでの日本と世界の動きについて理解している。</w:t>
            </w:r>
          </w:p>
        </w:tc>
      </w:tr>
      <w:tr w:rsidR="00524CE9" w:rsidRPr="005A3094" w:rsidTr="0034323D">
        <w:trPr>
          <w:trHeight w:val="500"/>
        </w:trPr>
        <w:tc>
          <w:tcPr>
            <w:tcW w:w="451" w:type="dxa"/>
            <w:shd w:val="clear" w:color="auto" w:fill="auto"/>
            <w:tcMar>
              <w:top w:w="57" w:type="dxa"/>
              <w:bottom w:w="57" w:type="dxa"/>
              <w:right w:w="28" w:type="dxa"/>
            </w:tcMar>
          </w:tcPr>
          <w:p w:rsidR="00524CE9" w:rsidRPr="005A3094" w:rsidRDefault="00524CE9" w:rsidP="00524CE9">
            <w:pPr>
              <w:topLinePunct/>
              <w:snapToGrid w:val="0"/>
              <w:spacing w:line="240" w:lineRule="exact"/>
              <w:rPr>
                <w:rFonts w:hAnsi="ＭＳ 明朝"/>
                <w:color w:val="000000"/>
                <w:sz w:val="18"/>
                <w:szCs w:val="18"/>
              </w:rPr>
            </w:pPr>
            <w:r w:rsidRPr="005A3094">
              <w:rPr>
                <w:rFonts w:hAnsi="ＭＳ 明朝" w:hint="eastAsia"/>
                <w:color w:val="000000"/>
                <w:sz w:val="18"/>
                <w:szCs w:val="18"/>
              </w:rPr>
              <w:t>101</w:t>
            </w:r>
          </w:p>
        </w:tc>
        <w:tc>
          <w:tcPr>
            <w:tcW w:w="2268" w:type="dxa"/>
            <w:shd w:val="clear" w:color="auto" w:fill="auto"/>
            <w:tcMar>
              <w:top w:w="57" w:type="dxa"/>
              <w:bottom w:w="57" w:type="dxa"/>
              <w:right w:w="28" w:type="dxa"/>
            </w:tcMar>
          </w:tcPr>
          <w:p w:rsidR="00524CE9" w:rsidRPr="005A3094" w:rsidRDefault="00524CE9" w:rsidP="00524CE9">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１　占領と改革の始まり</w:t>
            </w:r>
          </w:p>
          <w:p w:rsidR="00524CE9" w:rsidRPr="005A3094" w:rsidRDefault="00524CE9" w:rsidP="00524CE9">
            <w:pPr>
              <w:widowControl/>
              <w:topLinePunct/>
              <w:snapToGrid w:val="0"/>
              <w:spacing w:line="240" w:lineRule="exact"/>
              <w:ind w:leftChars="100" w:left="200"/>
              <w:rPr>
                <w:rFonts w:hAnsi="ＭＳ 明朝"/>
                <w:color w:val="000000"/>
                <w:sz w:val="18"/>
                <w:szCs w:val="18"/>
              </w:rPr>
            </w:pPr>
            <w:r w:rsidRPr="005A3094">
              <w:rPr>
                <w:rFonts w:hAnsi="ＭＳ 明朝" w:hint="eastAsia"/>
                <w:color w:val="000000"/>
                <w:sz w:val="18"/>
                <w:szCs w:val="18"/>
              </w:rPr>
              <w:t>（教科書P.264-265）</w:t>
            </w:r>
          </w:p>
          <w:p w:rsidR="00524CE9" w:rsidRPr="005A3094" w:rsidRDefault="00524CE9" w:rsidP="00524CE9">
            <w:pPr>
              <w:widowControl/>
              <w:topLinePunct/>
              <w:snapToGrid w:val="0"/>
              <w:spacing w:line="240" w:lineRule="exact"/>
              <w:rPr>
                <w:rFonts w:hAnsi="ＭＳ 明朝"/>
                <w:color w:val="000000"/>
                <w:sz w:val="18"/>
                <w:szCs w:val="18"/>
              </w:rPr>
            </w:pPr>
            <w:r w:rsidRPr="005A3094">
              <w:rPr>
                <w:rFonts w:hAnsi="ＭＳ 明朝" w:hint="eastAsia"/>
                <w:color w:val="000000"/>
                <w:sz w:val="18"/>
                <w:szCs w:val="18"/>
              </w:rPr>
              <w:t>・占領政策の開始</w:t>
            </w:r>
          </w:p>
          <w:p w:rsidR="00524CE9" w:rsidRPr="005A3094" w:rsidRDefault="00524CE9" w:rsidP="00524CE9">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・縮小した領土とアジアの解放</w:t>
            </w:r>
          </w:p>
          <w:p w:rsidR="00524CE9" w:rsidRPr="005A3094" w:rsidRDefault="00524CE9" w:rsidP="00524CE9">
            <w:pPr>
              <w:widowControl/>
              <w:topLinePunct/>
              <w:snapToGrid w:val="0"/>
              <w:spacing w:line="240" w:lineRule="exact"/>
              <w:rPr>
                <w:rFonts w:hAnsi="ＭＳ 明朝"/>
                <w:color w:val="000000"/>
                <w:sz w:val="18"/>
                <w:szCs w:val="18"/>
              </w:rPr>
            </w:pPr>
            <w:r w:rsidRPr="005A3094">
              <w:rPr>
                <w:rFonts w:hAnsi="ＭＳ 明朝" w:hint="eastAsia"/>
                <w:color w:val="000000"/>
                <w:sz w:val="18"/>
                <w:szCs w:val="18"/>
              </w:rPr>
              <w:t>・海外にいた人々の苦難</w:t>
            </w:r>
          </w:p>
        </w:tc>
        <w:tc>
          <w:tcPr>
            <w:tcW w:w="260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color w:val="000000"/>
                <w:sz w:val="18"/>
                <w:szCs w:val="18"/>
              </w:rPr>
            </w:pPr>
            <w:r w:rsidRPr="005A3094">
              <w:rPr>
                <w:rFonts w:hint="eastAsia"/>
                <w:color w:val="000000"/>
                <w:sz w:val="18"/>
                <w:szCs w:val="18"/>
              </w:rPr>
              <w:t>○</w:t>
            </w:r>
            <w:r w:rsidRPr="005A3094">
              <w:rPr>
                <w:rFonts w:hAnsi="ＭＳ 明朝"/>
                <w:color w:val="000000"/>
                <w:sz w:val="18"/>
                <w:szCs w:val="18"/>
              </w:rPr>
              <w:t>GHQ</w:t>
            </w:r>
            <w:r w:rsidRPr="005A3094">
              <w:rPr>
                <w:rFonts w:hAnsi="ＭＳ 明朝" w:hint="eastAsia"/>
                <w:color w:val="000000"/>
                <w:sz w:val="18"/>
                <w:szCs w:val="18"/>
              </w:rPr>
              <w:t>による占領政策の目的が日本の「非軍事化」と「民主化」であること</w:t>
            </w:r>
            <w:r w:rsidRPr="005A3094">
              <w:rPr>
                <w:rFonts w:hint="eastAsia"/>
                <w:color w:val="000000"/>
                <w:sz w:val="18"/>
                <w:szCs w:val="18"/>
              </w:rPr>
              <w:t>を理解する。</w:t>
            </w:r>
          </w:p>
          <w:p w:rsidR="00524CE9" w:rsidRPr="005A3094" w:rsidRDefault="00524CE9" w:rsidP="00524CE9">
            <w:pPr>
              <w:topLinePunct/>
              <w:spacing w:line="240" w:lineRule="exact"/>
              <w:ind w:left="180" w:hangingChars="100" w:hanging="180"/>
              <w:rPr>
                <w:color w:val="000000"/>
                <w:sz w:val="18"/>
                <w:szCs w:val="18"/>
              </w:rPr>
            </w:pPr>
            <w:r w:rsidRPr="005A3094">
              <w:rPr>
                <w:rFonts w:hint="eastAsia"/>
                <w:color w:val="000000"/>
                <w:sz w:val="18"/>
                <w:szCs w:val="18"/>
              </w:rPr>
              <w:t>○アジアの解放について，日本の領土や占領地の変化に着目して多面的・多角的に考え，表現する。</w:t>
            </w:r>
          </w:p>
        </w:tc>
        <w:tc>
          <w:tcPr>
            <w:tcW w:w="3402" w:type="dxa"/>
            <w:shd w:val="clear" w:color="auto" w:fill="auto"/>
            <w:tcMar>
              <w:top w:w="57" w:type="dxa"/>
              <w:bottom w:w="57" w:type="dxa"/>
            </w:tcMar>
          </w:tcPr>
          <w:p w:rsidR="00524CE9" w:rsidRPr="005A3094" w:rsidRDefault="00524CE9"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524CE9" w:rsidRPr="005A3094" w:rsidRDefault="00524CE9" w:rsidP="00524CE9">
            <w:pPr>
              <w:topLinePunct/>
              <w:spacing w:line="240" w:lineRule="exact"/>
              <w:rPr>
                <w:rFonts w:hAnsi="ＭＳ 明朝"/>
                <w:color w:val="000000"/>
                <w:sz w:val="18"/>
                <w:szCs w:val="18"/>
              </w:rPr>
            </w:pPr>
            <w:r w:rsidRPr="005A3094">
              <w:rPr>
                <w:rFonts w:hAnsi="ＭＳ 明朝" w:hint="eastAsia"/>
                <w:color w:val="000000"/>
                <w:sz w:val="18"/>
                <w:szCs w:val="18"/>
              </w:rPr>
              <w:t xml:space="preserve">　五大改革などから，</w:t>
            </w:r>
            <w:r w:rsidRPr="005A3094">
              <w:rPr>
                <w:rFonts w:hAnsi="ＭＳ 明朝"/>
                <w:color w:val="000000"/>
                <w:sz w:val="18"/>
                <w:szCs w:val="18"/>
              </w:rPr>
              <w:t>GHQ</w:t>
            </w:r>
            <w:r w:rsidRPr="005A3094">
              <w:rPr>
                <w:rFonts w:hAnsi="ＭＳ 明朝" w:hint="eastAsia"/>
                <w:color w:val="000000"/>
                <w:sz w:val="18"/>
                <w:szCs w:val="18"/>
              </w:rPr>
              <w:t>による占領政策の目的が，日本の「非軍事化」と「民主化」であることを理解している。</w:t>
            </w:r>
          </w:p>
          <w:p w:rsidR="00524CE9" w:rsidRPr="005A3094" w:rsidRDefault="00524CE9"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524CE9" w:rsidRPr="005A3094" w:rsidRDefault="00524CE9" w:rsidP="00031D9E">
            <w:pPr>
              <w:topLinePunct/>
              <w:spacing w:line="240" w:lineRule="exact"/>
              <w:rPr>
                <w:rFonts w:hAnsi="ＭＳ 明朝"/>
                <w:color w:val="000000"/>
                <w:sz w:val="18"/>
                <w:szCs w:val="18"/>
              </w:rPr>
            </w:pPr>
            <w:r w:rsidRPr="005A3094">
              <w:rPr>
                <w:rFonts w:ascii="ＭＳ ゴシック" w:eastAsia="ＭＳ ゴシック" w:hAnsi="ＭＳ ゴシック" w:hint="eastAsia"/>
                <w:color w:val="000000"/>
                <w:sz w:val="18"/>
                <w:szCs w:val="18"/>
              </w:rPr>
              <w:t xml:space="preserve">　</w:t>
            </w:r>
            <w:r w:rsidR="00031D9E">
              <w:rPr>
                <w:rFonts w:ascii="ＭＳ ゴシック" w:eastAsia="ＭＳ ゴシック" w:hAnsi="ＭＳ ゴシック" w:hint="eastAsia"/>
                <w:color w:val="000000"/>
                <w:sz w:val="18"/>
                <w:szCs w:val="18"/>
              </w:rPr>
              <w:t>戦後に</w:t>
            </w:r>
            <w:r w:rsidRPr="005A3094">
              <w:rPr>
                <w:rFonts w:hint="eastAsia"/>
                <w:color w:val="000000"/>
                <w:sz w:val="18"/>
                <w:szCs w:val="18"/>
              </w:rPr>
              <w:t>アジア</w:t>
            </w:r>
            <w:r w:rsidR="00EE301A">
              <w:rPr>
                <w:rFonts w:hint="eastAsia"/>
                <w:color w:val="000000"/>
                <w:sz w:val="18"/>
                <w:szCs w:val="18"/>
              </w:rPr>
              <w:t>の国々で起きた変化</w:t>
            </w:r>
            <w:r w:rsidRPr="005A3094">
              <w:rPr>
                <w:rFonts w:hint="eastAsia"/>
                <w:color w:val="000000"/>
                <w:sz w:val="18"/>
                <w:szCs w:val="18"/>
              </w:rPr>
              <w:t>について，日本の領土や占領地の変化</w:t>
            </w:r>
            <w:r w:rsidRPr="005A3094">
              <w:rPr>
                <w:rFonts w:hAnsi="ＭＳ 明朝" w:hint="eastAsia"/>
                <w:color w:val="000000"/>
                <w:sz w:val="18"/>
                <w:szCs w:val="18"/>
              </w:rPr>
              <w:t>に着目して考え，表現している。</w:t>
            </w:r>
          </w:p>
        </w:tc>
      </w:tr>
      <w:tr w:rsidR="00524CE9" w:rsidRPr="005A3094" w:rsidTr="0034323D">
        <w:trPr>
          <w:trHeight w:val="500"/>
        </w:trPr>
        <w:tc>
          <w:tcPr>
            <w:tcW w:w="451" w:type="dxa"/>
            <w:shd w:val="clear" w:color="auto" w:fill="auto"/>
            <w:tcMar>
              <w:top w:w="57" w:type="dxa"/>
              <w:bottom w:w="57" w:type="dxa"/>
              <w:right w:w="28" w:type="dxa"/>
            </w:tcMar>
          </w:tcPr>
          <w:p w:rsidR="00524CE9" w:rsidRPr="005A3094" w:rsidRDefault="00524CE9" w:rsidP="00524CE9">
            <w:pPr>
              <w:topLinePunct/>
              <w:snapToGrid w:val="0"/>
              <w:spacing w:line="240" w:lineRule="exact"/>
              <w:jc w:val="center"/>
              <w:rPr>
                <w:rFonts w:hAnsi="ＭＳ 明朝"/>
                <w:color w:val="000000"/>
                <w:sz w:val="18"/>
                <w:szCs w:val="18"/>
              </w:rPr>
            </w:pPr>
            <w:r w:rsidRPr="005A3094">
              <w:rPr>
                <w:rFonts w:hAnsi="ＭＳ 明朝" w:hint="eastAsia"/>
                <w:color w:val="000000"/>
                <w:sz w:val="18"/>
                <w:szCs w:val="18"/>
              </w:rPr>
              <w:t>102</w:t>
            </w:r>
          </w:p>
        </w:tc>
        <w:tc>
          <w:tcPr>
            <w:tcW w:w="2268" w:type="dxa"/>
            <w:shd w:val="clear" w:color="auto" w:fill="auto"/>
            <w:tcMar>
              <w:top w:w="57" w:type="dxa"/>
              <w:bottom w:w="57" w:type="dxa"/>
              <w:right w:w="28" w:type="dxa"/>
            </w:tcMar>
          </w:tcPr>
          <w:p w:rsidR="00524CE9" w:rsidRPr="005A3094" w:rsidRDefault="00524CE9" w:rsidP="00524CE9">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２　平和で民主的な国家をめざして</w:t>
            </w:r>
          </w:p>
          <w:p w:rsidR="00524CE9" w:rsidRPr="005A3094" w:rsidRDefault="00524CE9" w:rsidP="00524CE9">
            <w:pPr>
              <w:widowControl/>
              <w:topLinePunct/>
              <w:snapToGrid w:val="0"/>
              <w:spacing w:line="240" w:lineRule="exact"/>
              <w:ind w:leftChars="100" w:left="200"/>
              <w:rPr>
                <w:rFonts w:hAnsi="ＭＳ 明朝"/>
                <w:color w:val="000000"/>
                <w:sz w:val="18"/>
                <w:szCs w:val="18"/>
              </w:rPr>
            </w:pPr>
            <w:r w:rsidRPr="005A3094">
              <w:rPr>
                <w:rFonts w:hAnsi="ＭＳ 明朝" w:hint="eastAsia"/>
                <w:color w:val="000000"/>
                <w:sz w:val="18"/>
                <w:szCs w:val="18"/>
              </w:rPr>
              <w:t>（教科書P.266-267）</w:t>
            </w:r>
          </w:p>
          <w:p w:rsidR="00524CE9" w:rsidRPr="005A3094" w:rsidRDefault="00524CE9" w:rsidP="00524CE9">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・日本国憲法の成立</w:t>
            </w:r>
          </w:p>
          <w:p w:rsidR="00524CE9" w:rsidRPr="005A3094" w:rsidRDefault="00524CE9" w:rsidP="00524CE9">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・民主化の進展</w:t>
            </w:r>
          </w:p>
        </w:tc>
        <w:tc>
          <w:tcPr>
            <w:tcW w:w="260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color w:val="000000"/>
                <w:sz w:val="18"/>
                <w:szCs w:val="18"/>
              </w:rPr>
            </w:pPr>
            <w:r w:rsidRPr="005A3094">
              <w:rPr>
                <w:rFonts w:hint="eastAsia"/>
                <w:color w:val="000000"/>
                <w:sz w:val="18"/>
                <w:szCs w:val="18"/>
              </w:rPr>
              <w:t>○日本国憲法を大日本帝国憲法と比較しながら読み取り，日本国憲法の特色を理解する。</w:t>
            </w:r>
          </w:p>
          <w:p w:rsidR="00524CE9" w:rsidRPr="005A3094" w:rsidRDefault="00524CE9" w:rsidP="00524CE9">
            <w:pPr>
              <w:topLinePunct/>
              <w:spacing w:line="240" w:lineRule="exact"/>
              <w:ind w:left="180" w:hangingChars="100" w:hanging="180"/>
              <w:rPr>
                <w:color w:val="000000"/>
                <w:sz w:val="18"/>
                <w:szCs w:val="18"/>
              </w:rPr>
            </w:pPr>
            <w:r w:rsidRPr="005A3094">
              <w:rPr>
                <w:rFonts w:hint="eastAsia"/>
                <w:color w:val="000000"/>
                <w:sz w:val="18"/>
                <w:szCs w:val="18"/>
              </w:rPr>
              <w:t>○日本国憲法と戦後の改革から，日本がどのような国づくりをめざしていたかについて考え，表現する。</w:t>
            </w:r>
          </w:p>
        </w:tc>
        <w:tc>
          <w:tcPr>
            <w:tcW w:w="3402" w:type="dxa"/>
            <w:shd w:val="clear" w:color="auto" w:fill="auto"/>
            <w:tcMar>
              <w:top w:w="57" w:type="dxa"/>
              <w:bottom w:w="57" w:type="dxa"/>
            </w:tcMar>
          </w:tcPr>
          <w:p w:rsidR="00524CE9" w:rsidRPr="005A3094" w:rsidRDefault="00524CE9"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524CE9" w:rsidRPr="005A3094" w:rsidRDefault="00EE301A" w:rsidP="00524CE9">
            <w:pPr>
              <w:topLinePunct/>
              <w:spacing w:line="240" w:lineRule="exact"/>
              <w:ind w:firstLineChars="100" w:firstLine="180"/>
              <w:rPr>
                <w:rFonts w:hAnsi="ＭＳ 明朝"/>
                <w:color w:val="000000"/>
                <w:sz w:val="18"/>
                <w:szCs w:val="18"/>
              </w:rPr>
            </w:pPr>
            <w:r>
              <w:rPr>
                <w:rFonts w:hAnsi="ＭＳ 明朝" w:hint="eastAsia"/>
                <w:color w:val="000000"/>
                <w:sz w:val="18"/>
                <w:szCs w:val="18"/>
              </w:rPr>
              <w:t>日本国憲法と大日本帝国憲法の</w:t>
            </w:r>
            <w:r w:rsidR="00524CE9" w:rsidRPr="005A3094">
              <w:rPr>
                <w:rFonts w:hAnsi="ＭＳ 明朝" w:hint="eastAsia"/>
                <w:color w:val="000000"/>
                <w:sz w:val="18"/>
                <w:szCs w:val="18"/>
              </w:rPr>
              <w:t>比較</w:t>
            </w:r>
            <w:r>
              <w:rPr>
                <w:rFonts w:hAnsi="ＭＳ 明朝" w:hint="eastAsia"/>
                <w:color w:val="000000"/>
                <w:sz w:val="18"/>
                <w:szCs w:val="18"/>
              </w:rPr>
              <w:t>から</w:t>
            </w:r>
            <w:r w:rsidR="00524CE9" w:rsidRPr="005A3094">
              <w:rPr>
                <w:rFonts w:hAnsi="ＭＳ 明朝" w:hint="eastAsia"/>
                <w:color w:val="000000"/>
                <w:sz w:val="18"/>
                <w:szCs w:val="18"/>
              </w:rPr>
              <w:t>，三つの基本原則を明確にした日本国憲法の特色を理解している。</w:t>
            </w:r>
          </w:p>
          <w:p w:rsidR="00524CE9" w:rsidRPr="005A3094" w:rsidRDefault="00524CE9"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524CE9" w:rsidRPr="005A3094" w:rsidRDefault="00524CE9" w:rsidP="00524CE9">
            <w:pPr>
              <w:topLinePunct/>
              <w:spacing w:line="240" w:lineRule="exact"/>
              <w:rPr>
                <w:rFonts w:hAnsi="ＭＳ 明朝"/>
                <w:color w:val="000000"/>
                <w:sz w:val="18"/>
                <w:szCs w:val="18"/>
                <w:u w:val="single"/>
              </w:rPr>
            </w:pPr>
            <w:r w:rsidRPr="005A3094">
              <w:rPr>
                <w:rFonts w:ascii="ＭＳ ゴシック" w:eastAsia="ＭＳ ゴシック" w:hAnsi="ＭＳ ゴシック" w:hint="eastAsia"/>
                <w:color w:val="000000"/>
                <w:sz w:val="18"/>
                <w:szCs w:val="18"/>
              </w:rPr>
              <w:t xml:space="preserve">　</w:t>
            </w:r>
            <w:r w:rsidRPr="005A3094">
              <w:rPr>
                <w:rFonts w:hAnsi="ＭＳ 明朝" w:hint="eastAsia"/>
                <w:color w:val="000000"/>
                <w:sz w:val="18"/>
                <w:szCs w:val="18"/>
              </w:rPr>
              <w:t>日本国憲法や戦後改革</w:t>
            </w:r>
            <w:r w:rsidR="00EE301A">
              <w:rPr>
                <w:rFonts w:hAnsi="ＭＳ 明朝" w:hint="eastAsia"/>
                <w:color w:val="000000"/>
                <w:sz w:val="18"/>
                <w:szCs w:val="18"/>
              </w:rPr>
              <w:t>によってめざされた国づくり</w:t>
            </w:r>
            <w:r w:rsidRPr="005A3094">
              <w:rPr>
                <w:rFonts w:hAnsi="ＭＳ 明朝" w:hint="eastAsia"/>
                <w:color w:val="000000"/>
                <w:sz w:val="18"/>
                <w:szCs w:val="18"/>
              </w:rPr>
              <w:t>について</w:t>
            </w:r>
            <w:r w:rsidR="00EE301A">
              <w:rPr>
                <w:rFonts w:hAnsi="ＭＳ 明朝" w:hint="eastAsia"/>
                <w:color w:val="000000"/>
                <w:sz w:val="18"/>
                <w:szCs w:val="18"/>
              </w:rPr>
              <w:t>，</w:t>
            </w:r>
            <w:r w:rsidRPr="005A3094">
              <w:rPr>
                <w:rFonts w:hAnsi="ＭＳ 明朝" w:hint="eastAsia"/>
                <w:color w:val="000000"/>
                <w:sz w:val="18"/>
                <w:szCs w:val="18"/>
              </w:rPr>
              <w:t>敗戦前の社会とのちがいに着目して考え，表現している。</w:t>
            </w:r>
          </w:p>
        </w:tc>
      </w:tr>
      <w:tr w:rsidR="00524CE9" w:rsidRPr="005A3094" w:rsidTr="0034323D">
        <w:trPr>
          <w:trHeight w:val="500"/>
        </w:trPr>
        <w:tc>
          <w:tcPr>
            <w:tcW w:w="451" w:type="dxa"/>
            <w:shd w:val="clear" w:color="auto" w:fill="auto"/>
            <w:tcMar>
              <w:top w:w="57" w:type="dxa"/>
              <w:bottom w:w="57" w:type="dxa"/>
              <w:right w:w="28" w:type="dxa"/>
            </w:tcMar>
          </w:tcPr>
          <w:p w:rsidR="00524CE9" w:rsidRPr="005A3094" w:rsidRDefault="00524CE9" w:rsidP="00524CE9">
            <w:pPr>
              <w:topLinePunct/>
              <w:snapToGrid w:val="0"/>
              <w:spacing w:line="240" w:lineRule="exact"/>
              <w:jc w:val="center"/>
              <w:rPr>
                <w:rFonts w:hAnsi="ＭＳ 明朝"/>
                <w:color w:val="000000"/>
                <w:sz w:val="18"/>
                <w:szCs w:val="18"/>
              </w:rPr>
            </w:pPr>
            <w:r w:rsidRPr="005A3094">
              <w:rPr>
                <w:rFonts w:hAnsi="ＭＳ 明朝" w:hint="eastAsia"/>
                <w:color w:val="000000"/>
                <w:sz w:val="18"/>
                <w:szCs w:val="18"/>
              </w:rPr>
              <w:t>103</w:t>
            </w:r>
          </w:p>
        </w:tc>
        <w:tc>
          <w:tcPr>
            <w:tcW w:w="2268" w:type="dxa"/>
            <w:shd w:val="clear" w:color="auto" w:fill="auto"/>
            <w:tcMar>
              <w:top w:w="57" w:type="dxa"/>
              <w:bottom w:w="57" w:type="dxa"/>
              <w:right w:w="28" w:type="dxa"/>
            </w:tcMar>
          </w:tcPr>
          <w:p w:rsidR="00524CE9" w:rsidRPr="005A3094" w:rsidRDefault="00524CE9" w:rsidP="00524CE9">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３　敗戦直後の社会と文化</w:t>
            </w:r>
          </w:p>
          <w:p w:rsidR="00524CE9" w:rsidRPr="005A3094" w:rsidRDefault="00524CE9" w:rsidP="00524CE9">
            <w:pPr>
              <w:widowControl/>
              <w:topLinePunct/>
              <w:snapToGrid w:val="0"/>
              <w:spacing w:line="240" w:lineRule="exact"/>
              <w:ind w:leftChars="100" w:left="200"/>
              <w:rPr>
                <w:rFonts w:hAnsi="ＭＳ 明朝"/>
                <w:color w:val="000000"/>
                <w:sz w:val="18"/>
                <w:szCs w:val="18"/>
              </w:rPr>
            </w:pPr>
            <w:r w:rsidRPr="005A3094">
              <w:rPr>
                <w:rFonts w:hAnsi="ＭＳ 明朝" w:hint="eastAsia"/>
                <w:color w:val="000000"/>
                <w:sz w:val="18"/>
                <w:szCs w:val="18"/>
              </w:rPr>
              <w:t>（教科書P.268-269）</w:t>
            </w:r>
          </w:p>
          <w:p w:rsidR="00524CE9" w:rsidRPr="005A3094" w:rsidRDefault="00524CE9" w:rsidP="00524CE9">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・苦しい生活</w:t>
            </w:r>
          </w:p>
          <w:p w:rsidR="00524CE9" w:rsidRPr="005A3094" w:rsidRDefault="00524CE9" w:rsidP="00524CE9">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・生活や権利を守る動き</w:t>
            </w:r>
          </w:p>
          <w:p w:rsidR="00524CE9" w:rsidRPr="005A3094" w:rsidRDefault="00524CE9" w:rsidP="00524CE9">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・解放感と希望</w:t>
            </w:r>
          </w:p>
        </w:tc>
        <w:tc>
          <w:tcPr>
            <w:tcW w:w="260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color w:val="000000"/>
                <w:sz w:val="18"/>
                <w:szCs w:val="18"/>
              </w:rPr>
            </w:pPr>
            <w:r w:rsidRPr="005A3094">
              <w:rPr>
                <w:rFonts w:hint="eastAsia"/>
                <w:color w:val="000000"/>
                <w:sz w:val="18"/>
                <w:szCs w:val="18"/>
              </w:rPr>
              <w:t>○当時の生活を戦争と</w:t>
            </w:r>
            <w:r w:rsidR="008A15AE" w:rsidRPr="005A3094">
              <w:rPr>
                <w:rFonts w:hint="eastAsia"/>
                <w:color w:val="000000"/>
                <w:sz w:val="18"/>
                <w:szCs w:val="18"/>
              </w:rPr>
              <w:t>関連づけ</w:t>
            </w:r>
            <w:r w:rsidRPr="005A3094">
              <w:rPr>
                <w:rFonts w:hint="eastAsia"/>
                <w:color w:val="000000"/>
                <w:sz w:val="18"/>
                <w:szCs w:val="18"/>
              </w:rPr>
              <w:t>ながら，復興に向けた動きを理解する。</w:t>
            </w:r>
          </w:p>
          <w:p w:rsidR="00524CE9" w:rsidRPr="005A3094" w:rsidRDefault="00524CE9" w:rsidP="00473594">
            <w:pPr>
              <w:topLinePunct/>
              <w:spacing w:line="240" w:lineRule="exact"/>
              <w:ind w:left="180" w:hangingChars="100" w:hanging="180"/>
              <w:rPr>
                <w:color w:val="000000"/>
                <w:sz w:val="18"/>
                <w:szCs w:val="18"/>
              </w:rPr>
            </w:pPr>
            <w:r w:rsidRPr="005A3094">
              <w:rPr>
                <w:rFonts w:hint="eastAsia"/>
                <w:color w:val="000000"/>
                <w:sz w:val="18"/>
                <w:szCs w:val="18"/>
              </w:rPr>
              <w:t>○敗戦から復興へと向かう</w:t>
            </w:r>
            <w:r w:rsidR="00473594" w:rsidRPr="005A3094">
              <w:rPr>
                <w:rFonts w:hint="eastAsia"/>
                <w:color w:val="000000"/>
                <w:sz w:val="18"/>
                <w:szCs w:val="18"/>
              </w:rPr>
              <w:t>中</w:t>
            </w:r>
            <w:r w:rsidRPr="005A3094">
              <w:rPr>
                <w:rFonts w:hint="eastAsia"/>
                <w:color w:val="000000"/>
                <w:sz w:val="18"/>
                <w:szCs w:val="18"/>
              </w:rPr>
              <w:t>での人々の行動や文化の変化に着目してその特徴を考え，表現する。</w:t>
            </w:r>
          </w:p>
        </w:tc>
        <w:tc>
          <w:tcPr>
            <w:tcW w:w="3402" w:type="dxa"/>
            <w:shd w:val="clear" w:color="auto" w:fill="auto"/>
            <w:tcMar>
              <w:top w:w="57" w:type="dxa"/>
              <w:bottom w:w="57" w:type="dxa"/>
            </w:tcMar>
          </w:tcPr>
          <w:p w:rsidR="00524CE9" w:rsidRPr="005A3094" w:rsidRDefault="00524CE9"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524CE9" w:rsidRPr="005A3094" w:rsidRDefault="006950F6" w:rsidP="00524CE9">
            <w:pPr>
              <w:topLinePunct/>
              <w:spacing w:line="240" w:lineRule="exact"/>
              <w:ind w:firstLineChars="100" w:firstLine="180"/>
              <w:rPr>
                <w:color w:val="000000"/>
                <w:sz w:val="18"/>
                <w:szCs w:val="18"/>
              </w:rPr>
            </w:pPr>
            <w:r w:rsidRPr="005A3094">
              <w:rPr>
                <w:rFonts w:hint="eastAsia"/>
                <w:color w:val="000000"/>
                <w:sz w:val="18"/>
                <w:szCs w:val="18"/>
              </w:rPr>
              <w:t>日中戦争から太平洋戦争まで続いた</w:t>
            </w:r>
            <w:r w:rsidR="00EE301A">
              <w:rPr>
                <w:rFonts w:hint="eastAsia"/>
                <w:color w:val="000000"/>
                <w:sz w:val="18"/>
                <w:szCs w:val="18"/>
              </w:rPr>
              <w:t>戦</w:t>
            </w:r>
            <w:r w:rsidR="005011AC">
              <w:rPr>
                <w:rFonts w:hint="eastAsia"/>
                <w:color w:val="000000"/>
                <w:sz w:val="18"/>
                <w:szCs w:val="18"/>
              </w:rPr>
              <w:t>争が国民生活と日本経済にあたえた影響と，復興に向けた努力を</w:t>
            </w:r>
            <w:r w:rsidR="00524CE9" w:rsidRPr="005A3094">
              <w:rPr>
                <w:rFonts w:hint="eastAsia"/>
                <w:color w:val="000000"/>
                <w:sz w:val="18"/>
                <w:szCs w:val="18"/>
              </w:rPr>
              <w:t>理解している。</w:t>
            </w:r>
          </w:p>
          <w:p w:rsidR="00524CE9" w:rsidRPr="005A3094" w:rsidRDefault="00524CE9" w:rsidP="00524CE9">
            <w:pPr>
              <w:topLinePunct/>
              <w:spacing w:line="240" w:lineRule="exact"/>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u w:val="single"/>
              </w:rPr>
              <w:t>思考・判断・表現</w:t>
            </w:r>
          </w:p>
          <w:p w:rsidR="00524CE9" w:rsidRPr="005A3094" w:rsidRDefault="00524CE9" w:rsidP="00524CE9">
            <w:pPr>
              <w:topLinePunct/>
              <w:spacing w:line="240" w:lineRule="exact"/>
              <w:ind w:firstLineChars="100" w:firstLine="180"/>
              <w:rPr>
                <w:rFonts w:ascii="ＭＳ ゴシック" w:eastAsia="ＭＳ ゴシック" w:hAnsi="ＭＳ ゴシック"/>
                <w:color w:val="000000"/>
                <w:sz w:val="18"/>
                <w:szCs w:val="18"/>
                <w:u w:val="single"/>
              </w:rPr>
            </w:pPr>
            <w:r w:rsidRPr="005A3094">
              <w:rPr>
                <w:rFonts w:hint="eastAsia"/>
                <w:color w:val="000000"/>
                <w:sz w:val="18"/>
                <w:szCs w:val="18"/>
              </w:rPr>
              <w:t>敗戦後の苦難から復興にかけての人々の行動や文化がどのように変化したのかに着目してその特徴を考え，表現している。</w:t>
            </w:r>
          </w:p>
        </w:tc>
      </w:tr>
      <w:tr w:rsidR="00524CE9" w:rsidRPr="005A3094" w:rsidTr="0034323D">
        <w:trPr>
          <w:trHeight w:val="500"/>
        </w:trPr>
        <w:tc>
          <w:tcPr>
            <w:tcW w:w="451" w:type="dxa"/>
            <w:shd w:val="clear" w:color="auto" w:fill="auto"/>
            <w:tcMar>
              <w:top w:w="57" w:type="dxa"/>
              <w:bottom w:w="57" w:type="dxa"/>
              <w:right w:w="28" w:type="dxa"/>
            </w:tcMar>
          </w:tcPr>
          <w:p w:rsidR="00524CE9" w:rsidRPr="005A3094" w:rsidRDefault="00524CE9" w:rsidP="00524CE9">
            <w:pPr>
              <w:topLinePunct/>
              <w:snapToGrid w:val="0"/>
              <w:spacing w:line="240" w:lineRule="exact"/>
              <w:jc w:val="center"/>
              <w:rPr>
                <w:rFonts w:hAnsi="ＭＳ 明朝"/>
                <w:color w:val="000000"/>
                <w:sz w:val="18"/>
                <w:szCs w:val="18"/>
              </w:rPr>
            </w:pPr>
            <w:r w:rsidRPr="005A3094">
              <w:rPr>
                <w:rFonts w:hAnsi="ＭＳ 明朝" w:hint="eastAsia"/>
                <w:color w:val="000000"/>
                <w:sz w:val="18"/>
                <w:szCs w:val="18"/>
              </w:rPr>
              <w:lastRenderedPageBreak/>
              <w:t>104</w:t>
            </w:r>
          </w:p>
        </w:tc>
        <w:tc>
          <w:tcPr>
            <w:tcW w:w="2268" w:type="dxa"/>
            <w:shd w:val="clear" w:color="auto" w:fill="auto"/>
            <w:tcMar>
              <w:top w:w="57" w:type="dxa"/>
              <w:bottom w:w="57" w:type="dxa"/>
              <w:right w:w="28" w:type="dxa"/>
            </w:tcMar>
          </w:tcPr>
          <w:p w:rsidR="00524CE9" w:rsidRPr="005A3094" w:rsidRDefault="00524CE9" w:rsidP="00524CE9">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４　第二次世界大戦後の世界（教科書P.270-271）</w:t>
            </w:r>
          </w:p>
          <w:p w:rsidR="00524CE9" w:rsidRPr="005A3094" w:rsidRDefault="00524CE9" w:rsidP="00524CE9">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・国際連合の成立と脱植民地化</w:t>
            </w:r>
          </w:p>
          <w:p w:rsidR="00524CE9" w:rsidRPr="005A3094" w:rsidRDefault="00524CE9" w:rsidP="00524CE9">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・冷戦の始まり</w:t>
            </w:r>
          </w:p>
          <w:p w:rsidR="00524CE9" w:rsidRPr="005A3094" w:rsidRDefault="00524CE9" w:rsidP="00524CE9">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・冷戦と東アジア</w:t>
            </w:r>
          </w:p>
        </w:tc>
        <w:tc>
          <w:tcPr>
            <w:tcW w:w="260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color w:val="000000"/>
                <w:sz w:val="18"/>
                <w:szCs w:val="18"/>
              </w:rPr>
            </w:pPr>
            <w:r w:rsidRPr="005A3094">
              <w:rPr>
                <w:rFonts w:hint="eastAsia"/>
                <w:color w:val="000000"/>
                <w:sz w:val="18"/>
                <w:szCs w:val="18"/>
              </w:rPr>
              <w:t>○国際連合が成立</w:t>
            </w:r>
            <w:r w:rsidRPr="005A3094">
              <w:rPr>
                <w:rFonts w:hAnsi="ＭＳ 明朝" w:hint="eastAsia"/>
                <w:color w:val="000000"/>
                <w:sz w:val="18"/>
                <w:szCs w:val="18"/>
              </w:rPr>
              <w:t>する一方で，</w:t>
            </w:r>
            <w:r w:rsidR="00EE301A">
              <w:rPr>
                <w:rFonts w:hAnsi="ＭＳ 明朝" w:hint="eastAsia"/>
                <w:color w:val="000000"/>
                <w:sz w:val="18"/>
                <w:szCs w:val="18"/>
              </w:rPr>
              <w:t>アメリカとソ連が対立し，</w:t>
            </w:r>
            <w:r w:rsidRPr="005A3094">
              <w:rPr>
                <w:rFonts w:hAnsi="ＭＳ 明朝" w:hint="eastAsia"/>
                <w:color w:val="000000"/>
                <w:sz w:val="18"/>
                <w:szCs w:val="18"/>
              </w:rPr>
              <w:t>冷戦が始まったこと</w:t>
            </w:r>
            <w:r w:rsidR="00EE301A">
              <w:rPr>
                <w:rFonts w:hint="eastAsia"/>
                <w:color w:val="000000"/>
                <w:sz w:val="18"/>
                <w:szCs w:val="18"/>
              </w:rPr>
              <w:t>を</w:t>
            </w:r>
            <w:r w:rsidRPr="005A3094">
              <w:rPr>
                <w:rFonts w:hint="eastAsia"/>
                <w:color w:val="000000"/>
                <w:sz w:val="18"/>
                <w:szCs w:val="18"/>
              </w:rPr>
              <w:t xml:space="preserve">理解する。　</w:t>
            </w:r>
          </w:p>
          <w:p w:rsidR="00524CE9" w:rsidRPr="005A3094" w:rsidRDefault="00524CE9" w:rsidP="00524CE9">
            <w:pPr>
              <w:topLinePunct/>
              <w:spacing w:line="240" w:lineRule="exact"/>
              <w:ind w:left="180" w:hangingChars="100" w:hanging="180"/>
              <w:rPr>
                <w:color w:val="000000"/>
                <w:sz w:val="18"/>
                <w:szCs w:val="18"/>
              </w:rPr>
            </w:pPr>
            <w:r w:rsidRPr="005A3094">
              <w:rPr>
                <w:rFonts w:hint="eastAsia"/>
                <w:color w:val="000000"/>
                <w:sz w:val="18"/>
                <w:szCs w:val="18"/>
              </w:rPr>
              <w:t>○</w:t>
            </w:r>
            <w:r w:rsidRPr="005A3094">
              <w:rPr>
                <w:rFonts w:hAnsi="ＭＳ 明朝" w:hint="eastAsia"/>
                <w:color w:val="000000"/>
                <w:sz w:val="18"/>
                <w:szCs w:val="18"/>
              </w:rPr>
              <w:t>冷戦が世界にあたえた影響について，資本主義陣営と社会主義陣営が対立を深めていく過程に着目して多面的・多角的に考え，表現する。</w:t>
            </w:r>
          </w:p>
        </w:tc>
        <w:tc>
          <w:tcPr>
            <w:tcW w:w="3402" w:type="dxa"/>
            <w:shd w:val="clear" w:color="auto" w:fill="auto"/>
            <w:tcMar>
              <w:top w:w="57" w:type="dxa"/>
              <w:bottom w:w="57" w:type="dxa"/>
            </w:tcMar>
          </w:tcPr>
          <w:p w:rsidR="00524CE9" w:rsidRPr="005A3094" w:rsidRDefault="00524CE9"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524CE9" w:rsidRPr="005A3094" w:rsidRDefault="00524CE9" w:rsidP="00524CE9">
            <w:pPr>
              <w:topLinePunct/>
              <w:spacing w:line="240" w:lineRule="exact"/>
              <w:rPr>
                <w:rFonts w:hAnsi="ＭＳ 明朝"/>
                <w:color w:val="000000"/>
                <w:sz w:val="18"/>
                <w:szCs w:val="18"/>
              </w:rPr>
            </w:pPr>
            <w:r w:rsidRPr="005A3094">
              <w:rPr>
                <w:rFonts w:ascii="ＭＳ ゴシック" w:eastAsia="ＭＳ ゴシック" w:hAnsi="ＭＳ ゴシック" w:hint="eastAsia"/>
                <w:color w:val="000000"/>
                <w:sz w:val="18"/>
                <w:szCs w:val="18"/>
              </w:rPr>
              <w:t xml:space="preserve">　</w:t>
            </w:r>
            <w:r w:rsidRPr="005A3094">
              <w:rPr>
                <w:rFonts w:hAnsi="ＭＳ 明朝" w:hint="eastAsia"/>
                <w:color w:val="000000"/>
                <w:sz w:val="18"/>
                <w:szCs w:val="18"/>
              </w:rPr>
              <w:t>国際平和を掲げて国際連合が成立する一方で，東西冷戦が始まったこと</w:t>
            </w:r>
            <w:r w:rsidR="00EE301A">
              <w:rPr>
                <w:rFonts w:hAnsi="ＭＳ 明朝" w:hint="eastAsia"/>
                <w:color w:val="000000"/>
                <w:sz w:val="18"/>
                <w:szCs w:val="18"/>
              </w:rPr>
              <w:t>を</w:t>
            </w:r>
            <w:r w:rsidRPr="005A3094">
              <w:rPr>
                <w:rFonts w:hAnsi="ＭＳ 明朝" w:hint="eastAsia"/>
                <w:color w:val="000000"/>
                <w:sz w:val="18"/>
                <w:szCs w:val="18"/>
              </w:rPr>
              <w:t>理解している。</w:t>
            </w:r>
          </w:p>
          <w:p w:rsidR="00524CE9" w:rsidRPr="005A3094" w:rsidRDefault="00524CE9"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524CE9" w:rsidRPr="005A3094" w:rsidRDefault="00524CE9" w:rsidP="00524CE9">
            <w:pPr>
              <w:topLinePunct/>
              <w:spacing w:line="240" w:lineRule="exact"/>
              <w:rPr>
                <w:rFonts w:hAnsi="ＭＳ 明朝"/>
                <w:color w:val="000000"/>
                <w:sz w:val="18"/>
                <w:szCs w:val="18"/>
              </w:rPr>
            </w:pPr>
            <w:r w:rsidRPr="005A3094">
              <w:rPr>
                <w:rFonts w:ascii="ＭＳ ゴシック" w:eastAsia="ＭＳ ゴシック" w:hAnsi="ＭＳ ゴシック" w:hint="eastAsia"/>
                <w:color w:val="000000"/>
                <w:sz w:val="18"/>
                <w:szCs w:val="18"/>
              </w:rPr>
              <w:t xml:space="preserve">　</w:t>
            </w:r>
            <w:r w:rsidRPr="005A3094">
              <w:rPr>
                <w:rFonts w:hAnsi="ＭＳ 明朝" w:hint="eastAsia"/>
                <w:color w:val="000000"/>
                <w:sz w:val="18"/>
                <w:szCs w:val="18"/>
              </w:rPr>
              <w:t>冷戦が世界にあたえた影響について，東西ドイツの成立や朝鮮戦争が起こった過程に着目して多面的・多角的に考え，その結果を表現している。</w:t>
            </w:r>
          </w:p>
        </w:tc>
      </w:tr>
      <w:tr w:rsidR="00524CE9" w:rsidRPr="005A3094" w:rsidTr="0034323D">
        <w:trPr>
          <w:trHeight w:val="500"/>
        </w:trPr>
        <w:tc>
          <w:tcPr>
            <w:tcW w:w="451" w:type="dxa"/>
            <w:shd w:val="clear" w:color="auto" w:fill="auto"/>
            <w:tcMar>
              <w:top w:w="57" w:type="dxa"/>
              <w:bottom w:w="57" w:type="dxa"/>
              <w:right w:w="28" w:type="dxa"/>
            </w:tcMar>
          </w:tcPr>
          <w:p w:rsidR="00524CE9" w:rsidRPr="005A3094" w:rsidRDefault="00524CE9" w:rsidP="00524CE9">
            <w:pPr>
              <w:topLinePunct/>
              <w:snapToGrid w:val="0"/>
              <w:spacing w:line="240" w:lineRule="exact"/>
              <w:jc w:val="center"/>
              <w:rPr>
                <w:rFonts w:hAnsi="ＭＳ 明朝"/>
                <w:color w:val="000000"/>
                <w:sz w:val="18"/>
                <w:szCs w:val="18"/>
              </w:rPr>
            </w:pPr>
            <w:r w:rsidRPr="005A3094">
              <w:rPr>
                <w:rFonts w:hAnsi="ＭＳ 明朝" w:hint="eastAsia"/>
                <w:color w:val="000000"/>
                <w:sz w:val="18"/>
                <w:szCs w:val="18"/>
              </w:rPr>
              <w:t>105</w:t>
            </w:r>
          </w:p>
        </w:tc>
        <w:tc>
          <w:tcPr>
            <w:tcW w:w="2268" w:type="dxa"/>
            <w:shd w:val="clear" w:color="auto" w:fill="auto"/>
            <w:tcMar>
              <w:top w:w="57" w:type="dxa"/>
              <w:bottom w:w="57" w:type="dxa"/>
              <w:right w:w="28" w:type="dxa"/>
            </w:tcMar>
          </w:tcPr>
          <w:p w:rsidR="00524CE9" w:rsidRPr="005A3094" w:rsidRDefault="00524CE9" w:rsidP="00524CE9">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５　国際社会への復帰と55年体制</w:t>
            </w:r>
          </w:p>
          <w:p w:rsidR="00524CE9" w:rsidRPr="005A3094" w:rsidRDefault="00524CE9" w:rsidP="00524CE9">
            <w:pPr>
              <w:widowControl/>
              <w:topLinePunct/>
              <w:snapToGrid w:val="0"/>
              <w:spacing w:line="240" w:lineRule="exact"/>
              <w:ind w:leftChars="100" w:left="200"/>
              <w:rPr>
                <w:rFonts w:hAnsi="ＭＳ 明朝"/>
                <w:color w:val="000000"/>
                <w:sz w:val="18"/>
                <w:szCs w:val="18"/>
              </w:rPr>
            </w:pPr>
            <w:r w:rsidRPr="005A3094">
              <w:rPr>
                <w:rFonts w:hAnsi="ＭＳ 明朝" w:hint="eastAsia"/>
                <w:color w:val="000000"/>
                <w:sz w:val="18"/>
                <w:szCs w:val="18"/>
              </w:rPr>
              <w:t>（教科書P.272-273）</w:t>
            </w:r>
          </w:p>
          <w:p w:rsidR="00524CE9" w:rsidRPr="005A3094" w:rsidRDefault="00524CE9" w:rsidP="00524CE9">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・占領政策の転換</w:t>
            </w:r>
          </w:p>
          <w:p w:rsidR="00524CE9" w:rsidRPr="005A3094" w:rsidRDefault="00524CE9" w:rsidP="00524CE9">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・講和と安保</w:t>
            </w:r>
          </w:p>
          <w:p w:rsidR="00524CE9" w:rsidRPr="005A3094" w:rsidRDefault="00524CE9" w:rsidP="00524CE9">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・55年体制と安保闘争</w:t>
            </w:r>
          </w:p>
        </w:tc>
        <w:tc>
          <w:tcPr>
            <w:tcW w:w="260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color w:val="000000"/>
                <w:sz w:val="18"/>
                <w:szCs w:val="18"/>
              </w:rPr>
            </w:pPr>
            <w:r w:rsidRPr="005A3094">
              <w:rPr>
                <w:rFonts w:hint="eastAsia"/>
                <w:color w:val="000000"/>
                <w:sz w:val="18"/>
                <w:szCs w:val="18"/>
              </w:rPr>
              <w:t>○</w:t>
            </w:r>
            <w:r w:rsidR="00EE301A">
              <w:rPr>
                <w:rFonts w:hint="eastAsia"/>
                <w:color w:val="000000"/>
                <w:sz w:val="18"/>
                <w:szCs w:val="18"/>
              </w:rPr>
              <w:t>アメリカによる日本の</w:t>
            </w:r>
            <w:r w:rsidRPr="005A3094">
              <w:rPr>
                <w:rFonts w:hint="eastAsia"/>
                <w:color w:val="000000"/>
                <w:sz w:val="18"/>
                <w:szCs w:val="18"/>
              </w:rPr>
              <w:t>占領政策の転換を，冷戦と</w:t>
            </w:r>
            <w:r w:rsidR="008A15AE" w:rsidRPr="005A3094">
              <w:rPr>
                <w:rFonts w:hint="eastAsia"/>
                <w:color w:val="000000"/>
                <w:sz w:val="18"/>
                <w:szCs w:val="18"/>
              </w:rPr>
              <w:t>関連づけ</w:t>
            </w:r>
            <w:r w:rsidRPr="005A3094">
              <w:rPr>
                <w:rFonts w:hint="eastAsia"/>
                <w:color w:val="000000"/>
                <w:sz w:val="18"/>
                <w:szCs w:val="18"/>
              </w:rPr>
              <w:t>て理解する。</w:t>
            </w:r>
          </w:p>
          <w:p w:rsidR="00524CE9" w:rsidRPr="005A3094" w:rsidRDefault="00EE301A" w:rsidP="00524CE9">
            <w:pPr>
              <w:topLinePunct/>
              <w:spacing w:line="240" w:lineRule="exact"/>
              <w:ind w:left="180" w:hangingChars="100" w:hanging="180"/>
              <w:rPr>
                <w:color w:val="000000"/>
                <w:sz w:val="18"/>
                <w:szCs w:val="18"/>
              </w:rPr>
            </w:pPr>
            <w:r>
              <w:rPr>
                <w:rFonts w:hint="eastAsia"/>
                <w:color w:val="000000"/>
                <w:sz w:val="18"/>
                <w:szCs w:val="18"/>
              </w:rPr>
              <w:t>○日本の国際社会への復帰について，</w:t>
            </w:r>
            <w:r w:rsidR="00524CE9" w:rsidRPr="005A3094">
              <w:rPr>
                <w:rFonts w:hint="eastAsia"/>
                <w:color w:val="000000"/>
                <w:sz w:val="18"/>
                <w:szCs w:val="18"/>
              </w:rPr>
              <w:t>冷戦と結び</w:t>
            </w:r>
            <w:r w:rsidR="008A15AE" w:rsidRPr="005A3094">
              <w:rPr>
                <w:rFonts w:hint="eastAsia"/>
                <w:color w:val="000000"/>
                <w:sz w:val="18"/>
                <w:szCs w:val="18"/>
              </w:rPr>
              <w:t>つけ</w:t>
            </w:r>
            <w:r w:rsidR="00524CE9" w:rsidRPr="005A3094">
              <w:rPr>
                <w:rFonts w:hint="eastAsia"/>
                <w:color w:val="000000"/>
                <w:sz w:val="18"/>
                <w:szCs w:val="18"/>
              </w:rPr>
              <w:t>て</w:t>
            </w:r>
            <w:r w:rsidR="00524CE9" w:rsidRPr="005A3094">
              <w:rPr>
                <w:rFonts w:hAnsi="ＭＳ 明朝" w:hint="eastAsia"/>
                <w:color w:val="000000"/>
                <w:sz w:val="18"/>
                <w:szCs w:val="18"/>
              </w:rPr>
              <w:t>多面的・多角的に考え</w:t>
            </w:r>
            <w:r w:rsidR="00524CE9" w:rsidRPr="005A3094">
              <w:rPr>
                <w:rFonts w:hint="eastAsia"/>
                <w:color w:val="000000"/>
                <w:sz w:val="18"/>
                <w:szCs w:val="18"/>
              </w:rPr>
              <w:t>，表現する。</w:t>
            </w:r>
          </w:p>
        </w:tc>
        <w:tc>
          <w:tcPr>
            <w:tcW w:w="3402" w:type="dxa"/>
            <w:shd w:val="clear" w:color="auto" w:fill="auto"/>
            <w:tcMar>
              <w:top w:w="57" w:type="dxa"/>
              <w:bottom w:w="57" w:type="dxa"/>
            </w:tcMar>
          </w:tcPr>
          <w:p w:rsidR="00524CE9" w:rsidRPr="005A3094" w:rsidRDefault="00524CE9"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524CE9" w:rsidRPr="005A3094" w:rsidRDefault="00524CE9" w:rsidP="00524CE9">
            <w:pPr>
              <w:topLinePunct/>
              <w:spacing w:line="240" w:lineRule="exact"/>
              <w:rPr>
                <w:rFonts w:hAnsi="ＭＳ 明朝"/>
                <w:color w:val="000000"/>
                <w:sz w:val="18"/>
                <w:szCs w:val="18"/>
              </w:rPr>
            </w:pPr>
            <w:r w:rsidRPr="005A3094">
              <w:rPr>
                <w:rFonts w:ascii="ＭＳ ゴシック" w:eastAsia="ＭＳ ゴシック" w:hAnsi="ＭＳ ゴシック" w:hint="eastAsia"/>
                <w:color w:val="000000"/>
                <w:sz w:val="18"/>
                <w:szCs w:val="18"/>
              </w:rPr>
              <w:t xml:space="preserve">　</w:t>
            </w:r>
            <w:r w:rsidRPr="005A3094">
              <w:rPr>
                <w:rFonts w:hAnsi="ＭＳ 明朝" w:hint="eastAsia"/>
                <w:color w:val="000000"/>
                <w:sz w:val="18"/>
                <w:szCs w:val="18"/>
              </w:rPr>
              <w:t>占領政策の転換について，冷戦が東アジアの情勢にあたえた影響と</w:t>
            </w:r>
            <w:r w:rsidR="008A15AE" w:rsidRPr="005A3094">
              <w:rPr>
                <w:rFonts w:hAnsi="ＭＳ 明朝" w:hint="eastAsia"/>
                <w:color w:val="000000"/>
                <w:sz w:val="18"/>
                <w:szCs w:val="18"/>
              </w:rPr>
              <w:t>関連づけ</w:t>
            </w:r>
            <w:r w:rsidRPr="005A3094">
              <w:rPr>
                <w:rFonts w:hAnsi="ＭＳ 明朝" w:hint="eastAsia"/>
                <w:color w:val="000000"/>
                <w:sz w:val="18"/>
                <w:szCs w:val="18"/>
              </w:rPr>
              <w:t>て理解している。</w:t>
            </w:r>
          </w:p>
          <w:p w:rsidR="00524CE9" w:rsidRPr="005A3094" w:rsidRDefault="00524CE9"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524CE9" w:rsidRPr="005A3094" w:rsidRDefault="00524CE9" w:rsidP="00524CE9">
            <w:pPr>
              <w:topLinePunct/>
              <w:spacing w:line="240" w:lineRule="exact"/>
              <w:rPr>
                <w:rFonts w:hAnsi="ＭＳ 明朝"/>
                <w:color w:val="000000"/>
                <w:sz w:val="18"/>
                <w:szCs w:val="18"/>
              </w:rPr>
            </w:pPr>
            <w:r w:rsidRPr="005A3094">
              <w:rPr>
                <w:rFonts w:ascii="ＭＳ ゴシック" w:eastAsia="ＭＳ ゴシック" w:hAnsi="ＭＳ ゴシック" w:hint="eastAsia"/>
                <w:color w:val="000000"/>
                <w:sz w:val="18"/>
                <w:szCs w:val="18"/>
              </w:rPr>
              <w:t xml:space="preserve">　</w:t>
            </w:r>
            <w:r w:rsidRPr="005A3094">
              <w:rPr>
                <w:rFonts w:hAnsi="ＭＳ 明朝" w:hint="eastAsia"/>
                <w:color w:val="000000"/>
                <w:sz w:val="18"/>
                <w:szCs w:val="18"/>
              </w:rPr>
              <w:t>日本の国際社</w:t>
            </w:r>
            <w:r w:rsidR="00EE301A">
              <w:rPr>
                <w:rFonts w:hAnsi="ＭＳ 明朝" w:hint="eastAsia"/>
                <w:color w:val="000000"/>
                <w:sz w:val="18"/>
                <w:szCs w:val="18"/>
              </w:rPr>
              <w:t>会への復帰について</w:t>
            </w:r>
            <w:r w:rsidRPr="005A3094">
              <w:rPr>
                <w:rFonts w:hAnsi="ＭＳ 明朝" w:hint="eastAsia"/>
                <w:color w:val="000000"/>
                <w:sz w:val="18"/>
                <w:szCs w:val="18"/>
              </w:rPr>
              <w:t>，深刻化した冷戦と結び</w:t>
            </w:r>
            <w:r w:rsidR="008A15AE" w:rsidRPr="005A3094">
              <w:rPr>
                <w:rFonts w:hAnsi="ＭＳ 明朝" w:hint="eastAsia"/>
                <w:color w:val="000000"/>
                <w:sz w:val="18"/>
                <w:szCs w:val="18"/>
              </w:rPr>
              <w:t>つけ</w:t>
            </w:r>
            <w:r w:rsidRPr="005A3094">
              <w:rPr>
                <w:rFonts w:hAnsi="ＭＳ 明朝" w:hint="eastAsia"/>
                <w:color w:val="000000"/>
                <w:sz w:val="18"/>
                <w:szCs w:val="18"/>
              </w:rPr>
              <w:t>て多面的・多角的に考え，表現している。</w:t>
            </w:r>
          </w:p>
        </w:tc>
      </w:tr>
    </w:tbl>
    <w:p w:rsidR="009E4C63" w:rsidRPr="005A3094" w:rsidRDefault="009E4C63" w:rsidP="00C741F0">
      <w:pPr>
        <w:topLinePunct/>
        <w:spacing w:line="240" w:lineRule="auto"/>
        <w:rPr>
          <w:rFonts w:hAnsi="ＭＳ 明朝"/>
          <w:color w:val="000000"/>
          <w:sz w:val="18"/>
          <w:szCs w:val="20"/>
        </w:rPr>
      </w:pPr>
    </w:p>
    <w:p w:rsidR="00BC1BAB" w:rsidRPr="005A3094" w:rsidRDefault="00BC1BAB" w:rsidP="00C741F0">
      <w:pPr>
        <w:topLinePunct/>
        <w:spacing w:line="240" w:lineRule="auto"/>
        <w:rPr>
          <w:rFonts w:ascii="ＭＳ ゴシック" w:eastAsia="ＭＳ ゴシック" w:hAnsi="ＭＳ ゴシック"/>
          <w:color w:val="000000"/>
          <w:szCs w:val="18"/>
        </w:rPr>
      </w:pPr>
      <w:r w:rsidRPr="005A3094">
        <w:rPr>
          <w:rFonts w:ascii="ＭＳ ゴシック" w:eastAsia="ＭＳ ゴシック" w:hAnsi="ＭＳ ゴシック" w:hint="eastAsia"/>
          <w:color w:val="000000"/>
          <w:szCs w:val="18"/>
        </w:rPr>
        <w:t>第２節　冷戦下の世界と経済大国化する日本</w:t>
      </w:r>
    </w:p>
    <w:tbl>
      <w:tblPr>
        <w:tblpPr w:leftFromText="142" w:rightFromText="142" w:vertAnchor="text" w:horzAnchor="margin" w:tblpX="114" w:tblpY="17"/>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8164"/>
      </w:tblGrid>
      <w:tr w:rsidR="0019069F" w:rsidRPr="005A3094" w:rsidTr="00DE1056">
        <w:trPr>
          <w:trHeight w:val="120"/>
        </w:trPr>
        <w:tc>
          <w:tcPr>
            <w:tcW w:w="8731" w:type="dxa"/>
            <w:gridSpan w:val="2"/>
            <w:shd w:val="pct15" w:color="auto" w:fill="auto"/>
            <w:tcMar>
              <w:top w:w="57" w:type="dxa"/>
              <w:bottom w:w="57" w:type="dxa"/>
              <w:right w:w="28" w:type="dxa"/>
            </w:tcMar>
            <w:vAlign w:val="center"/>
          </w:tcPr>
          <w:p w:rsidR="0019069F" w:rsidRPr="005A3094" w:rsidRDefault="0019069F" w:rsidP="00F962E4">
            <w:pPr>
              <w:autoSpaceDE w:val="0"/>
              <w:autoSpaceDN w:val="0"/>
              <w:snapToGrid w:val="0"/>
              <w:spacing w:line="240" w:lineRule="exact"/>
              <w:ind w:left="-66"/>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第２節の目標</w:t>
            </w:r>
          </w:p>
        </w:tc>
      </w:tr>
      <w:tr w:rsidR="0019069F" w:rsidRPr="005A3094" w:rsidTr="00DE1056">
        <w:trPr>
          <w:trHeight w:val="210"/>
        </w:trPr>
        <w:tc>
          <w:tcPr>
            <w:tcW w:w="8731" w:type="dxa"/>
            <w:gridSpan w:val="2"/>
            <w:shd w:val="clear" w:color="auto" w:fill="FFFFFF"/>
            <w:tcMar>
              <w:top w:w="57" w:type="dxa"/>
              <w:bottom w:w="57" w:type="dxa"/>
              <w:right w:w="28" w:type="dxa"/>
            </w:tcMar>
          </w:tcPr>
          <w:p w:rsidR="0019069F" w:rsidRPr="005A3094" w:rsidRDefault="0019069F" w:rsidP="00F962E4">
            <w:pPr>
              <w:suppressAutoHyphens/>
              <w:topLinePunct/>
              <w:spacing w:line="240" w:lineRule="exact"/>
              <w:ind w:left="180" w:hangingChars="100" w:hanging="180"/>
              <w:rPr>
                <w:rFonts w:hAnsi="ＭＳ 明朝"/>
                <w:color w:val="000000"/>
                <w:sz w:val="18"/>
              </w:rPr>
            </w:pPr>
            <w:r w:rsidRPr="005A3094">
              <w:rPr>
                <w:rFonts w:hAnsi="ＭＳ 明朝" w:hint="eastAsia"/>
                <w:color w:val="000000"/>
                <w:sz w:val="18"/>
              </w:rPr>
              <w:t>○冷静体制下での高度経済成長などを基に，</w:t>
            </w:r>
            <w:r w:rsidRPr="005A3094">
              <w:rPr>
                <w:rFonts w:hAnsi="ＭＳ 明朝" w:hint="eastAsia"/>
                <w:color w:val="000000"/>
                <w:sz w:val="18"/>
                <w:szCs w:val="18"/>
              </w:rPr>
              <w:t>諸資料から歴史に関する様々な情報を効果的に調べまとめ，</w:t>
            </w:r>
            <w:r w:rsidRPr="005A3094">
              <w:rPr>
                <w:rFonts w:hAnsi="ＭＳ 明朝" w:hint="eastAsia"/>
                <w:color w:val="000000"/>
                <w:sz w:val="18"/>
              </w:rPr>
              <w:t>日本の経済や科学技術の発展によって国民の生活が向上したことを理解する。</w:t>
            </w:r>
          </w:p>
          <w:p w:rsidR="0019069F" w:rsidRPr="005A3094" w:rsidRDefault="0019069F" w:rsidP="00F962E4">
            <w:pPr>
              <w:suppressAutoHyphens/>
              <w:topLinePunct/>
              <w:spacing w:line="240" w:lineRule="exact"/>
              <w:ind w:left="180" w:hangingChars="100" w:hanging="180"/>
              <w:rPr>
                <w:rFonts w:hAnsi="ＭＳ 明朝"/>
                <w:color w:val="000000"/>
                <w:sz w:val="18"/>
              </w:rPr>
            </w:pPr>
            <w:r w:rsidRPr="005A3094">
              <w:rPr>
                <w:rFonts w:hAnsi="ＭＳ 明朝" w:hint="eastAsia"/>
                <w:color w:val="000000"/>
                <w:sz w:val="18"/>
              </w:rPr>
              <w:t>○高度経済成長期前後の生活の</w:t>
            </w:r>
            <w:r w:rsidR="00435AE1" w:rsidRPr="005A3094">
              <w:rPr>
                <w:rFonts w:hAnsi="ＭＳ 明朝" w:hint="eastAsia"/>
                <w:color w:val="000000"/>
                <w:sz w:val="18"/>
              </w:rPr>
              <w:t>ちがい</w:t>
            </w:r>
            <w:r w:rsidRPr="005A3094">
              <w:rPr>
                <w:rFonts w:hAnsi="ＭＳ 明朝" w:hint="eastAsia"/>
                <w:color w:val="000000"/>
                <w:sz w:val="18"/>
              </w:rPr>
              <w:t>や日本と諸外国との関係などに着目して，事象を相互に</w:t>
            </w:r>
            <w:r w:rsidR="008A15AE" w:rsidRPr="005A3094">
              <w:rPr>
                <w:rFonts w:hAnsi="ＭＳ 明朝" w:hint="eastAsia"/>
                <w:color w:val="000000"/>
                <w:sz w:val="18"/>
              </w:rPr>
              <w:t>関連づけ</w:t>
            </w:r>
            <w:r w:rsidRPr="005A3094">
              <w:rPr>
                <w:rFonts w:hAnsi="ＭＳ 明朝" w:hint="eastAsia"/>
                <w:color w:val="000000"/>
                <w:sz w:val="18"/>
              </w:rPr>
              <w:t>るなどして，日本の経済や科学技術の発展によって国民の生活が向上したことについて多面的・多角的に考察し，表現する力を養う。</w:t>
            </w:r>
          </w:p>
          <w:p w:rsidR="0019069F" w:rsidRPr="005A3094" w:rsidRDefault="0019069F" w:rsidP="00F962E4">
            <w:pPr>
              <w:suppressAutoHyphens/>
              <w:topLinePunct/>
              <w:spacing w:line="240" w:lineRule="exact"/>
              <w:ind w:left="180" w:hangingChars="100" w:hanging="180"/>
              <w:rPr>
                <w:rFonts w:hAnsi="ＭＳ 明朝"/>
                <w:color w:val="000000"/>
                <w:sz w:val="18"/>
              </w:rPr>
            </w:pPr>
            <w:r w:rsidRPr="005A3094">
              <w:rPr>
                <w:rFonts w:hAnsi="ＭＳ 明朝" w:hint="eastAsia"/>
                <w:color w:val="000000"/>
                <w:sz w:val="18"/>
              </w:rPr>
              <w:t>【単元を貫く問い】</w:t>
            </w:r>
          </w:p>
          <w:p w:rsidR="0019069F" w:rsidRPr="005A3094" w:rsidRDefault="0019069F" w:rsidP="00F962E4">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rPr>
              <w:t>冷戦体制下でなぜ日本は経済大国化したのだろうか。</w:t>
            </w:r>
          </w:p>
        </w:tc>
      </w:tr>
      <w:tr w:rsidR="0019069F" w:rsidRPr="005A3094" w:rsidTr="00DE1056">
        <w:trPr>
          <w:cantSplit/>
          <w:trHeight w:val="1134"/>
        </w:trPr>
        <w:tc>
          <w:tcPr>
            <w:tcW w:w="567" w:type="dxa"/>
            <w:shd w:val="clear" w:color="auto" w:fill="D9D9D9"/>
            <w:tcMar>
              <w:top w:w="57" w:type="dxa"/>
              <w:bottom w:w="57" w:type="dxa"/>
              <w:right w:w="28" w:type="dxa"/>
            </w:tcMar>
            <w:textDirection w:val="tbRlV"/>
            <w:vAlign w:val="center"/>
          </w:tcPr>
          <w:p w:rsidR="005052A4" w:rsidRPr="005A3094" w:rsidRDefault="0019069F" w:rsidP="00F962E4">
            <w:pPr>
              <w:suppressAutoHyphens/>
              <w:autoSpaceDE w:val="0"/>
              <w:autoSpaceDN w:val="0"/>
              <w:spacing w:line="240" w:lineRule="exact"/>
              <w:ind w:leftChars="-50" w:left="-100" w:rightChars="-50" w:right="-100"/>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第２節の評価規準</w:t>
            </w:r>
          </w:p>
          <w:p w:rsidR="0019069F" w:rsidRPr="005A3094" w:rsidRDefault="0019069F" w:rsidP="00F962E4">
            <w:pPr>
              <w:suppressAutoHyphens/>
              <w:autoSpaceDE w:val="0"/>
              <w:autoSpaceDN w:val="0"/>
              <w:spacing w:line="240" w:lineRule="exact"/>
              <w:jc w:val="center"/>
              <w:rPr>
                <w:rFonts w:ascii="ＭＳ ゴシック" w:eastAsia="ＭＳ ゴシック" w:hAnsi="ＭＳ ゴシック"/>
                <w:color w:val="000000"/>
                <w:sz w:val="18"/>
                <w:szCs w:val="18"/>
              </w:rPr>
            </w:pPr>
            <w:r w:rsidRPr="007C736E">
              <w:rPr>
                <w:rFonts w:ascii="ＭＳ ゴシック" w:eastAsia="ＭＳ ゴシック" w:hAnsi="ＭＳ ゴシック" w:hint="eastAsia"/>
                <w:color w:val="000000"/>
                <w:w w:val="89"/>
                <w:kern w:val="0"/>
                <w:sz w:val="18"/>
                <w:szCs w:val="18"/>
                <w:fitText w:val="1775" w:id="-2014508030"/>
              </w:rPr>
              <w:t>（</w:t>
            </w:r>
            <w:r w:rsidR="00686DEB" w:rsidRPr="007C736E">
              <w:rPr>
                <w:rFonts w:ascii="ＭＳ ゴシック" w:eastAsia="ＭＳ ゴシック" w:hAnsi="ＭＳ ゴシック" w:hint="eastAsia"/>
                <w:color w:val="000000"/>
                <w:w w:val="89"/>
                <w:kern w:val="0"/>
                <w:sz w:val="18"/>
                <w:szCs w:val="18"/>
                <w:fitText w:val="1775" w:id="-2014508030"/>
              </w:rPr>
              <w:t>★評定に</w:t>
            </w:r>
            <w:r w:rsidRPr="007C736E">
              <w:rPr>
                <w:rFonts w:ascii="ＭＳ ゴシック" w:eastAsia="ＭＳ ゴシック" w:hAnsi="ＭＳ ゴシック" w:hint="eastAsia"/>
                <w:color w:val="000000"/>
                <w:w w:val="89"/>
                <w:kern w:val="0"/>
                <w:sz w:val="18"/>
                <w:szCs w:val="18"/>
                <w:fitText w:val="1775" w:id="-2014508030"/>
              </w:rPr>
              <w:t>用いる評価</w:t>
            </w:r>
            <w:r w:rsidRPr="007C736E">
              <w:rPr>
                <w:rFonts w:ascii="ＭＳ ゴシック" w:eastAsia="ＭＳ ゴシック" w:hAnsi="ＭＳ ゴシック" w:hint="eastAsia"/>
                <w:color w:val="000000"/>
                <w:spacing w:val="60"/>
                <w:w w:val="89"/>
                <w:kern w:val="0"/>
                <w:sz w:val="18"/>
                <w:szCs w:val="18"/>
                <w:fitText w:val="1775" w:id="-2014508030"/>
              </w:rPr>
              <w:t>）</w:t>
            </w:r>
          </w:p>
        </w:tc>
        <w:tc>
          <w:tcPr>
            <w:tcW w:w="8164" w:type="dxa"/>
            <w:shd w:val="clear" w:color="auto" w:fill="FFFFFF"/>
          </w:tcPr>
          <w:p w:rsidR="0019069F" w:rsidRPr="005A3094" w:rsidRDefault="0019069F" w:rsidP="00F962E4">
            <w:pPr>
              <w:suppressAutoHyphens/>
              <w:topLinePunct/>
              <w:spacing w:line="240" w:lineRule="exact"/>
              <w:rPr>
                <w:rFonts w:ascii="ＭＳ ゴシック" w:eastAsia="ＭＳ ゴシック" w:hAnsi="ＭＳ ゴシック"/>
                <w:color w:val="000000"/>
                <w:sz w:val="18"/>
                <w:u w:val="single"/>
              </w:rPr>
            </w:pPr>
            <w:r w:rsidRPr="005A3094">
              <w:rPr>
                <w:rFonts w:ascii="ＭＳ ゴシック" w:eastAsia="ＭＳ ゴシック" w:hAnsi="ＭＳ ゴシック" w:hint="eastAsia"/>
                <w:color w:val="000000"/>
                <w:sz w:val="18"/>
                <w:u w:val="single"/>
              </w:rPr>
              <w:t>知識・技能</w:t>
            </w:r>
          </w:p>
          <w:p w:rsidR="0019069F" w:rsidRPr="005A3094" w:rsidRDefault="0019069F" w:rsidP="00F962E4">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w:t>
            </w:r>
            <w:r w:rsidRPr="005A3094">
              <w:rPr>
                <w:rFonts w:hAnsi="ＭＳ 明朝" w:hint="eastAsia"/>
                <w:color w:val="000000"/>
                <w:sz w:val="18"/>
              </w:rPr>
              <w:t>冷静体制下での高度経済成長などを基に，</w:t>
            </w:r>
            <w:r w:rsidRPr="005A3094">
              <w:rPr>
                <w:rFonts w:hAnsi="ＭＳ 明朝" w:hint="eastAsia"/>
                <w:color w:val="000000"/>
                <w:sz w:val="18"/>
                <w:szCs w:val="18"/>
              </w:rPr>
              <w:t>諸資料から歴史に関する様々な情報を効果的に調べまとめ，</w:t>
            </w:r>
            <w:r w:rsidRPr="005A3094">
              <w:rPr>
                <w:rFonts w:hAnsi="ＭＳ 明朝" w:hint="eastAsia"/>
                <w:color w:val="000000"/>
                <w:sz w:val="18"/>
              </w:rPr>
              <w:t>日本の経済や科学技術の発展によって国民の生活が向上したことを理解</w:t>
            </w:r>
            <w:r w:rsidR="009D626B" w:rsidRPr="005A3094">
              <w:rPr>
                <w:rFonts w:hAnsi="ＭＳ 明朝" w:hint="eastAsia"/>
                <w:color w:val="000000"/>
                <w:sz w:val="18"/>
              </w:rPr>
              <w:t>している</w:t>
            </w:r>
            <w:r w:rsidRPr="005A3094">
              <w:rPr>
                <w:rFonts w:hAnsi="ＭＳ 明朝" w:hint="eastAsia"/>
                <w:color w:val="000000"/>
                <w:sz w:val="18"/>
              </w:rPr>
              <w:t>。</w:t>
            </w:r>
          </w:p>
          <w:p w:rsidR="0019069F" w:rsidRPr="005A3094" w:rsidRDefault="0019069F" w:rsidP="00F962E4">
            <w:pPr>
              <w:suppressAutoHyphens/>
              <w:topLinePunct/>
              <w:spacing w:line="240" w:lineRule="exact"/>
              <w:rPr>
                <w:rFonts w:hAnsi="ＭＳ 明朝"/>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19069F" w:rsidRPr="005A3094" w:rsidRDefault="0019069F" w:rsidP="00F962E4">
            <w:pPr>
              <w:suppressAutoHyphens/>
              <w:topLinePunct/>
              <w:spacing w:line="240" w:lineRule="exact"/>
              <w:ind w:left="180" w:hangingChars="100" w:hanging="180"/>
              <w:rPr>
                <w:rFonts w:ascii="ＭＳ ゴシック" w:eastAsia="ＭＳ ゴシック" w:hAnsi="ＭＳ ゴシック"/>
                <w:color w:val="000000"/>
                <w:sz w:val="18"/>
                <w:u w:val="single"/>
              </w:rPr>
            </w:pPr>
            <w:r w:rsidRPr="005A3094">
              <w:rPr>
                <w:rFonts w:hAnsi="ＭＳ 明朝" w:hint="eastAsia"/>
                <w:color w:val="000000"/>
                <w:sz w:val="18"/>
                <w:szCs w:val="18"/>
              </w:rPr>
              <w:t>・</w:t>
            </w:r>
            <w:r w:rsidRPr="005A3094">
              <w:rPr>
                <w:rFonts w:hAnsi="ＭＳ 明朝" w:hint="eastAsia"/>
                <w:color w:val="000000"/>
                <w:sz w:val="18"/>
              </w:rPr>
              <w:t>高度経済成長期前後の生活の</w:t>
            </w:r>
            <w:r w:rsidR="00435AE1" w:rsidRPr="005A3094">
              <w:rPr>
                <w:rFonts w:hAnsi="ＭＳ 明朝" w:hint="eastAsia"/>
                <w:color w:val="000000"/>
                <w:sz w:val="18"/>
              </w:rPr>
              <w:t>ちがい</w:t>
            </w:r>
            <w:r w:rsidRPr="005A3094">
              <w:rPr>
                <w:rFonts w:hAnsi="ＭＳ 明朝" w:hint="eastAsia"/>
                <w:color w:val="000000"/>
                <w:sz w:val="18"/>
              </w:rPr>
              <w:t>や日本と諸外国との関係などに着目して，事象を相互に</w:t>
            </w:r>
            <w:r w:rsidR="008A15AE" w:rsidRPr="005A3094">
              <w:rPr>
                <w:rFonts w:hAnsi="ＭＳ 明朝" w:hint="eastAsia"/>
                <w:color w:val="000000"/>
                <w:sz w:val="18"/>
              </w:rPr>
              <w:t>関連づけ</w:t>
            </w:r>
            <w:r w:rsidRPr="005A3094">
              <w:rPr>
                <w:rFonts w:hAnsi="ＭＳ 明朝" w:hint="eastAsia"/>
                <w:color w:val="000000"/>
                <w:sz w:val="18"/>
              </w:rPr>
              <w:t>るなどして，日本の経済や科学技術の発展によって国民の生活が向上したことについて多面的・多角的に考察し，表現している。</w:t>
            </w:r>
          </w:p>
        </w:tc>
      </w:tr>
    </w:tbl>
    <w:p w:rsidR="00BC1BAB" w:rsidRPr="005A3094" w:rsidRDefault="00BC1BAB" w:rsidP="00C741F0">
      <w:pPr>
        <w:topLinePunct/>
        <w:spacing w:line="240" w:lineRule="auto"/>
        <w:rPr>
          <w:rFonts w:ascii="ＭＳ ゴシック" w:eastAsia="ＭＳ ゴシック" w:hAnsi="ＭＳ ゴシック"/>
          <w:color w:val="000000"/>
          <w:szCs w:val="18"/>
        </w:rPr>
      </w:pPr>
    </w:p>
    <w:tbl>
      <w:tblPr>
        <w:tblpPr w:leftFromText="142" w:rightFromText="142" w:vertAnchor="text" w:horzAnchor="margin" w:tblpX="114" w:tblpY="2"/>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2268"/>
        <w:gridCol w:w="2608"/>
        <w:gridCol w:w="3402"/>
      </w:tblGrid>
      <w:tr w:rsidR="00BC1BAB" w:rsidRPr="005A3094" w:rsidTr="00EA5C11">
        <w:trPr>
          <w:trHeight w:val="133"/>
        </w:trPr>
        <w:tc>
          <w:tcPr>
            <w:tcW w:w="451" w:type="dxa"/>
            <w:shd w:val="pct15" w:color="auto" w:fill="auto"/>
            <w:tcMar>
              <w:top w:w="57" w:type="dxa"/>
              <w:bottom w:w="57" w:type="dxa"/>
              <w:right w:w="28" w:type="dxa"/>
            </w:tcMar>
            <w:vAlign w:val="center"/>
          </w:tcPr>
          <w:p w:rsidR="00BC1BAB" w:rsidRPr="005A3094" w:rsidRDefault="00BC1BAB" w:rsidP="00524CE9">
            <w:pPr>
              <w:topLinePunct/>
              <w:snapToGrid w:val="0"/>
              <w:spacing w:line="240" w:lineRule="exact"/>
              <w:ind w:left="-66"/>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累計時数</w:t>
            </w:r>
          </w:p>
        </w:tc>
        <w:tc>
          <w:tcPr>
            <w:tcW w:w="2268" w:type="dxa"/>
            <w:shd w:val="pct15" w:color="auto" w:fill="auto"/>
            <w:tcMar>
              <w:top w:w="57" w:type="dxa"/>
              <w:bottom w:w="57" w:type="dxa"/>
              <w:right w:w="28" w:type="dxa"/>
            </w:tcMar>
            <w:vAlign w:val="center"/>
          </w:tcPr>
          <w:p w:rsidR="00BC1BAB" w:rsidRPr="005A3094" w:rsidRDefault="00BC1BAB" w:rsidP="00524CE9">
            <w:pPr>
              <w:topLinePunct/>
              <w:snapToGrid w:val="0"/>
              <w:spacing w:line="240" w:lineRule="exact"/>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学習内容</w:t>
            </w:r>
          </w:p>
        </w:tc>
        <w:tc>
          <w:tcPr>
            <w:tcW w:w="2608" w:type="dxa"/>
            <w:shd w:val="pct15" w:color="auto" w:fill="auto"/>
            <w:tcMar>
              <w:top w:w="57" w:type="dxa"/>
              <w:bottom w:w="57" w:type="dxa"/>
              <w:right w:w="28" w:type="dxa"/>
            </w:tcMar>
            <w:vAlign w:val="center"/>
          </w:tcPr>
          <w:p w:rsidR="00BC1BAB" w:rsidRPr="005A3094" w:rsidRDefault="00BC1BAB" w:rsidP="00524CE9">
            <w:pPr>
              <w:topLinePunct/>
              <w:snapToGrid w:val="0"/>
              <w:spacing w:line="240" w:lineRule="exact"/>
              <w:ind w:left="-66"/>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学習のねらい</w:t>
            </w:r>
          </w:p>
        </w:tc>
        <w:tc>
          <w:tcPr>
            <w:tcW w:w="3402" w:type="dxa"/>
            <w:shd w:val="pct15" w:color="auto" w:fill="auto"/>
            <w:tcMar>
              <w:top w:w="57" w:type="dxa"/>
              <w:bottom w:w="57" w:type="dxa"/>
            </w:tcMar>
            <w:vAlign w:val="center"/>
          </w:tcPr>
          <w:p w:rsidR="00BC1BAB" w:rsidRPr="005A3094" w:rsidRDefault="00912896" w:rsidP="00524CE9">
            <w:pPr>
              <w:topLinePunct/>
              <w:snapToGrid w:val="0"/>
              <w:spacing w:line="240" w:lineRule="exact"/>
              <w:ind w:left="-66"/>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評価規準</w:t>
            </w:r>
          </w:p>
        </w:tc>
      </w:tr>
      <w:tr w:rsidR="00524CE9" w:rsidRPr="005A3094" w:rsidTr="00EA5C11">
        <w:trPr>
          <w:trHeight w:val="500"/>
        </w:trPr>
        <w:tc>
          <w:tcPr>
            <w:tcW w:w="451" w:type="dxa"/>
            <w:shd w:val="clear" w:color="auto" w:fill="auto"/>
            <w:tcMar>
              <w:top w:w="57" w:type="dxa"/>
              <w:bottom w:w="57" w:type="dxa"/>
              <w:right w:w="28" w:type="dxa"/>
            </w:tcMar>
          </w:tcPr>
          <w:p w:rsidR="00524CE9" w:rsidRPr="005A3094" w:rsidRDefault="00524CE9" w:rsidP="00524CE9">
            <w:pPr>
              <w:topLinePunct/>
              <w:snapToGrid w:val="0"/>
              <w:spacing w:line="240" w:lineRule="exact"/>
              <w:jc w:val="center"/>
              <w:rPr>
                <w:rFonts w:hAnsi="ＭＳ 明朝"/>
                <w:color w:val="000000"/>
                <w:sz w:val="18"/>
                <w:szCs w:val="18"/>
              </w:rPr>
            </w:pPr>
            <w:r w:rsidRPr="005A3094">
              <w:rPr>
                <w:rFonts w:hAnsi="ＭＳ 明朝" w:hint="eastAsia"/>
                <w:color w:val="000000"/>
                <w:sz w:val="18"/>
                <w:szCs w:val="18"/>
              </w:rPr>
              <w:t>106</w:t>
            </w:r>
          </w:p>
        </w:tc>
        <w:tc>
          <w:tcPr>
            <w:tcW w:w="2268" w:type="dxa"/>
            <w:shd w:val="clear" w:color="auto" w:fill="auto"/>
            <w:tcMar>
              <w:top w:w="57" w:type="dxa"/>
              <w:bottom w:w="57" w:type="dxa"/>
              <w:right w:w="28" w:type="dxa"/>
            </w:tcMar>
          </w:tcPr>
          <w:p w:rsidR="00524CE9" w:rsidRPr="005A3094" w:rsidRDefault="00524CE9" w:rsidP="00524CE9">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１　東西対立と緊張緩和</w:t>
            </w:r>
          </w:p>
          <w:p w:rsidR="00524CE9" w:rsidRPr="005A3094" w:rsidRDefault="00524CE9" w:rsidP="00524CE9">
            <w:pPr>
              <w:widowControl/>
              <w:topLinePunct/>
              <w:snapToGrid w:val="0"/>
              <w:spacing w:line="240" w:lineRule="exact"/>
              <w:ind w:leftChars="100" w:left="200"/>
              <w:rPr>
                <w:rFonts w:hAnsi="ＭＳ 明朝"/>
                <w:color w:val="000000"/>
                <w:sz w:val="18"/>
                <w:szCs w:val="18"/>
              </w:rPr>
            </w:pPr>
            <w:r w:rsidRPr="005A3094">
              <w:rPr>
                <w:rFonts w:hAnsi="ＭＳ 明朝" w:hint="eastAsia"/>
                <w:color w:val="000000"/>
                <w:sz w:val="18"/>
                <w:szCs w:val="18"/>
              </w:rPr>
              <w:t>（教科書P.274-275）</w:t>
            </w:r>
          </w:p>
          <w:p w:rsidR="00524CE9" w:rsidRPr="005A3094" w:rsidRDefault="00524CE9" w:rsidP="00524CE9">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・核兵器開発と冷戦下の緊張</w:t>
            </w:r>
          </w:p>
          <w:p w:rsidR="00524CE9" w:rsidRPr="005A3094" w:rsidRDefault="00524CE9" w:rsidP="00524CE9">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・アジア・アフリカの動き</w:t>
            </w:r>
          </w:p>
          <w:p w:rsidR="00524CE9" w:rsidRPr="005A3094" w:rsidRDefault="00524CE9" w:rsidP="00524CE9">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・緊張緩和と多極化</w:t>
            </w:r>
          </w:p>
        </w:tc>
        <w:tc>
          <w:tcPr>
            <w:tcW w:w="260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color w:val="000000"/>
                <w:sz w:val="18"/>
                <w:szCs w:val="18"/>
              </w:rPr>
            </w:pPr>
            <w:r w:rsidRPr="005A3094">
              <w:rPr>
                <w:rFonts w:hint="eastAsia"/>
                <w:color w:val="000000"/>
                <w:sz w:val="18"/>
                <w:szCs w:val="18"/>
              </w:rPr>
              <w:t>○</w:t>
            </w:r>
            <w:r w:rsidR="00954F1B" w:rsidRPr="005A3094">
              <w:rPr>
                <w:rFonts w:hint="eastAsia"/>
                <w:color w:val="000000"/>
                <w:sz w:val="18"/>
                <w:szCs w:val="18"/>
              </w:rPr>
              <w:t>資料の読み取りなどを通して，</w:t>
            </w:r>
            <w:r w:rsidRPr="005A3094">
              <w:rPr>
                <w:rFonts w:hAnsi="ＭＳ 明朝" w:hint="eastAsia"/>
                <w:color w:val="000000"/>
                <w:sz w:val="18"/>
                <w:szCs w:val="18"/>
              </w:rPr>
              <w:t>核実験による緊張の高まりと緩和への動きの高まりについて</w:t>
            </w:r>
            <w:r w:rsidRPr="005A3094">
              <w:rPr>
                <w:rFonts w:hint="eastAsia"/>
                <w:color w:val="000000"/>
                <w:sz w:val="18"/>
                <w:szCs w:val="18"/>
              </w:rPr>
              <w:t>理解する。</w:t>
            </w:r>
          </w:p>
          <w:p w:rsidR="00524CE9" w:rsidRPr="005A3094" w:rsidRDefault="00524CE9" w:rsidP="00524CE9">
            <w:pPr>
              <w:topLinePunct/>
              <w:spacing w:line="240" w:lineRule="exact"/>
              <w:ind w:left="180" w:hangingChars="100" w:hanging="180"/>
              <w:rPr>
                <w:color w:val="000000"/>
                <w:sz w:val="18"/>
                <w:szCs w:val="18"/>
              </w:rPr>
            </w:pPr>
            <w:r w:rsidRPr="005A3094">
              <w:rPr>
                <w:rFonts w:hint="eastAsia"/>
                <w:color w:val="000000"/>
                <w:sz w:val="18"/>
                <w:szCs w:val="18"/>
              </w:rPr>
              <w:t>○</w:t>
            </w:r>
            <w:r w:rsidR="00EE301A">
              <w:rPr>
                <w:rFonts w:hint="eastAsia"/>
                <w:color w:val="000000"/>
                <w:sz w:val="18"/>
                <w:szCs w:val="18"/>
              </w:rPr>
              <w:t>冷戦による東西対立から</w:t>
            </w:r>
            <w:r w:rsidRPr="005A3094">
              <w:rPr>
                <w:rFonts w:hint="eastAsia"/>
                <w:color w:val="000000"/>
                <w:sz w:val="18"/>
                <w:szCs w:val="18"/>
              </w:rPr>
              <w:t>緊張緩和と多極化へ向かった理由について考え，表現する。</w:t>
            </w:r>
          </w:p>
        </w:tc>
        <w:tc>
          <w:tcPr>
            <w:tcW w:w="3402" w:type="dxa"/>
            <w:shd w:val="clear" w:color="auto" w:fill="auto"/>
            <w:tcMar>
              <w:top w:w="57" w:type="dxa"/>
              <w:bottom w:w="57" w:type="dxa"/>
            </w:tcMar>
          </w:tcPr>
          <w:p w:rsidR="00524CE9" w:rsidRPr="005A3094" w:rsidRDefault="00524CE9"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524CE9" w:rsidRPr="005A3094" w:rsidRDefault="00524CE9" w:rsidP="00524CE9">
            <w:pPr>
              <w:topLinePunct/>
              <w:spacing w:line="240" w:lineRule="exact"/>
              <w:rPr>
                <w:rFonts w:hAnsi="ＭＳ 明朝"/>
                <w:color w:val="000000"/>
                <w:sz w:val="18"/>
                <w:szCs w:val="18"/>
              </w:rPr>
            </w:pPr>
            <w:r w:rsidRPr="005A3094">
              <w:rPr>
                <w:rFonts w:ascii="ＭＳ ゴシック" w:eastAsia="ＭＳ ゴシック" w:hAnsi="ＭＳ ゴシック" w:hint="eastAsia"/>
                <w:color w:val="000000"/>
                <w:sz w:val="18"/>
                <w:szCs w:val="18"/>
              </w:rPr>
              <w:t xml:space="preserve">　</w:t>
            </w:r>
            <w:r w:rsidR="00473594" w:rsidRPr="005A3094">
              <w:rPr>
                <w:rFonts w:hint="eastAsia"/>
                <w:color w:val="000000"/>
                <w:sz w:val="18"/>
                <w:szCs w:val="18"/>
              </w:rPr>
              <w:t>冷戦下の緊張が高まる中</w:t>
            </w:r>
            <w:r w:rsidRPr="005A3094">
              <w:rPr>
                <w:rFonts w:hint="eastAsia"/>
                <w:color w:val="000000"/>
                <w:sz w:val="18"/>
                <w:szCs w:val="18"/>
              </w:rPr>
              <w:t>で，核実験の被害や核戦争の危機が起きたが，緊張緩和への動きも高まったことを</w:t>
            </w:r>
            <w:r w:rsidRPr="005A3094">
              <w:rPr>
                <w:rFonts w:hAnsi="ＭＳ 明朝" w:hint="eastAsia"/>
                <w:color w:val="000000"/>
                <w:sz w:val="18"/>
                <w:szCs w:val="18"/>
              </w:rPr>
              <w:t>理解している。</w:t>
            </w:r>
          </w:p>
          <w:p w:rsidR="00524CE9" w:rsidRPr="005A3094" w:rsidRDefault="00524CE9"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524CE9" w:rsidRPr="005A3094" w:rsidRDefault="00524CE9" w:rsidP="00524CE9">
            <w:pPr>
              <w:topLinePunct/>
              <w:spacing w:line="240" w:lineRule="exact"/>
              <w:rPr>
                <w:rFonts w:hAnsi="ＭＳ 明朝"/>
                <w:color w:val="000000"/>
                <w:sz w:val="18"/>
                <w:szCs w:val="18"/>
              </w:rPr>
            </w:pPr>
            <w:r w:rsidRPr="005A3094">
              <w:rPr>
                <w:rFonts w:ascii="ＭＳ ゴシック" w:eastAsia="ＭＳ ゴシック" w:hAnsi="ＭＳ ゴシック" w:hint="eastAsia"/>
                <w:color w:val="000000"/>
                <w:sz w:val="18"/>
                <w:szCs w:val="18"/>
              </w:rPr>
              <w:t xml:space="preserve">　</w:t>
            </w:r>
            <w:r w:rsidRPr="005A3094">
              <w:rPr>
                <w:rFonts w:hAnsi="ＭＳ 明朝" w:hint="eastAsia"/>
                <w:color w:val="000000"/>
                <w:sz w:val="18"/>
                <w:szCs w:val="18"/>
              </w:rPr>
              <w:t>冷戦の緊張状態から緩和と多極化へ向かった理由について，米ソ二大国と，他の国との関係に着目して考え，表現している。</w:t>
            </w:r>
          </w:p>
        </w:tc>
      </w:tr>
      <w:tr w:rsidR="00524CE9" w:rsidRPr="005A3094" w:rsidTr="00EA5C11">
        <w:trPr>
          <w:trHeight w:val="500"/>
        </w:trPr>
        <w:tc>
          <w:tcPr>
            <w:tcW w:w="451" w:type="dxa"/>
            <w:shd w:val="clear" w:color="auto" w:fill="auto"/>
            <w:tcMar>
              <w:top w:w="57" w:type="dxa"/>
              <w:bottom w:w="57" w:type="dxa"/>
              <w:right w:w="28" w:type="dxa"/>
            </w:tcMar>
          </w:tcPr>
          <w:p w:rsidR="00524CE9" w:rsidRPr="005A3094" w:rsidRDefault="00524CE9" w:rsidP="00524CE9">
            <w:pPr>
              <w:topLinePunct/>
              <w:snapToGrid w:val="0"/>
              <w:spacing w:line="240" w:lineRule="exact"/>
              <w:jc w:val="center"/>
              <w:rPr>
                <w:rFonts w:hAnsi="ＭＳ 明朝"/>
                <w:color w:val="000000"/>
                <w:sz w:val="18"/>
                <w:szCs w:val="18"/>
              </w:rPr>
            </w:pPr>
            <w:r w:rsidRPr="005A3094">
              <w:rPr>
                <w:rFonts w:hAnsi="ＭＳ 明朝" w:hint="eastAsia"/>
                <w:color w:val="000000"/>
                <w:sz w:val="18"/>
                <w:szCs w:val="18"/>
              </w:rPr>
              <w:lastRenderedPageBreak/>
              <w:t>107</w:t>
            </w:r>
          </w:p>
        </w:tc>
        <w:tc>
          <w:tcPr>
            <w:tcW w:w="2268" w:type="dxa"/>
            <w:shd w:val="clear" w:color="auto" w:fill="auto"/>
            <w:tcMar>
              <w:top w:w="57" w:type="dxa"/>
              <w:bottom w:w="57" w:type="dxa"/>
              <w:right w:w="28" w:type="dxa"/>
            </w:tcMar>
          </w:tcPr>
          <w:p w:rsidR="00524CE9" w:rsidRPr="005A3094" w:rsidRDefault="00524CE9" w:rsidP="00524CE9">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２　冷戦下のアジアと日本</w:t>
            </w:r>
          </w:p>
          <w:p w:rsidR="00524CE9" w:rsidRPr="005A3094" w:rsidRDefault="00524CE9" w:rsidP="00524CE9">
            <w:pPr>
              <w:widowControl/>
              <w:topLinePunct/>
              <w:snapToGrid w:val="0"/>
              <w:spacing w:line="240" w:lineRule="exact"/>
              <w:ind w:leftChars="100" w:left="200"/>
              <w:rPr>
                <w:rFonts w:hAnsi="ＭＳ 明朝"/>
                <w:color w:val="000000"/>
                <w:sz w:val="18"/>
                <w:szCs w:val="18"/>
              </w:rPr>
            </w:pPr>
            <w:r w:rsidRPr="005A3094">
              <w:rPr>
                <w:rFonts w:hAnsi="ＭＳ 明朝" w:hint="eastAsia"/>
                <w:color w:val="000000"/>
                <w:sz w:val="18"/>
                <w:szCs w:val="18"/>
              </w:rPr>
              <w:t>（教科書P.276-277）</w:t>
            </w:r>
          </w:p>
          <w:p w:rsidR="00524CE9" w:rsidRPr="005A3094" w:rsidRDefault="00524CE9" w:rsidP="00524CE9">
            <w:pPr>
              <w:widowControl/>
              <w:topLinePunct/>
              <w:snapToGrid w:val="0"/>
              <w:spacing w:line="240" w:lineRule="exact"/>
              <w:rPr>
                <w:rFonts w:hAnsi="ＭＳ 明朝"/>
                <w:color w:val="000000"/>
                <w:sz w:val="18"/>
                <w:szCs w:val="18"/>
              </w:rPr>
            </w:pPr>
            <w:r w:rsidRPr="005A3094">
              <w:rPr>
                <w:rFonts w:hAnsi="ＭＳ 明朝" w:hint="eastAsia"/>
                <w:color w:val="000000"/>
                <w:sz w:val="18"/>
                <w:szCs w:val="18"/>
              </w:rPr>
              <w:t>・ベトナム戦争</w:t>
            </w:r>
          </w:p>
          <w:p w:rsidR="00524CE9" w:rsidRPr="005A3094" w:rsidRDefault="00524CE9" w:rsidP="00524CE9">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・復帰運動の高まりと沖縄返還</w:t>
            </w:r>
          </w:p>
          <w:p w:rsidR="00524CE9" w:rsidRPr="005A3094" w:rsidRDefault="00524CE9" w:rsidP="00524CE9">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・韓国・中国との国交正常化</w:t>
            </w:r>
          </w:p>
        </w:tc>
        <w:tc>
          <w:tcPr>
            <w:tcW w:w="2608" w:type="dxa"/>
            <w:shd w:val="clear" w:color="auto" w:fill="auto"/>
            <w:tcMar>
              <w:top w:w="57" w:type="dxa"/>
              <w:bottom w:w="57" w:type="dxa"/>
              <w:right w:w="28" w:type="dxa"/>
            </w:tcMar>
          </w:tcPr>
          <w:p w:rsidR="00524CE9" w:rsidRPr="005A3094" w:rsidRDefault="00524CE9" w:rsidP="00524CE9">
            <w:pPr>
              <w:spacing w:line="240" w:lineRule="exact"/>
              <w:ind w:left="180" w:hangingChars="100" w:hanging="180"/>
              <w:rPr>
                <w:color w:val="000000"/>
                <w:sz w:val="18"/>
                <w:szCs w:val="18"/>
              </w:rPr>
            </w:pPr>
            <w:r w:rsidRPr="005A3094">
              <w:rPr>
                <w:rFonts w:hint="eastAsia"/>
                <w:color w:val="000000"/>
                <w:sz w:val="18"/>
                <w:szCs w:val="18"/>
              </w:rPr>
              <w:t>○沖縄返還について，冷戦が日本にあたえた影響をふまえて理解する。</w:t>
            </w:r>
          </w:p>
          <w:p w:rsidR="00524CE9" w:rsidRPr="005A3094" w:rsidRDefault="00524CE9" w:rsidP="00524CE9">
            <w:pPr>
              <w:topLinePunct/>
              <w:spacing w:line="240" w:lineRule="exact"/>
              <w:ind w:left="180" w:hangingChars="100" w:hanging="180"/>
              <w:rPr>
                <w:color w:val="000000"/>
                <w:sz w:val="18"/>
                <w:szCs w:val="18"/>
              </w:rPr>
            </w:pPr>
            <w:r w:rsidRPr="005A3094">
              <w:rPr>
                <w:rFonts w:hint="eastAsia"/>
                <w:color w:val="000000"/>
                <w:sz w:val="18"/>
                <w:szCs w:val="18"/>
              </w:rPr>
              <w:t>○日本とアジア</w:t>
            </w:r>
            <w:r w:rsidR="00EE301A">
              <w:rPr>
                <w:rFonts w:hint="eastAsia"/>
                <w:color w:val="000000"/>
                <w:sz w:val="18"/>
                <w:szCs w:val="18"/>
              </w:rPr>
              <w:t>諸国</w:t>
            </w:r>
            <w:r w:rsidRPr="005A3094">
              <w:rPr>
                <w:rFonts w:hint="eastAsia"/>
                <w:color w:val="000000"/>
                <w:sz w:val="18"/>
                <w:szCs w:val="18"/>
              </w:rPr>
              <w:t>との関係の変化について，アメリカの影響をふまえて考え，表現する。</w:t>
            </w:r>
          </w:p>
        </w:tc>
        <w:tc>
          <w:tcPr>
            <w:tcW w:w="3402" w:type="dxa"/>
            <w:shd w:val="clear" w:color="auto" w:fill="auto"/>
            <w:tcMar>
              <w:top w:w="57" w:type="dxa"/>
              <w:bottom w:w="57" w:type="dxa"/>
            </w:tcMar>
          </w:tcPr>
          <w:p w:rsidR="00524CE9" w:rsidRPr="005A3094" w:rsidRDefault="00524CE9" w:rsidP="00524CE9">
            <w:pPr>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524CE9" w:rsidRPr="005A3094" w:rsidRDefault="00524CE9" w:rsidP="00524CE9">
            <w:pPr>
              <w:spacing w:line="240" w:lineRule="exact"/>
              <w:rPr>
                <w:rFonts w:hAnsi="ＭＳ 明朝"/>
                <w:color w:val="000000"/>
                <w:sz w:val="18"/>
                <w:szCs w:val="18"/>
              </w:rPr>
            </w:pPr>
            <w:r w:rsidRPr="005A3094">
              <w:rPr>
                <w:rFonts w:ascii="ＭＳ ゴシック" w:eastAsia="ＭＳ ゴシック" w:hAnsi="ＭＳ ゴシック" w:hint="eastAsia"/>
                <w:color w:val="000000"/>
                <w:sz w:val="18"/>
                <w:szCs w:val="18"/>
              </w:rPr>
              <w:t xml:space="preserve">　</w:t>
            </w:r>
            <w:r w:rsidRPr="005A3094">
              <w:rPr>
                <w:rFonts w:hAnsi="ＭＳ 明朝" w:hint="eastAsia"/>
                <w:color w:val="000000"/>
                <w:sz w:val="18"/>
                <w:szCs w:val="18"/>
              </w:rPr>
              <w:t>沖縄では，冷</w:t>
            </w:r>
            <w:r w:rsidRPr="005A3094">
              <w:rPr>
                <w:rFonts w:hint="eastAsia"/>
                <w:color w:val="000000"/>
                <w:sz w:val="18"/>
                <w:szCs w:val="18"/>
              </w:rPr>
              <w:t>戦下でのアメリカの動きを背景に復帰運動が高まり，日本への</w:t>
            </w:r>
            <w:r w:rsidR="006950F6" w:rsidRPr="005A3094">
              <w:rPr>
                <w:rFonts w:hint="eastAsia"/>
                <w:color w:val="000000"/>
                <w:sz w:val="18"/>
                <w:szCs w:val="18"/>
              </w:rPr>
              <w:t>返還</w:t>
            </w:r>
            <w:r w:rsidRPr="005A3094">
              <w:rPr>
                <w:rFonts w:hAnsi="ＭＳ 明朝" w:hint="eastAsia"/>
                <w:color w:val="000000"/>
                <w:sz w:val="18"/>
                <w:szCs w:val="18"/>
              </w:rPr>
              <w:t>が実現したことを理解している。</w:t>
            </w:r>
          </w:p>
          <w:p w:rsidR="00524CE9" w:rsidRPr="005A3094" w:rsidRDefault="00524CE9"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524CE9" w:rsidRPr="005A3094" w:rsidRDefault="00524CE9" w:rsidP="00524CE9">
            <w:pPr>
              <w:topLinePunct/>
              <w:spacing w:line="240" w:lineRule="exact"/>
              <w:rPr>
                <w:rFonts w:hAnsi="ＭＳ 明朝"/>
                <w:color w:val="000000"/>
                <w:sz w:val="18"/>
                <w:szCs w:val="18"/>
              </w:rPr>
            </w:pPr>
            <w:r w:rsidRPr="005A3094">
              <w:rPr>
                <w:rFonts w:ascii="ＭＳ ゴシック" w:eastAsia="ＭＳ ゴシック" w:hAnsi="ＭＳ ゴシック" w:hint="eastAsia"/>
                <w:color w:val="000000"/>
                <w:sz w:val="18"/>
                <w:szCs w:val="18"/>
              </w:rPr>
              <w:t xml:space="preserve">　</w:t>
            </w:r>
            <w:r w:rsidRPr="005A3094">
              <w:rPr>
                <w:rFonts w:hAnsi="ＭＳ 明朝" w:hint="eastAsia"/>
                <w:color w:val="000000"/>
                <w:sz w:val="18"/>
                <w:szCs w:val="18"/>
              </w:rPr>
              <w:t>冷戦下で日本が韓国・中国との国交正常化を実現した背景を，アメリカとの関係に着目して考え，表現している。</w:t>
            </w:r>
          </w:p>
        </w:tc>
      </w:tr>
      <w:tr w:rsidR="00524CE9" w:rsidRPr="005A3094" w:rsidTr="00EA5C11">
        <w:trPr>
          <w:trHeight w:val="500"/>
        </w:trPr>
        <w:tc>
          <w:tcPr>
            <w:tcW w:w="451" w:type="dxa"/>
            <w:shd w:val="clear" w:color="auto" w:fill="auto"/>
            <w:tcMar>
              <w:top w:w="57" w:type="dxa"/>
              <w:bottom w:w="57" w:type="dxa"/>
              <w:right w:w="28" w:type="dxa"/>
            </w:tcMar>
          </w:tcPr>
          <w:p w:rsidR="00524CE9" w:rsidRPr="005A3094" w:rsidRDefault="00524CE9" w:rsidP="00524CE9">
            <w:pPr>
              <w:topLinePunct/>
              <w:snapToGrid w:val="0"/>
              <w:spacing w:line="240" w:lineRule="exact"/>
              <w:jc w:val="center"/>
              <w:rPr>
                <w:rFonts w:hAnsi="ＭＳ 明朝"/>
                <w:color w:val="000000"/>
                <w:sz w:val="18"/>
                <w:szCs w:val="18"/>
              </w:rPr>
            </w:pPr>
            <w:r w:rsidRPr="005A3094">
              <w:rPr>
                <w:rFonts w:hAnsi="ＭＳ 明朝" w:hint="eastAsia"/>
                <w:color w:val="000000"/>
                <w:sz w:val="18"/>
                <w:szCs w:val="18"/>
              </w:rPr>
              <w:t>108</w:t>
            </w:r>
          </w:p>
        </w:tc>
        <w:tc>
          <w:tcPr>
            <w:tcW w:w="2268" w:type="dxa"/>
            <w:shd w:val="clear" w:color="auto" w:fill="auto"/>
            <w:tcMar>
              <w:top w:w="57" w:type="dxa"/>
              <w:bottom w:w="57" w:type="dxa"/>
              <w:right w:w="28" w:type="dxa"/>
            </w:tcMar>
          </w:tcPr>
          <w:p w:rsidR="00524CE9" w:rsidRPr="005A3094" w:rsidRDefault="00524CE9" w:rsidP="00524CE9">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３　高度経済成長</w:t>
            </w:r>
          </w:p>
          <w:p w:rsidR="00524CE9" w:rsidRPr="005A3094" w:rsidRDefault="00524CE9" w:rsidP="00524CE9">
            <w:pPr>
              <w:widowControl/>
              <w:topLinePunct/>
              <w:snapToGrid w:val="0"/>
              <w:spacing w:line="240" w:lineRule="exact"/>
              <w:ind w:leftChars="100" w:left="200"/>
              <w:rPr>
                <w:rFonts w:hAnsi="ＭＳ 明朝"/>
                <w:color w:val="000000"/>
                <w:sz w:val="18"/>
                <w:szCs w:val="18"/>
              </w:rPr>
            </w:pPr>
            <w:r w:rsidRPr="005A3094">
              <w:rPr>
                <w:rFonts w:hAnsi="ＭＳ 明朝" w:hint="eastAsia"/>
                <w:color w:val="000000"/>
                <w:sz w:val="18"/>
                <w:szCs w:val="18"/>
              </w:rPr>
              <w:t>（教科書P.278-279）</w:t>
            </w:r>
          </w:p>
          <w:p w:rsidR="00524CE9" w:rsidRPr="005A3094" w:rsidRDefault="00524CE9" w:rsidP="00524CE9">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・経済の高度成長</w:t>
            </w:r>
          </w:p>
          <w:p w:rsidR="00524CE9" w:rsidRPr="005A3094" w:rsidRDefault="00524CE9" w:rsidP="00524CE9">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・国民生活の変化</w:t>
            </w:r>
          </w:p>
          <w:p w:rsidR="00524CE9" w:rsidRPr="005A3094" w:rsidRDefault="00524CE9" w:rsidP="00524CE9">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・高度成長のひずみ</w:t>
            </w:r>
          </w:p>
        </w:tc>
        <w:tc>
          <w:tcPr>
            <w:tcW w:w="260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color w:val="000000"/>
                <w:sz w:val="18"/>
                <w:szCs w:val="18"/>
              </w:rPr>
            </w:pPr>
            <w:r w:rsidRPr="005A3094">
              <w:rPr>
                <w:rFonts w:hint="eastAsia"/>
                <w:color w:val="000000"/>
                <w:sz w:val="18"/>
                <w:szCs w:val="18"/>
              </w:rPr>
              <w:t>○高度経済成長期による人々のくらしの変化について多面的・多角的に考え，表現する。</w:t>
            </w:r>
          </w:p>
          <w:p w:rsidR="00524CE9" w:rsidRPr="005A3094" w:rsidRDefault="00524CE9" w:rsidP="00524CE9">
            <w:pPr>
              <w:topLinePunct/>
              <w:spacing w:line="240" w:lineRule="exact"/>
              <w:ind w:left="180" w:hangingChars="100" w:hanging="180"/>
              <w:rPr>
                <w:color w:val="000000"/>
                <w:sz w:val="18"/>
                <w:szCs w:val="18"/>
              </w:rPr>
            </w:pPr>
            <w:r w:rsidRPr="005A3094">
              <w:rPr>
                <w:rFonts w:hint="eastAsia"/>
                <w:color w:val="000000"/>
                <w:sz w:val="18"/>
                <w:szCs w:val="18"/>
              </w:rPr>
              <w:t>○高度経済成長によって国民生活が向上した一方で，様々な社会問題が発生したことを理解する。</w:t>
            </w:r>
          </w:p>
        </w:tc>
        <w:tc>
          <w:tcPr>
            <w:tcW w:w="3402" w:type="dxa"/>
            <w:shd w:val="clear" w:color="auto" w:fill="auto"/>
            <w:tcMar>
              <w:top w:w="57" w:type="dxa"/>
              <w:bottom w:w="57" w:type="dxa"/>
            </w:tcMar>
          </w:tcPr>
          <w:p w:rsidR="00524CE9" w:rsidRPr="005A3094" w:rsidRDefault="00524CE9" w:rsidP="00524CE9">
            <w:pPr>
              <w:topLinePunct/>
              <w:spacing w:line="240" w:lineRule="exact"/>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u w:val="single"/>
              </w:rPr>
              <w:t>思考・判断・表現</w:t>
            </w:r>
          </w:p>
          <w:p w:rsidR="00524CE9" w:rsidRPr="005A3094" w:rsidRDefault="00524CE9" w:rsidP="00524CE9">
            <w:pPr>
              <w:topLinePunct/>
              <w:spacing w:line="240" w:lineRule="exact"/>
              <w:rPr>
                <w:rFonts w:hAnsi="ＭＳ 明朝"/>
                <w:color w:val="000000"/>
                <w:sz w:val="18"/>
                <w:szCs w:val="18"/>
              </w:rPr>
            </w:pPr>
            <w:r w:rsidRPr="005A3094">
              <w:rPr>
                <w:rFonts w:ascii="ＭＳ ゴシック" w:eastAsia="ＭＳ ゴシック" w:hAnsi="ＭＳ ゴシック" w:hint="eastAsia"/>
                <w:color w:val="000000"/>
                <w:sz w:val="18"/>
                <w:szCs w:val="18"/>
              </w:rPr>
              <w:t xml:space="preserve">　</w:t>
            </w:r>
            <w:r w:rsidRPr="005A3094">
              <w:rPr>
                <w:rFonts w:hint="eastAsia"/>
                <w:color w:val="000000"/>
                <w:sz w:val="18"/>
                <w:szCs w:val="18"/>
              </w:rPr>
              <w:t>人々のくらしの変化について，高度経済成長期の前後のちがいに着目して考え，表現</w:t>
            </w:r>
            <w:r w:rsidRPr="005A3094">
              <w:rPr>
                <w:rFonts w:hAnsi="ＭＳ 明朝" w:hint="eastAsia"/>
                <w:color w:val="000000"/>
                <w:sz w:val="18"/>
                <w:szCs w:val="18"/>
              </w:rPr>
              <w:t>している。</w:t>
            </w:r>
          </w:p>
          <w:p w:rsidR="00524CE9" w:rsidRPr="005A3094" w:rsidRDefault="00524CE9" w:rsidP="00524CE9">
            <w:pPr>
              <w:topLinePunct/>
              <w:spacing w:line="240" w:lineRule="exact"/>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u w:val="single"/>
              </w:rPr>
              <w:t>知識・技能</w:t>
            </w:r>
          </w:p>
          <w:p w:rsidR="00524CE9" w:rsidRPr="005A3094" w:rsidRDefault="00524CE9" w:rsidP="00524CE9">
            <w:pPr>
              <w:topLinePunct/>
              <w:spacing w:line="240" w:lineRule="exact"/>
              <w:rPr>
                <w:rFonts w:hAnsi="ＭＳ 明朝"/>
                <w:color w:val="000000"/>
                <w:sz w:val="18"/>
                <w:szCs w:val="18"/>
              </w:rPr>
            </w:pPr>
            <w:r w:rsidRPr="005A3094">
              <w:rPr>
                <w:rFonts w:ascii="ＭＳ ゴシック" w:eastAsia="ＭＳ ゴシック" w:hAnsi="ＭＳ ゴシック" w:hint="eastAsia"/>
                <w:color w:val="000000"/>
                <w:sz w:val="18"/>
                <w:szCs w:val="18"/>
              </w:rPr>
              <w:t xml:space="preserve">　</w:t>
            </w:r>
            <w:r w:rsidRPr="005A3094">
              <w:rPr>
                <w:rFonts w:hAnsi="ＭＳ 明朝" w:hint="eastAsia"/>
                <w:color w:val="000000"/>
                <w:sz w:val="18"/>
                <w:szCs w:val="18"/>
              </w:rPr>
              <w:t>高度経済成長によって国民生活が向上した一方で，公害問題をはじめとする様々な社会問題が発生したことを理解している。</w:t>
            </w:r>
          </w:p>
        </w:tc>
      </w:tr>
      <w:tr w:rsidR="00524CE9" w:rsidRPr="005A3094" w:rsidTr="00EA5C11">
        <w:trPr>
          <w:trHeight w:val="500"/>
        </w:trPr>
        <w:tc>
          <w:tcPr>
            <w:tcW w:w="451" w:type="dxa"/>
            <w:shd w:val="clear" w:color="auto" w:fill="auto"/>
            <w:tcMar>
              <w:top w:w="57" w:type="dxa"/>
              <w:bottom w:w="57" w:type="dxa"/>
              <w:right w:w="28" w:type="dxa"/>
            </w:tcMar>
          </w:tcPr>
          <w:p w:rsidR="00524CE9" w:rsidRPr="005A3094" w:rsidRDefault="00524CE9" w:rsidP="00524CE9">
            <w:pPr>
              <w:topLinePunct/>
              <w:snapToGrid w:val="0"/>
              <w:spacing w:line="240" w:lineRule="exact"/>
              <w:jc w:val="center"/>
              <w:rPr>
                <w:rFonts w:hAnsi="ＭＳ 明朝"/>
                <w:color w:val="000000"/>
                <w:sz w:val="18"/>
                <w:szCs w:val="18"/>
              </w:rPr>
            </w:pPr>
            <w:r w:rsidRPr="005A3094">
              <w:rPr>
                <w:rFonts w:hAnsi="ＭＳ 明朝" w:hint="eastAsia"/>
                <w:color w:val="000000"/>
                <w:sz w:val="18"/>
                <w:szCs w:val="18"/>
              </w:rPr>
              <w:t>-</w:t>
            </w:r>
          </w:p>
        </w:tc>
        <w:tc>
          <w:tcPr>
            <w:tcW w:w="2268" w:type="dxa"/>
            <w:shd w:val="clear" w:color="auto" w:fill="auto"/>
            <w:tcMar>
              <w:top w:w="57" w:type="dxa"/>
              <w:bottom w:w="57" w:type="dxa"/>
              <w:right w:w="28" w:type="dxa"/>
            </w:tcMar>
          </w:tcPr>
          <w:p w:rsidR="00524CE9" w:rsidRPr="005A3094" w:rsidRDefault="00524CE9" w:rsidP="00524CE9">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【歴史を掘り下げる】</w:t>
            </w:r>
          </w:p>
          <w:p w:rsidR="00524CE9" w:rsidRPr="005A3094" w:rsidRDefault="00524CE9" w:rsidP="00524CE9">
            <w:pPr>
              <w:widowControl/>
              <w:topLinePunct/>
              <w:snapToGrid w:val="0"/>
              <w:spacing w:line="240" w:lineRule="exact"/>
              <w:rPr>
                <w:rFonts w:hAnsi="ＭＳ 明朝"/>
                <w:color w:val="000000"/>
                <w:sz w:val="18"/>
                <w:szCs w:val="18"/>
              </w:rPr>
            </w:pPr>
            <w:r w:rsidRPr="005A3094">
              <w:rPr>
                <w:rFonts w:hAnsi="ＭＳ 明朝" w:hint="eastAsia"/>
                <w:color w:val="000000"/>
                <w:sz w:val="18"/>
                <w:szCs w:val="18"/>
              </w:rPr>
              <w:t xml:space="preserve">オリンピック・パラリンピックの歴史　</w:t>
            </w:r>
          </w:p>
          <w:p w:rsidR="00524CE9" w:rsidRPr="005A3094" w:rsidRDefault="00524CE9" w:rsidP="00524CE9">
            <w:pPr>
              <w:widowControl/>
              <w:topLinePunct/>
              <w:snapToGrid w:val="0"/>
              <w:spacing w:line="240" w:lineRule="exact"/>
              <w:ind w:firstLineChars="100" w:firstLine="180"/>
              <w:rPr>
                <w:rFonts w:hAnsi="ＭＳ 明朝"/>
                <w:color w:val="000000"/>
                <w:sz w:val="18"/>
                <w:szCs w:val="18"/>
              </w:rPr>
            </w:pPr>
            <w:r w:rsidRPr="005A3094">
              <w:rPr>
                <w:rFonts w:hAnsi="ＭＳ 明朝" w:hint="eastAsia"/>
                <w:color w:val="000000"/>
                <w:sz w:val="18"/>
                <w:szCs w:val="18"/>
              </w:rPr>
              <w:t>（教科書P.280-281）</w:t>
            </w:r>
          </w:p>
        </w:tc>
        <w:tc>
          <w:tcPr>
            <w:tcW w:w="2608" w:type="dxa"/>
            <w:shd w:val="clear" w:color="auto" w:fill="auto"/>
            <w:tcMar>
              <w:top w:w="57" w:type="dxa"/>
              <w:bottom w:w="57" w:type="dxa"/>
              <w:right w:w="28" w:type="dxa"/>
            </w:tcMar>
          </w:tcPr>
          <w:p w:rsidR="00524CE9" w:rsidRPr="005A3094" w:rsidRDefault="00524CE9" w:rsidP="00524CE9">
            <w:pPr>
              <w:topLinePunct/>
              <w:snapToGrid w:val="0"/>
              <w:spacing w:line="240" w:lineRule="exact"/>
              <w:ind w:left="180" w:hangingChars="100" w:hanging="180"/>
              <w:rPr>
                <w:color w:val="000000"/>
                <w:sz w:val="18"/>
                <w:szCs w:val="18"/>
              </w:rPr>
            </w:pPr>
            <w:r w:rsidRPr="005A3094">
              <w:rPr>
                <w:rFonts w:hint="eastAsia"/>
                <w:color w:val="000000"/>
                <w:sz w:val="18"/>
                <w:szCs w:val="18"/>
              </w:rPr>
              <w:t>○オリンピック・パラリンピックの開催が，世界中に様々な影響をあたえていることを理解する。</w:t>
            </w:r>
          </w:p>
          <w:p w:rsidR="00524CE9" w:rsidRPr="005A3094" w:rsidRDefault="00524CE9" w:rsidP="00524CE9">
            <w:pPr>
              <w:topLinePunct/>
              <w:snapToGrid w:val="0"/>
              <w:spacing w:line="240" w:lineRule="exact"/>
              <w:ind w:left="180" w:hangingChars="100" w:hanging="180"/>
              <w:rPr>
                <w:color w:val="000000"/>
                <w:sz w:val="18"/>
                <w:szCs w:val="18"/>
              </w:rPr>
            </w:pPr>
            <w:r w:rsidRPr="005A3094">
              <w:rPr>
                <w:rFonts w:hint="eastAsia"/>
                <w:color w:val="000000"/>
                <w:sz w:val="18"/>
                <w:szCs w:val="18"/>
              </w:rPr>
              <w:t>○オリンピック・パラリンピックの歴史的意義について，話し合いなどの活動を通じて主体的に考える態度を養う。</w:t>
            </w:r>
          </w:p>
        </w:tc>
        <w:tc>
          <w:tcPr>
            <w:tcW w:w="3402" w:type="dxa"/>
            <w:shd w:val="clear" w:color="auto" w:fill="auto"/>
            <w:tcMar>
              <w:top w:w="57" w:type="dxa"/>
              <w:bottom w:w="57" w:type="dxa"/>
            </w:tcMar>
          </w:tcPr>
          <w:p w:rsidR="00524CE9" w:rsidRPr="005A3094" w:rsidRDefault="00524CE9"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524CE9" w:rsidRPr="005A3094" w:rsidRDefault="00524CE9" w:rsidP="00524CE9">
            <w:pPr>
              <w:topLinePunct/>
              <w:spacing w:line="240" w:lineRule="exact"/>
              <w:rPr>
                <w:rFonts w:hAnsi="ＭＳ 明朝"/>
                <w:color w:val="000000"/>
                <w:sz w:val="18"/>
                <w:szCs w:val="18"/>
              </w:rPr>
            </w:pPr>
            <w:r w:rsidRPr="005A3094">
              <w:rPr>
                <w:rFonts w:ascii="ＭＳ ゴシック" w:eastAsia="ＭＳ ゴシック" w:hAnsi="ＭＳ ゴシック" w:hint="eastAsia"/>
                <w:color w:val="000000"/>
                <w:sz w:val="18"/>
                <w:szCs w:val="18"/>
              </w:rPr>
              <w:t xml:space="preserve">　</w:t>
            </w:r>
            <w:r w:rsidRPr="005A3094">
              <w:rPr>
                <w:rFonts w:hAnsi="ＭＳ 明朝" w:hint="eastAsia"/>
                <w:color w:val="000000"/>
                <w:sz w:val="18"/>
                <w:szCs w:val="18"/>
              </w:rPr>
              <w:t>オリンピック・パラリンピックの開催が，世界中に様々な影響をあたえていることを理解している。</w:t>
            </w:r>
          </w:p>
          <w:p w:rsidR="00524CE9" w:rsidRPr="005A3094" w:rsidRDefault="00524CE9"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主体的に学習に取り組む態度</w:t>
            </w:r>
          </w:p>
          <w:p w:rsidR="00524CE9" w:rsidRPr="005A3094" w:rsidRDefault="00524CE9" w:rsidP="00524CE9">
            <w:pPr>
              <w:topLinePunct/>
              <w:spacing w:line="240" w:lineRule="exact"/>
              <w:rPr>
                <w:rFonts w:hAnsi="ＭＳ 明朝"/>
                <w:color w:val="000000"/>
                <w:sz w:val="18"/>
                <w:szCs w:val="18"/>
              </w:rPr>
            </w:pPr>
            <w:r w:rsidRPr="005A3094">
              <w:rPr>
                <w:rFonts w:ascii="ＭＳ ゴシック" w:eastAsia="ＭＳ ゴシック" w:hAnsi="ＭＳ ゴシック" w:hint="eastAsia"/>
                <w:color w:val="000000"/>
                <w:sz w:val="18"/>
                <w:szCs w:val="18"/>
              </w:rPr>
              <w:t xml:space="preserve">　</w:t>
            </w:r>
            <w:r w:rsidRPr="005A3094">
              <w:rPr>
                <w:rFonts w:hAnsi="ＭＳ 明朝" w:hint="eastAsia"/>
                <w:color w:val="000000"/>
                <w:sz w:val="18"/>
                <w:szCs w:val="18"/>
              </w:rPr>
              <w:t>オリンピック・パラリンピックにはどのような歴史的意義があるのか主体的に考え，追究しようとしている。</w:t>
            </w:r>
          </w:p>
        </w:tc>
      </w:tr>
      <w:tr w:rsidR="00524CE9" w:rsidRPr="005A3094" w:rsidTr="00EA5C11">
        <w:trPr>
          <w:trHeight w:val="500"/>
        </w:trPr>
        <w:tc>
          <w:tcPr>
            <w:tcW w:w="451" w:type="dxa"/>
            <w:shd w:val="clear" w:color="auto" w:fill="auto"/>
            <w:tcMar>
              <w:top w:w="57" w:type="dxa"/>
              <w:bottom w:w="57" w:type="dxa"/>
              <w:right w:w="28" w:type="dxa"/>
            </w:tcMar>
          </w:tcPr>
          <w:p w:rsidR="00524CE9" w:rsidRPr="005A3094" w:rsidRDefault="00524CE9" w:rsidP="00524CE9">
            <w:pPr>
              <w:topLinePunct/>
              <w:snapToGrid w:val="0"/>
              <w:spacing w:line="240" w:lineRule="exact"/>
              <w:jc w:val="center"/>
              <w:rPr>
                <w:rFonts w:hAnsi="ＭＳ 明朝"/>
                <w:color w:val="000000"/>
                <w:sz w:val="18"/>
                <w:szCs w:val="18"/>
              </w:rPr>
            </w:pPr>
            <w:r w:rsidRPr="005A3094">
              <w:rPr>
                <w:rFonts w:hAnsi="ＭＳ 明朝" w:hint="eastAsia"/>
                <w:color w:val="000000"/>
                <w:sz w:val="18"/>
                <w:szCs w:val="18"/>
              </w:rPr>
              <w:t>109</w:t>
            </w:r>
          </w:p>
        </w:tc>
        <w:tc>
          <w:tcPr>
            <w:tcW w:w="2268" w:type="dxa"/>
            <w:shd w:val="clear" w:color="auto" w:fill="auto"/>
            <w:tcMar>
              <w:top w:w="57" w:type="dxa"/>
              <w:bottom w:w="57" w:type="dxa"/>
              <w:right w:w="28" w:type="dxa"/>
            </w:tcMar>
          </w:tcPr>
          <w:p w:rsidR="00524CE9" w:rsidRPr="005A3094" w:rsidRDefault="00524CE9" w:rsidP="00524CE9">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４　経済大国となった日本</w:t>
            </w:r>
          </w:p>
          <w:p w:rsidR="00524CE9" w:rsidRPr="005A3094" w:rsidRDefault="00524CE9" w:rsidP="00524CE9">
            <w:pPr>
              <w:widowControl/>
              <w:topLinePunct/>
              <w:snapToGrid w:val="0"/>
              <w:spacing w:line="240" w:lineRule="exact"/>
              <w:ind w:leftChars="100" w:left="200"/>
              <w:rPr>
                <w:rFonts w:hAnsi="ＭＳ 明朝"/>
                <w:color w:val="000000"/>
                <w:sz w:val="18"/>
                <w:szCs w:val="18"/>
              </w:rPr>
            </w:pPr>
            <w:r w:rsidRPr="005A3094">
              <w:rPr>
                <w:rFonts w:hAnsi="ＭＳ 明朝" w:hint="eastAsia"/>
                <w:color w:val="000000"/>
                <w:sz w:val="18"/>
                <w:szCs w:val="18"/>
              </w:rPr>
              <w:t>（教科書P.282-285）</w:t>
            </w:r>
          </w:p>
          <w:p w:rsidR="00524CE9" w:rsidRPr="005A3094" w:rsidRDefault="00524CE9" w:rsidP="00524CE9">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・経済大国・日本</w:t>
            </w:r>
          </w:p>
          <w:p w:rsidR="00524CE9" w:rsidRPr="005A3094" w:rsidRDefault="00524CE9" w:rsidP="00524CE9">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・アジアのなかの日本</w:t>
            </w:r>
          </w:p>
          <w:p w:rsidR="00524CE9" w:rsidRPr="005A3094" w:rsidRDefault="00524CE9" w:rsidP="00524CE9">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・メディアの発達と大衆文化</w:t>
            </w:r>
          </w:p>
        </w:tc>
        <w:tc>
          <w:tcPr>
            <w:tcW w:w="2608" w:type="dxa"/>
            <w:shd w:val="clear" w:color="auto" w:fill="auto"/>
            <w:tcMar>
              <w:top w:w="57" w:type="dxa"/>
              <w:bottom w:w="57" w:type="dxa"/>
              <w:right w:w="28" w:type="dxa"/>
            </w:tcMar>
          </w:tcPr>
          <w:p w:rsidR="00524CE9" w:rsidRPr="005A3094" w:rsidRDefault="00524CE9" w:rsidP="00524CE9">
            <w:pPr>
              <w:topLinePunct/>
              <w:spacing w:line="240" w:lineRule="exact"/>
              <w:ind w:left="180" w:hangingChars="100" w:hanging="180"/>
              <w:rPr>
                <w:color w:val="000000"/>
                <w:sz w:val="18"/>
                <w:szCs w:val="18"/>
              </w:rPr>
            </w:pPr>
            <w:r w:rsidRPr="005A3094">
              <w:rPr>
                <w:rFonts w:hint="eastAsia"/>
                <w:color w:val="000000"/>
                <w:sz w:val="18"/>
                <w:szCs w:val="18"/>
              </w:rPr>
              <w:t>○経済発展した日本が世界にあたえた影響について，諸外国との関係に着目して考え，表現する。</w:t>
            </w:r>
          </w:p>
          <w:p w:rsidR="00524CE9" w:rsidRPr="005A3094" w:rsidRDefault="00EE301A" w:rsidP="00524CE9">
            <w:pPr>
              <w:topLinePunct/>
              <w:spacing w:line="240" w:lineRule="exact"/>
              <w:ind w:left="180" w:hangingChars="100" w:hanging="180"/>
              <w:rPr>
                <w:color w:val="000000"/>
                <w:sz w:val="18"/>
                <w:szCs w:val="18"/>
              </w:rPr>
            </w:pPr>
            <w:r>
              <w:rPr>
                <w:rFonts w:hint="eastAsia"/>
                <w:color w:val="000000"/>
                <w:sz w:val="18"/>
                <w:szCs w:val="18"/>
              </w:rPr>
              <w:t>○高度経済成長期以降の人々のくらしに</w:t>
            </w:r>
            <w:r w:rsidR="00524CE9" w:rsidRPr="005A3094">
              <w:rPr>
                <w:rFonts w:hint="eastAsia"/>
                <w:color w:val="000000"/>
                <w:sz w:val="18"/>
                <w:szCs w:val="18"/>
              </w:rPr>
              <w:t>マスメディアが大きな影響をあたえたことを理解する。</w:t>
            </w:r>
          </w:p>
        </w:tc>
        <w:tc>
          <w:tcPr>
            <w:tcW w:w="3402" w:type="dxa"/>
            <w:shd w:val="clear" w:color="auto" w:fill="auto"/>
            <w:tcMar>
              <w:top w:w="57" w:type="dxa"/>
              <w:bottom w:w="57" w:type="dxa"/>
            </w:tcMar>
          </w:tcPr>
          <w:p w:rsidR="00524CE9" w:rsidRPr="005A3094" w:rsidRDefault="00524CE9"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524CE9" w:rsidRPr="005A3094" w:rsidRDefault="00524CE9" w:rsidP="00524CE9">
            <w:pPr>
              <w:topLinePunct/>
              <w:spacing w:line="240" w:lineRule="exact"/>
              <w:ind w:firstLineChars="100" w:firstLine="180"/>
              <w:rPr>
                <w:color w:val="000000"/>
                <w:sz w:val="18"/>
                <w:szCs w:val="18"/>
              </w:rPr>
            </w:pPr>
            <w:r w:rsidRPr="005A3094">
              <w:rPr>
                <w:rFonts w:hint="eastAsia"/>
                <w:color w:val="000000"/>
                <w:sz w:val="18"/>
                <w:szCs w:val="18"/>
              </w:rPr>
              <w:t>経済発展した日本が世界にあたえた影響について，諸外国との経済や文化の関係に着目して考え，表現している。</w:t>
            </w:r>
          </w:p>
          <w:p w:rsidR="00524CE9" w:rsidRPr="005A3094" w:rsidRDefault="00524CE9"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524CE9" w:rsidRPr="005A3094" w:rsidRDefault="00524CE9" w:rsidP="00EE301A">
            <w:pPr>
              <w:topLinePunct/>
              <w:spacing w:line="240" w:lineRule="exact"/>
              <w:rPr>
                <w:rFonts w:hAnsi="ＭＳ 明朝"/>
                <w:color w:val="000000"/>
                <w:sz w:val="18"/>
                <w:szCs w:val="18"/>
              </w:rPr>
            </w:pPr>
            <w:r w:rsidRPr="005A3094">
              <w:rPr>
                <w:rFonts w:ascii="ＭＳ ゴシック" w:eastAsia="ＭＳ ゴシック" w:hAnsi="ＭＳ ゴシック" w:hint="eastAsia"/>
                <w:color w:val="000000"/>
                <w:sz w:val="18"/>
                <w:szCs w:val="18"/>
              </w:rPr>
              <w:t xml:space="preserve">　</w:t>
            </w:r>
            <w:r w:rsidRPr="005A3094">
              <w:rPr>
                <w:rFonts w:hAnsi="ＭＳ 明朝" w:hint="eastAsia"/>
                <w:color w:val="000000"/>
                <w:sz w:val="18"/>
                <w:szCs w:val="18"/>
              </w:rPr>
              <w:t>高度経済成長期以降の人々のくらしに</w:t>
            </w:r>
            <w:r w:rsidR="00EE301A">
              <w:rPr>
                <w:rFonts w:hAnsi="ＭＳ 明朝" w:hint="eastAsia"/>
                <w:color w:val="000000"/>
                <w:sz w:val="18"/>
                <w:szCs w:val="18"/>
              </w:rPr>
              <w:t>ついて，</w:t>
            </w:r>
            <w:r w:rsidRPr="005A3094">
              <w:rPr>
                <w:rFonts w:hAnsi="ＭＳ 明朝" w:hint="eastAsia"/>
                <w:color w:val="000000"/>
                <w:sz w:val="18"/>
                <w:szCs w:val="18"/>
              </w:rPr>
              <w:t>マスメディアが国民の意識や生活様式に大きな影響をあたえたことを理解している。</w:t>
            </w:r>
          </w:p>
        </w:tc>
      </w:tr>
    </w:tbl>
    <w:p w:rsidR="00BC1BAB" w:rsidRPr="005A3094" w:rsidRDefault="00BC1BAB" w:rsidP="00C741F0">
      <w:pPr>
        <w:topLinePunct/>
        <w:spacing w:line="240" w:lineRule="auto"/>
        <w:rPr>
          <w:rFonts w:hAnsi="ＭＳ 明朝"/>
          <w:color w:val="000000"/>
          <w:sz w:val="18"/>
          <w:szCs w:val="20"/>
        </w:rPr>
      </w:pPr>
    </w:p>
    <w:p w:rsidR="00C714DC" w:rsidRPr="005A3094" w:rsidRDefault="00CD6365" w:rsidP="00C741F0">
      <w:pPr>
        <w:topLinePunct/>
        <w:spacing w:line="240" w:lineRule="auto"/>
        <w:rPr>
          <w:rFonts w:ascii="ＭＳ ゴシック" w:eastAsia="ＭＳ ゴシック" w:hAnsi="ＭＳ ゴシック"/>
          <w:color w:val="000000"/>
          <w:szCs w:val="18"/>
        </w:rPr>
      </w:pPr>
      <w:r w:rsidRPr="005A3094">
        <w:rPr>
          <w:rFonts w:ascii="ＭＳ ゴシック" w:eastAsia="ＭＳ ゴシック" w:hAnsi="ＭＳ ゴシック"/>
          <w:color w:val="000000"/>
          <w:szCs w:val="18"/>
        </w:rPr>
        <w:br w:type="page"/>
      </w:r>
      <w:r w:rsidR="00C714DC" w:rsidRPr="005A3094">
        <w:rPr>
          <w:rFonts w:ascii="ＭＳ ゴシック" w:eastAsia="ＭＳ ゴシック" w:hAnsi="ＭＳ ゴシック" w:hint="eastAsia"/>
          <w:color w:val="000000"/>
          <w:szCs w:val="18"/>
        </w:rPr>
        <w:lastRenderedPageBreak/>
        <w:t>第３節　グローバル化と日本の課題</w:t>
      </w:r>
    </w:p>
    <w:tbl>
      <w:tblPr>
        <w:tblpPr w:leftFromText="142" w:rightFromText="142" w:vertAnchor="text" w:horzAnchor="margin" w:tblpX="114" w:tblpY="17"/>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8164"/>
      </w:tblGrid>
      <w:tr w:rsidR="0019069F" w:rsidRPr="005A3094" w:rsidTr="00DE1056">
        <w:trPr>
          <w:trHeight w:val="120"/>
        </w:trPr>
        <w:tc>
          <w:tcPr>
            <w:tcW w:w="8731" w:type="dxa"/>
            <w:gridSpan w:val="2"/>
            <w:shd w:val="pct15" w:color="auto" w:fill="auto"/>
            <w:tcMar>
              <w:top w:w="57" w:type="dxa"/>
              <w:bottom w:w="57" w:type="dxa"/>
              <w:right w:w="28" w:type="dxa"/>
            </w:tcMar>
            <w:vAlign w:val="center"/>
          </w:tcPr>
          <w:p w:rsidR="0019069F" w:rsidRPr="005A3094" w:rsidRDefault="0019069F" w:rsidP="00F962E4">
            <w:pPr>
              <w:autoSpaceDE w:val="0"/>
              <w:autoSpaceDN w:val="0"/>
              <w:snapToGrid w:val="0"/>
              <w:spacing w:line="240" w:lineRule="exact"/>
              <w:ind w:left="-66"/>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第３節の目標</w:t>
            </w:r>
          </w:p>
        </w:tc>
      </w:tr>
      <w:tr w:rsidR="0019069F" w:rsidRPr="005A3094" w:rsidTr="00DE1056">
        <w:trPr>
          <w:trHeight w:val="210"/>
        </w:trPr>
        <w:tc>
          <w:tcPr>
            <w:tcW w:w="8731" w:type="dxa"/>
            <w:gridSpan w:val="2"/>
            <w:shd w:val="clear" w:color="auto" w:fill="FFFFFF"/>
            <w:tcMar>
              <w:top w:w="57" w:type="dxa"/>
              <w:bottom w:w="57" w:type="dxa"/>
              <w:right w:w="28" w:type="dxa"/>
            </w:tcMar>
          </w:tcPr>
          <w:p w:rsidR="0019069F" w:rsidRPr="005A3094" w:rsidRDefault="0019069F" w:rsidP="00F962E4">
            <w:pPr>
              <w:suppressAutoHyphens/>
              <w:topLinePunct/>
              <w:spacing w:line="240" w:lineRule="exact"/>
              <w:ind w:left="180" w:hangingChars="100" w:hanging="180"/>
              <w:rPr>
                <w:rFonts w:hAnsi="ＭＳ 明朝"/>
                <w:color w:val="000000"/>
                <w:sz w:val="18"/>
              </w:rPr>
            </w:pPr>
            <w:r w:rsidRPr="005A3094">
              <w:rPr>
                <w:rFonts w:hAnsi="ＭＳ 明朝" w:hint="eastAsia"/>
                <w:color w:val="000000"/>
                <w:sz w:val="18"/>
              </w:rPr>
              <w:t>○国際社会との関わり，冷戦の終結などを基に，</w:t>
            </w:r>
            <w:r w:rsidRPr="005A3094">
              <w:rPr>
                <w:rFonts w:hAnsi="ＭＳ 明朝" w:hint="eastAsia"/>
                <w:color w:val="000000"/>
                <w:sz w:val="18"/>
                <w:szCs w:val="18"/>
              </w:rPr>
              <w:t>諸資料から歴史に関する様々な情報を効果的に調べまとめ，</w:t>
            </w:r>
            <w:r w:rsidRPr="005A3094">
              <w:rPr>
                <w:rFonts w:hAnsi="ＭＳ 明朝" w:hint="eastAsia"/>
                <w:color w:val="000000"/>
                <w:sz w:val="18"/>
              </w:rPr>
              <w:t>国際社会において日本の役割が大きくなってきたことを理解する。</w:t>
            </w:r>
          </w:p>
          <w:p w:rsidR="0019069F" w:rsidRPr="005A3094" w:rsidRDefault="0019069F" w:rsidP="00F962E4">
            <w:pPr>
              <w:suppressAutoHyphens/>
              <w:topLinePunct/>
              <w:spacing w:line="240" w:lineRule="exact"/>
              <w:ind w:left="180" w:hangingChars="100" w:hanging="180"/>
              <w:rPr>
                <w:rFonts w:hAnsi="ＭＳ 明朝"/>
                <w:color w:val="000000"/>
                <w:sz w:val="18"/>
              </w:rPr>
            </w:pPr>
            <w:r w:rsidRPr="005A3094">
              <w:rPr>
                <w:rFonts w:hAnsi="ＭＳ 明朝" w:hint="eastAsia"/>
                <w:color w:val="000000"/>
                <w:sz w:val="18"/>
              </w:rPr>
              <w:t>○グローバル化が日本に</w:t>
            </w:r>
            <w:r w:rsidR="002F2C82" w:rsidRPr="005A3094">
              <w:rPr>
                <w:rFonts w:hAnsi="ＭＳ 明朝" w:hint="eastAsia"/>
                <w:color w:val="000000"/>
                <w:sz w:val="18"/>
              </w:rPr>
              <w:t>あたえ</w:t>
            </w:r>
            <w:r w:rsidRPr="005A3094">
              <w:rPr>
                <w:rFonts w:hAnsi="ＭＳ 明朝" w:hint="eastAsia"/>
                <w:color w:val="000000"/>
                <w:sz w:val="18"/>
              </w:rPr>
              <w:t>た影響，国際社会と現在の私たちの生活との深いつながりなどに着目して，事象を相互に</w:t>
            </w:r>
            <w:r w:rsidR="008A15AE" w:rsidRPr="005A3094">
              <w:rPr>
                <w:rFonts w:hAnsi="ＭＳ 明朝" w:hint="eastAsia"/>
                <w:color w:val="000000"/>
                <w:sz w:val="18"/>
              </w:rPr>
              <w:t>関連づけ</w:t>
            </w:r>
            <w:r w:rsidRPr="005A3094">
              <w:rPr>
                <w:rFonts w:hAnsi="ＭＳ 明朝" w:hint="eastAsia"/>
                <w:color w:val="000000"/>
                <w:sz w:val="18"/>
              </w:rPr>
              <w:t>るなどして，国際社会において日本の役割が大きくなってきたことについて多面的・多角的に考察し，表現する力を養う。</w:t>
            </w:r>
          </w:p>
          <w:p w:rsidR="00583D00" w:rsidRPr="005A3094" w:rsidRDefault="0019069F" w:rsidP="00583D00">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rPr>
              <w:t>○</w:t>
            </w:r>
            <w:r w:rsidR="00583D00" w:rsidRPr="005A3094">
              <w:rPr>
                <w:rFonts w:hAnsi="ＭＳ 明朝" w:hint="eastAsia"/>
                <w:color w:val="000000"/>
                <w:sz w:val="18"/>
                <w:szCs w:val="18"/>
              </w:rPr>
              <w:t>現代の日本の学習を</w:t>
            </w:r>
            <w:r w:rsidR="00473594" w:rsidRPr="005A3094">
              <w:rPr>
                <w:rFonts w:hAnsi="ＭＳ 明朝" w:hint="eastAsia"/>
                <w:color w:val="000000"/>
                <w:sz w:val="18"/>
                <w:szCs w:val="18"/>
              </w:rPr>
              <w:t>ふり</w:t>
            </w:r>
            <w:r w:rsidR="00583D00" w:rsidRPr="005A3094">
              <w:rPr>
                <w:rFonts w:hAnsi="ＭＳ 明朝" w:hint="eastAsia"/>
                <w:color w:val="000000"/>
                <w:sz w:val="18"/>
                <w:szCs w:val="18"/>
              </w:rPr>
              <w:t>返りながら自身の学びを確認，調整しようとするとともに，現代の時代の特色は何かを主体的に追究する態度を養う。</w:t>
            </w:r>
          </w:p>
          <w:p w:rsidR="0019069F" w:rsidRPr="005A3094" w:rsidRDefault="0019069F" w:rsidP="00F962E4">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szCs w:val="18"/>
              </w:rPr>
              <w:t>【単元を貫く問い】</w:t>
            </w:r>
          </w:p>
          <w:p w:rsidR="0019069F" w:rsidRPr="005A3094" w:rsidRDefault="0019069F" w:rsidP="00F962E4">
            <w:pPr>
              <w:suppressAutoHyphens/>
              <w:topLinePunct/>
              <w:spacing w:line="240" w:lineRule="exact"/>
              <w:ind w:left="180" w:hangingChars="100" w:hanging="180"/>
              <w:rPr>
                <w:rFonts w:hAnsi="ＭＳ 明朝"/>
                <w:color w:val="000000"/>
                <w:sz w:val="18"/>
                <w:szCs w:val="18"/>
              </w:rPr>
            </w:pPr>
            <w:r w:rsidRPr="005A3094">
              <w:rPr>
                <w:rFonts w:hAnsi="ＭＳ 明朝" w:hint="eastAsia"/>
                <w:color w:val="000000"/>
                <w:sz w:val="18"/>
              </w:rPr>
              <w:t>これからの日本が解決を求められる課題とは何だろうか。</w:t>
            </w:r>
          </w:p>
        </w:tc>
      </w:tr>
      <w:tr w:rsidR="0019069F" w:rsidRPr="005A3094" w:rsidTr="00DE1056">
        <w:trPr>
          <w:cantSplit/>
          <w:trHeight w:val="1134"/>
        </w:trPr>
        <w:tc>
          <w:tcPr>
            <w:tcW w:w="567" w:type="dxa"/>
            <w:shd w:val="clear" w:color="auto" w:fill="D9D9D9"/>
            <w:tcMar>
              <w:top w:w="57" w:type="dxa"/>
              <w:bottom w:w="57" w:type="dxa"/>
              <w:right w:w="28" w:type="dxa"/>
            </w:tcMar>
            <w:textDirection w:val="tbRlV"/>
            <w:vAlign w:val="center"/>
          </w:tcPr>
          <w:p w:rsidR="00853218" w:rsidRPr="005A3094" w:rsidRDefault="0019069F" w:rsidP="00F962E4">
            <w:pPr>
              <w:suppressAutoHyphens/>
              <w:autoSpaceDE w:val="0"/>
              <w:autoSpaceDN w:val="0"/>
              <w:spacing w:line="240" w:lineRule="exact"/>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第３節の評価規準</w:t>
            </w:r>
          </w:p>
          <w:p w:rsidR="0019069F" w:rsidRPr="005A3094" w:rsidRDefault="0019069F" w:rsidP="00F962E4">
            <w:pPr>
              <w:suppressAutoHyphens/>
              <w:autoSpaceDE w:val="0"/>
              <w:autoSpaceDN w:val="0"/>
              <w:spacing w:line="240" w:lineRule="exact"/>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w:t>
            </w:r>
            <w:r w:rsidR="00686DEB" w:rsidRPr="005A3094">
              <w:rPr>
                <w:rFonts w:ascii="ＭＳ ゴシック" w:eastAsia="ＭＳ ゴシック" w:hAnsi="ＭＳ ゴシック" w:hint="eastAsia"/>
                <w:color w:val="000000"/>
                <w:sz w:val="18"/>
                <w:szCs w:val="18"/>
              </w:rPr>
              <w:t>★評定に</w:t>
            </w:r>
            <w:r w:rsidRPr="005A3094">
              <w:rPr>
                <w:rFonts w:ascii="ＭＳ ゴシック" w:eastAsia="ＭＳ ゴシック" w:hAnsi="ＭＳ ゴシック" w:hint="eastAsia"/>
                <w:color w:val="000000"/>
                <w:sz w:val="18"/>
                <w:szCs w:val="18"/>
              </w:rPr>
              <w:t>用いる評価）</w:t>
            </w:r>
          </w:p>
        </w:tc>
        <w:tc>
          <w:tcPr>
            <w:tcW w:w="8164" w:type="dxa"/>
            <w:shd w:val="clear" w:color="auto" w:fill="FFFFFF"/>
          </w:tcPr>
          <w:p w:rsidR="0019069F" w:rsidRPr="005A3094" w:rsidRDefault="0019069F" w:rsidP="00F962E4">
            <w:pPr>
              <w:suppressAutoHyphens/>
              <w:topLinePunct/>
              <w:spacing w:line="240" w:lineRule="exact"/>
              <w:rPr>
                <w:rFonts w:ascii="ＭＳ ゴシック" w:eastAsia="ＭＳ ゴシック" w:hAnsi="ＭＳ ゴシック"/>
                <w:color w:val="000000"/>
                <w:sz w:val="18"/>
                <w:u w:val="single"/>
              </w:rPr>
            </w:pPr>
            <w:r w:rsidRPr="005A3094">
              <w:rPr>
                <w:rFonts w:ascii="ＭＳ ゴシック" w:eastAsia="ＭＳ ゴシック" w:hAnsi="ＭＳ ゴシック" w:hint="eastAsia"/>
                <w:color w:val="000000"/>
                <w:sz w:val="18"/>
                <w:u w:val="single"/>
              </w:rPr>
              <w:t>知識・技能</w:t>
            </w:r>
          </w:p>
          <w:p w:rsidR="0019069F" w:rsidRPr="005A3094" w:rsidRDefault="0019069F" w:rsidP="00F962E4">
            <w:pPr>
              <w:suppressAutoHyphens/>
              <w:topLinePunct/>
              <w:spacing w:line="240" w:lineRule="exact"/>
              <w:ind w:left="180" w:hangingChars="100" w:hanging="180"/>
              <w:rPr>
                <w:rFonts w:hAnsi="ＭＳ 明朝"/>
                <w:color w:val="000000"/>
                <w:sz w:val="18"/>
              </w:rPr>
            </w:pPr>
            <w:r w:rsidRPr="005A3094">
              <w:rPr>
                <w:rFonts w:hAnsi="ＭＳ 明朝" w:hint="eastAsia"/>
                <w:color w:val="000000"/>
                <w:sz w:val="18"/>
                <w:szCs w:val="18"/>
              </w:rPr>
              <w:t>・</w:t>
            </w:r>
            <w:r w:rsidRPr="005A3094">
              <w:rPr>
                <w:rFonts w:hAnsi="ＭＳ 明朝" w:hint="eastAsia"/>
                <w:color w:val="000000"/>
                <w:sz w:val="18"/>
              </w:rPr>
              <w:t>国際社会との関わり，冷戦の終結などを基に，</w:t>
            </w:r>
            <w:r w:rsidRPr="005A3094">
              <w:rPr>
                <w:rFonts w:hAnsi="ＭＳ 明朝" w:hint="eastAsia"/>
                <w:color w:val="000000"/>
                <w:sz w:val="18"/>
                <w:szCs w:val="18"/>
              </w:rPr>
              <w:t>諸資料から歴史に関する様々な情報を効果的に調べまとめ，</w:t>
            </w:r>
            <w:r w:rsidRPr="005A3094">
              <w:rPr>
                <w:rFonts w:hAnsi="ＭＳ 明朝" w:hint="eastAsia"/>
                <w:color w:val="000000"/>
                <w:sz w:val="18"/>
              </w:rPr>
              <w:t>国際社会において日本の役割が大きくなってきたことを理解している。</w:t>
            </w:r>
          </w:p>
          <w:p w:rsidR="0019069F" w:rsidRPr="005A3094" w:rsidRDefault="0019069F" w:rsidP="00F962E4">
            <w:pPr>
              <w:suppressAutoHyphens/>
              <w:topLinePunct/>
              <w:spacing w:line="240" w:lineRule="exact"/>
              <w:rPr>
                <w:rFonts w:hAnsi="ＭＳ 明朝"/>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19069F" w:rsidRPr="005A3094" w:rsidRDefault="0019069F" w:rsidP="00F962E4">
            <w:pPr>
              <w:suppressAutoHyphens/>
              <w:topLinePunct/>
              <w:spacing w:line="240" w:lineRule="exact"/>
              <w:ind w:left="180" w:hangingChars="100" w:hanging="180"/>
              <w:rPr>
                <w:rFonts w:hAnsi="ＭＳ 明朝"/>
                <w:color w:val="000000"/>
                <w:sz w:val="18"/>
              </w:rPr>
            </w:pPr>
            <w:r w:rsidRPr="005A3094">
              <w:rPr>
                <w:rFonts w:hAnsi="ＭＳ 明朝" w:hint="eastAsia"/>
                <w:color w:val="000000"/>
                <w:sz w:val="18"/>
                <w:szCs w:val="18"/>
              </w:rPr>
              <w:t>・</w:t>
            </w:r>
            <w:r w:rsidRPr="005A3094">
              <w:rPr>
                <w:rFonts w:hAnsi="ＭＳ 明朝" w:hint="eastAsia"/>
                <w:color w:val="000000"/>
                <w:sz w:val="18"/>
              </w:rPr>
              <w:t>グローバル化が日本に</w:t>
            </w:r>
            <w:r w:rsidR="002F2C82" w:rsidRPr="005A3094">
              <w:rPr>
                <w:rFonts w:hAnsi="ＭＳ 明朝" w:hint="eastAsia"/>
                <w:color w:val="000000"/>
                <w:sz w:val="18"/>
              </w:rPr>
              <w:t>あたえ</w:t>
            </w:r>
            <w:r w:rsidRPr="005A3094">
              <w:rPr>
                <w:rFonts w:hAnsi="ＭＳ 明朝" w:hint="eastAsia"/>
                <w:color w:val="000000"/>
                <w:sz w:val="18"/>
              </w:rPr>
              <w:t>た影響，国際社会と現在の私たちの生活との深いつながりなどに着目して，事象を相互に</w:t>
            </w:r>
            <w:r w:rsidR="008A15AE" w:rsidRPr="005A3094">
              <w:rPr>
                <w:rFonts w:hAnsi="ＭＳ 明朝" w:hint="eastAsia"/>
                <w:color w:val="000000"/>
                <w:sz w:val="18"/>
              </w:rPr>
              <w:t>関連づけ</w:t>
            </w:r>
            <w:r w:rsidRPr="005A3094">
              <w:rPr>
                <w:rFonts w:hAnsi="ＭＳ 明朝" w:hint="eastAsia"/>
                <w:color w:val="000000"/>
                <w:sz w:val="18"/>
              </w:rPr>
              <w:t>るなどして，国際社会において日本の役割が大きくなってきたことについて多面的・多角的に考察し，表現している。</w:t>
            </w:r>
          </w:p>
          <w:p w:rsidR="0019069F" w:rsidRPr="005A3094" w:rsidRDefault="0019069F" w:rsidP="00F962E4">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・現代の日本と世界を大観して，時代の特色を多面的・多角的に考察し，表現している。</w:t>
            </w:r>
          </w:p>
          <w:p w:rsidR="0019069F" w:rsidRPr="005A3094" w:rsidRDefault="0019069F" w:rsidP="00F962E4">
            <w:pPr>
              <w:suppressAutoHyphens/>
              <w:topLinePunct/>
              <w:spacing w:line="240" w:lineRule="exact"/>
              <w:ind w:left="180" w:hangingChars="100" w:hanging="180"/>
              <w:rPr>
                <w:rFonts w:ascii="ＭＳ ゴシック" w:eastAsia="ＭＳ ゴシック" w:hAnsi="ＭＳ ゴシック"/>
                <w:color w:val="000000"/>
                <w:sz w:val="18"/>
                <w:u w:val="single"/>
              </w:rPr>
            </w:pPr>
            <w:r w:rsidRPr="005A3094">
              <w:rPr>
                <w:rFonts w:ascii="ＭＳ ゴシック" w:eastAsia="ＭＳ ゴシック" w:hAnsi="ＭＳ ゴシック" w:hint="eastAsia"/>
                <w:color w:val="000000"/>
                <w:sz w:val="18"/>
                <w:u w:val="single"/>
              </w:rPr>
              <w:t>主体的に学習に取り組む態度</w:t>
            </w:r>
          </w:p>
          <w:p w:rsidR="0019069F" w:rsidRPr="005A3094" w:rsidRDefault="0019069F" w:rsidP="00F962E4">
            <w:pPr>
              <w:suppressAutoHyphens/>
              <w:topLinePunct/>
              <w:spacing w:line="240" w:lineRule="exact"/>
              <w:ind w:left="180" w:hangingChars="100" w:hanging="180"/>
              <w:rPr>
                <w:rFonts w:ascii="ＭＳ ゴシック" w:eastAsia="ＭＳ ゴシック" w:hAnsi="ＭＳ ゴシック"/>
                <w:color w:val="000000"/>
                <w:sz w:val="18"/>
                <w:u w:val="single"/>
              </w:rPr>
            </w:pPr>
            <w:r w:rsidRPr="005A3094">
              <w:rPr>
                <w:rFonts w:hAnsi="ＭＳ 明朝" w:hint="eastAsia"/>
                <w:color w:val="000000"/>
                <w:sz w:val="18"/>
                <w:szCs w:val="18"/>
              </w:rPr>
              <w:t>・</w:t>
            </w:r>
            <w:r w:rsidR="00583D00" w:rsidRPr="005A3094">
              <w:rPr>
                <w:rFonts w:hAnsi="ＭＳ 明朝" w:hint="eastAsia"/>
                <w:color w:val="000000"/>
                <w:sz w:val="18"/>
                <w:szCs w:val="18"/>
              </w:rPr>
              <w:t>現代の日本の学習を</w:t>
            </w:r>
            <w:r w:rsidR="00473594" w:rsidRPr="005A3094">
              <w:rPr>
                <w:rFonts w:hAnsi="ＭＳ 明朝" w:hint="eastAsia"/>
                <w:color w:val="000000"/>
                <w:sz w:val="18"/>
                <w:szCs w:val="18"/>
              </w:rPr>
              <w:t>ふり</w:t>
            </w:r>
            <w:r w:rsidR="00583D00" w:rsidRPr="005A3094">
              <w:rPr>
                <w:rFonts w:hAnsi="ＭＳ 明朝" w:hint="eastAsia"/>
                <w:color w:val="000000"/>
                <w:sz w:val="18"/>
                <w:szCs w:val="18"/>
              </w:rPr>
              <w:t>返りながら自身の学びを確認，調整しようとするとともに，現代の時代の特色は何かを主体的に追究しようとしている。</w:t>
            </w:r>
          </w:p>
        </w:tc>
      </w:tr>
    </w:tbl>
    <w:p w:rsidR="00C714DC" w:rsidRPr="005A3094" w:rsidRDefault="00C714DC" w:rsidP="00C741F0">
      <w:pPr>
        <w:topLinePunct/>
        <w:spacing w:line="240" w:lineRule="auto"/>
        <w:rPr>
          <w:rFonts w:ascii="ＭＳ ゴシック" w:eastAsia="ＭＳ ゴシック" w:hAnsi="ＭＳ ゴシック"/>
          <w:color w:val="000000"/>
          <w:szCs w:val="18"/>
        </w:rPr>
      </w:pPr>
    </w:p>
    <w:tbl>
      <w:tblPr>
        <w:tblpPr w:leftFromText="142" w:rightFromText="142" w:vertAnchor="text" w:horzAnchor="margin" w:tblpX="114" w:tblpY="2"/>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2268"/>
        <w:gridCol w:w="2608"/>
        <w:gridCol w:w="3402"/>
      </w:tblGrid>
      <w:tr w:rsidR="00C714DC" w:rsidRPr="005A3094" w:rsidTr="00EA5C11">
        <w:trPr>
          <w:trHeight w:val="133"/>
        </w:trPr>
        <w:tc>
          <w:tcPr>
            <w:tcW w:w="451" w:type="dxa"/>
            <w:shd w:val="pct15" w:color="auto" w:fill="auto"/>
            <w:tcMar>
              <w:top w:w="57" w:type="dxa"/>
              <w:bottom w:w="57" w:type="dxa"/>
              <w:right w:w="28" w:type="dxa"/>
            </w:tcMar>
          </w:tcPr>
          <w:p w:rsidR="00C714DC" w:rsidRPr="005A3094" w:rsidRDefault="00C714DC" w:rsidP="00524CE9">
            <w:pPr>
              <w:topLinePunct/>
              <w:snapToGrid w:val="0"/>
              <w:spacing w:line="240" w:lineRule="exact"/>
              <w:ind w:left="-66"/>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累計時数</w:t>
            </w:r>
          </w:p>
        </w:tc>
        <w:tc>
          <w:tcPr>
            <w:tcW w:w="2268" w:type="dxa"/>
            <w:shd w:val="pct15" w:color="auto" w:fill="auto"/>
            <w:tcMar>
              <w:top w:w="57" w:type="dxa"/>
              <w:bottom w:w="57" w:type="dxa"/>
              <w:right w:w="28" w:type="dxa"/>
            </w:tcMar>
            <w:vAlign w:val="center"/>
          </w:tcPr>
          <w:p w:rsidR="00C714DC" w:rsidRPr="005A3094" w:rsidRDefault="00C714DC" w:rsidP="00524CE9">
            <w:pPr>
              <w:topLinePunct/>
              <w:snapToGrid w:val="0"/>
              <w:spacing w:line="240" w:lineRule="exact"/>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学習内容</w:t>
            </w:r>
          </w:p>
        </w:tc>
        <w:tc>
          <w:tcPr>
            <w:tcW w:w="2608" w:type="dxa"/>
            <w:shd w:val="pct15" w:color="auto" w:fill="auto"/>
            <w:tcMar>
              <w:top w:w="57" w:type="dxa"/>
              <w:bottom w:w="57" w:type="dxa"/>
              <w:right w:w="28" w:type="dxa"/>
            </w:tcMar>
            <w:vAlign w:val="center"/>
          </w:tcPr>
          <w:p w:rsidR="00C714DC" w:rsidRPr="005A3094" w:rsidRDefault="00C714DC" w:rsidP="00524CE9">
            <w:pPr>
              <w:topLinePunct/>
              <w:snapToGrid w:val="0"/>
              <w:spacing w:line="240" w:lineRule="exact"/>
              <w:ind w:left="-66"/>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学習のねらい</w:t>
            </w:r>
          </w:p>
        </w:tc>
        <w:tc>
          <w:tcPr>
            <w:tcW w:w="3402" w:type="dxa"/>
            <w:shd w:val="pct15" w:color="auto" w:fill="auto"/>
            <w:tcMar>
              <w:top w:w="57" w:type="dxa"/>
              <w:bottom w:w="57" w:type="dxa"/>
            </w:tcMar>
            <w:vAlign w:val="center"/>
          </w:tcPr>
          <w:p w:rsidR="00C714DC" w:rsidRPr="005A3094" w:rsidRDefault="00912896" w:rsidP="00524CE9">
            <w:pPr>
              <w:topLinePunct/>
              <w:snapToGrid w:val="0"/>
              <w:spacing w:line="240" w:lineRule="exact"/>
              <w:ind w:left="-66"/>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評価規準</w:t>
            </w:r>
          </w:p>
        </w:tc>
      </w:tr>
      <w:tr w:rsidR="00524CE9" w:rsidRPr="005A3094" w:rsidTr="00EA5C11">
        <w:trPr>
          <w:trHeight w:val="500"/>
        </w:trPr>
        <w:tc>
          <w:tcPr>
            <w:tcW w:w="451" w:type="dxa"/>
            <w:shd w:val="clear" w:color="auto" w:fill="auto"/>
            <w:tcMar>
              <w:top w:w="57" w:type="dxa"/>
              <w:bottom w:w="57" w:type="dxa"/>
              <w:right w:w="28" w:type="dxa"/>
            </w:tcMar>
          </w:tcPr>
          <w:p w:rsidR="00524CE9" w:rsidRPr="005A3094" w:rsidRDefault="00524CE9" w:rsidP="00524CE9">
            <w:pPr>
              <w:topLinePunct/>
              <w:snapToGrid w:val="0"/>
              <w:spacing w:line="240" w:lineRule="exact"/>
              <w:jc w:val="center"/>
              <w:rPr>
                <w:rFonts w:hAnsi="ＭＳ 明朝"/>
                <w:color w:val="000000"/>
                <w:sz w:val="18"/>
                <w:szCs w:val="18"/>
              </w:rPr>
            </w:pPr>
            <w:r w:rsidRPr="005A3094">
              <w:rPr>
                <w:rFonts w:hAnsi="ＭＳ 明朝" w:hint="eastAsia"/>
                <w:color w:val="000000"/>
                <w:sz w:val="18"/>
                <w:szCs w:val="18"/>
              </w:rPr>
              <w:t>110</w:t>
            </w:r>
          </w:p>
        </w:tc>
        <w:tc>
          <w:tcPr>
            <w:tcW w:w="2268" w:type="dxa"/>
            <w:shd w:val="clear" w:color="auto" w:fill="auto"/>
            <w:tcMar>
              <w:top w:w="57" w:type="dxa"/>
              <w:bottom w:w="57" w:type="dxa"/>
              <w:right w:w="28" w:type="dxa"/>
            </w:tcMar>
          </w:tcPr>
          <w:p w:rsidR="00524CE9" w:rsidRPr="005A3094" w:rsidRDefault="00524CE9" w:rsidP="00524CE9">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１　冷戦の終わりとグローバル化</w:t>
            </w:r>
          </w:p>
          <w:p w:rsidR="00524CE9" w:rsidRPr="005A3094" w:rsidRDefault="00524CE9" w:rsidP="00524CE9">
            <w:pPr>
              <w:widowControl/>
              <w:topLinePunct/>
              <w:snapToGrid w:val="0"/>
              <w:spacing w:line="240" w:lineRule="exact"/>
              <w:ind w:leftChars="100" w:left="200"/>
              <w:rPr>
                <w:rFonts w:hAnsi="ＭＳ 明朝"/>
                <w:color w:val="000000"/>
                <w:sz w:val="18"/>
                <w:szCs w:val="18"/>
              </w:rPr>
            </w:pPr>
            <w:r w:rsidRPr="005A3094">
              <w:rPr>
                <w:rFonts w:hAnsi="ＭＳ 明朝" w:hint="eastAsia"/>
                <w:color w:val="000000"/>
                <w:sz w:val="18"/>
                <w:szCs w:val="18"/>
              </w:rPr>
              <w:t>（教科書P.286-287）</w:t>
            </w:r>
          </w:p>
          <w:p w:rsidR="00524CE9" w:rsidRPr="005A3094" w:rsidRDefault="00524CE9" w:rsidP="00524CE9">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・冷戦の終結</w:t>
            </w:r>
          </w:p>
          <w:p w:rsidR="00524CE9" w:rsidRPr="005A3094" w:rsidRDefault="00524CE9" w:rsidP="00524CE9">
            <w:pPr>
              <w:widowControl/>
              <w:topLinePunct/>
              <w:snapToGrid w:val="0"/>
              <w:spacing w:line="240" w:lineRule="exact"/>
              <w:rPr>
                <w:rFonts w:hAnsi="ＭＳ 明朝"/>
                <w:color w:val="000000"/>
                <w:sz w:val="18"/>
                <w:szCs w:val="18"/>
              </w:rPr>
            </w:pPr>
            <w:r w:rsidRPr="005A3094">
              <w:rPr>
                <w:rFonts w:hAnsi="ＭＳ 明朝" w:hint="eastAsia"/>
                <w:color w:val="000000"/>
                <w:sz w:val="18"/>
                <w:szCs w:val="18"/>
              </w:rPr>
              <w:t>・進むグローバル化</w:t>
            </w:r>
          </w:p>
          <w:p w:rsidR="00524CE9" w:rsidRPr="005A3094" w:rsidRDefault="00524CE9" w:rsidP="00524CE9">
            <w:pPr>
              <w:widowControl/>
              <w:topLinePunct/>
              <w:snapToGrid w:val="0"/>
              <w:spacing w:line="240" w:lineRule="exact"/>
              <w:rPr>
                <w:rFonts w:hAnsi="ＭＳ 明朝"/>
                <w:color w:val="000000"/>
                <w:sz w:val="18"/>
                <w:szCs w:val="18"/>
              </w:rPr>
            </w:pPr>
            <w:r w:rsidRPr="005A3094">
              <w:rPr>
                <w:rFonts w:hAnsi="ＭＳ 明朝" w:hint="eastAsia"/>
                <w:color w:val="000000"/>
                <w:sz w:val="18"/>
                <w:szCs w:val="18"/>
              </w:rPr>
              <w:t>・冷戦終結後の紛争と協調</w:t>
            </w:r>
          </w:p>
        </w:tc>
        <w:tc>
          <w:tcPr>
            <w:tcW w:w="2608" w:type="dxa"/>
            <w:shd w:val="clear" w:color="auto" w:fill="auto"/>
            <w:tcMar>
              <w:top w:w="57" w:type="dxa"/>
              <w:bottom w:w="57" w:type="dxa"/>
              <w:right w:w="28" w:type="dxa"/>
            </w:tcMar>
          </w:tcPr>
          <w:p w:rsidR="00524CE9" w:rsidRPr="005A3094" w:rsidRDefault="00524CE9" w:rsidP="00524CE9">
            <w:pPr>
              <w:topLinePunct/>
              <w:snapToGrid w:val="0"/>
              <w:spacing w:line="240" w:lineRule="exact"/>
              <w:ind w:left="180" w:hangingChars="100" w:hanging="180"/>
              <w:rPr>
                <w:color w:val="000000"/>
                <w:sz w:val="18"/>
                <w:szCs w:val="18"/>
              </w:rPr>
            </w:pPr>
            <w:r w:rsidRPr="005A3094">
              <w:rPr>
                <w:rFonts w:hint="eastAsia"/>
                <w:color w:val="000000"/>
                <w:sz w:val="18"/>
                <w:szCs w:val="18"/>
              </w:rPr>
              <w:t>○冷戦の終結とその後の世界の</w:t>
            </w:r>
            <w:r w:rsidR="008A15AE" w:rsidRPr="005A3094">
              <w:rPr>
                <w:rFonts w:hint="eastAsia"/>
                <w:color w:val="000000"/>
                <w:sz w:val="18"/>
                <w:szCs w:val="18"/>
              </w:rPr>
              <w:t>ようす</w:t>
            </w:r>
            <w:r w:rsidRPr="005A3094">
              <w:rPr>
                <w:rFonts w:hint="eastAsia"/>
                <w:color w:val="000000"/>
                <w:sz w:val="18"/>
                <w:szCs w:val="18"/>
              </w:rPr>
              <w:t>について，冷戦時代と比較しながらまとめ，理解する。</w:t>
            </w:r>
          </w:p>
          <w:p w:rsidR="00524CE9" w:rsidRPr="005A3094" w:rsidRDefault="00524CE9" w:rsidP="00524CE9">
            <w:pPr>
              <w:topLinePunct/>
              <w:snapToGrid w:val="0"/>
              <w:spacing w:line="240" w:lineRule="exact"/>
              <w:ind w:left="180" w:hangingChars="100" w:hanging="180"/>
              <w:rPr>
                <w:color w:val="000000"/>
                <w:sz w:val="18"/>
                <w:szCs w:val="18"/>
              </w:rPr>
            </w:pPr>
            <w:r w:rsidRPr="005A3094">
              <w:rPr>
                <w:rFonts w:hint="eastAsia"/>
                <w:color w:val="000000"/>
                <w:sz w:val="18"/>
                <w:szCs w:val="18"/>
              </w:rPr>
              <w:t>○冷戦</w:t>
            </w:r>
            <w:r w:rsidR="00EE301A">
              <w:rPr>
                <w:rFonts w:hint="eastAsia"/>
                <w:color w:val="000000"/>
                <w:sz w:val="18"/>
                <w:szCs w:val="18"/>
              </w:rPr>
              <w:t>後の世界に生じた変化や問題について，米ソの対立がなくなったことによる</w:t>
            </w:r>
            <w:r w:rsidRPr="005A3094">
              <w:rPr>
                <w:rFonts w:hint="eastAsia"/>
                <w:color w:val="000000"/>
                <w:sz w:val="18"/>
                <w:szCs w:val="18"/>
              </w:rPr>
              <w:t>影響に着目して考え，表現する。</w:t>
            </w:r>
          </w:p>
        </w:tc>
        <w:tc>
          <w:tcPr>
            <w:tcW w:w="3402" w:type="dxa"/>
            <w:shd w:val="clear" w:color="auto" w:fill="auto"/>
            <w:tcMar>
              <w:top w:w="57" w:type="dxa"/>
              <w:bottom w:w="57" w:type="dxa"/>
            </w:tcMar>
          </w:tcPr>
          <w:p w:rsidR="00524CE9" w:rsidRPr="005A3094" w:rsidRDefault="00524CE9"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524CE9" w:rsidRPr="005A3094" w:rsidRDefault="00524CE9" w:rsidP="00524CE9">
            <w:pPr>
              <w:topLinePunct/>
              <w:spacing w:line="240" w:lineRule="exact"/>
              <w:rPr>
                <w:rFonts w:hAnsi="ＭＳ 明朝"/>
                <w:color w:val="000000"/>
                <w:sz w:val="18"/>
                <w:szCs w:val="18"/>
              </w:rPr>
            </w:pPr>
            <w:r w:rsidRPr="005A3094">
              <w:rPr>
                <w:rFonts w:ascii="ＭＳ ゴシック" w:eastAsia="ＭＳ ゴシック" w:hAnsi="ＭＳ ゴシック" w:hint="eastAsia"/>
                <w:color w:val="000000"/>
                <w:sz w:val="18"/>
                <w:szCs w:val="18"/>
              </w:rPr>
              <w:t xml:space="preserve">　</w:t>
            </w:r>
            <w:r w:rsidRPr="005A3094">
              <w:rPr>
                <w:rFonts w:hAnsi="ＭＳ 明朝" w:hint="eastAsia"/>
                <w:color w:val="000000"/>
                <w:sz w:val="18"/>
                <w:szCs w:val="18"/>
              </w:rPr>
              <w:t>冷戦の終結とその後のグローバル化した世界の</w:t>
            </w:r>
            <w:r w:rsidR="008A15AE" w:rsidRPr="005A3094">
              <w:rPr>
                <w:rFonts w:hAnsi="ＭＳ 明朝" w:hint="eastAsia"/>
                <w:color w:val="000000"/>
                <w:sz w:val="18"/>
                <w:szCs w:val="18"/>
              </w:rPr>
              <w:t>ようす</w:t>
            </w:r>
            <w:r w:rsidRPr="005A3094">
              <w:rPr>
                <w:rFonts w:hAnsi="ＭＳ 明朝" w:hint="eastAsia"/>
                <w:color w:val="000000"/>
                <w:sz w:val="18"/>
                <w:szCs w:val="18"/>
              </w:rPr>
              <w:t>について，冷戦時代と比較しながらまとめ，理解している。</w:t>
            </w:r>
          </w:p>
          <w:p w:rsidR="00524CE9" w:rsidRPr="005A3094" w:rsidRDefault="00524CE9"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524CE9" w:rsidRPr="005A3094" w:rsidRDefault="00524CE9" w:rsidP="00524CE9">
            <w:pPr>
              <w:topLinePunct/>
              <w:spacing w:line="240" w:lineRule="exact"/>
              <w:rPr>
                <w:rFonts w:hAnsi="ＭＳ 明朝"/>
                <w:color w:val="000000"/>
                <w:sz w:val="18"/>
                <w:szCs w:val="18"/>
              </w:rPr>
            </w:pPr>
            <w:r w:rsidRPr="005A3094">
              <w:rPr>
                <w:rFonts w:ascii="ＭＳ ゴシック" w:eastAsia="ＭＳ ゴシック" w:hAnsi="ＭＳ ゴシック"/>
                <w:color w:val="000000"/>
                <w:sz w:val="18"/>
                <w:szCs w:val="18"/>
              </w:rPr>
              <w:t xml:space="preserve">  </w:t>
            </w:r>
            <w:r w:rsidRPr="005A3094">
              <w:rPr>
                <w:rFonts w:hAnsi="ＭＳ 明朝" w:hint="eastAsia"/>
                <w:color w:val="000000"/>
                <w:sz w:val="18"/>
                <w:szCs w:val="18"/>
              </w:rPr>
              <w:t>冷戦後の世界に生じた</w:t>
            </w:r>
            <w:r w:rsidR="00EE301A">
              <w:rPr>
                <w:rFonts w:hAnsi="ＭＳ 明朝" w:hint="eastAsia"/>
                <w:color w:val="000000"/>
                <w:sz w:val="18"/>
                <w:szCs w:val="18"/>
              </w:rPr>
              <w:t>新たな紛争や国際協調の動きについて，米ソの対立がなくなったことによる</w:t>
            </w:r>
            <w:r w:rsidRPr="005A3094">
              <w:rPr>
                <w:rFonts w:hAnsi="ＭＳ 明朝" w:hint="eastAsia"/>
                <w:color w:val="000000"/>
                <w:sz w:val="18"/>
                <w:szCs w:val="18"/>
              </w:rPr>
              <w:t>影響に着目して考え，表現している。</w:t>
            </w:r>
          </w:p>
        </w:tc>
      </w:tr>
      <w:tr w:rsidR="00524CE9" w:rsidRPr="005A3094" w:rsidTr="00EA5C11">
        <w:trPr>
          <w:trHeight w:val="500"/>
        </w:trPr>
        <w:tc>
          <w:tcPr>
            <w:tcW w:w="451" w:type="dxa"/>
            <w:shd w:val="clear" w:color="auto" w:fill="auto"/>
            <w:tcMar>
              <w:top w:w="57" w:type="dxa"/>
              <w:bottom w:w="57" w:type="dxa"/>
              <w:right w:w="28" w:type="dxa"/>
            </w:tcMar>
          </w:tcPr>
          <w:p w:rsidR="00524CE9" w:rsidRPr="005A3094" w:rsidRDefault="00524CE9" w:rsidP="00524CE9">
            <w:pPr>
              <w:topLinePunct/>
              <w:snapToGrid w:val="0"/>
              <w:spacing w:line="240" w:lineRule="exact"/>
              <w:jc w:val="center"/>
              <w:rPr>
                <w:rFonts w:hAnsi="ＭＳ 明朝"/>
                <w:color w:val="000000"/>
                <w:sz w:val="18"/>
                <w:szCs w:val="18"/>
              </w:rPr>
            </w:pPr>
            <w:r w:rsidRPr="005A3094">
              <w:rPr>
                <w:rFonts w:hAnsi="ＭＳ 明朝" w:hint="eastAsia"/>
                <w:color w:val="000000"/>
                <w:sz w:val="18"/>
                <w:szCs w:val="18"/>
              </w:rPr>
              <w:t>111</w:t>
            </w:r>
          </w:p>
        </w:tc>
        <w:tc>
          <w:tcPr>
            <w:tcW w:w="2268" w:type="dxa"/>
            <w:shd w:val="clear" w:color="auto" w:fill="auto"/>
            <w:tcMar>
              <w:top w:w="57" w:type="dxa"/>
              <w:bottom w:w="57" w:type="dxa"/>
              <w:right w:w="28" w:type="dxa"/>
            </w:tcMar>
          </w:tcPr>
          <w:p w:rsidR="00524CE9" w:rsidRPr="005A3094" w:rsidRDefault="00524CE9" w:rsidP="00524CE9">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２　グローバル化のなかの日本（教科書P.288-289）</w:t>
            </w:r>
          </w:p>
          <w:p w:rsidR="00524CE9" w:rsidRPr="005A3094" w:rsidRDefault="00524CE9" w:rsidP="00524CE9">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・バブルの崩壊と55年体制の終わり</w:t>
            </w:r>
          </w:p>
          <w:p w:rsidR="00524CE9" w:rsidRPr="005A3094" w:rsidRDefault="00524CE9" w:rsidP="00524CE9">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・安心・安全のゆらぎ</w:t>
            </w:r>
          </w:p>
        </w:tc>
        <w:tc>
          <w:tcPr>
            <w:tcW w:w="2608" w:type="dxa"/>
            <w:shd w:val="clear" w:color="auto" w:fill="auto"/>
            <w:tcMar>
              <w:top w:w="57" w:type="dxa"/>
              <w:bottom w:w="57" w:type="dxa"/>
              <w:right w:w="28" w:type="dxa"/>
            </w:tcMar>
          </w:tcPr>
          <w:p w:rsidR="00524CE9" w:rsidRPr="005A3094" w:rsidRDefault="00EE301A" w:rsidP="00524CE9">
            <w:pPr>
              <w:topLinePunct/>
              <w:snapToGrid w:val="0"/>
              <w:spacing w:line="240" w:lineRule="exact"/>
              <w:ind w:left="180" w:hangingChars="100" w:hanging="180"/>
              <w:rPr>
                <w:color w:val="000000"/>
                <w:sz w:val="18"/>
                <w:szCs w:val="18"/>
              </w:rPr>
            </w:pPr>
            <w:r>
              <w:rPr>
                <w:rFonts w:hint="eastAsia"/>
                <w:color w:val="000000"/>
                <w:sz w:val="18"/>
                <w:szCs w:val="18"/>
              </w:rPr>
              <w:t>○</w:t>
            </w:r>
            <w:r w:rsidR="00524CE9" w:rsidRPr="005A3094">
              <w:rPr>
                <w:rFonts w:hint="eastAsia"/>
                <w:color w:val="000000"/>
                <w:sz w:val="18"/>
                <w:szCs w:val="18"/>
              </w:rPr>
              <w:t>資料から読み取ったこと</w:t>
            </w:r>
            <w:r w:rsidR="007D4D3A" w:rsidRPr="005A3094">
              <w:rPr>
                <w:rFonts w:hint="eastAsia"/>
                <w:color w:val="000000"/>
                <w:sz w:val="18"/>
                <w:szCs w:val="18"/>
              </w:rPr>
              <w:t>を基</w:t>
            </w:r>
            <w:r w:rsidR="00524CE9" w:rsidRPr="005A3094">
              <w:rPr>
                <w:rFonts w:hint="eastAsia"/>
                <w:color w:val="000000"/>
                <w:sz w:val="18"/>
                <w:szCs w:val="18"/>
              </w:rPr>
              <w:t>に，平成時代の日本の政治・経済・社会の</w:t>
            </w:r>
            <w:r w:rsidR="008A15AE" w:rsidRPr="005A3094">
              <w:rPr>
                <w:rFonts w:hint="eastAsia"/>
                <w:color w:val="000000"/>
                <w:sz w:val="18"/>
                <w:szCs w:val="18"/>
              </w:rPr>
              <w:t>ようす</w:t>
            </w:r>
            <w:r w:rsidR="00524CE9" w:rsidRPr="005A3094">
              <w:rPr>
                <w:rFonts w:hint="eastAsia"/>
                <w:color w:val="000000"/>
                <w:sz w:val="18"/>
                <w:szCs w:val="18"/>
              </w:rPr>
              <w:t>について，当時の時代背景と</w:t>
            </w:r>
            <w:r w:rsidR="008A15AE" w:rsidRPr="005A3094">
              <w:rPr>
                <w:rFonts w:hint="eastAsia"/>
                <w:color w:val="000000"/>
                <w:sz w:val="18"/>
                <w:szCs w:val="18"/>
              </w:rPr>
              <w:t>関連づけ</w:t>
            </w:r>
            <w:r w:rsidR="00524CE9" w:rsidRPr="005A3094">
              <w:rPr>
                <w:rFonts w:hint="eastAsia"/>
                <w:color w:val="000000"/>
                <w:sz w:val="18"/>
                <w:szCs w:val="18"/>
              </w:rPr>
              <w:t>て理解する。</w:t>
            </w:r>
          </w:p>
          <w:p w:rsidR="00524CE9" w:rsidRPr="005A3094" w:rsidRDefault="00524CE9" w:rsidP="00EE301A">
            <w:pPr>
              <w:topLinePunct/>
              <w:snapToGrid w:val="0"/>
              <w:spacing w:line="240" w:lineRule="exact"/>
              <w:ind w:left="180" w:hangingChars="100" w:hanging="180"/>
              <w:rPr>
                <w:color w:val="000000"/>
                <w:sz w:val="18"/>
                <w:szCs w:val="18"/>
              </w:rPr>
            </w:pPr>
            <w:r w:rsidRPr="005A3094">
              <w:rPr>
                <w:rFonts w:hint="eastAsia"/>
                <w:color w:val="000000"/>
                <w:sz w:val="18"/>
                <w:szCs w:val="18"/>
              </w:rPr>
              <w:t>○平成時代の問題点について，それらの問題が起こった背景に着目して</w:t>
            </w:r>
            <w:r w:rsidR="00EE301A">
              <w:rPr>
                <w:rFonts w:hint="eastAsia"/>
                <w:color w:val="000000"/>
                <w:sz w:val="18"/>
                <w:szCs w:val="18"/>
              </w:rPr>
              <w:t>多面的・多角的に</w:t>
            </w:r>
            <w:r w:rsidRPr="005A3094">
              <w:rPr>
                <w:rFonts w:hint="eastAsia"/>
                <w:color w:val="000000"/>
                <w:sz w:val="18"/>
                <w:szCs w:val="18"/>
              </w:rPr>
              <w:t>考え，表現する。</w:t>
            </w:r>
          </w:p>
        </w:tc>
        <w:tc>
          <w:tcPr>
            <w:tcW w:w="3402" w:type="dxa"/>
            <w:shd w:val="clear" w:color="auto" w:fill="auto"/>
            <w:tcMar>
              <w:top w:w="57" w:type="dxa"/>
              <w:bottom w:w="57" w:type="dxa"/>
            </w:tcMar>
          </w:tcPr>
          <w:p w:rsidR="00524CE9" w:rsidRPr="005A3094" w:rsidRDefault="00524CE9" w:rsidP="00524CE9">
            <w:pPr>
              <w:topLinePunct/>
              <w:spacing w:line="240" w:lineRule="exact"/>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u w:val="single"/>
              </w:rPr>
              <w:t>知識・技能</w:t>
            </w:r>
          </w:p>
          <w:p w:rsidR="00524CE9" w:rsidRPr="005A3094" w:rsidRDefault="00524CE9" w:rsidP="00524CE9">
            <w:pPr>
              <w:topLinePunct/>
              <w:spacing w:line="240" w:lineRule="exact"/>
              <w:ind w:firstLineChars="100" w:firstLine="180"/>
              <w:rPr>
                <w:rFonts w:hAnsi="ＭＳ 明朝"/>
                <w:color w:val="000000"/>
                <w:sz w:val="18"/>
                <w:szCs w:val="18"/>
              </w:rPr>
            </w:pPr>
            <w:r w:rsidRPr="005A3094">
              <w:rPr>
                <w:rFonts w:hAnsi="ＭＳ 明朝" w:hint="eastAsia"/>
                <w:color w:val="000000"/>
                <w:sz w:val="18"/>
                <w:szCs w:val="18"/>
              </w:rPr>
              <w:t>経済や災害に関する資料から読み取ったこと</w:t>
            </w:r>
            <w:r w:rsidR="007D4D3A" w:rsidRPr="005A3094">
              <w:rPr>
                <w:rFonts w:hAnsi="ＭＳ 明朝" w:hint="eastAsia"/>
                <w:color w:val="000000"/>
                <w:sz w:val="18"/>
                <w:szCs w:val="18"/>
              </w:rPr>
              <w:t>を基</w:t>
            </w:r>
            <w:r w:rsidRPr="005A3094">
              <w:rPr>
                <w:rFonts w:hAnsi="ＭＳ 明朝" w:hint="eastAsia"/>
                <w:color w:val="000000"/>
                <w:sz w:val="18"/>
                <w:szCs w:val="18"/>
              </w:rPr>
              <w:t>に，平成時代の日本の政治・経済・社会の</w:t>
            </w:r>
            <w:r w:rsidR="008A15AE" w:rsidRPr="005A3094">
              <w:rPr>
                <w:rFonts w:hAnsi="ＭＳ 明朝" w:hint="eastAsia"/>
                <w:color w:val="000000"/>
                <w:sz w:val="18"/>
                <w:szCs w:val="18"/>
              </w:rPr>
              <w:t>ようす</w:t>
            </w:r>
            <w:r w:rsidRPr="005A3094">
              <w:rPr>
                <w:rFonts w:hAnsi="ＭＳ 明朝" w:hint="eastAsia"/>
                <w:color w:val="000000"/>
                <w:sz w:val="18"/>
                <w:szCs w:val="18"/>
              </w:rPr>
              <w:t>について，当時の時代背景と</w:t>
            </w:r>
            <w:r w:rsidR="008A15AE" w:rsidRPr="005A3094">
              <w:rPr>
                <w:rFonts w:hAnsi="ＭＳ 明朝" w:hint="eastAsia"/>
                <w:color w:val="000000"/>
                <w:sz w:val="18"/>
                <w:szCs w:val="18"/>
              </w:rPr>
              <w:t>関連づけ</w:t>
            </w:r>
            <w:r w:rsidRPr="005A3094">
              <w:rPr>
                <w:rFonts w:hAnsi="ＭＳ 明朝" w:hint="eastAsia"/>
                <w:color w:val="000000"/>
                <w:sz w:val="18"/>
                <w:szCs w:val="18"/>
              </w:rPr>
              <w:t>て理解している。</w:t>
            </w:r>
          </w:p>
          <w:p w:rsidR="00524CE9" w:rsidRPr="005A3094" w:rsidRDefault="00524CE9" w:rsidP="00524CE9">
            <w:pPr>
              <w:topLinePunct/>
              <w:spacing w:line="240" w:lineRule="exact"/>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u w:val="single"/>
              </w:rPr>
              <w:t>思考・判断・表現</w:t>
            </w:r>
          </w:p>
          <w:p w:rsidR="00524CE9" w:rsidRPr="005A3094" w:rsidRDefault="00524CE9" w:rsidP="00524CE9">
            <w:pPr>
              <w:topLinePunct/>
              <w:spacing w:line="240" w:lineRule="exact"/>
              <w:ind w:firstLineChars="100" w:firstLine="180"/>
              <w:rPr>
                <w:rFonts w:hAnsi="ＭＳ 明朝"/>
                <w:color w:val="000000"/>
                <w:sz w:val="18"/>
                <w:szCs w:val="18"/>
              </w:rPr>
            </w:pPr>
            <w:r w:rsidRPr="005A3094">
              <w:rPr>
                <w:rFonts w:hAnsi="ＭＳ 明朝" w:hint="eastAsia"/>
                <w:color w:val="000000"/>
                <w:sz w:val="18"/>
                <w:szCs w:val="18"/>
              </w:rPr>
              <w:t>平成時代の政治・経済・社会の問題点について，それらの問題が起こった背景に着目して考え，表現している。</w:t>
            </w:r>
          </w:p>
        </w:tc>
      </w:tr>
      <w:tr w:rsidR="00524CE9" w:rsidRPr="005A3094" w:rsidTr="00EA5C11">
        <w:trPr>
          <w:trHeight w:val="500"/>
        </w:trPr>
        <w:tc>
          <w:tcPr>
            <w:tcW w:w="451" w:type="dxa"/>
            <w:shd w:val="clear" w:color="auto" w:fill="auto"/>
            <w:tcMar>
              <w:top w:w="57" w:type="dxa"/>
              <w:bottom w:w="57" w:type="dxa"/>
              <w:right w:w="28" w:type="dxa"/>
            </w:tcMar>
          </w:tcPr>
          <w:p w:rsidR="00524CE9" w:rsidRPr="005A3094" w:rsidRDefault="00524CE9" w:rsidP="00524CE9">
            <w:pPr>
              <w:topLinePunct/>
              <w:snapToGrid w:val="0"/>
              <w:spacing w:line="240" w:lineRule="exact"/>
              <w:jc w:val="center"/>
              <w:rPr>
                <w:rFonts w:hAnsi="ＭＳ 明朝"/>
                <w:color w:val="000000"/>
                <w:sz w:val="18"/>
                <w:szCs w:val="18"/>
              </w:rPr>
            </w:pPr>
            <w:r w:rsidRPr="005A3094">
              <w:rPr>
                <w:rFonts w:hAnsi="ＭＳ 明朝" w:hint="eastAsia"/>
                <w:color w:val="000000"/>
                <w:sz w:val="18"/>
                <w:szCs w:val="18"/>
              </w:rPr>
              <w:t>112</w:t>
            </w:r>
          </w:p>
        </w:tc>
        <w:tc>
          <w:tcPr>
            <w:tcW w:w="2268" w:type="dxa"/>
            <w:shd w:val="clear" w:color="auto" w:fill="auto"/>
            <w:tcMar>
              <w:top w:w="57" w:type="dxa"/>
              <w:bottom w:w="57" w:type="dxa"/>
              <w:right w:w="28" w:type="dxa"/>
            </w:tcMar>
          </w:tcPr>
          <w:p w:rsidR="00524CE9" w:rsidRPr="005A3094" w:rsidRDefault="00524CE9" w:rsidP="00524CE9">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３　これからの世界と日本の課題</w:t>
            </w:r>
          </w:p>
          <w:p w:rsidR="00524CE9" w:rsidRPr="005A3094" w:rsidRDefault="00524CE9" w:rsidP="00524CE9">
            <w:pPr>
              <w:widowControl/>
              <w:topLinePunct/>
              <w:snapToGrid w:val="0"/>
              <w:spacing w:line="240" w:lineRule="exact"/>
              <w:ind w:leftChars="100" w:left="200"/>
              <w:rPr>
                <w:rFonts w:hAnsi="ＭＳ 明朝"/>
                <w:color w:val="000000"/>
                <w:sz w:val="18"/>
                <w:szCs w:val="18"/>
              </w:rPr>
            </w:pPr>
            <w:r w:rsidRPr="005A3094">
              <w:rPr>
                <w:rFonts w:hAnsi="ＭＳ 明朝" w:hint="eastAsia"/>
                <w:color w:val="000000"/>
                <w:sz w:val="18"/>
                <w:szCs w:val="18"/>
              </w:rPr>
              <w:t>（教科書P.290-291）</w:t>
            </w:r>
          </w:p>
          <w:p w:rsidR="00524CE9" w:rsidRPr="005A3094" w:rsidRDefault="00524CE9" w:rsidP="00524CE9">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・世界のなかの日本の課題</w:t>
            </w:r>
          </w:p>
          <w:p w:rsidR="00524CE9" w:rsidRPr="005A3094" w:rsidRDefault="00524CE9" w:rsidP="00524CE9">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・解決をせまられる国内課</w:t>
            </w:r>
            <w:r w:rsidRPr="005A3094">
              <w:rPr>
                <w:rFonts w:hAnsi="ＭＳ 明朝" w:hint="eastAsia"/>
                <w:color w:val="000000"/>
                <w:sz w:val="18"/>
                <w:szCs w:val="18"/>
              </w:rPr>
              <w:lastRenderedPageBreak/>
              <w:t>題</w:t>
            </w:r>
          </w:p>
          <w:p w:rsidR="00524CE9" w:rsidRPr="005A3094" w:rsidRDefault="00524CE9" w:rsidP="00524CE9">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・歴史から未来へ</w:t>
            </w:r>
          </w:p>
        </w:tc>
        <w:tc>
          <w:tcPr>
            <w:tcW w:w="2608" w:type="dxa"/>
            <w:shd w:val="clear" w:color="auto" w:fill="auto"/>
            <w:tcMar>
              <w:top w:w="57" w:type="dxa"/>
              <w:bottom w:w="57" w:type="dxa"/>
              <w:right w:w="28" w:type="dxa"/>
            </w:tcMar>
          </w:tcPr>
          <w:p w:rsidR="00524CE9" w:rsidRPr="005A3094" w:rsidRDefault="00524CE9" w:rsidP="00524CE9">
            <w:pPr>
              <w:topLinePunct/>
              <w:snapToGrid w:val="0"/>
              <w:spacing w:line="240" w:lineRule="exact"/>
              <w:ind w:left="180" w:hangingChars="100" w:hanging="180"/>
              <w:rPr>
                <w:color w:val="000000"/>
                <w:sz w:val="18"/>
                <w:szCs w:val="18"/>
              </w:rPr>
            </w:pPr>
            <w:r w:rsidRPr="005A3094">
              <w:rPr>
                <w:rFonts w:hint="eastAsia"/>
                <w:color w:val="000000"/>
                <w:sz w:val="18"/>
                <w:szCs w:val="18"/>
              </w:rPr>
              <w:lastRenderedPageBreak/>
              <w:t>○国際社会における課題</w:t>
            </w:r>
            <w:r w:rsidR="009D626B" w:rsidRPr="005A3094">
              <w:rPr>
                <w:rFonts w:hint="eastAsia"/>
                <w:color w:val="000000"/>
                <w:sz w:val="18"/>
                <w:szCs w:val="18"/>
              </w:rPr>
              <w:t>に対する</w:t>
            </w:r>
            <w:r w:rsidR="00EE301A">
              <w:rPr>
                <w:rFonts w:hint="eastAsia"/>
                <w:color w:val="000000"/>
                <w:sz w:val="18"/>
                <w:szCs w:val="18"/>
              </w:rPr>
              <w:t>これまでの日本の取り組みについて</w:t>
            </w:r>
            <w:r w:rsidRPr="005A3094">
              <w:rPr>
                <w:rFonts w:hint="eastAsia"/>
                <w:color w:val="000000"/>
                <w:sz w:val="18"/>
                <w:szCs w:val="18"/>
              </w:rPr>
              <w:t>理解する。</w:t>
            </w:r>
          </w:p>
          <w:p w:rsidR="00524CE9" w:rsidRPr="005A3094" w:rsidRDefault="00EE301A" w:rsidP="00524CE9">
            <w:pPr>
              <w:topLinePunct/>
              <w:snapToGrid w:val="0"/>
              <w:spacing w:line="240" w:lineRule="exact"/>
              <w:ind w:left="180" w:hangingChars="100" w:hanging="180"/>
              <w:rPr>
                <w:color w:val="000000"/>
                <w:sz w:val="18"/>
                <w:szCs w:val="18"/>
              </w:rPr>
            </w:pPr>
            <w:r>
              <w:rPr>
                <w:rFonts w:hint="eastAsia"/>
                <w:color w:val="000000"/>
                <w:sz w:val="18"/>
                <w:szCs w:val="18"/>
              </w:rPr>
              <w:t>○国際社会における課題や</w:t>
            </w:r>
            <w:r w:rsidR="00524CE9" w:rsidRPr="005A3094">
              <w:rPr>
                <w:rFonts w:hint="eastAsia"/>
                <w:color w:val="000000"/>
                <w:sz w:val="18"/>
                <w:szCs w:val="18"/>
              </w:rPr>
              <w:t>日本国内の課題を</w:t>
            </w:r>
            <w:r>
              <w:rPr>
                <w:rFonts w:hint="eastAsia"/>
                <w:color w:val="000000"/>
                <w:sz w:val="18"/>
                <w:szCs w:val="18"/>
              </w:rPr>
              <w:t>，</w:t>
            </w:r>
            <w:r w:rsidR="00524CE9" w:rsidRPr="005A3094">
              <w:rPr>
                <w:rFonts w:hAnsi="ＭＳ 明朝" w:hint="eastAsia"/>
                <w:color w:val="000000"/>
                <w:sz w:val="18"/>
                <w:szCs w:val="18"/>
              </w:rPr>
              <w:t>身近な問題と</w:t>
            </w:r>
            <w:r w:rsidR="008A15AE" w:rsidRPr="005A3094">
              <w:rPr>
                <w:rFonts w:hAnsi="ＭＳ 明朝" w:hint="eastAsia"/>
                <w:color w:val="000000"/>
                <w:sz w:val="18"/>
                <w:szCs w:val="18"/>
              </w:rPr>
              <w:lastRenderedPageBreak/>
              <w:t>関連づけ</w:t>
            </w:r>
            <w:r w:rsidR="00524CE9" w:rsidRPr="005A3094">
              <w:rPr>
                <w:rFonts w:hAnsi="ＭＳ 明朝" w:hint="eastAsia"/>
                <w:color w:val="000000"/>
                <w:sz w:val="18"/>
                <w:szCs w:val="18"/>
              </w:rPr>
              <w:t>て</w:t>
            </w:r>
            <w:r w:rsidR="00524CE9" w:rsidRPr="005A3094">
              <w:rPr>
                <w:rFonts w:hint="eastAsia"/>
                <w:color w:val="000000"/>
                <w:sz w:val="18"/>
                <w:szCs w:val="18"/>
              </w:rPr>
              <w:t>とらえ，その解決について考え，表現する。</w:t>
            </w:r>
          </w:p>
        </w:tc>
        <w:tc>
          <w:tcPr>
            <w:tcW w:w="3402" w:type="dxa"/>
            <w:shd w:val="clear" w:color="auto" w:fill="auto"/>
            <w:tcMar>
              <w:top w:w="57" w:type="dxa"/>
              <w:bottom w:w="57" w:type="dxa"/>
            </w:tcMar>
          </w:tcPr>
          <w:p w:rsidR="00524CE9" w:rsidRPr="005A3094" w:rsidRDefault="00524CE9"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lastRenderedPageBreak/>
              <w:t>知識・技能</w:t>
            </w:r>
          </w:p>
          <w:p w:rsidR="00524CE9" w:rsidRPr="005A3094" w:rsidRDefault="00524CE9" w:rsidP="00524CE9">
            <w:pPr>
              <w:topLinePunct/>
              <w:spacing w:line="240" w:lineRule="exact"/>
              <w:rPr>
                <w:color w:val="000000"/>
                <w:sz w:val="18"/>
                <w:szCs w:val="18"/>
              </w:rPr>
            </w:pPr>
            <w:r w:rsidRPr="005A3094">
              <w:rPr>
                <w:rFonts w:hAnsi="ＭＳ 明朝" w:hint="eastAsia"/>
                <w:color w:val="000000"/>
                <w:sz w:val="18"/>
                <w:szCs w:val="18"/>
              </w:rPr>
              <w:t xml:space="preserve">　</w:t>
            </w:r>
            <w:r w:rsidRPr="005A3094">
              <w:rPr>
                <w:rFonts w:hint="eastAsia"/>
                <w:color w:val="000000"/>
                <w:sz w:val="18"/>
                <w:szCs w:val="18"/>
              </w:rPr>
              <w:t>国際社会における課題に対して，平和で持続可能な社会の実現に向けてこれまで日本がどのような取り組みをしてきたかを理解している。</w:t>
            </w:r>
          </w:p>
          <w:p w:rsidR="00524CE9" w:rsidRPr="005A3094" w:rsidRDefault="00524CE9"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lastRenderedPageBreak/>
              <w:t>思考・判断・表現</w:t>
            </w:r>
          </w:p>
          <w:p w:rsidR="00524CE9" w:rsidRPr="005A3094" w:rsidRDefault="00524CE9" w:rsidP="009D626B">
            <w:pPr>
              <w:topLinePunct/>
              <w:spacing w:line="240" w:lineRule="exact"/>
              <w:rPr>
                <w:rFonts w:hAnsi="ＭＳ 明朝"/>
                <w:color w:val="000000"/>
                <w:sz w:val="18"/>
                <w:szCs w:val="18"/>
              </w:rPr>
            </w:pPr>
            <w:r w:rsidRPr="005A3094">
              <w:rPr>
                <w:rFonts w:ascii="ＭＳ ゴシック" w:eastAsia="ＭＳ ゴシック" w:hAnsi="ＭＳ ゴシック" w:hint="eastAsia"/>
                <w:color w:val="000000"/>
                <w:sz w:val="18"/>
                <w:szCs w:val="18"/>
              </w:rPr>
              <w:t xml:space="preserve">　</w:t>
            </w:r>
            <w:r w:rsidRPr="005A3094">
              <w:rPr>
                <w:rFonts w:hAnsi="ＭＳ 明朝" w:hint="eastAsia"/>
                <w:color w:val="000000"/>
                <w:sz w:val="18"/>
                <w:szCs w:val="18"/>
              </w:rPr>
              <w:t>国際社会における課題や日本国内の課題を身近な問題と</w:t>
            </w:r>
            <w:r w:rsidR="008A15AE" w:rsidRPr="005A3094">
              <w:rPr>
                <w:rFonts w:hAnsi="ＭＳ 明朝" w:hint="eastAsia"/>
                <w:color w:val="000000"/>
                <w:sz w:val="18"/>
                <w:szCs w:val="18"/>
              </w:rPr>
              <w:t>関連づけ</w:t>
            </w:r>
            <w:r w:rsidRPr="005A3094">
              <w:rPr>
                <w:rFonts w:hAnsi="ＭＳ 明朝" w:hint="eastAsia"/>
                <w:color w:val="000000"/>
                <w:sz w:val="18"/>
                <w:szCs w:val="18"/>
              </w:rPr>
              <w:t>てとらえ，解決に向けてどのようなことができるか考え，表現している。</w:t>
            </w:r>
          </w:p>
        </w:tc>
      </w:tr>
      <w:tr w:rsidR="00524CE9" w:rsidRPr="005A3094" w:rsidTr="00EA5C11">
        <w:trPr>
          <w:trHeight w:val="500"/>
        </w:trPr>
        <w:tc>
          <w:tcPr>
            <w:tcW w:w="451" w:type="dxa"/>
            <w:shd w:val="clear" w:color="auto" w:fill="auto"/>
            <w:tcMar>
              <w:top w:w="57" w:type="dxa"/>
              <w:bottom w:w="57" w:type="dxa"/>
              <w:right w:w="28" w:type="dxa"/>
            </w:tcMar>
          </w:tcPr>
          <w:p w:rsidR="00524CE9" w:rsidRPr="005A3094" w:rsidRDefault="00524CE9" w:rsidP="00524CE9">
            <w:pPr>
              <w:topLinePunct/>
              <w:snapToGrid w:val="0"/>
              <w:spacing w:line="240" w:lineRule="exact"/>
              <w:jc w:val="center"/>
              <w:rPr>
                <w:rFonts w:hAnsi="ＭＳ 明朝"/>
                <w:color w:val="000000"/>
                <w:sz w:val="18"/>
                <w:szCs w:val="18"/>
              </w:rPr>
            </w:pPr>
            <w:r w:rsidRPr="005A3094">
              <w:rPr>
                <w:rFonts w:hAnsi="ＭＳ 明朝" w:hint="eastAsia"/>
                <w:color w:val="000000"/>
                <w:sz w:val="18"/>
                <w:szCs w:val="18"/>
              </w:rPr>
              <w:lastRenderedPageBreak/>
              <w:t>-</w:t>
            </w:r>
          </w:p>
        </w:tc>
        <w:tc>
          <w:tcPr>
            <w:tcW w:w="2268" w:type="dxa"/>
            <w:shd w:val="clear" w:color="auto" w:fill="auto"/>
            <w:tcMar>
              <w:top w:w="57" w:type="dxa"/>
              <w:bottom w:w="57" w:type="dxa"/>
              <w:right w:w="28" w:type="dxa"/>
            </w:tcMar>
          </w:tcPr>
          <w:p w:rsidR="00524CE9" w:rsidRPr="005A3094" w:rsidRDefault="00524CE9" w:rsidP="00524CE9">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【歴史を掘り下げる】</w:t>
            </w:r>
          </w:p>
          <w:p w:rsidR="00524CE9" w:rsidRPr="005A3094" w:rsidRDefault="00524CE9" w:rsidP="00524CE9">
            <w:pPr>
              <w:widowControl/>
              <w:topLinePunct/>
              <w:snapToGrid w:val="0"/>
              <w:spacing w:line="240" w:lineRule="exact"/>
              <w:rPr>
                <w:rFonts w:hAnsi="ＭＳ 明朝"/>
                <w:color w:val="000000"/>
                <w:sz w:val="18"/>
                <w:szCs w:val="18"/>
              </w:rPr>
            </w:pPr>
            <w:r w:rsidRPr="005A3094">
              <w:rPr>
                <w:rFonts w:hAnsi="ＭＳ 明朝" w:hint="eastAsia"/>
                <w:color w:val="000000"/>
                <w:sz w:val="18"/>
                <w:szCs w:val="18"/>
              </w:rPr>
              <w:t>冷戦終結後の近隣諸国との関係（教科書P.292-293）</w:t>
            </w:r>
          </w:p>
        </w:tc>
        <w:tc>
          <w:tcPr>
            <w:tcW w:w="2608" w:type="dxa"/>
            <w:shd w:val="clear" w:color="auto" w:fill="auto"/>
            <w:tcMar>
              <w:top w:w="57" w:type="dxa"/>
              <w:bottom w:w="57" w:type="dxa"/>
              <w:right w:w="28" w:type="dxa"/>
            </w:tcMar>
          </w:tcPr>
          <w:p w:rsidR="00524CE9" w:rsidRPr="005A3094" w:rsidRDefault="00524CE9" w:rsidP="00524CE9">
            <w:pPr>
              <w:topLinePunct/>
              <w:snapToGrid w:val="0"/>
              <w:spacing w:line="240" w:lineRule="exact"/>
              <w:ind w:left="180" w:hangingChars="100" w:hanging="180"/>
              <w:rPr>
                <w:color w:val="000000"/>
                <w:sz w:val="18"/>
                <w:szCs w:val="18"/>
              </w:rPr>
            </w:pPr>
            <w:r w:rsidRPr="005A3094">
              <w:rPr>
                <w:rFonts w:hint="eastAsia"/>
                <w:color w:val="000000"/>
                <w:sz w:val="18"/>
                <w:szCs w:val="18"/>
              </w:rPr>
              <w:t>○領土問題について，歴史的な経緯や原因に着目し，解決に向けて</w:t>
            </w:r>
            <w:r w:rsidR="00EE301A">
              <w:rPr>
                <w:rFonts w:hint="eastAsia"/>
                <w:color w:val="000000"/>
                <w:sz w:val="18"/>
                <w:szCs w:val="18"/>
              </w:rPr>
              <w:t>求められることについて</w:t>
            </w:r>
            <w:r w:rsidRPr="005A3094">
              <w:rPr>
                <w:rFonts w:hint="eastAsia"/>
                <w:color w:val="000000"/>
                <w:sz w:val="18"/>
                <w:szCs w:val="18"/>
              </w:rPr>
              <w:t>考え，表現する。</w:t>
            </w:r>
          </w:p>
          <w:p w:rsidR="00524CE9" w:rsidRPr="005A3094" w:rsidRDefault="00524CE9" w:rsidP="00524CE9">
            <w:pPr>
              <w:topLinePunct/>
              <w:snapToGrid w:val="0"/>
              <w:spacing w:line="240" w:lineRule="exact"/>
              <w:ind w:left="180" w:hangingChars="100" w:hanging="180"/>
              <w:rPr>
                <w:color w:val="000000"/>
                <w:sz w:val="18"/>
                <w:szCs w:val="18"/>
              </w:rPr>
            </w:pPr>
            <w:r w:rsidRPr="005A3094">
              <w:rPr>
                <w:rFonts w:hint="eastAsia"/>
                <w:color w:val="000000"/>
                <w:sz w:val="18"/>
                <w:szCs w:val="18"/>
              </w:rPr>
              <w:t>○日本が抱える近隣諸国との問題について，これまでの歴史や外交と</w:t>
            </w:r>
            <w:r w:rsidR="008A15AE" w:rsidRPr="005A3094">
              <w:rPr>
                <w:rFonts w:hint="eastAsia"/>
                <w:color w:val="000000"/>
                <w:sz w:val="18"/>
                <w:szCs w:val="18"/>
              </w:rPr>
              <w:t>関連づけ</w:t>
            </w:r>
            <w:r w:rsidRPr="005A3094">
              <w:rPr>
                <w:rFonts w:hint="eastAsia"/>
                <w:color w:val="000000"/>
                <w:sz w:val="18"/>
                <w:szCs w:val="18"/>
              </w:rPr>
              <w:t>て理解する。</w:t>
            </w:r>
          </w:p>
        </w:tc>
        <w:tc>
          <w:tcPr>
            <w:tcW w:w="3402" w:type="dxa"/>
            <w:shd w:val="clear" w:color="auto" w:fill="auto"/>
            <w:tcMar>
              <w:top w:w="57" w:type="dxa"/>
              <w:bottom w:w="57" w:type="dxa"/>
            </w:tcMar>
          </w:tcPr>
          <w:p w:rsidR="00524CE9" w:rsidRPr="005A3094" w:rsidRDefault="00524CE9"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524CE9" w:rsidRPr="005A3094" w:rsidRDefault="00524CE9" w:rsidP="00524CE9">
            <w:pPr>
              <w:topLinePunct/>
              <w:spacing w:line="240" w:lineRule="exact"/>
              <w:rPr>
                <w:color w:val="000000"/>
                <w:sz w:val="18"/>
                <w:szCs w:val="18"/>
              </w:rPr>
            </w:pPr>
            <w:r w:rsidRPr="005A3094">
              <w:rPr>
                <w:rFonts w:hint="eastAsia"/>
                <w:color w:val="000000"/>
                <w:sz w:val="18"/>
                <w:szCs w:val="18"/>
              </w:rPr>
              <w:t xml:space="preserve">　領土問題について，歴史的な経緯や原因に着目し，解決に向けてどのようなことが求められるか考え，表現している。</w:t>
            </w:r>
          </w:p>
          <w:p w:rsidR="00524CE9" w:rsidRPr="005A3094" w:rsidRDefault="00524CE9"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524CE9" w:rsidRPr="005A3094" w:rsidRDefault="00524CE9" w:rsidP="00524CE9">
            <w:pPr>
              <w:topLinePunct/>
              <w:spacing w:line="240" w:lineRule="exact"/>
              <w:rPr>
                <w:color w:val="000000"/>
                <w:sz w:val="18"/>
                <w:szCs w:val="18"/>
              </w:rPr>
            </w:pPr>
            <w:r w:rsidRPr="005A3094">
              <w:rPr>
                <w:color w:val="000000"/>
                <w:sz w:val="18"/>
                <w:szCs w:val="18"/>
              </w:rPr>
              <w:t xml:space="preserve">  </w:t>
            </w:r>
            <w:r w:rsidRPr="005A3094">
              <w:rPr>
                <w:rFonts w:hint="eastAsia"/>
                <w:color w:val="000000"/>
                <w:sz w:val="18"/>
                <w:szCs w:val="18"/>
              </w:rPr>
              <w:t>日本が抱える領土問題や賠償問題について，これまでの歴史や外交と</w:t>
            </w:r>
            <w:r w:rsidR="008A15AE" w:rsidRPr="005A3094">
              <w:rPr>
                <w:rFonts w:hint="eastAsia"/>
                <w:color w:val="000000"/>
                <w:sz w:val="18"/>
                <w:szCs w:val="18"/>
              </w:rPr>
              <w:t>関連づけ</w:t>
            </w:r>
            <w:r w:rsidRPr="005A3094">
              <w:rPr>
                <w:rFonts w:hint="eastAsia"/>
                <w:color w:val="000000"/>
                <w:sz w:val="18"/>
                <w:szCs w:val="18"/>
              </w:rPr>
              <w:t>て理解している。</w:t>
            </w:r>
          </w:p>
        </w:tc>
      </w:tr>
      <w:tr w:rsidR="00524CE9" w:rsidRPr="005A3094" w:rsidTr="00EA5C11">
        <w:trPr>
          <w:trHeight w:val="500"/>
        </w:trPr>
        <w:tc>
          <w:tcPr>
            <w:tcW w:w="451" w:type="dxa"/>
            <w:shd w:val="clear" w:color="auto" w:fill="auto"/>
            <w:tcMar>
              <w:top w:w="57" w:type="dxa"/>
              <w:bottom w:w="57" w:type="dxa"/>
              <w:right w:w="28" w:type="dxa"/>
            </w:tcMar>
          </w:tcPr>
          <w:p w:rsidR="00524CE9" w:rsidRPr="005A3094" w:rsidRDefault="00524CE9" w:rsidP="00524CE9">
            <w:pPr>
              <w:topLinePunct/>
              <w:snapToGrid w:val="0"/>
              <w:spacing w:line="240" w:lineRule="exact"/>
              <w:jc w:val="center"/>
              <w:rPr>
                <w:rFonts w:hAnsi="ＭＳ 明朝"/>
                <w:color w:val="000000"/>
                <w:sz w:val="18"/>
                <w:szCs w:val="18"/>
              </w:rPr>
            </w:pPr>
            <w:r w:rsidRPr="005A3094">
              <w:rPr>
                <w:rFonts w:hAnsi="ＭＳ 明朝" w:hint="eastAsia"/>
                <w:color w:val="000000"/>
                <w:sz w:val="18"/>
                <w:szCs w:val="18"/>
              </w:rPr>
              <w:t>-</w:t>
            </w:r>
          </w:p>
        </w:tc>
        <w:tc>
          <w:tcPr>
            <w:tcW w:w="2268" w:type="dxa"/>
            <w:shd w:val="clear" w:color="auto" w:fill="auto"/>
            <w:tcMar>
              <w:top w:w="57" w:type="dxa"/>
              <w:bottom w:w="57" w:type="dxa"/>
              <w:right w:w="28" w:type="dxa"/>
            </w:tcMar>
          </w:tcPr>
          <w:p w:rsidR="00524CE9" w:rsidRPr="005A3094" w:rsidRDefault="00524CE9" w:rsidP="00524CE9">
            <w:pPr>
              <w:widowControl/>
              <w:topLinePunct/>
              <w:snapToGrid w:val="0"/>
              <w:spacing w:line="240" w:lineRule="exact"/>
              <w:ind w:left="180" w:hangingChars="100" w:hanging="180"/>
              <w:rPr>
                <w:rFonts w:hAnsi="ＭＳ 明朝"/>
                <w:color w:val="000000"/>
                <w:sz w:val="18"/>
                <w:szCs w:val="18"/>
              </w:rPr>
            </w:pPr>
            <w:r w:rsidRPr="005A3094">
              <w:rPr>
                <w:rFonts w:hAnsi="ＭＳ 明朝" w:hint="eastAsia"/>
                <w:color w:val="000000"/>
                <w:sz w:val="18"/>
                <w:szCs w:val="18"/>
              </w:rPr>
              <w:t>【でかけよう！地域調べ】</w:t>
            </w:r>
          </w:p>
          <w:p w:rsidR="00524CE9" w:rsidRPr="005A3094" w:rsidRDefault="00524CE9" w:rsidP="00524CE9">
            <w:pPr>
              <w:widowControl/>
              <w:topLinePunct/>
              <w:snapToGrid w:val="0"/>
              <w:spacing w:line="240" w:lineRule="exact"/>
              <w:rPr>
                <w:rFonts w:hAnsi="ＭＳ 明朝"/>
                <w:color w:val="000000"/>
                <w:sz w:val="18"/>
                <w:szCs w:val="18"/>
              </w:rPr>
            </w:pPr>
            <w:r w:rsidRPr="005A3094">
              <w:rPr>
                <w:rFonts w:hAnsi="ＭＳ 明朝" w:hint="eastAsia"/>
                <w:color w:val="000000"/>
                <w:sz w:val="18"/>
                <w:szCs w:val="18"/>
              </w:rPr>
              <w:t>公害克服の歴史を調べる</w:t>
            </w:r>
          </w:p>
          <w:p w:rsidR="00524CE9" w:rsidRPr="005A3094" w:rsidRDefault="00524CE9" w:rsidP="00524CE9">
            <w:pPr>
              <w:widowControl/>
              <w:topLinePunct/>
              <w:snapToGrid w:val="0"/>
              <w:spacing w:line="240" w:lineRule="exact"/>
              <w:ind w:firstLineChars="100" w:firstLine="180"/>
              <w:rPr>
                <w:rFonts w:hAnsi="ＭＳ 明朝"/>
                <w:color w:val="000000"/>
                <w:sz w:val="18"/>
                <w:szCs w:val="18"/>
              </w:rPr>
            </w:pPr>
            <w:r w:rsidRPr="005A3094">
              <w:rPr>
                <w:rFonts w:hAnsi="ＭＳ 明朝" w:hint="eastAsia"/>
                <w:color w:val="000000"/>
                <w:sz w:val="18"/>
                <w:szCs w:val="18"/>
              </w:rPr>
              <w:t>（教科書P.294-295）</w:t>
            </w:r>
          </w:p>
        </w:tc>
        <w:tc>
          <w:tcPr>
            <w:tcW w:w="2608" w:type="dxa"/>
            <w:shd w:val="clear" w:color="auto" w:fill="auto"/>
            <w:tcMar>
              <w:top w:w="57" w:type="dxa"/>
              <w:bottom w:w="57" w:type="dxa"/>
              <w:right w:w="28" w:type="dxa"/>
            </w:tcMar>
          </w:tcPr>
          <w:p w:rsidR="00524CE9" w:rsidRPr="005A3094" w:rsidRDefault="00EE301A" w:rsidP="00524CE9">
            <w:pPr>
              <w:topLinePunct/>
              <w:snapToGrid w:val="0"/>
              <w:spacing w:line="240" w:lineRule="exact"/>
              <w:ind w:left="180" w:hangingChars="100" w:hanging="180"/>
              <w:rPr>
                <w:color w:val="000000"/>
                <w:sz w:val="18"/>
                <w:szCs w:val="18"/>
              </w:rPr>
            </w:pPr>
            <w:r>
              <w:rPr>
                <w:rFonts w:hint="eastAsia"/>
                <w:color w:val="000000"/>
                <w:sz w:val="18"/>
                <w:szCs w:val="18"/>
              </w:rPr>
              <w:t>○公害克服の歴史やそれを生かした取り組みについて，</w:t>
            </w:r>
            <w:r w:rsidR="00524CE9" w:rsidRPr="005A3094">
              <w:rPr>
                <w:rFonts w:hint="eastAsia"/>
                <w:color w:val="000000"/>
                <w:sz w:val="18"/>
                <w:szCs w:val="18"/>
              </w:rPr>
              <w:t>資料を活用しながらまとめる。</w:t>
            </w:r>
          </w:p>
          <w:p w:rsidR="00845E03" w:rsidRPr="005A3094" w:rsidRDefault="00845E03" w:rsidP="00845E03">
            <w:pPr>
              <w:topLinePunct/>
              <w:snapToGrid w:val="0"/>
              <w:spacing w:line="240" w:lineRule="exact"/>
              <w:ind w:left="180" w:hangingChars="100" w:hanging="180"/>
              <w:rPr>
                <w:color w:val="000000"/>
                <w:sz w:val="18"/>
                <w:szCs w:val="18"/>
              </w:rPr>
            </w:pPr>
            <w:r w:rsidRPr="005A3094">
              <w:rPr>
                <w:rFonts w:hint="eastAsia"/>
                <w:color w:val="000000"/>
                <w:sz w:val="18"/>
                <w:szCs w:val="18"/>
              </w:rPr>
              <w:t>○北九州市の公害克服の歩みを土台にした環境問題への取り組みについて，多面的・多角的に考え，表現する。</w:t>
            </w:r>
          </w:p>
        </w:tc>
        <w:tc>
          <w:tcPr>
            <w:tcW w:w="3402" w:type="dxa"/>
            <w:shd w:val="clear" w:color="auto" w:fill="auto"/>
            <w:tcMar>
              <w:top w:w="57" w:type="dxa"/>
              <w:bottom w:w="57" w:type="dxa"/>
            </w:tcMar>
          </w:tcPr>
          <w:p w:rsidR="00524CE9" w:rsidRPr="005A3094" w:rsidRDefault="00524CE9"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知識・技能</w:t>
            </w:r>
          </w:p>
          <w:p w:rsidR="00524CE9" w:rsidRPr="005A3094" w:rsidRDefault="00524CE9" w:rsidP="00524CE9">
            <w:pPr>
              <w:topLinePunct/>
              <w:spacing w:line="240" w:lineRule="exact"/>
              <w:rPr>
                <w:color w:val="000000"/>
                <w:sz w:val="18"/>
                <w:szCs w:val="18"/>
              </w:rPr>
            </w:pPr>
            <w:r w:rsidRPr="005A3094">
              <w:rPr>
                <w:color w:val="000000"/>
                <w:sz w:val="18"/>
                <w:szCs w:val="18"/>
              </w:rPr>
              <w:t xml:space="preserve">  </w:t>
            </w:r>
            <w:r w:rsidR="00EE301A">
              <w:rPr>
                <w:rFonts w:hint="eastAsia"/>
                <w:color w:val="000000"/>
                <w:sz w:val="18"/>
                <w:szCs w:val="18"/>
              </w:rPr>
              <w:t>公害克服の歴史やそれを生かした国際的な取り組みについて，</w:t>
            </w:r>
            <w:r w:rsidRPr="005A3094">
              <w:rPr>
                <w:rFonts w:hint="eastAsia"/>
                <w:color w:val="000000"/>
                <w:sz w:val="18"/>
                <w:szCs w:val="18"/>
              </w:rPr>
              <w:t>資料を活用しながらまとめている。</w:t>
            </w:r>
          </w:p>
          <w:p w:rsidR="00845E03" w:rsidRPr="005A3094" w:rsidRDefault="00845E03" w:rsidP="00845E03">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845E03" w:rsidRPr="005A3094" w:rsidRDefault="00845E03" w:rsidP="00845E03">
            <w:pPr>
              <w:topLinePunct/>
              <w:spacing w:line="240" w:lineRule="exact"/>
              <w:rPr>
                <w:color w:val="000000"/>
                <w:sz w:val="18"/>
                <w:szCs w:val="18"/>
              </w:rPr>
            </w:pPr>
            <w:r w:rsidRPr="005A3094">
              <w:rPr>
                <w:rFonts w:hint="eastAsia"/>
                <w:color w:val="000000"/>
                <w:sz w:val="18"/>
                <w:szCs w:val="18"/>
              </w:rPr>
              <w:t xml:space="preserve">　北九州市の公害克服の歩みを土台にした環境問題への取り組みの良さについて，考え，表現している。</w:t>
            </w:r>
          </w:p>
        </w:tc>
      </w:tr>
      <w:tr w:rsidR="00524CE9" w:rsidRPr="005A3094" w:rsidTr="00EA5C11">
        <w:trPr>
          <w:trHeight w:val="500"/>
        </w:trPr>
        <w:tc>
          <w:tcPr>
            <w:tcW w:w="451" w:type="dxa"/>
            <w:shd w:val="clear" w:color="auto" w:fill="auto"/>
            <w:tcMar>
              <w:top w:w="57" w:type="dxa"/>
              <w:bottom w:w="57" w:type="dxa"/>
              <w:right w:w="28" w:type="dxa"/>
            </w:tcMar>
          </w:tcPr>
          <w:p w:rsidR="00524CE9" w:rsidRPr="005A3094" w:rsidRDefault="00524CE9" w:rsidP="00524CE9">
            <w:pPr>
              <w:topLinePunct/>
              <w:snapToGrid w:val="0"/>
              <w:spacing w:line="240" w:lineRule="exact"/>
              <w:jc w:val="center"/>
              <w:rPr>
                <w:rFonts w:hAnsi="ＭＳ 明朝"/>
                <w:color w:val="000000"/>
                <w:sz w:val="18"/>
                <w:szCs w:val="18"/>
              </w:rPr>
            </w:pPr>
            <w:r w:rsidRPr="005A3094">
              <w:rPr>
                <w:rFonts w:hAnsi="ＭＳ 明朝" w:hint="eastAsia"/>
                <w:color w:val="000000"/>
                <w:sz w:val="18"/>
                <w:szCs w:val="18"/>
              </w:rPr>
              <w:t>113</w:t>
            </w:r>
          </w:p>
        </w:tc>
        <w:tc>
          <w:tcPr>
            <w:tcW w:w="2268" w:type="dxa"/>
            <w:shd w:val="clear" w:color="auto" w:fill="auto"/>
            <w:tcMar>
              <w:top w:w="57" w:type="dxa"/>
              <w:bottom w:w="57" w:type="dxa"/>
              <w:right w:w="28" w:type="dxa"/>
            </w:tcMar>
          </w:tcPr>
          <w:p w:rsidR="00524CE9" w:rsidRPr="005A3094" w:rsidRDefault="00524CE9" w:rsidP="00524CE9">
            <w:pPr>
              <w:widowControl/>
              <w:topLinePunct/>
              <w:snapToGrid w:val="0"/>
              <w:spacing w:line="240" w:lineRule="exact"/>
              <w:rPr>
                <w:rFonts w:hAnsi="ＭＳ 明朝"/>
                <w:color w:val="000000"/>
                <w:sz w:val="18"/>
                <w:szCs w:val="18"/>
              </w:rPr>
            </w:pPr>
            <w:r w:rsidRPr="005A3094">
              <w:rPr>
                <w:rFonts w:hAnsi="ＭＳ 明朝" w:hint="eastAsia"/>
                <w:color w:val="000000"/>
                <w:sz w:val="18"/>
                <w:szCs w:val="18"/>
              </w:rPr>
              <w:t>【学習の整理と活用―とらえよう！「現代の日本と世界」の特色】</w:t>
            </w:r>
          </w:p>
          <w:p w:rsidR="00524CE9" w:rsidRPr="005A3094" w:rsidRDefault="00524CE9" w:rsidP="00524CE9">
            <w:pPr>
              <w:widowControl/>
              <w:topLinePunct/>
              <w:snapToGrid w:val="0"/>
              <w:spacing w:line="240" w:lineRule="exact"/>
              <w:ind w:leftChars="100" w:left="200"/>
              <w:rPr>
                <w:rFonts w:hAnsi="ＭＳ 明朝"/>
                <w:color w:val="000000"/>
                <w:sz w:val="18"/>
                <w:szCs w:val="18"/>
              </w:rPr>
            </w:pPr>
            <w:r w:rsidRPr="005A3094">
              <w:rPr>
                <w:rFonts w:hAnsi="ＭＳ 明朝" w:hint="eastAsia"/>
                <w:color w:val="000000"/>
                <w:sz w:val="18"/>
                <w:szCs w:val="18"/>
              </w:rPr>
              <w:t>（教科書P.296-297）</w:t>
            </w:r>
          </w:p>
          <w:p w:rsidR="00524CE9" w:rsidRPr="005A3094" w:rsidRDefault="00524CE9" w:rsidP="00524CE9">
            <w:pPr>
              <w:widowControl/>
              <w:topLinePunct/>
              <w:snapToGrid w:val="0"/>
              <w:spacing w:line="240" w:lineRule="exact"/>
              <w:rPr>
                <w:rFonts w:hAnsi="ＭＳ 明朝"/>
                <w:color w:val="000000"/>
                <w:sz w:val="18"/>
                <w:szCs w:val="18"/>
              </w:rPr>
            </w:pPr>
            <w:r w:rsidRPr="005A3094">
              <w:rPr>
                <w:rFonts w:hAnsi="ＭＳ 明朝" w:hint="eastAsia"/>
                <w:color w:val="000000"/>
                <w:sz w:val="18"/>
                <w:szCs w:val="18"/>
              </w:rPr>
              <w:t>「復興と成長の源」に着目して，現代の特色にせまろう</w:t>
            </w:r>
          </w:p>
        </w:tc>
        <w:tc>
          <w:tcPr>
            <w:tcW w:w="2608" w:type="dxa"/>
            <w:shd w:val="clear" w:color="auto" w:fill="auto"/>
            <w:tcMar>
              <w:top w:w="57" w:type="dxa"/>
              <w:bottom w:w="57" w:type="dxa"/>
              <w:right w:w="28" w:type="dxa"/>
            </w:tcMar>
          </w:tcPr>
          <w:p w:rsidR="00524CE9" w:rsidRPr="005A3094" w:rsidRDefault="00524CE9" w:rsidP="00524CE9">
            <w:pPr>
              <w:topLinePunct/>
              <w:snapToGrid w:val="0"/>
              <w:spacing w:line="240" w:lineRule="exact"/>
              <w:ind w:left="180" w:hangingChars="100" w:hanging="180"/>
              <w:rPr>
                <w:color w:val="000000"/>
                <w:sz w:val="18"/>
                <w:szCs w:val="18"/>
              </w:rPr>
            </w:pPr>
            <w:r w:rsidRPr="005A3094">
              <w:rPr>
                <w:rFonts w:hint="eastAsia"/>
                <w:color w:val="000000"/>
                <w:sz w:val="18"/>
                <w:szCs w:val="18"/>
              </w:rPr>
              <w:t>○現代の日本が直面した問題とその克服の</w:t>
            </w:r>
            <w:r w:rsidR="008A15AE" w:rsidRPr="005A3094">
              <w:rPr>
                <w:rFonts w:hint="eastAsia"/>
                <w:color w:val="000000"/>
                <w:sz w:val="18"/>
                <w:szCs w:val="18"/>
              </w:rPr>
              <w:t>ようす</w:t>
            </w:r>
            <w:r w:rsidRPr="005A3094">
              <w:rPr>
                <w:rFonts w:hint="eastAsia"/>
                <w:color w:val="000000"/>
                <w:sz w:val="18"/>
                <w:szCs w:val="18"/>
              </w:rPr>
              <w:t>を考察し，現代の特色について考え，表現する。</w:t>
            </w:r>
          </w:p>
          <w:p w:rsidR="00524CE9" w:rsidRPr="005A3094" w:rsidRDefault="00524CE9" w:rsidP="00524CE9">
            <w:pPr>
              <w:topLinePunct/>
              <w:snapToGrid w:val="0"/>
              <w:spacing w:line="240" w:lineRule="exact"/>
              <w:ind w:left="180" w:hangingChars="100" w:hanging="180"/>
              <w:rPr>
                <w:color w:val="000000"/>
                <w:sz w:val="18"/>
                <w:szCs w:val="18"/>
              </w:rPr>
            </w:pPr>
            <w:r w:rsidRPr="005A3094">
              <w:rPr>
                <w:rFonts w:hint="eastAsia"/>
                <w:color w:val="000000"/>
                <w:sz w:val="18"/>
                <w:szCs w:val="18"/>
              </w:rPr>
              <w:t>○</w:t>
            </w:r>
            <w:r w:rsidRPr="005A3094">
              <w:rPr>
                <w:rFonts w:hAnsi="ＭＳ 明朝" w:hint="eastAsia"/>
                <w:color w:val="000000"/>
                <w:sz w:val="18"/>
                <w:szCs w:val="20"/>
              </w:rPr>
              <w:t>「復興と成長</w:t>
            </w:r>
            <w:r w:rsidR="00A034A0">
              <w:rPr>
                <w:rFonts w:hAnsi="ＭＳ 明朝" w:hint="eastAsia"/>
                <w:color w:val="000000"/>
                <w:sz w:val="18"/>
                <w:szCs w:val="20"/>
              </w:rPr>
              <w:t>の源」に着目し，現在までに克服したことや，未解決の課題をまとめる活動を通して</w:t>
            </w:r>
            <w:r w:rsidRPr="005A3094">
              <w:rPr>
                <w:rFonts w:hAnsi="ＭＳ 明朝" w:hint="eastAsia"/>
                <w:color w:val="000000"/>
                <w:sz w:val="18"/>
                <w:szCs w:val="20"/>
              </w:rPr>
              <w:t>，これまでの学習を</w:t>
            </w:r>
            <w:r w:rsidR="00473594" w:rsidRPr="005A3094">
              <w:rPr>
                <w:rFonts w:hAnsi="ＭＳ 明朝" w:hint="eastAsia"/>
                <w:color w:val="000000"/>
                <w:sz w:val="18"/>
                <w:szCs w:val="20"/>
              </w:rPr>
              <w:t>ふり</w:t>
            </w:r>
            <w:r w:rsidRPr="005A3094">
              <w:rPr>
                <w:rFonts w:hAnsi="ＭＳ 明朝" w:hint="eastAsia"/>
                <w:color w:val="000000"/>
                <w:sz w:val="18"/>
                <w:szCs w:val="20"/>
              </w:rPr>
              <w:t>返りながら，現代の時代の特色について主体的に追究しようとする態度を養う。</w:t>
            </w:r>
          </w:p>
        </w:tc>
        <w:tc>
          <w:tcPr>
            <w:tcW w:w="3402" w:type="dxa"/>
            <w:shd w:val="clear" w:color="auto" w:fill="auto"/>
            <w:tcMar>
              <w:top w:w="57" w:type="dxa"/>
              <w:bottom w:w="57" w:type="dxa"/>
            </w:tcMar>
          </w:tcPr>
          <w:p w:rsidR="00524CE9" w:rsidRPr="005A3094" w:rsidRDefault="00524CE9"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524CE9" w:rsidRPr="005A3094" w:rsidRDefault="00524CE9" w:rsidP="00524CE9">
            <w:pPr>
              <w:topLinePunct/>
              <w:spacing w:line="240" w:lineRule="exact"/>
              <w:rPr>
                <w:rFonts w:hAnsi="ＭＳ 明朝"/>
                <w:color w:val="000000"/>
                <w:sz w:val="18"/>
                <w:szCs w:val="18"/>
              </w:rPr>
            </w:pPr>
            <w:r w:rsidRPr="005A3094">
              <w:rPr>
                <w:rFonts w:ascii="ＭＳ ゴシック" w:eastAsia="ＭＳ ゴシック" w:hAnsi="ＭＳ ゴシック" w:hint="eastAsia"/>
                <w:color w:val="000000"/>
                <w:sz w:val="18"/>
                <w:szCs w:val="18"/>
              </w:rPr>
              <w:t xml:space="preserve">　</w:t>
            </w:r>
            <w:r w:rsidRPr="005A3094">
              <w:rPr>
                <w:rFonts w:hAnsi="ＭＳ 明朝" w:hint="eastAsia"/>
                <w:color w:val="000000"/>
                <w:sz w:val="18"/>
                <w:szCs w:val="18"/>
              </w:rPr>
              <w:t>戦後復興と経済成長の</w:t>
            </w:r>
            <w:r w:rsidR="00473594" w:rsidRPr="005A3094">
              <w:rPr>
                <w:rFonts w:hAnsi="ＭＳ 明朝" w:hint="eastAsia"/>
                <w:color w:val="000000"/>
                <w:sz w:val="18"/>
                <w:szCs w:val="18"/>
              </w:rPr>
              <w:t>中</w:t>
            </w:r>
            <w:r w:rsidRPr="005A3094">
              <w:rPr>
                <w:rFonts w:hAnsi="ＭＳ 明朝" w:hint="eastAsia"/>
                <w:color w:val="000000"/>
                <w:sz w:val="18"/>
                <w:szCs w:val="18"/>
              </w:rPr>
              <w:t>で，日本が直面した問題とその克服の</w:t>
            </w:r>
            <w:r w:rsidR="008A15AE" w:rsidRPr="005A3094">
              <w:rPr>
                <w:rFonts w:hAnsi="ＭＳ 明朝" w:hint="eastAsia"/>
                <w:color w:val="000000"/>
                <w:sz w:val="18"/>
                <w:szCs w:val="18"/>
              </w:rPr>
              <w:t>ようす</w:t>
            </w:r>
            <w:r w:rsidRPr="005A3094">
              <w:rPr>
                <w:rFonts w:hAnsi="ＭＳ 明朝" w:hint="eastAsia"/>
                <w:color w:val="000000"/>
                <w:sz w:val="18"/>
                <w:szCs w:val="18"/>
              </w:rPr>
              <w:t>を多面的・多角的に考察し，現代の特色について考え，表現している。</w:t>
            </w:r>
          </w:p>
          <w:p w:rsidR="00524CE9" w:rsidRPr="005A3094" w:rsidRDefault="00524CE9" w:rsidP="00524CE9">
            <w:pPr>
              <w:topLinePunct/>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主体的に学習に取り組む態度</w:t>
            </w:r>
          </w:p>
          <w:p w:rsidR="00524CE9" w:rsidRPr="005A3094" w:rsidRDefault="00524CE9" w:rsidP="00524CE9">
            <w:pPr>
              <w:topLinePunct/>
              <w:spacing w:line="240" w:lineRule="exact"/>
              <w:ind w:firstLineChars="100" w:firstLine="180"/>
              <w:contextualSpacing/>
              <w:rPr>
                <w:rFonts w:hAnsi="ＭＳ 明朝"/>
                <w:color w:val="000000"/>
                <w:sz w:val="18"/>
                <w:szCs w:val="18"/>
              </w:rPr>
            </w:pPr>
            <w:r w:rsidRPr="005A3094">
              <w:rPr>
                <w:rFonts w:hAnsi="ＭＳ 明朝" w:hint="eastAsia"/>
                <w:color w:val="000000"/>
                <w:sz w:val="18"/>
                <w:szCs w:val="18"/>
              </w:rPr>
              <w:t>これまでの</w:t>
            </w:r>
            <w:r w:rsidRPr="005A3094">
              <w:rPr>
                <w:rFonts w:hAnsi="ＭＳ 明朝"/>
                <w:color w:val="000000"/>
                <w:sz w:val="18"/>
                <w:szCs w:val="18"/>
              </w:rPr>
              <w:t>学習</w:t>
            </w:r>
            <w:r w:rsidRPr="005A3094">
              <w:rPr>
                <w:rFonts w:hAnsi="ＭＳ 明朝" w:hint="eastAsia"/>
                <w:color w:val="000000"/>
                <w:sz w:val="18"/>
                <w:szCs w:val="18"/>
              </w:rPr>
              <w:t>活動を</w:t>
            </w:r>
            <w:r w:rsidR="002F2C82" w:rsidRPr="005A3094">
              <w:rPr>
                <w:rFonts w:hAnsi="ＭＳ 明朝"/>
                <w:color w:val="000000"/>
                <w:sz w:val="18"/>
                <w:szCs w:val="18"/>
              </w:rPr>
              <w:t>ふまえ</w:t>
            </w:r>
            <w:r w:rsidRPr="005A3094">
              <w:rPr>
                <w:rFonts w:hAnsi="ＭＳ 明朝"/>
                <w:color w:val="000000"/>
                <w:sz w:val="18"/>
                <w:szCs w:val="18"/>
              </w:rPr>
              <w:t>，</w:t>
            </w:r>
            <w:r w:rsidRPr="005A3094">
              <w:rPr>
                <w:rFonts w:hAnsi="ＭＳ 明朝" w:hint="eastAsia"/>
                <w:color w:val="000000"/>
                <w:sz w:val="18"/>
                <w:szCs w:val="18"/>
              </w:rPr>
              <w:t>現代の特色を</w:t>
            </w:r>
            <w:r w:rsidRPr="005A3094">
              <w:rPr>
                <w:rFonts w:hAnsi="ＭＳ 明朝"/>
                <w:color w:val="000000"/>
                <w:sz w:val="18"/>
                <w:szCs w:val="18"/>
              </w:rPr>
              <w:t>主体的に追究し，</w:t>
            </w:r>
            <w:r w:rsidRPr="005A3094">
              <w:rPr>
                <w:rFonts w:hAnsi="ＭＳ 明朝" w:hint="eastAsia"/>
                <w:color w:val="000000"/>
                <w:sz w:val="18"/>
                <w:szCs w:val="18"/>
              </w:rPr>
              <w:t>様々な立場や</w:t>
            </w:r>
            <w:r w:rsidRPr="005A3094">
              <w:rPr>
                <w:rFonts w:hAnsi="ＭＳ 明朝"/>
                <w:color w:val="000000"/>
                <w:sz w:val="18"/>
                <w:szCs w:val="18"/>
              </w:rPr>
              <w:t>観点から見いだそうとしている。</w:t>
            </w:r>
          </w:p>
        </w:tc>
      </w:tr>
    </w:tbl>
    <w:p w:rsidR="00CD6365" w:rsidRPr="005A3094" w:rsidRDefault="00CD6365" w:rsidP="00C741F0">
      <w:pPr>
        <w:topLinePunct/>
        <w:spacing w:line="240" w:lineRule="auto"/>
        <w:rPr>
          <w:rFonts w:hAnsi="ＭＳ 明朝"/>
          <w:color w:val="000000"/>
          <w:sz w:val="18"/>
          <w:szCs w:val="20"/>
        </w:rPr>
      </w:pPr>
    </w:p>
    <w:p w:rsidR="00443247" w:rsidRPr="005A3094" w:rsidRDefault="00443247" w:rsidP="00CD6365">
      <w:pPr>
        <w:topLinePunct/>
        <w:spacing w:line="240" w:lineRule="auto"/>
        <w:rPr>
          <w:rFonts w:ascii="ＭＳ ゴシック" w:eastAsia="ＭＳ ゴシック" w:hAnsi="ＭＳ ゴシック"/>
          <w:color w:val="000000"/>
          <w:szCs w:val="18"/>
        </w:rPr>
      </w:pPr>
      <w:r w:rsidRPr="005A3094">
        <w:rPr>
          <w:rFonts w:ascii="ＭＳ ゴシック" w:eastAsia="ＭＳ ゴシック" w:hAnsi="ＭＳ ゴシック" w:hint="eastAsia"/>
          <w:color w:val="000000"/>
          <w:szCs w:val="18"/>
        </w:rPr>
        <w:t xml:space="preserve">「歴史との対話」を未来に活かす　　　　　　　　　　　　　　</w:t>
      </w:r>
      <w:r w:rsidRPr="005A3094">
        <w:rPr>
          <w:rFonts w:ascii="ＭＳ ゴシック" w:eastAsia="ＭＳ ゴシック" w:hAnsi="ＭＳ ゴシック" w:hint="eastAsia"/>
          <w:color w:val="000000"/>
          <w:szCs w:val="20"/>
        </w:rPr>
        <w:t>学習指導要領の内容：C（２）</w:t>
      </w:r>
    </w:p>
    <w:tbl>
      <w:tblPr>
        <w:tblpPr w:leftFromText="142" w:rightFromText="142" w:vertAnchor="text" w:horzAnchor="margin" w:tblpX="114" w:tblpY="17"/>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50"/>
        <w:gridCol w:w="7686"/>
      </w:tblGrid>
      <w:tr w:rsidR="00443247" w:rsidRPr="005A3094" w:rsidTr="000C7139">
        <w:trPr>
          <w:trHeight w:val="120"/>
        </w:trPr>
        <w:tc>
          <w:tcPr>
            <w:tcW w:w="8736" w:type="dxa"/>
            <w:gridSpan w:val="2"/>
            <w:shd w:val="pct15" w:color="auto" w:fill="auto"/>
            <w:tcMar>
              <w:top w:w="57" w:type="dxa"/>
              <w:bottom w:w="57" w:type="dxa"/>
              <w:right w:w="28" w:type="dxa"/>
            </w:tcMar>
            <w:vAlign w:val="center"/>
          </w:tcPr>
          <w:p w:rsidR="00443247" w:rsidRPr="005A3094" w:rsidRDefault="00443247" w:rsidP="000C7139">
            <w:pPr>
              <w:autoSpaceDE w:val="0"/>
              <w:autoSpaceDN w:val="0"/>
              <w:snapToGrid w:val="0"/>
              <w:spacing w:line="240" w:lineRule="exact"/>
              <w:ind w:left="-66"/>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「『歴史との対話』を未来に活かす」の目標</w:t>
            </w:r>
          </w:p>
        </w:tc>
      </w:tr>
      <w:tr w:rsidR="00443247" w:rsidRPr="005A3094" w:rsidTr="000C7139">
        <w:trPr>
          <w:trHeight w:val="210"/>
        </w:trPr>
        <w:tc>
          <w:tcPr>
            <w:tcW w:w="8736" w:type="dxa"/>
            <w:gridSpan w:val="2"/>
            <w:shd w:val="clear" w:color="auto" w:fill="FFFFFF"/>
            <w:tcMar>
              <w:top w:w="57" w:type="dxa"/>
              <w:bottom w:w="57" w:type="dxa"/>
              <w:right w:w="28" w:type="dxa"/>
            </w:tcMar>
          </w:tcPr>
          <w:p w:rsidR="00443247" w:rsidRPr="005A3094" w:rsidRDefault="00443247" w:rsidP="000C7139">
            <w:pPr>
              <w:suppressAutoHyphens/>
              <w:kinsoku w:val="0"/>
              <w:wordWrap w:val="0"/>
              <w:autoSpaceDE w:val="0"/>
              <w:autoSpaceDN w:val="0"/>
              <w:spacing w:line="240" w:lineRule="exact"/>
              <w:ind w:left="180" w:hangingChars="100" w:hanging="180"/>
              <w:rPr>
                <w:rFonts w:hAnsi="ＭＳ 明朝"/>
                <w:color w:val="000000"/>
                <w:sz w:val="18"/>
              </w:rPr>
            </w:pPr>
            <w:r w:rsidRPr="005A3094">
              <w:rPr>
                <w:rFonts w:hAnsi="ＭＳ 明朝" w:hint="eastAsia"/>
                <w:color w:val="000000"/>
                <w:sz w:val="18"/>
              </w:rPr>
              <w:t>○これまでの学習を</w:t>
            </w:r>
            <w:r w:rsidR="002F2C82" w:rsidRPr="005A3094">
              <w:rPr>
                <w:rFonts w:hAnsi="ＭＳ 明朝" w:hint="eastAsia"/>
                <w:color w:val="000000"/>
                <w:sz w:val="18"/>
              </w:rPr>
              <w:t>ふまえ</w:t>
            </w:r>
            <w:r w:rsidRPr="005A3094">
              <w:rPr>
                <w:rFonts w:hAnsi="ＭＳ 明朝" w:hint="eastAsia"/>
                <w:color w:val="000000"/>
                <w:sz w:val="18"/>
              </w:rPr>
              <w:t>，歴史と私たちとのつながり，現在と未来の日本や世界の在り方について，課題意識をもって多面的・多角的に考察，構想し，表現する力を養う。</w:t>
            </w:r>
          </w:p>
          <w:p w:rsidR="00443247" w:rsidRPr="005A3094" w:rsidRDefault="00443247" w:rsidP="000C7139">
            <w:pPr>
              <w:suppressAutoHyphens/>
              <w:kinsoku w:val="0"/>
              <w:wordWrap w:val="0"/>
              <w:autoSpaceDE w:val="0"/>
              <w:autoSpaceDN w:val="0"/>
              <w:spacing w:line="240" w:lineRule="exact"/>
              <w:ind w:left="180" w:hangingChars="100" w:hanging="180"/>
              <w:rPr>
                <w:rFonts w:hAnsi="ＭＳ 明朝"/>
                <w:color w:val="000000"/>
                <w:sz w:val="18"/>
              </w:rPr>
            </w:pPr>
            <w:r w:rsidRPr="005A3094">
              <w:rPr>
                <w:rFonts w:hAnsi="ＭＳ 明朝" w:hint="eastAsia"/>
                <w:color w:val="000000"/>
                <w:sz w:val="18"/>
              </w:rPr>
              <w:t>○</w:t>
            </w:r>
            <w:r w:rsidR="004D0544" w:rsidRPr="005A3094">
              <w:rPr>
                <w:rFonts w:hAnsi="ＭＳ 明朝" w:hint="eastAsia"/>
                <w:color w:val="000000"/>
                <w:sz w:val="18"/>
              </w:rPr>
              <w:t>現代の諸課題に関する</w:t>
            </w:r>
            <w:r w:rsidRPr="005A3094">
              <w:rPr>
                <w:rFonts w:hAnsi="ＭＳ 明朝" w:hint="eastAsia"/>
                <w:color w:val="000000"/>
                <w:sz w:val="18"/>
              </w:rPr>
              <w:t>歴史を</w:t>
            </w:r>
            <w:r w:rsidR="00473594" w:rsidRPr="005A3094">
              <w:rPr>
                <w:rFonts w:hAnsi="ＭＳ 明朝" w:hint="eastAsia"/>
                <w:color w:val="000000"/>
                <w:sz w:val="18"/>
              </w:rPr>
              <w:t>ふり</w:t>
            </w:r>
            <w:r w:rsidRPr="005A3094">
              <w:rPr>
                <w:rFonts w:hAnsi="ＭＳ 明朝" w:hint="eastAsia"/>
                <w:color w:val="000000"/>
                <w:sz w:val="18"/>
              </w:rPr>
              <w:t>返る活動を通じて，現代の日本と世界について，よりよい社会の実現を視野にそこで</w:t>
            </w:r>
            <w:r w:rsidR="00473594" w:rsidRPr="005A3094">
              <w:rPr>
                <w:rFonts w:hAnsi="ＭＳ 明朝" w:hint="eastAsia"/>
                <w:color w:val="000000"/>
                <w:sz w:val="18"/>
              </w:rPr>
              <w:t>みら</w:t>
            </w:r>
            <w:r w:rsidRPr="005A3094">
              <w:rPr>
                <w:rFonts w:hAnsi="ＭＳ 明朝" w:hint="eastAsia"/>
                <w:color w:val="000000"/>
                <w:sz w:val="18"/>
              </w:rPr>
              <w:t>れる課題を主体的に追究，解決する力を養う。</w:t>
            </w:r>
          </w:p>
          <w:p w:rsidR="00443247" w:rsidRPr="005A3094" w:rsidRDefault="00443247" w:rsidP="000C7139">
            <w:pPr>
              <w:suppressAutoHyphens/>
              <w:kinsoku w:val="0"/>
              <w:wordWrap w:val="0"/>
              <w:autoSpaceDE w:val="0"/>
              <w:autoSpaceDN w:val="0"/>
              <w:spacing w:line="240" w:lineRule="exact"/>
              <w:ind w:left="180" w:hangingChars="100" w:hanging="180"/>
              <w:rPr>
                <w:rFonts w:hAnsi="ＭＳ 明朝"/>
                <w:color w:val="000000"/>
                <w:sz w:val="18"/>
              </w:rPr>
            </w:pPr>
            <w:r w:rsidRPr="005A3094">
              <w:rPr>
                <w:rFonts w:hAnsi="ＭＳ 明朝" w:hint="eastAsia"/>
                <w:color w:val="000000"/>
                <w:sz w:val="18"/>
              </w:rPr>
              <w:t>【単元を貫く問い】</w:t>
            </w:r>
          </w:p>
          <w:p w:rsidR="00443247" w:rsidRPr="005A3094" w:rsidRDefault="00443247" w:rsidP="000C7139">
            <w:pPr>
              <w:rPr>
                <w:rFonts w:hAnsi="ＭＳ 明朝"/>
                <w:color w:val="000000"/>
                <w:sz w:val="18"/>
              </w:rPr>
            </w:pPr>
            <w:r w:rsidRPr="005A3094">
              <w:rPr>
                <w:rFonts w:hAnsi="ＭＳ 明朝" w:hint="eastAsia"/>
                <w:color w:val="000000"/>
                <w:sz w:val="18"/>
              </w:rPr>
              <w:t>よりよい社会の実現のために，先人の取り組みから何を学び，私たちはどのように行動すべきだろうか。</w:t>
            </w:r>
          </w:p>
        </w:tc>
      </w:tr>
      <w:tr w:rsidR="00443247" w:rsidRPr="005A3094" w:rsidTr="000C7139">
        <w:trPr>
          <w:cantSplit/>
          <w:trHeight w:val="1756"/>
        </w:trPr>
        <w:tc>
          <w:tcPr>
            <w:tcW w:w="1050" w:type="dxa"/>
            <w:shd w:val="clear" w:color="auto" w:fill="D9D9D9"/>
            <w:tcMar>
              <w:top w:w="57" w:type="dxa"/>
              <w:bottom w:w="57" w:type="dxa"/>
              <w:right w:w="28" w:type="dxa"/>
            </w:tcMar>
            <w:textDirection w:val="tbRlV"/>
            <w:vAlign w:val="center"/>
          </w:tcPr>
          <w:p w:rsidR="00443247" w:rsidRPr="005A3094" w:rsidRDefault="00443247" w:rsidP="000C7139">
            <w:pPr>
              <w:autoSpaceDE w:val="0"/>
              <w:autoSpaceDN w:val="0"/>
              <w:snapToGrid w:val="0"/>
              <w:spacing w:line="240" w:lineRule="atLeast"/>
              <w:jc w:val="center"/>
              <w:rPr>
                <w:rFonts w:ascii="ＭＳ ゴシック" w:eastAsia="ＭＳ ゴシック" w:hAnsi="ＭＳ ゴシック"/>
                <w:color w:val="000000"/>
                <w:szCs w:val="18"/>
              </w:rPr>
            </w:pPr>
            <w:r w:rsidRPr="005A3094">
              <w:rPr>
                <w:rFonts w:ascii="ＭＳ ゴシック" w:eastAsia="ＭＳ ゴシック" w:hAnsi="ＭＳ ゴシック" w:hint="eastAsia"/>
                <w:color w:val="000000"/>
                <w:sz w:val="18"/>
                <w:szCs w:val="18"/>
              </w:rPr>
              <w:t>「『歴史との対話』を未来に活かす」の評価規準（★評定に用いる評価規準）</w:t>
            </w:r>
          </w:p>
        </w:tc>
        <w:tc>
          <w:tcPr>
            <w:tcW w:w="7686" w:type="dxa"/>
            <w:shd w:val="clear" w:color="auto" w:fill="FFFFFF"/>
          </w:tcPr>
          <w:p w:rsidR="00443247" w:rsidRPr="005A3094" w:rsidRDefault="00443247" w:rsidP="000C7139">
            <w:pPr>
              <w:suppressAutoHyphens/>
              <w:kinsoku w:val="0"/>
              <w:wordWrap w:val="0"/>
              <w:autoSpaceDE w:val="0"/>
              <w:autoSpaceDN w:val="0"/>
              <w:spacing w:line="240" w:lineRule="exact"/>
              <w:rPr>
                <w:rFonts w:hAnsi="ＭＳ 明朝"/>
                <w:color w:val="000000"/>
                <w:sz w:val="18"/>
                <w:szCs w:val="18"/>
                <w:u w:val="single"/>
              </w:rPr>
            </w:pPr>
            <w:r w:rsidRPr="005A3094">
              <w:rPr>
                <w:rFonts w:ascii="ＭＳ ゴシック" w:eastAsia="ＭＳ ゴシック" w:hAnsi="ＭＳ ゴシック" w:hint="eastAsia"/>
                <w:color w:val="000000"/>
                <w:sz w:val="18"/>
                <w:szCs w:val="18"/>
                <w:u w:val="single"/>
              </w:rPr>
              <w:t xml:space="preserve">思考・判断・表現 </w:t>
            </w:r>
          </w:p>
          <w:p w:rsidR="00443247" w:rsidRPr="005A3094" w:rsidRDefault="00443247" w:rsidP="000C7139">
            <w:pPr>
              <w:suppressAutoHyphens/>
              <w:kinsoku w:val="0"/>
              <w:wordWrap w:val="0"/>
              <w:autoSpaceDE w:val="0"/>
              <w:autoSpaceDN w:val="0"/>
              <w:spacing w:line="240" w:lineRule="exact"/>
              <w:ind w:left="180" w:hangingChars="100" w:hanging="180"/>
              <w:rPr>
                <w:rFonts w:hAnsi="ＭＳ 明朝"/>
                <w:color w:val="000000"/>
                <w:sz w:val="18"/>
              </w:rPr>
            </w:pPr>
            <w:r w:rsidRPr="005A3094">
              <w:rPr>
                <w:rFonts w:hAnsi="ＭＳ 明朝" w:hint="eastAsia"/>
                <w:color w:val="000000"/>
                <w:sz w:val="18"/>
              </w:rPr>
              <w:t>・これまでの学習を</w:t>
            </w:r>
            <w:r w:rsidR="008A15AE" w:rsidRPr="005A3094">
              <w:rPr>
                <w:rFonts w:hAnsi="ＭＳ 明朝" w:hint="eastAsia"/>
                <w:color w:val="000000"/>
                <w:sz w:val="18"/>
              </w:rPr>
              <w:t>ふまえ</w:t>
            </w:r>
            <w:r w:rsidRPr="005A3094">
              <w:rPr>
                <w:rFonts w:hAnsi="ＭＳ 明朝" w:hint="eastAsia"/>
                <w:color w:val="000000"/>
                <w:sz w:val="18"/>
              </w:rPr>
              <w:t>，歴史と私たちとのつながり，現在と未来の日本や世界の在り方について，課題意識をもって多面的・多角的に考察，構想し，表現している。</w:t>
            </w:r>
          </w:p>
          <w:p w:rsidR="00443247" w:rsidRPr="005A3094" w:rsidRDefault="00443247" w:rsidP="000C7139">
            <w:pPr>
              <w:suppressAutoHyphens/>
              <w:kinsoku w:val="0"/>
              <w:wordWrap w:val="0"/>
              <w:autoSpaceDE w:val="0"/>
              <w:autoSpaceDN w:val="0"/>
              <w:spacing w:line="240" w:lineRule="exact"/>
              <w:ind w:left="180" w:hangingChars="100" w:hanging="180"/>
              <w:rPr>
                <w:rFonts w:ascii="ＭＳ ゴシック" w:eastAsia="ＭＳ ゴシック" w:hAnsi="ＭＳ ゴシック"/>
                <w:color w:val="000000"/>
                <w:sz w:val="18"/>
                <w:u w:val="single"/>
              </w:rPr>
            </w:pPr>
            <w:r w:rsidRPr="005A3094">
              <w:rPr>
                <w:rFonts w:ascii="ＭＳ ゴシック" w:eastAsia="ＭＳ ゴシック" w:hAnsi="ＭＳ ゴシック" w:hint="eastAsia"/>
                <w:color w:val="000000"/>
                <w:sz w:val="18"/>
                <w:u w:val="single"/>
              </w:rPr>
              <w:t>主体的に学習に取り組む態度</w:t>
            </w:r>
          </w:p>
          <w:p w:rsidR="00443247" w:rsidRPr="005A3094" w:rsidRDefault="00443247" w:rsidP="000C7139">
            <w:pPr>
              <w:suppressAutoHyphens/>
              <w:kinsoku w:val="0"/>
              <w:wordWrap w:val="0"/>
              <w:autoSpaceDE w:val="0"/>
              <w:autoSpaceDN w:val="0"/>
              <w:spacing w:line="240" w:lineRule="exact"/>
              <w:ind w:left="180" w:hangingChars="100" w:hanging="180"/>
              <w:rPr>
                <w:rFonts w:hAnsi="ＭＳ 明朝"/>
                <w:color w:val="000000"/>
                <w:sz w:val="18"/>
              </w:rPr>
            </w:pPr>
            <w:r w:rsidRPr="005A3094">
              <w:rPr>
                <w:rFonts w:hAnsi="ＭＳ 明朝" w:hint="eastAsia"/>
                <w:color w:val="000000"/>
                <w:sz w:val="18"/>
              </w:rPr>
              <w:t>・</w:t>
            </w:r>
            <w:r w:rsidR="004D0544" w:rsidRPr="005A3094">
              <w:rPr>
                <w:rFonts w:hAnsi="ＭＳ 明朝" w:hint="eastAsia"/>
                <w:color w:val="000000"/>
                <w:sz w:val="18"/>
              </w:rPr>
              <w:t>現代の諸課題に関する</w:t>
            </w:r>
            <w:r w:rsidRPr="005A3094">
              <w:rPr>
                <w:rFonts w:hAnsi="ＭＳ 明朝" w:hint="eastAsia"/>
                <w:color w:val="000000"/>
                <w:sz w:val="18"/>
              </w:rPr>
              <w:t>歴史を</w:t>
            </w:r>
            <w:r w:rsidR="00473594" w:rsidRPr="005A3094">
              <w:rPr>
                <w:rFonts w:hAnsi="ＭＳ 明朝" w:hint="eastAsia"/>
                <w:color w:val="000000"/>
                <w:sz w:val="18"/>
              </w:rPr>
              <w:t>ふり</w:t>
            </w:r>
            <w:r w:rsidRPr="005A3094">
              <w:rPr>
                <w:rFonts w:hAnsi="ＭＳ 明朝" w:hint="eastAsia"/>
                <w:color w:val="000000"/>
                <w:sz w:val="18"/>
              </w:rPr>
              <w:t>返る活動を通じて，現代の日本と世界について，よりよい社会の実現を視野にそこで</w:t>
            </w:r>
            <w:r w:rsidR="00473594" w:rsidRPr="005A3094">
              <w:rPr>
                <w:rFonts w:hAnsi="ＭＳ 明朝" w:hint="eastAsia"/>
                <w:color w:val="000000"/>
                <w:sz w:val="18"/>
              </w:rPr>
              <w:t>みら</w:t>
            </w:r>
            <w:r w:rsidRPr="005A3094">
              <w:rPr>
                <w:rFonts w:hAnsi="ＭＳ 明朝" w:hint="eastAsia"/>
                <w:color w:val="000000"/>
                <w:sz w:val="18"/>
              </w:rPr>
              <w:t>れる課題を主体的に追究，解決しようとしているとともに，公民的分野へのつながりを見いだそうとしている。</w:t>
            </w:r>
          </w:p>
        </w:tc>
      </w:tr>
    </w:tbl>
    <w:p w:rsidR="00443247" w:rsidRPr="005A3094" w:rsidRDefault="00443247" w:rsidP="00443247">
      <w:pPr>
        <w:autoSpaceDE w:val="0"/>
        <w:autoSpaceDN w:val="0"/>
        <w:spacing w:line="240" w:lineRule="auto"/>
        <w:rPr>
          <w:rFonts w:ascii="ＭＳ ゴシック" w:eastAsia="ＭＳ ゴシック" w:hAnsi="ＭＳ ゴシック"/>
          <w:color w:val="000000"/>
          <w:szCs w:val="18"/>
        </w:rPr>
      </w:pPr>
    </w:p>
    <w:tbl>
      <w:tblPr>
        <w:tblpPr w:leftFromText="142" w:rightFromText="142" w:vertAnchor="text" w:horzAnchor="margin" w:tblpX="114" w:tblpY="2"/>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2268"/>
        <w:gridCol w:w="2608"/>
        <w:gridCol w:w="3402"/>
      </w:tblGrid>
      <w:tr w:rsidR="00443247" w:rsidRPr="005A3094" w:rsidTr="000C7139">
        <w:trPr>
          <w:trHeight w:val="133"/>
        </w:trPr>
        <w:tc>
          <w:tcPr>
            <w:tcW w:w="451" w:type="dxa"/>
            <w:shd w:val="pct15" w:color="auto" w:fill="auto"/>
            <w:tcMar>
              <w:top w:w="57" w:type="dxa"/>
              <w:bottom w:w="57" w:type="dxa"/>
              <w:right w:w="28" w:type="dxa"/>
            </w:tcMar>
            <w:vAlign w:val="center"/>
          </w:tcPr>
          <w:p w:rsidR="00443247" w:rsidRPr="005A3094" w:rsidRDefault="00443247" w:rsidP="000C7139">
            <w:pPr>
              <w:autoSpaceDE w:val="0"/>
              <w:autoSpaceDN w:val="0"/>
              <w:snapToGrid w:val="0"/>
              <w:spacing w:line="240" w:lineRule="exact"/>
              <w:ind w:left="-66"/>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累計時数</w:t>
            </w:r>
          </w:p>
        </w:tc>
        <w:tc>
          <w:tcPr>
            <w:tcW w:w="2268" w:type="dxa"/>
            <w:shd w:val="pct15" w:color="auto" w:fill="auto"/>
            <w:tcMar>
              <w:top w:w="57" w:type="dxa"/>
              <w:bottom w:w="57" w:type="dxa"/>
              <w:right w:w="28" w:type="dxa"/>
            </w:tcMar>
            <w:vAlign w:val="center"/>
          </w:tcPr>
          <w:p w:rsidR="00443247" w:rsidRPr="005A3094" w:rsidRDefault="00443247" w:rsidP="000C7139">
            <w:pPr>
              <w:autoSpaceDE w:val="0"/>
              <w:autoSpaceDN w:val="0"/>
              <w:snapToGrid w:val="0"/>
              <w:spacing w:line="240" w:lineRule="exact"/>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学習内容</w:t>
            </w:r>
          </w:p>
        </w:tc>
        <w:tc>
          <w:tcPr>
            <w:tcW w:w="2608" w:type="dxa"/>
            <w:shd w:val="pct15" w:color="auto" w:fill="auto"/>
            <w:tcMar>
              <w:top w:w="57" w:type="dxa"/>
              <w:bottom w:w="57" w:type="dxa"/>
              <w:right w:w="28" w:type="dxa"/>
            </w:tcMar>
            <w:vAlign w:val="center"/>
          </w:tcPr>
          <w:p w:rsidR="00443247" w:rsidRPr="005A3094" w:rsidRDefault="00443247" w:rsidP="000C7139">
            <w:pPr>
              <w:autoSpaceDE w:val="0"/>
              <w:autoSpaceDN w:val="0"/>
              <w:snapToGrid w:val="0"/>
              <w:spacing w:line="240" w:lineRule="exact"/>
              <w:ind w:left="-66"/>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学習のねらい</w:t>
            </w:r>
          </w:p>
        </w:tc>
        <w:tc>
          <w:tcPr>
            <w:tcW w:w="3402" w:type="dxa"/>
            <w:shd w:val="pct15" w:color="auto" w:fill="auto"/>
            <w:tcMar>
              <w:top w:w="57" w:type="dxa"/>
              <w:bottom w:w="57" w:type="dxa"/>
            </w:tcMar>
            <w:vAlign w:val="center"/>
          </w:tcPr>
          <w:p w:rsidR="00443247" w:rsidRPr="005A3094" w:rsidRDefault="00443247" w:rsidP="000C7139">
            <w:pPr>
              <w:autoSpaceDE w:val="0"/>
              <w:autoSpaceDN w:val="0"/>
              <w:snapToGrid w:val="0"/>
              <w:spacing w:line="240" w:lineRule="exact"/>
              <w:ind w:left="-66"/>
              <w:jc w:val="center"/>
              <w:rPr>
                <w:rFonts w:ascii="ＭＳ ゴシック" w:eastAsia="ＭＳ ゴシック" w:hAnsi="ＭＳ ゴシック"/>
                <w:color w:val="000000"/>
                <w:sz w:val="18"/>
                <w:szCs w:val="18"/>
              </w:rPr>
            </w:pPr>
            <w:r w:rsidRPr="005A3094">
              <w:rPr>
                <w:rFonts w:ascii="ＭＳ ゴシック" w:eastAsia="ＭＳ ゴシック" w:hAnsi="ＭＳ ゴシック" w:hint="eastAsia"/>
                <w:color w:val="000000"/>
                <w:sz w:val="18"/>
                <w:szCs w:val="18"/>
              </w:rPr>
              <w:t>評価規準</w:t>
            </w:r>
          </w:p>
        </w:tc>
      </w:tr>
      <w:tr w:rsidR="00524CE9" w:rsidRPr="005A3094" w:rsidTr="000C7139">
        <w:trPr>
          <w:trHeight w:val="500"/>
        </w:trPr>
        <w:tc>
          <w:tcPr>
            <w:tcW w:w="451" w:type="dxa"/>
            <w:vMerge w:val="restart"/>
            <w:shd w:val="clear" w:color="auto" w:fill="auto"/>
            <w:tcMar>
              <w:top w:w="57" w:type="dxa"/>
              <w:bottom w:w="57" w:type="dxa"/>
              <w:right w:w="28" w:type="dxa"/>
            </w:tcMar>
          </w:tcPr>
          <w:p w:rsidR="00524CE9" w:rsidRPr="005A3094" w:rsidRDefault="00524CE9" w:rsidP="00524CE9">
            <w:pPr>
              <w:autoSpaceDE w:val="0"/>
              <w:autoSpaceDN w:val="0"/>
              <w:snapToGrid w:val="0"/>
              <w:spacing w:line="240" w:lineRule="exact"/>
              <w:jc w:val="center"/>
              <w:rPr>
                <w:rFonts w:hAnsi="ＭＳ 明朝"/>
                <w:color w:val="000000"/>
                <w:sz w:val="18"/>
                <w:szCs w:val="18"/>
              </w:rPr>
            </w:pPr>
            <w:r w:rsidRPr="005A3094">
              <w:rPr>
                <w:rFonts w:hAnsi="ＭＳ 明朝" w:hint="eastAsia"/>
                <w:color w:val="000000"/>
                <w:sz w:val="18"/>
                <w:szCs w:val="18"/>
              </w:rPr>
              <w:t>114</w:t>
            </w:r>
          </w:p>
          <w:p w:rsidR="00524CE9" w:rsidRPr="005A3094" w:rsidRDefault="00524CE9" w:rsidP="00524CE9">
            <w:pPr>
              <w:autoSpaceDE w:val="0"/>
              <w:autoSpaceDN w:val="0"/>
              <w:snapToGrid w:val="0"/>
              <w:spacing w:line="240" w:lineRule="exact"/>
              <w:jc w:val="center"/>
              <w:rPr>
                <w:rFonts w:hAnsi="ＭＳ 明朝"/>
                <w:color w:val="000000"/>
                <w:sz w:val="18"/>
                <w:szCs w:val="18"/>
              </w:rPr>
            </w:pPr>
            <w:r w:rsidRPr="005A3094">
              <w:rPr>
                <w:rFonts w:hAnsi="ＭＳ 明朝" w:hint="eastAsia"/>
                <w:color w:val="000000"/>
                <w:sz w:val="18"/>
                <w:szCs w:val="18"/>
              </w:rPr>
              <w:t>115</w:t>
            </w:r>
          </w:p>
        </w:tc>
        <w:tc>
          <w:tcPr>
            <w:tcW w:w="2268" w:type="dxa"/>
            <w:shd w:val="clear" w:color="auto" w:fill="auto"/>
            <w:tcMar>
              <w:top w:w="57" w:type="dxa"/>
              <w:bottom w:w="57" w:type="dxa"/>
              <w:right w:w="28" w:type="dxa"/>
            </w:tcMar>
          </w:tcPr>
          <w:p w:rsidR="00524CE9" w:rsidRPr="005A3094" w:rsidRDefault="00524CE9" w:rsidP="00524CE9">
            <w:pPr>
              <w:widowControl/>
              <w:snapToGrid w:val="0"/>
              <w:spacing w:line="240" w:lineRule="exact"/>
              <w:rPr>
                <w:rFonts w:hAnsi="ＭＳ 明朝"/>
                <w:color w:val="000000"/>
                <w:sz w:val="18"/>
                <w:szCs w:val="18"/>
              </w:rPr>
            </w:pPr>
            <w:r w:rsidRPr="005A3094">
              <w:rPr>
                <w:rFonts w:hAnsi="ＭＳ 明朝" w:hint="eastAsia"/>
                <w:color w:val="000000"/>
                <w:sz w:val="18"/>
                <w:szCs w:val="18"/>
              </w:rPr>
              <w:t>課題例１　災害の歴史に学ぶ（教科書P.300-301）</w:t>
            </w:r>
          </w:p>
          <w:p w:rsidR="00524CE9" w:rsidRPr="005A3094" w:rsidRDefault="00524CE9" w:rsidP="00524CE9">
            <w:pPr>
              <w:widowControl/>
              <w:snapToGrid w:val="0"/>
              <w:spacing w:line="240" w:lineRule="exact"/>
              <w:rPr>
                <w:rFonts w:hAnsi="ＭＳ 明朝"/>
                <w:color w:val="000000"/>
                <w:sz w:val="18"/>
                <w:szCs w:val="18"/>
              </w:rPr>
            </w:pPr>
          </w:p>
        </w:tc>
        <w:tc>
          <w:tcPr>
            <w:tcW w:w="2608" w:type="dxa"/>
            <w:shd w:val="clear" w:color="auto" w:fill="auto"/>
            <w:tcMar>
              <w:top w:w="57" w:type="dxa"/>
              <w:bottom w:w="57" w:type="dxa"/>
              <w:right w:w="28" w:type="dxa"/>
            </w:tcMar>
          </w:tcPr>
          <w:p w:rsidR="00524CE9" w:rsidRPr="005A3094" w:rsidRDefault="00524CE9" w:rsidP="00524CE9">
            <w:pPr>
              <w:spacing w:line="240" w:lineRule="exact"/>
              <w:ind w:left="180" w:hangingChars="100" w:hanging="180"/>
              <w:rPr>
                <w:color w:val="000000"/>
                <w:sz w:val="18"/>
                <w:szCs w:val="18"/>
              </w:rPr>
            </w:pPr>
            <w:r w:rsidRPr="005A3094">
              <w:rPr>
                <w:rFonts w:hint="eastAsia"/>
                <w:color w:val="000000"/>
                <w:sz w:val="18"/>
                <w:szCs w:val="18"/>
              </w:rPr>
              <w:t>○災害や防災の歴史をふまえ，災害に対して自分たちがどのような行動をとるべきかを，多面的･多角的に考え，構想し，表現する。</w:t>
            </w:r>
          </w:p>
          <w:p w:rsidR="00524CE9" w:rsidRPr="005A3094" w:rsidRDefault="00524CE9" w:rsidP="00524CE9">
            <w:pPr>
              <w:spacing w:line="240" w:lineRule="exact"/>
              <w:ind w:left="180" w:hangingChars="100" w:hanging="180"/>
              <w:rPr>
                <w:color w:val="000000"/>
                <w:sz w:val="18"/>
                <w:szCs w:val="18"/>
              </w:rPr>
            </w:pPr>
            <w:r w:rsidRPr="005A3094">
              <w:rPr>
                <w:rFonts w:hint="eastAsia"/>
                <w:color w:val="000000"/>
                <w:sz w:val="18"/>
                <w:szCs w:val="18"/>
              </w:rPr>
              <w:t>○災害に対する先人の取り組みを</w:t>
            </w:r>
            <w:r w:rsidR="00473594" w:rsidRPr="005A3094">
              <w:rPr>
                <w:rFonts w:hint="eastAsia"/>
                <w:color w:val="000000"/>
                <w:sz w:val="18"/>
                <w:szCs w:val="18"/>
              </w:rPr>
              <w:t>ふり</w:t>
            </w:r>
            <w:r w:rsidRPr="005A3094">
              <w:rPr>
                <w:rFonts w:hint="eastAsia"/>
                <w:color w:val="000000"/>
                <w:sz w:val="18"/>
                <w:szCs w:val="18"/>
              </w:rPr>
              <w:t>返る活動を通じて，防災のための課題を主体的に追究，解決する力を養う。</w:t>
            </w:r>
          </w:p>
        </w:tc>
        <w:tc>
          <w:tcPr>
            <w:tcW w:w="3402" w:type="dxa"/>
            <w:shd w:val="clear" w:color="auto" w:fill="auto"/>
            <w:tcMar>
              <w:top w:w="57" w:type="dxa"/>
              <w:bottom w:w="57" w:type="dxa"/>
            </w:tcMar>
          </w:tcPr>
          <w:p w:rsidR="00524CE9" w:rsidRPr="005A3094" w:rsidRDefault="00524CE9" w:rsidP="00524CE9">
            <w:pPr>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524CE9" w:rsidRPr="005A3094" w:rsidRDefault="00524CE9" w:rsidP="00524CE9">
            <w:pPr>
              <w:spacing w:line="240" w:lineRule="exact"/>
              <w:rPr>
                <w:rFonts w:hAnsi="ＭＳ 明朝"/>
                <w:color w:val="000000"/>
                <w:sz w:val="18"/>
                <w:szCs w:val="18"/>
              </w:rPr>
            </w:pPr>
            <w:r w:rsidRPr="005A3094">
              <w:rPr>
                <w:rFonts w:hAnsi="ＭＳ 明朝" w:hint="eastAsia"/>
                <w:color w:val="000000"/>
                <w:sz w:val="18"/>
                <w:szCs w:val="18"/>
              </w:rPr>
              <w:t xml:space="preserve">　災害に対する先人の取り組みから，自分たちがどのような行動をとるべきか，課題意識をもって，多面的･多角的に考え，構想し，表現している。</w:t>
            </w:r>
          </w:p>
          <w:p w:rsidR="009F1E96" w:rsidRPr="005A3094" w:rsidRDefault="009F1E96" w:rsidP="009F1E96">
            <w:pPr>
              <w:suppressAutoHyphens/>
              <w:kinsoku w:val="0"/>
              <w:autoSpaceDE w:val="0"/>
              <w:autoSpaceDN w:val="0"/>
              <w:spacing w:line="240" w:lineRule="exact"/>
              <w:ind w:left="180" w:hangingChars="100" w:hanging="180"/>
              <w:rPr>
                <w:rFonts w:ascii="ＭＳ ゴシック" w:eastAsia="ＭＳ ゴシック" w:hAnsi="ＭＳ ゴシック"/>
                <w:color w:val="000000"/>
                <w:sz w:val="18"/>
                <w:u w:val="single"/>
              </w:rPr>
            </w:pPr>
            <w:r w:rsidRPr="005A3094">
              <w:rPr>
                <w:rFonts w:ascii="ＭＳ ゴシック" w:eastAsia="ＭＳ ゴシック" w:hAnsi="ＭＳ ゴシック" w:hint="eastAsia"/>
                <w:color w:val="000000"/>
                <w:sz w:val="18"/>
                <w:u w:val="single"/>
              </w:rPr>
              <w:t>主体的に学習に取り組む態度</w:t>
            </w:r>
          </w:p>
          <w:p w:rsidR="00524CE9" w:rsidRPr="005A3094" w:rsidRDefault="009F1E96" w:rsidP="009F1E96">
            <w:pPr>
              <w:spacing w:line="240" w:lineRule="exact"/>
              <w:ind w:firstLineChars="100" w:firstLine="180"/>
              <w:rPr>
                <w:rFonts w:hAnsi="ＭＳ 明朝"/>
                <w:color w:val="000000"/>
                <w:sz w:val="18"/>
                <w:szCs w:val="18"/>
              </w:rPr>
            </w:pPr>
            <w:r w:rsidRPr="005A3094">
              <w:rPr>
                <w:rFonts w:hAnsi="ＭＳ 明朝" w:hint="eastAsia"/>
                <w:color w:val="000000"/>
                <w:sz w:val="18"/>
                <w:szCs w:val="18"/>
              </w:rPr>
              <w:t>この学習を通じて，防災のための課題について，主体的に追</w:t>
            </w:r>
            <w:r w:rsidRPr="005A3094">
              <w:rPr>
                <w:rFonts w:hint="eastAsia"/>
                <w:color w:val="000000"/>
                <w:sz w:val="18"/>
                <w:szCs w:val="18"/>
              </w:rPr>
              <w:t>究</w:t>
            </w:r>
            <w:r w:rsidRPr="005A3094">
              <w:rPr>
                <w:rFonts w:hAnsi="ＭＳ 明朝" w:hint="eastAsia"/>
                <w:color w:val="000000"/>
                <w:sz w:val="18"/>
                <w:szCs w:val="18"/>
              </w:rPr>
              <w:t>，解決しようとしているとともに，公民的分野へのつながりを見いだそうとしている。</w:t>
            </w:r>
          </w:p>
        </w:tc>
      </w:tr>
      <w:tr w:rsidR="00524CE9" w:rsidRPr="005A3094" w:rsidTr="000C7139">
        <w:trPr>
          <w:trHeight w:val="500"/>
        </w:trPr>
        <w:tc>
          <w:tcPr>
            <w:tcW w:w="451" w:type="dxa"/>
            <w:vMerge/>
            <w:shd w:val="clear" w:color="auto" w:fill="auto"/>
            <w:tcMar>
              <w:top w:w="57" w:type="dxa"/>
              <w:bottom w:w="57" w:type="dxa"/>
              <w:right w:w="28" w:type="dxa"/>
            </w:tcMar>
          </w:tcPr>
          <w:p w:rsidR="00524CE9" w:rsidRPr="005A3094" w:rsidRDefault="00524CE9" w:rsidP="00524CE9">
            <w:pPr>
              <w:autoSpaceDE w:val="0"/>
              <w:autoSpaceDN w:val="0"/>
              <w:snapToGrid w:val="0"/>
              <w:spacing w:line="240" w:lineRule="exact"/>
              <w:jc w:val="center"/>
              <w:rPr>
                <w:rFonts w:hAnsi="ＭＳ 明朝"/>
                <w:color w:val="000000"/>
                <w:sz w:val="18"/>
                <w:szCs w:val="18"/>
              </w:rPr>
            </w:pPr>
          </w:p>
        </w:tc>
        <w:tc>
          <w:tcPr>
            <w:tcW w:w="2268" w:type="dxa"/>
            <w:shd w:val="clear" w:color="auto" w:fill="auto"/>
            <w:tcMar>
              <w:top w:w="57" w:type="dxa"/>
              <w:bottom w:w="57" w:type="dxa"/>
              <w:right w:w="28" w:type="dxa"/>
            </w:tcMar>
          </w:tcPr>
          <w:p w:rsidR="00524CE9" w:rsidRPr="005A3094" w:rsidRDefault="00524CE9" w:rsidP="00524CE9">
            <w:pPr>
              <w:widowControl/>
              <w:snapToGrid w:val="0"/>
              <w:spacing w:line="240" w:lineRule="exact"/>
              <w:rPr>
                <w:rFonts w:hAnsi="ＭＳ 明朝"/>
                <w:color w:val="000000"/>
                <w:sz w:val="18"/>
                <w:szCs w:val="18"/>
              </w:rPr>
            </w:pPr>
            <w:r w:rsidRPr="005A3094">
              <w:rPr>
                <w:rFonts w:hAnsi="ＭＳ 明朝" w:hint="eastAsia"/>
                <w:color w:val="000000"/>
                <w:sz w:val="18"/>
                <w:szCs w:val="18"/>
              </w:rPr>
              <w:t>課題例２　政治参加の歴史に学ぶ（教科書P.302-303）</w:t>
            </w:r>
          </w:p>
        </w:tc>
        <w:tc>
          <w:tcPr>
            <w:tcW w:w="2608" w:type="dxa"/>
            <w:shd w:val="clear" w:color="auto" w:fill="auto"/>
            <w:tcMar>
              <w:top w:w="57" w:type="dxa"/>
              <w:bottom w:w="57" w:type="dxa"/>
              <w:right w:w="28" w:type="dxa"/>
            </w:tcMar>
          </w:tcPr>
          <w:p w:rsidR="00524CE9" w:rsidRPr="005A3094" w:rsidRDefault="00524CE9" w:rsidP="00524CE9">
            <w:pPr>
              <w:spacing w:line="240" w:lineRule="exact"/>
              <w:ind w:left="180" w:hangingChars="100" w:hanging="180"/>
              <w:rPr>
                <w:color w:val="000000"/>
                <w:sz w:val="18"/>
                <w:szCs w:val="18"/>
              </w:rPr>
            </w:pPr>
            <w:r w:rsidRPr="005A3094">
              <w:rPr>
                <w:rFonts w:hint="eastAsia"/>
                <w:color w:val="000000"/>
                <w:sz w:val="18"/>
                <w:szCs w:val="18"/>
              </w:rPr>
              <w:t>○政治参加の歴史をふまえ，将来国政に参加する公民として，現代の政治参加の課題を</w:t>
            </w:r>
            <w:r w:rsidRPr="005A3094">
              <w:rPr>
                <w:color w:val="000000"/>
                <w:sz w:val="18"/>
                <w:szCs w:val="18"/>
              </w:rPr>
              <w:t>多</w:t>
            </w:r>
            <w:r w:rsidRPr="005A3094">
              <w:rPr>
                <w:rFonts w:hint="eastAsia"/>
                <w:color w:val="000000"/>
                <w:sz w:val="18"/>
                <w:szCs w:val="18"/>
              </w:rPr>
              <w:t>面</w:t>
            </w:r>
            <w:r w:rsidRPr="005A3094">
              <w:rPr>
                <w:color w:val="000000"/>
                <w:sz w:val="18"/>
                <w:szCs w:val="18"/>
              </w:rPr>
              <w:t>的</w:t>
            </w:r>
            <w:r w:rsidRPr="005A3094">
              <w:rPr>
                <w:rFonts w:hint="eastAsia"/>
                <w:color w:val="000000"/>
                <w:sz w:val="18"/>
                <w:szCs w:val="18"/>
              </w:rPr>
              <w:t>・</w:t>
            </w:r>
            <w:r w:rsidRPr="005A3094">
              <w:rPr>
                <w:color w:val="000000"/>
                <w:sz w:val="18"/>
                <w:szCs w:val="18"/>
              </w:rPr>
              <w:t>多</w:t>
            </w:r>
            <w:r w:rsidRPr="005A3094">
              <w:rPr>
                <w:rFonts w:hint="eastAsia"/>
                <w:color w:val="000000"/>
                <w:sz w:val="18"/>
                <w:szCs w:val="18"/>
              </w:rPr>
              <w:t>角</w:t>
            </w:r>
            <w:r w:rsidRPr="005A3094">
              <w:rPr>
                <w:color w:val="000000"/>
                <w:sz w:val="18"/>
                <w:szCs w:val="18"/>
              </w:rPr>
              <w:t>的に考</w:t>
            </w:r>
            <w:r w:rsidRPr="005A3094">
              <w:rPr>
                <w:rFonts w:hint="eastAsia"/>
                <w:color w:val="000000"/>
                <w:sz w:val="18"/>
                <w:szCs w:val="18"/>
              </w:rPr>
              <w:t>え，</w:t>
            </w:r>
            <w:r w:rsidRPr="005A3094">
              <w:rPr>
                <w:color w:val="000000"/>
                <w:sz w:val="18"/>
                <w:szCs w:val="18"/>
              </w:rPr>
              <w:t>構想し</w:t>
            </w:r>
            <w:r w:rsidRPr="005A3094">
              <w:rPr>
                <w:rFonts w:hint="eastAsia"/>
                <w:color w:val="000000"/>
                <w:sz w:val="18"/>
                <w:szCs w:val="18"/>
              </w:rPr>
              <w:t>，</w:t>
            </w:r>
            <w:r w:rsidRPr="005A3094">
              <w:rPr>
                <w:color w:val="000000"/>
                <w:sz w:val="18"/>
                <w:szCs w:val="18"/>
              </w:rPr>
              <w:t>表現</w:t>
            </w:r>
            <w:r w:rsidRPr="005A3094">
              <w:rPr>
                <w:rFonts w:hint="eastAsia"/>
                <w:color w:val="000000"/>
                <w:sz w:val="18"/>
                <w:szCs w:val="18"/>
              </w:rPr>
              <w:t>する。</w:t>
            </w:r>
          </w:p>
          <w:p w:rsidR="00524CE9" w:rsidRPr="005A3094" w:rsidRDefault="00524CE9" w:rsidP="00524CE9">
            <w:pPr>
              <w:spacing w:line="240" w:lineRule="exact"/>
              <w:ind w:left="180" w:hangingChars="100" w:hanging="180"/>
              <w:rPr>
                <w:color w:val="000000"/>
                <w:sz w:val="18"/>
                <w:szCs w:val="18"/>
              </w:rPr>
            </w:pPr>
            <w:r w:rsidRPr="005A3094">
              <w:rPr>
                <w:rFonts w:hint="eastAsia"/>
                <w:color w:val="000000"/>
                <w:sz w:val="18"/>
                <w:szCs w:val="18"/>
              </w:rPr>
              <w:t>○政治参加の歴史を</w:t>
            </w:r>
            <w:r w:rsidR="00473594" w:rsidRPr="005A3094">
              <w:rPr>
                <w:rFonts w:hint="eastAsia"/>
                <w:color w:val="000000"/>
                <w:sz w:val="18"/>
                <w:szCs w:val="18"/>
              </w:rPr>
              <w:t>ふり</w:t>
            </w:r>
            <w:r w:rsidRPr="005A3094">
              <w:rPr>
                <w:rFonts w:hint="eastAsia"/>
                <w:color w:val="000000"/>
                <w:sz w:val="18"/>
                <w:szCs w:val="18"/>
              </w:rPr>
              <w:t>返る活動を通じて，そこに</w:t>
            </w:r>
            <w:r w:rsidR="00473594" w:rsidRPr="005A3094">
              <w:rPr>
                <w:rFonts w:hint="eastAsia"/>
                <w:color w:val="000000"/>
                <w:sz w:val="18"/>
                <w:szCs w:val="18"/>
              </w:rPr>
              <w:t>みら</w:t>
            </w:r>
            <w:r w:rsidRPr="005A3094">
              <w:rPr>
                <w:rFonts w:hint="eastAsia"/>
                <w:color w:val="000000"/>
                <w:sz w:val="18"/>
                <w:szCs w:val="18"/>
              </w:rPr>
              <w:t>れる課題をふまえ，自分たちがどのように考え，行動すべきかを，主体的に追究，解決する力を養う。</w:t>
            </w:r>
          </w:p>
        </w:tc>
        <w:tc>
          <w:tcPr>
            <w:tcW w:w="3402" w:type="dxa"/>
            <w:shd w:val="clear" w:color="auto" w:fill="auto"/>
            <w:tcMar>
              <w:top w:w="57" w:type="dxa"/>
              <w:bottom w:w="57" w:type="dxa"/>
            </w:tcMar>
          </w:tcPr>
          <w:p w:rsidR="00524CE9" w:rsidRPr="005A3094" w:rsidRDefault="00524CE9" w:rsidP="00524CE9">
            <w:pPr>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524CE9" w:rsidRPr="005A3094" w:rsidRDefault="00524CE9" w:rsidP="00524CE9">
            <w:pPr>
              <w:spacing w:line="240" w:lineRule="exact"/>
              <w:ind w:firstLineChars="100" w:firstLine="180"/>
              <w:rPr>
                <w:rFonts w:hAnsi="ＭＳ 明朝"/>
                <w:color w:val="000000"/>
                <w:sz w:val="18"/>
                <w:szCs w:val="18"/>
              </w:rPr>
            </w:pPr>
            <w:r w:rsidRPr="005A3094">
              <w:rPr>
                <w:rFonts w:hAnsi="ＭＳ 明朝" w:hint="eastAsia"/>
                <w:color w:val="000000"/>
                <w:sz w:val="18"/>
                <w:szCs w:val="18"/>
              </w:rPr>
              <w:t>政治参加の歴史をふまえ，現在の政治参加の課題について，課題意識をもって</w:t>
            </w:r>
            <w:r w:rsidRPr="005A3094">
              <w:rPr>
                <w:rFonts w:hAnsi="ＭＳ 明朝"/>
                <w:color w:val="000000"/>
                <w:sz w:val="18"/>
                <w:szCs w:val="18"/>
              </w:rPr>
              <w:t>，多角的</w:t>
            </w:r>
            <w:r w:rsidRPr="005A3094">
              <w:rPr>
                <w:rFonts w:hAnsi="ＭＳ 明朝" w:hint="eastAsia"/>
                <w:color w:val="000000"/>
                <w:sz w:val="18"/>
                <w:szCs w:val="18"/>
              </w:rPr>
              <w:t>・</w:t>
            </w:r>
            <w:r w:rsidRPr="005A3094">
              <w:rPr>
                <w:rFonts w:hAnsi="ＭＳ 明朝"/>
                <w:color w:val="000000"/>
                <w:sz w:val="18"/>
                <w:szCs w:val="18"/>
              </w:rPr>
              <w:t>多面的に考</w:t>
            </w:r>
            <w:r w:rsidRPr="005A3094">
              <w:rPr>
                <w:rFonts w:hAnsi="ＭＳ 明朝" w:hint="eastAsia"/>
                <w:color w:val="000000"/>
                <w:sz w:val="18"/>
                <w:szCs w:val="18"/>
              </w:rPr>
              <w:t>え，</w:t>
            </w:r>
            <w:r w:rsidRPr="005A3094">
              <w:rPr>
                <w:rFonts w:hAnsi="ＭＳ 明朝"/>
                <w:color w:val="000000"/>
                <w:sz w:val="18"/>
                <w:szCs w:val="18"/>
              </w:rPr>
              <w:t>構想し</w:t>
            </w:r>
            <w:r w:rsidRPr="005A3094">
              <w:rPr>
                <w:rFonts w:hAnsi="ＭＳ 明朝" w:hint="eastAsia"/>
                <w:color w:val="000000"/>
                <w:sz w:val="18"/>
                <w:szCs w:val="18"/>
              </w:rPr>
              <w:t>，</w:t>
            </w:r>
            <w:r w:rsidRPr="005A3094">
              <w:rPr>
                <w:rFonts w:hAnsi="ＭＳ 明朝"/>
                <w:color w:val="000000"/>
                <w:sz w:val="18"/>
                <w:szCs w:val="18"/>
              </w:rPr>
              <w:t>表現</w:t>
            </w:r>
            <w:r w:rsidRPr="005A3094">
              <w:rPr>
                <w:rFonts w:hAnsi="ＭＳ 明朝" w:hint="eastAsia"/>
                <w:color w:val="000000"/>
                <w:sz w:val="18"/>
                <w:szCs w:val="18"/>
              </w:rPr>
              <w:t>している。</w:t>
            </w:r>
          </w:p>
          <w:p w:rsidR="009F1E96" w:rsidRPr="005A3094" w:rsidRDefault="009F1E96" w:rsidP="009F1E96">
            <w:pPr>
              <w:suppressAutoHyphens/>
              <w:kinsoku w:val="0"/>
              <w:autoSpaceDE w:val="0"/>
              <w:autoSpaceDN w:val="0"/>
              <w:spacing w:line="240" w:lineRule="exact"/>
              <w:ind w:left="180" w:hangingChars="100" w:hanging="180"/>
              <w:rPr>
                <w:rFonts w:ascii="ＭＳ ゴシック" w:eastAsia="ＭＳ ゴシック" w:hAnsi="ＭＳ ゴシック"/>
                <w:color w:val="000000"/>
                <w:sz w:val="18"/>
                <w:u w:val="single"/>
              </w:rPr>
            </w:pPr>
            <w:r w:rsidRPr="005A3094">
              <w:rPr>
                <w:rFonts w:ascii="ＭＳ ゴシック" w:eastAsia="ＭＳ ゴシック" w:hAnsi="ＭＳ ゴシック" w:hint="eastAsia"/>
                <w:color w:val="000000"/>
                <w:sz w:val="18"/>
                <w:u w:val="single"/>
              </w:rPr>
              <w:t>主体的に学習に取り組む態度</w:t>
            </w:r>
          </w:p>
          <w:p w:rsidR="00524CE9" w:rsidRPr="005A3094" w:rsidRDefault="009F1E96" w:rsidP="009F1E96">
            <w:pPr>
              <w:spacing w:line="240" w:lineRule="exact"/>
              <w:ind w:firstLineChars="100" w:firstLine="180"/>
              <w:rPr>
                <w:rFonts w:hAnsi="ＭＳ 明朝"/>
                <w:color w:val="000000"/>
                <w:sz w:val="18"/>
                <w:szCs w:val="18"/>
              </w:rPr>
            </w:pPr>
            <w:r w:rsidRPr="005A3094">
              <w:rPr>
                <w:rFonts w:hAnsi="ＭＳ 明朝" w:hint="eastAsia"/>
                <w:color w:val="000000"/>
                <w:sz w:val="18"/>
                <w:szCs w:val="18"/>
              </w:rPr>
              <w:t>この学習を通じて，現代の政治参加の課題について考え，どう行動すべきかを，主体的に追</w:t>
            </w:r>
            <w:r w:rsidRPr="005A3094">
              <w:rPr>
                <w:rFonts w:hint="eastAsia"/>
                <w:color w:val="000000"/>
                <w:sz w:val="18"/>
                <w:szCs w:val="18"/>
              </w:rPr>
              <w:t>究</w:t>
            </w:r>
            <w:r w:rsidRPr="005A3094">
              <w:rPr>
                <w:rFonts w:hAnsi="ＭＳ 明朝" w:hint="eastAsia"/>
                <w:color w:val="000000"/>
                <w:sz w:val="18"/>
                <w:szCs w:val="18"/>
              </w:rPr>
              <w:t>，解決しようとしているとともに，公民的分野へのつながりを見いだそうとしている。</w:t>
            </w:r>
          </w:p>
        </w:tc>
      </w:tr>
      <w:tr w:rsidR="00524CE9" w:rsidRPr="005A3094" w:rsidTr="000C7139">
        <w:trPr>
          <w:trHeight w:val="500"/>
        </w:trPr>
        <w:tc>
          <w:tcPr>
            <w:tcW w:w="451" w:type="dxa"/>
            <w:vMerge/>
            <w:shd w:val="clear" w:color="auto" w:fill="auto"/>
            <w:tcMar>
              <w:top w:w="57" w:type="dxa"/>
              <w:bottom w:w="57" w:type="dxa"/>
              <w:right w:w="28" w:type="dxa"/>
            </w:tcMar>
          </w:tcPr>
          <w:p w:rsidR="00524CE9" w:rsidRPr="005A3094" w:rsidRDefault="00524CE9" w:rsidP="00524CE9">
            <w:pPr>
              <w:autoSpaceDE w:val="0"/>
              <w:autoSpaceDN w:val="0"/>
              <w:snapToGrid w:val="0"/>
              <w:spacing w:line="240" w:lineRule="exact"/>
              <w:jc w:val="center"/>
              <w:rPr>
                <w:rFonts w:hAnsi="ＭＳ 明朝"/>
                <w:color w:val="000000"/>
                <w:sz w:val="18"/>
                <w:szCs w:val="18"/>
              </w:rPr>
            </w:pPr>
          </w:p>
        </w:tc>
        <w:tc>
          <w:tcPr>
            <w:tcW w:w="2268" w:type="dxa"/>
            <w:shd w:val="clear" w:color="auto" w:fill="auto"/>
            <w:tcMar>
              <w:top w:w="57" w:type="dxa"/>
              <w:bottom w:w="57" w:type="dxa"/>
              <w:right w:w="28" w:type="dxa"/>
            </w:tcMar>
          </w:tcPr>
          <w:p w:rsidR="00524CE9" w:rsidRPr="005A3094" w:rsidRDefault="00524CE9" w:rsidP="00524CE9">
            <w:pPr>
              <w:widowControl/>
              <w:snapToGrid w:val="0"/>
              <w:spacing w:line="240" w:lineRule="exact"/>
              <w:rPr>
                <w:rFonts w:hAnsi="ＭＳ 明朝"/>
                <w:color w:val="000000"/>
                <w:sz w:val="18"/>
                <w:szCs w:val="18"/>
              </w:rPr>
            </w:pPr>
            <w:r w:rsidRPr="005A3094">
              <w:rPr>
                <w:rFonts w:hAnsi="ＭＳ 明朝" w:hint="eastAsia"/>
                <w:color w:val="000000"/>
                <w:sz w:val="18"/>
                <w:szCs w:val="18"/>
              </w:rPr>
              <w:t>課題例３　世界平和への取り組みに学ぶ</w:t>
            </w:r>
          </w:p>
          <w:p w:rsidR="00524CE9" w:rsidRPr="005A3094" w:rsidRDefault="00524CE9" w:rsidP="00524CE9">
            <w:pPr>
              <w:widowControl/>
              <w:snapToGrid w:val="0"/>
              <w:spacing w:line="240" w:lineRule="exact"/>
              <w:ind w:firstLineChars="100" w:firstLine="180"/>
              <w:rPr>
                <w:rFonts w:hAnsi="ＭＳ 明朝"/>
                <w:color w:val="000000"/>
                <w:sz w:val="18"/>
                <w:szCs w:val="18"/>
              </w:rPr>
            </w:pPr>
            <w:r w:rsidRPr="005A3094">
              <w:rPr>
                <w:rFonts w:hAnsi="ＭＳ 明朝" w:hint="eastAsia"/>
                <w:color w:val="000000"/>
                <w:sz w:val="18"/>
                <w:szCs w:val="18"/>
              </w:rPr>
              <w:t>（教科書P.304-305）</w:t>
            </w:r>
          </w:p>
        </w:tc>
        <w:tc>
          <w:tcPr>
            <w:tcW w:w="2608" w:type="dxa"/>
            <w:shd w:val="clear" w:color="auto" w:fill="auto"/>
            <w:tcMar>
              <w:top w:w="57" w:type="dxa"/>
              <w:bottom w:w="57" w:type="dxa"/>
              <w:right w:w="28" w:type="dxa"/>
            </w:tcMar>
          </w:tcPr>
          <w:p w:rsidR="00524CE9" w:rsidRPr="005A3094" w:rsidRDefault="00524CE9" w:rsidP="00524CE9">
            <w:pPr>
              <w:spacing w:line="240" w:lineRule="exact"/>
              <w:ind w:left="180" w:hangingChars="100" w:hanging="180"/>
              <w:rPr>
                <w:color w:val="000000"/>
                <w:sz w:val="18"/>
                <w:szCs w:val="18"/>
              </w:rPr>
            </w:pPr>
            <w:r w:rsidRPr="005A3094">
              <w:rPr>
                <w:rFonts w:hint="eastAsia"/>
                <w:color w:val="000000"/>
                <w:sz w:val="18"/>
                <w:szCs w:val="18"/>
              </w:rPr>
              <w:t>○過去の戦争や，平和への取り組みをふまえ，平和を実現する方策について，多面的･多角的に考え，構想し，表現する</w:t>
            </w:r>
          </w:p>
          <w:p w:rsidR="00524CE9" w:rsidRPr="005A3094" w:rsidRDefault="00524CE9" w:rsidP="00524CE9">
            <w:pPr>
              <w:spacing w:line="240" w:lineRule="exact"/>
              <w:ind w:left="180" w:hangingChars="100" w:hanging="180"/>
              <w:rPr>
                <w:color w:val="000000"/>
                <w:sz w:val="18"/>
                <w:szCs w:val="18"/>
              </w:rPr>
            </w:pPr>
            <w:r w:rsidRPr="005A3094">
              <w:rPr>
                <w:rFonts w:hint="eastAsia"/>
                <w:color w:val="000000"/>
                <w:sz w:val="18"/>
                <w:szCs w:val="18"/>
              </w:rPr>
              <w:t>○過去の戦争や平和への取り組みを</w:t>
            </w:r>
            <w:r w:rsidR="00473594" w:rsidRPr="005A3094">
              <w:rPr>
                <w:rFonts w:hint="eastAsia"/>
                <w:color w:val="000000"/>
                <w:sz w:val="18"/>
                <w:szCs w:val="18"/>
              </w:rPr>
              <w:t>ふり</w:t>
            </w:r>
            <w:r w:rsidRPr="005A3094">
              <w:rPr>
                <w:rFonts w:hint="eastAsia"/>
                <w:color w:val="000000"/>
                <w:sz w:val="18"/>
                <w:szCs w:val="18"/>
              </w:rPr>
              <w:t>返る学習を通じて，世界平和を実現する方策について主体的に追究，解決する力を養う。</w:t>
            </w:r>
          </w:p>
        </w:tc>
        <w:tc>
          <w:tcPr>
            <w:tcW w:w="3402" w:type="dxa"/>
            <w:shd w:val="clear" w:color="auto" w:fill="auto"/>
            <w:tcMar>
              <w:top w:w="57" w:type="dxa"/>
              <w:bottom w:w="57" w:type="dxa"/>
            </w:tcMar>
          </w:tcPr>
          <w:p w:rsidR="00524CE9" w:rsidRPr="005A3094" w:rsidRDefault="00524CE9" w:rsidP="00524CE9">
            <w:pPr>
              <w:spacing w:line="240" w:lineRule="exact"/>
              <w:rPr>
                <w:rFonts w:ascii="ＭＳ ゴシック" w:eastAsia="ＭＳ ゴシック" w:hAnsi="ＭＳ ゴシック"/>
                <w:color w:val="000000"/>
                <w:sz w:val="18"/>
                <w:szCs w:val="18"/>
                <w:u w:val="single"/>
              </w:rPr>
            </w:pPr>
            <w:r w:rsidRPr="005A3094">
              <w:rPr>
                <w:rFonts w:ascii="ＭＳ ゴシック" w:eastAsia="ＭＳ ゴシック" w:hAnsi="ＭＳ ゴシック" w:hint="eastAsia"/>
                <w:color w:val="000000"/>
                <w:sz w:val="18"/>
                <w:szCs w:val="18"/>
                <w:u w:val="single"/>
              </w:rPr>
              <w:t>思考・判断・表現</w:t>
            </w:r>
          </w:p>
          <w:p w:rsidR="00524CE9" w:rsidRPr="005A3094" w:rsidRDefault="00524CE9" w:rsidP="00524CE9">
            <w:pPr>
              <w:spacing w:line="240" w:lineRule="exact"/>
              <w:rPr>
                <w:rFonts w:hAnsi="ＭＳ 明朝"/>
                <w:color w:val="000000"/>
                <w:sz w:val="18"/>
                <w:szCs w:val="18"/>
              </w:rPr>
            </w:pPr>
            <w:r w:rsidRPr="005A3094">
              <w:rPr>
                <w:rFonts w:hAnsi="ＭＳ 明朝" w:hint="eastAsia"/>
                <w:color w:val="000000"/>
                <w:sz w:val="18"/>
                <w:szCs w:val="18"/>
              </w:rPr>
              <w:t xml:space="preserve">　過去の戦争や，</w:t>
            </w:r>
            <w:r w:rsidR="007D4D3A" w:rsidRPr="005A3094">
              <w:rPr>
                <w:rFonts w:hAnsi="ＭＳ 明朝" w:hint="eastAsia"/>
                <w:color w:val="000000"/>
                <w:sz w:val="18"/>
                <w:szCs w:val="18"/>
              </w:rPr>
              <w:t>平和への取り組みについての学習を基</w:t>
            </w:r>
            <w:r w:rsidRPr="005A3094">
              <w:rPr>
                <w:rFonts w:hAnsi="ＭＳ 明朝" w:hint="eastAsia"/>
                <w:color w:val="000000"/>
                <w:sz w:val="18"/>
                <w:szCs w:val="18"/>
              </w:rPr>
              <w:t>に，世界平和を実現するための取り組みについて，課題意識をもって多面的･多角的に考え，構想し，表現している。</w:t>
            </w:r>
          </w:p>
          <w:p w:rsidR="009F1E96" w:rsidRPr="005A3094" w:rsidRDefault="009F1E96" w:rsidP="009F1E96">
            <w:pPr>
              <w:suppressAutoHyphens/>
              <w:kinsoku w:val="0"/>
              <w:autoSpaceDE w:val="0"/>
              <w:autoSpaceDN w:val="0"/>
              <w:spacing w:line="240" w:lineRule="exact"/>
              <w:ind w:left="180" w:hangingChars="100" w:hanging="180"/>
              <w:rPr>
                <w:rFonts w:ascii="ＭＳ ゴシック" w:eastAsia="ＭＳ ゴシック" w:hAnsi="ＭＳ ゴシック"/>
                <w:color w:val="000000"/>
                <w:sz w:val="18"/>
                <w:u w:val="single"/>
              </w:rPr>
            </w:pPr>
            <w:r w:rsidRPr="005A3094">
              <w:rPr>
                <w:rFonts w:ascii="ＭＳ ゴシック" w:eastAsia="ＭＳ ゴシック" w:hAnsi="ＭＳ ゴシック" w:hint="eastAsia"/>
                <w:color w:val="000000"/>
                <w:sz w:val="18"/>
                <w:u w:val="single"/>
              </w:rPr>
              <w:t>主体的に学習に取り組む態度</w:t>
            </w:r>
          </w:p>
          <w:p w:rsidR="00524CE9" w:rsidRPr="005A3094" w:rsidRDefault="009F1E96" w:rsidP="009F1E96">
            <w:pPr>
              <w:spacing w:line="240" w:lineRule="exact"/>
              <w:ind w:firstLineChars="100" w:firstLine="180"/>
              <w:rPr>
                <w:rFonts w:hAnsi="ＭＳ 明朝"/>
                <w:color w:val="000000"/>
                <w:sz w:val="18"/>
                <w:szCs w:val="18"/>
              </w:rPr>
            </w:pPr>
            <w:r w:rsidRPr="005A3094">
              <w:rPr>
                <w:rFonts w:hAnsi="ＭＳ 明朝" w:hint="eastAsia"/>
                <w:color w:val="000000"/>
                <w:sz w:val="18"/>
                <w:szCs w:val="18"/>
              </w:rPr>
              <w:t>この学習を通じて，世界平和を実現する</w:t>
            </w:r>
            <w:r w:rsidRPr="005A3094">
              <w:rPr>
                <w:rFonts w:hint="eastAsia"/>
                <w:color w:val="000000"/>
                <w:sz w:val="18"/>
                <w:szCs w:val="18"/>
              </w:rPr>
              <w:t>方策</w:t>
            </w:r>
            <w:r w:rsidRPr="005A3094">
              <w:rPr>
                <w:rFonts w:hAnsi="ＭＳ 明朝" w:hint="eastAsia"/>
                <w:color w:val="000000"/>
                <w:sz w:val="18"/>
                <w:szCs w:val="18"/>
              </w:rPr>
              <w:t>を，主体的に追</w:t>
            </w:r>
            <w:r w:rsidRPr="005A3094">
              <w:rPr>
                <w:rFonts w:hint="eastAsia"/>
                <w:color w:val="000000"/>
                <w:sz w:val="18"/>
                <w:szCs w:val="18"/>
              </w:rPr>
              <w:t>究</w:t>
            </w:r>
            <w:r w:rsidRPr="005A3094">
              <w:rPr>
                <w:rFonts w:hAnsi="ＭＳ 明朝" w:hint="eastAsia"/>
                <w:color w:val="000000"/>
                <w:sz w:val="18"/>
                <w:szCs w:val="18"/>
              </w:rPr>
              <w:t>しようとしているとともに，公民的分野へのつながりを見いだそうとしている。</w:t>
            </w:r>
          </w:p>
        </w:tc>
      </w:tr>
    </w:tbl>
    <w:p w:rsidR="001539C0" w:rsidRPr="005A3094" w:rsidRDefault="001539C0" w:rsidP="00443247">
      <w:pPr>
        <w:topLinePunct/>
        <w:spacing w:line="240" w:lineRule="auto"/>
        <w:rPr>
          <w:rFonts w:hAnsi="ＭＳ 明朝"/>
          <w:color w:val="000000"/>
          <w:sz w:val="18"/>
          <w:szCs w:val="20"/>
        </w:rPr>
      </w:pPr>
    </w:p>
    <w:sectPr w:rsidR="001539C0" w:rsidRPr="005A3094" w:rsidSect="00CD6365">
      <w:headerReference w:type="default" r:id="rId10"/>
      <w:footerReference w:type="default" r:id="rId11"/>
      <w:pgSz w:w="10319" w:h="14572" w:code="13"/>
      <w:pgMar w:top="794" w:right="794" w:bottom="794" w:left="794" w:header="284" w:footer="454" w:gutter="0"/>
      <w:pgNumType w:fmt="numberInDash" w:start="5"/>
      <w:cols w:space="425"/>
      <w:docGrid w:type="linesAndChar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8EB" w:rsidRDefault="003808EB" w:rsidP="00197CE2">
      <w:pPr>
        <w:spacing w:line="240" w:lineRule="auto"/>
      </w:pPr>
      <w:r>
        <w:separator/>
      </w:r>
    </w:p>
  </w:endnote>
  <w:endnote w:type="continuationSeparator" w:id="0">
    <w:p w:rsidR="003808EB" w:rsidRDefault="003808EB" w:rsidP="00197C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icrosoft JhengHei">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BAF" w:rsidRDefault="00923BAF">
    <w:pPr>
      <w:pStyle w:val="a6"/>
      <w:jc w:val="center"/>
    </w:pPr>
    <w:r>
      <w:fldChar w:fldCharType="begin"/>
    </w:r>
    <w:r>
      <w:instrText>PAGE   \* MERGEFORMAT</w:instrText>
    </w:r>
    <w:r>
      <w:fldChar w:fldCharType="separate"/>
    </w:r>
    <w:r w:rsidR="007C736E" w:rsidRPr="007C736E">
      <w:rPr>
        <w:noProof/>
        <w:lang w:val="ja-JP"/>
      </w:rPr>
      <w:t>-</w:t>
    </w:r>
    <w:r w:rsidR="007C736E">
      <w:rPr>
        <w:noProof/>
      </w:rPr>
      <w:t xml:space="preserve"> 4 -</w:t>
    </w:r>
    <w:r>
      <w:fldChar w:fldCharType="end"/>
    </w:r>
  </w:p>
  <w:p w:rsidR="00923BAF" w:rsidRDefault="00923BA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BAF" w:rsidRDefault="00923BAF">
    <w:pPr>
      <w:pStyle w:val="a6"/>
      <w:jc w:val="center"/>
    </w:pPr>
    <w:r>
      <w:fldChar w:fldCharType="begin"/>
    </w:r>
    <w:r>
      <w:instrText>PAGE   \* MERGEFORMAT</w:instrText>
    </w:r>
    <w:r>
      <w:fldChar w:fldCharType="separate"/>
    </w:r>
    <w:r w:rsidR="007C736E" w:rsidRPr="007C736E">
      <w:rPr>
        <w:noProof/>
        <w:lang w:val="ja-JP"/>
      </w:rPr>
      <w:t>-</w:t>
    </w:r>
    <w:r w:rsidR="007C736E">
      <w:rPr>
        <w:noProof/>
      </w:rPr>
      <w:t xml:space="preserve"> 47 -</w:t>
    </w:r>
    <w:r>
      <w:fldChar w:fldCharType="end"/>
    </w:r>
  </w:p>
  <w:p w:rsidR="00923BAF" w:rsidRDefault="00923BA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8EB" w:rsidRDefault="003808EB" w:rsidP="00197CE2">
      <w:pPr>
        <w:spacing w:line="240" w:lineRule="auto"/>
      </w:pPr>
      <w:r>
        <w:separator/>
      </w:r>
    </w:p>
  </w:footnote>
  <w:footnote w:type="continuationSeparator" w:id="0">
    <w:p w:rsidR="003808EB" w:rsidRDefault="003808EB" w:rsidP="00197C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BAF" w:rsidRDefault="00923BAF">
    <w:pPr>
      <w:pStyle w:val="a4"/>
    </w:pPr>
  </w:p>
  <w:p w:rsidR="00923BAF" w:rsidRDefault="00923BA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BAF" w:rsidRDefault="00923BAF">
    <w:pPr>
      <w:pStyle w:val="a4"/>
    </w:pPr>
  </w:p>
  <w:p w:rsidR="00923BAF" w:rsidRDefault="00923B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608A9F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480E00DC"/>
    <w:multiLevelType w:val="hybridMultilevel"/>
    <w:tmpl w:val="77F43D4C"/>
    <w:lvl w:ilvl="0" w:tplc="87CC27F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E97DCE"/>
    <w:multiLevelType w:val="hybridMultilevel"/>
    <w:tmpl w:val="1EC48D68"/>
    <w:lvl w:ilvl="0" w:tplc="AA921FE6">
      <w:start w:val="1"/>
      <w:numFmt w:val="decimalFullWidth"/>
      <w:lvlText w:val="第%1節"/>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0"/>
  <w:drawingGridVerticalSpacing w:val="151"/>
  <w:displayHorizontalDrawingGridEvery w:val="0"/>
  <w:displayVerticalDrawingGridEvery w:val="2"/>
  <w:noPunctuationKerning/>
  <w:characterSpacingControl w:val="compressPunctuationAndJapaneseKana"/>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13E6"/>
    <w:rsid w:val="000009C2"/>
    <w:rsid w:val="00001126"/>
    <w:rsid w:val="00001127"/>
    <w:rsid w:val="00001306"/>
    <w:rsid w:val="00001D13"/>
    <w:rsid w:val="00003092"/>
    <w:rsid w:val="00004049"/>
    <w:rsid w:val="000044DB"/>
    <w:rsid w:val="000048DD"/>
    <w:rsid w:val="00007801"/>
    <w:rsid w:val="00007D55"/>
    <w:rsid w:val="00010128"/>
    <w:rsid w:val="000104D9"/>
    <w:rsid w:val="0001145A"/>
    <w:rsid w:val="00011728"/>
    <w:rsid w:val="00013BEA"/>
    <w:rsid w:val="0001484F"/>
    <w:rsid w:val="00014AAA"/>
    <w:rsid w:val="00014BC7"/>
    <w:rsid w:val="00014E1F"/>
    <w:rsid w:val="00015F9D"/>
    <w:rsid w:val="00016C5B"/>
    <w:rsid w:val="00017047"/>
    <w:rsid w:val="00017799"/>
    <w:rsid w:val="000178CE"/>
    <w:rsid w:val="00020086"/>
    <w:rsid w:val="00020640"/>
    <w:rsid w:val="00020748"/>
    <w:rsid w:val="0002250E"/>
    <w:rsid w:val="000227D3"/>
    <w:rsid w:val="000230C1"/>
    <w:rsid w:val="00024674"/>
    <w:rsid w:val="00025AAC"/>
    <w:rsid w:val="0002637E"/>
    <w:rsid w:val="00026A19"/>
    <w:rsid w:val="00027D3C"/>
    <w:rsid w:val="000306FC"/>
    <w:rsid w:val="00030E6A"/>
    <w:rsid w:val="00031379"/>
    <w:rsid w:val="00031B7E"/>
    <w:rsid w:val="00031D9E"/>
    <w:rsid w:val="00032431"/>
    <w:rsid w:val="000334F4"/>
    <w:rsid w:val="000335B8"/>
    <w:rsid w:val="000337C4"/>
    <w:rsid w:val="00033FC0"/>
    <w:rsid w:val="00034816"/>
    <w:rsid w:val="00036206"/>
    <w:rsid w:val="00037842"/>
    <w:rsid w:val="000403CB"/>
    <w:rsid w:val="00041E68"/>
    <w:rsid w:val="00042758"/>
    <w:rsid w:val="0004373A"/>
    <w:rsid w:val="000455FD"/>
    <w:rsid w:val="00045809"/>
    <w:rsid w:val="000459C3"/>
    <w:rsid w:val="00046EE2"/>
    <w:rsid w:val="0005190D"/>
    <w:rsid w:val="0005248B"/>
    <w:rsid w:val="000526BC"/>
    <w:rsid w:val="000529A4"/>
    <w:rsid w:val="00052CBF"/>
    <w:rsid w:val="00052E53"/>
    <w:rsid w:val="00053776"/>
    <w:rsid w:val="00053DB9"/>
    <w:rsid w:val="00057CB7"/>
    <w:rsid w:val="00057F6A"/>
    <w:rsid w:val="00060079"/>
    <w:rsid w:val="00060CAB"/>
    <w:rsid w:val="00060FAC"/>
    <w:rsid w:val="000621FF"/>
    <w:rsid w:val="000624CB"/>
    <w:rsid w:val="0006404A"/>
    <w:rsid w:val="00065955"/>
    <w:rsid w:val="0007016F"/>
    <w:rsid w:val="00070982"/>
    <w:rsid w:val="00071C49"/>
    <w:rsid w:val="0007205A"/>
    <w:rsid w:val="000723D3"/>
    <w:rsid w:val="00072A65"/>
    <w:rsid w:val="00072F04"/>
    <w:rsid w:val="000737A9"/>
    <w:rsid w:val="00074C40"/>
    <w:rsid w:val="00076E1F"/>
    <w:rsid w:val="00076E24"/>
    <w:rsid w:val="00077121"/>
    <w:rsid w:val="00077246"/>
    <w:rsid w:val="0007749C"/>
    <w:rsid w:val="000806C7"/>
    <w:rsid w:val="0008297F"/>
    <w:rsid w:val="00082B5E"/>
    <w:rsid w:val="000834E1"/>
    <w:rsid w:val="0008361E"/>
    <w:rsid w:val="000838AC"/>
    <w:rsid w:val="00084DF1"/>
    <w:rsid w:val="00086139"/>
    <w:rsid w:val="000866C4"/>
    <w:rsid w:val="000869FD"/>
    <w:rsid w:val="00086D03"/>
    <w:rsid w:val="000874BE"/>
    <w:rsid w:val="00087C12"/>
    <w:rsid w:val="00087D9B"/>
    <w:rsid w:val="00087FAC"/>
    <w:rsid w:val="00090B5E"/>
    <w:rsid w:val="000918D7"/>
    <w:rsid w:val="00091A29"/>
    <w:rsid w:val="00092179"/>
    <w:rsid w:val="0009280C"/>
    <w:rsid w:val="0009327A"/>
    <w:rsid w:val="000933F0"/>
    <w:rsid w:val="00093940"/>
    <w:rsid w:val="0009460F"/>
    <w:rsid w:val="00095E5C"/>
    <w:rsid w:val="00096647"/>
    <w:rsid w:val="00097106"/>
    <w:rsid w:val="0009743E"/>
    <w:rsid w:val="00097C6F"/>
    <w:rsid w:val="000A0254"/>
    <w:rsid w:val="000A0DCF"/>
    <w:rsid w:val="000A2F82"/>
    <w:rsid w:val="000A370A"/>
    <w:rsid w:val="000A41E4"/>
    <w:rsid w:val="000A52F1"/>
    <w:rsid w:val="000A53CE"/>
    <w:rsid w:val="000A6014"/>
    <w:rsid w:val="000A64CF"/>
    <w:rsid w:val="000A7195"/>
    <w:rsid w:val="000A73DE"/>
    <w:rsid w:val="000A74F2"/>
    <w:rsid w:val="000A7E72"/>
    <w:rsid w:val="000B0613"/>
    <w:rsid w:val="000B155A"/>
    <w:rsid w:val="000B1B33"/>
    <w:rsid w:val="000B41C3"/>
    <w:rsid w:val="000B433E"/>
    <w:rsid w:val="000B4743"/>
    <w:rsid w:val="000B4BA7"/>
    <w:rsid w:val="000B4E4D"/>
    <w:rsid w:val="000B5F62"/>
    <w:rsid w:val="000B6312"/>
    <w:rsid w:val="000B72CC"/>
    <w:rsid w:val="000B7C44"/>
    <w:rsid w:val="000C03E0"/>
    <w:rsid w:val="000C0C1F"/>
    <w:rsid w:val="000C0E0E"/>
    <w:rsid w:val="000C12B5"/>
    <w:rsid w:val="000C1F3E"/>
    <w:rsid w:val="000C23D1"/>
    <w:rsid w:val="000C44F5"/>
    <w:rsid w:val="000C4FBC"/>
    <w:rsid w:val="000C5158"/>
    <w:rsid w:val="000C57FC"/>
    <w:rsid w:val="000C5C38"/>
    <w:rsid w:val="000C70B8"/>
    <w:rsid w:val="000C7139"/>
    <w:rsid w:val="000C71D3"/>
    <w:rsid w:val="000C7217"/>
    <w:rsid w:val="000C7D98"/>
    <w:rsid w:val="000D17CD"/>
    <w:rsid w:val="000D1B31"/>
    <w:rsid w:val="000D45A9"/>
    <w:rsid w:val="000D47C1"/>
    <w:rsid w:val="000D4AD7"/>
    <w:rsid w:val="000D4EE1"/>
    <w:rsid w:val="000D6CE1"/>
    <w:rsid w:val="000E1343"/>
    <w:rsid w:val="000E1527"/>
    <w:rsid w:val="000E47F1"/>
    <w:rsid w:val="000E48F1"/>
    <w:rsid w:val="000E4B68"/>
    <w:rsid w:val="000E5483"/>
    <w:rsid w:val="000E6073"/>
    <w:rsid w:val="000E737B"/>
    <w:rsid w:val="000F1484"/>
    <w:rsid w:val="000F578A"/>
    <w:rsid w:val="000F5D09"/>
    <w:rsid w:val="000F5F5C"/>
    <w:rsid w:val="000F754A"/>
    <w:rsid w:val="000F7977"/>
    <w:rsid w:val="00100678"/>
    <w:rsid w:val="00100966"/>
    <w:rsid w:val="001012BE"/>
    <w:rsid w:val="0010233A"/>
    <w:rsid w:val="001030F1"/>
    <w:rsid w:val="00103303"/>
    <w:rsid w:val="00103690"/>
    <w:rsid w:val="00103F3A"/>
    <w:rsid w:val="00104F7F"/>
    <w:rsid w:val="00105627"/>
    <w:rsid w:val="00105699"/>
    <w:rsid w:val="00106810"/>
    <w:rsid w:val="00110A98"/>
    <w:rsid w:val="00110C42"/>
    <w:rsid w:val="00110E07"/>
    <w:rsid w:val="001115A3"/>
    <w:rsid w:val="00112916"/>
    <w:rsid w:val="0011369B"/>
    <w:rsid w:val="00113D4C"/>
    <w:rsid w:val="00113E95"/>
    <w:rsid w:val="001151C7"/>
    <w:rsid w:val="00116937"/>
    <w:rsid w:val="001175EC"/>
    <w:rsid w:val="00117DE3"/>
    <w:rsid w:val="0012099C"/>
    <w:rsid w:val="00122B15"/>
    <w:rsid w:val="00122D13"/>
    <w:rsid w:val="00122DCF"/>
    <w:rsid w:val="0012373B"/>
    <w:rsid w:val="001246C3"/>
    <w:rsid w:val="0012490B"/>
    <w:rsid w:val="00126866"/>
    <w:rsid w:val="00126E63"/>
    <w:rsid w:val="00127A8F"/>
    <w:rsid w:val="001307FF"/>
    <w:rsid w:val="00130E29"/>
    <w:rsid w:val="001312C9"/>
    <w:rsid w:val="00131D1C"/>
    <w:rsid w:val="00132238"/>
    <w:rsid w:val="0013254E"/>
    <w:rsid w:val="00133712"/>
    <w:rsid w:val="001341FE"/>
    <w:rsid w:val="00134FA3"/>
    <w:rsid w:val="001369E3"/>
    <w:rsid w:val="00137ED3"/>
    <w:rsid w:val="001408B6"/>
    <w:rsid w:val="00140C63"/>
    <w:rsid w:val="001424BF"/>
    <w:rsid w:val="00143D23"/>
    <w:rsid w:val="0014499D"/>
    <w:rsid w:val="00145F14"/>
    <w:rsid w:val="00146DCA"/>
    <w:rsid w:val="00151451"/>
    <w:rsid w:val="00151EAC"/>
    <w:rsid w:val="0015311E"/>
    <w:rsid w:val="001539C0"/>
    <w:rsid w:val="0015415B"/>
    <w:rsid w:val="00154A5A"/>
    <w:rsid w:val="001554EE"/>
    <w:rsid w:val="0015658A"/>
    <w:rsid w:val="00156B09"/>
    <w:rsid w:val="00156B33"/>
    <w:rsid w:val="00157843"/>
    <w:rsid w:val="0016080E"/>
    <w:rsid w:val="001608DF"/>
    <w:rsid w:val="00162824"/>
    <w:rsid w:val="00162CEB"/>
    <w:rsid w:val="00163AB1"/>
    <w:rsid w:val="001654C3"/>
    <w:rsid w:val="00165AC0"/>
    <w:rsid w:val="00166EF8"/>
    <w:rsid w:val="0017172D"/>
    <w:rsid w:val="00175C2C"/>
    <w:rsid w:val="00175CA6"/>
    <w:rsid w:val="0017655F"/>
    <w:rsid w:val="00176860"/>
    <w:rsid w:val="0018005C"/>
    <w:rsid w:val="00180387"/>
    <w:rsid w:val="00180BB4"/>
    <w:rsid w:val="00180D60"/>
    <w:rsid w:val="001819B3"/>
    <w:rsid w:val="001823E2"/>
    <w:rsid w:val="00183A77"/>
    <w:rsid w:val="00184C76"/>
    <w:rsid w:val="00187732"/>
    <w:rsid w:val="0019069F"/>
    <w:rsid w:val="00191DB0"/>
    <w:rsid w:val="0019208E"/>
    <w:rsid w:val="0019244D"/>
    <w:rsid w:val="001924B5"/>
    <w:rsid w:val="001931F8"/>
    <w:rsid w:val="00193497"/>
    <w:rsid w:val="00193B6B"/>
    <w:rsid w:val="00193C7F"/>
    <w:rsid w:val="001942CA"/>
    <w:rsid w:val="001952F8"/>
    <w:rsid w:val="00195FA3"/>
    <w:rsid w:val="00196B30"/>
    <w:rsid w:val="001971FF"/>
    <w:rsid w:val="001979FD"/>
    <w:rsid w:val="00197CE2"/>
    <w:rsid w:val="00197DD9"/>
    <w:rsid w:val="001A012D"/>
    <w:rsid w:val="001A06A9"/>
    <w:rsid w:val="001A07D1"/>
    <w:rsid w:val="001A0C4B"/>
    <w:rsid w:val="001A1E19"/>
    <w:rsid w:val="001A32D4"/>
    <w:rsid w:val="001A3A85"/>
    <w:rsid w:val="001A3D85"/>
    <w:rsid w:val="001A476E"/>
    <w:rsid w:val="001A51F7"/>
    <w:rsid w:val="001A5A07"/>
    <w:rsid w:val="001A60F2"/>
    <w:rsid w:val="001A6FC1"/>
    <w:rsid w:val="001A78DD"/>
    <w:rsid w:val="001A7DF6"/>
    <w:rsid w:val="001B1B0E"/>
    <w:rsid w:val="001B1CFC"/>
    <w:rsid w:val="001B3BF5"/>
    <w:rsid w:val="001B3C0D"/>
    <w:rsid w:val="001B4282"/>
    <w:rsid w:val="001B44EE"/>
    <w:rsid w:val="001B5B51"/>
    <w:rsid w:val="001B7AF8"/>
    <w:rsid w:val="001C0CEE"/>
    <w:rsid w:val="001C10C4"/>
    <w:rsid w:val="001C13EE"/>
    <w:rsid w:val="001C26CC"/>
    <w:rsid w:val="001C30F6"/>
    <w:rsid w:val="001C3A44"/>
    <w:rsid w:val="001C5FAB"/>
    <w:rsid w:val="001C6DD6"/>
    <w:rsid w:val="001C7DA1"/>
    <w:rsid w:val="001D046E"/>
    <w:rsid w:val="001D063F"/>
    <w:rsid w:val="001D0963"/>
    <w:rsid w:val="001D12CF"/>
    <w:rsid w:val="001D265D"/>
    <w:rsid w:val="001D591A"/>
    <w:rsid w:val="001D5B85"/>
    <w:rsid w:val="001E02AA"/>
    <w:rsid w:val="001E13C1"/>
    <w:rsid w:val="001E298B"/>
    <w:rsid w:val="001E41F6"/>
    <w:rsid w:val="001E43D7"/>
    <w:rsid w:val="001E723D"/>
    <w:rsid w:val="001E792B"/>
    <w:rsid w:val="001F0239"/>
    <w:rsid w:val="001F1FC2"/>
    <w:rsid w:val="001F53B0"/>
    <w:rsid w:val="001F59A9"/>
    <w:rsid w:val="001F5E0C"/>
    <w:rsid w:val="001F610F"/>
    <w:rsid w:val="001F6970"/>
    <w:rsid w:val="00200B2A"/>
    <w:rsid w:val="0020303F"/>
    <w:rsid w:val="00205081"/>
    <w:rsid w:val="002058B2"/>
    <w:rsid w:val="00210084"/>
    <w:rsid w:val="00210355"/>
    <w:rsid w:val="00210A53"/>
    <w:rsid w:val="00212A83"/>
    <w:rsid w:val="00212F23"/>
    <w:rsid w:val="00214657"/>
    <w:rsid w:val="0021468C"/>
    <w:rsid w:val="002149EA"/>
    <w:rsid w:val="00214DD4"/>
    <w:rsid w:val="00216728"/>
    <w:rsid w:val="00216B75"/>
    <w:rsid w:val="00217384"/>
    <w:rsid w:val="002174C8"/>
    <w:rsid w:val="00220B88"/>
    <w:rsid w:val="00220E08"/>
    <w:rsid w:val="002212C6"/>
    <w:rsid w:val="00222364"/>
    <w:rsid w:val="00223350"/>
    <w:rsid w:val="00225670"/>
    <w:rsid w:val="00225D63"/>
    <w:rsid w:val="00226529"/>
    <w:rsid w:val="002273EF"/>
    <w:rsid w:val="00227E4C"/>
    <w:rsid w:val="002311C8"/>
    <w:rsid w:val="0023226D"/>
    <w:rsid w:val="00232CC6"/>
    <w:rsid w:val="00234976"/>
    <w:rsid w:val="00235D5B"/>
    <w:rsid w:val="00236404"/>
    <w:rsid w:val="00240760"/>
    <w:rsid w:val="00240C59"/>
    <w:rsid w:val="00241205"/>
    <w:rsid w:val="002414A1"/>
    <w:rsid w:val="00241C4E"/>
    <w:rsid w:val="00241E68"/>
    <w:rsid w:val="002421E6"/>
    <w:rsid w:val="0024246D"/>
    <w:rsid w:val="00242D13"/>
    <w:rsid w:val="00243996"/>
    <w:rsid w:val="00243CC7"/>
    <w:rsid w:val="0024409A"/>
    <w:rsid w:val="002444F4"/>
    <w:rsid w:val="002447F1"/>
    <w:rsid w:val="00244AE5"/>
    <w:rsid w:val="00244C74"/>
    <w:rsid w:val="0024525A"/>
    <w:rsid w:val="002462FB"/>
    <w:rsid w:val="00246C31"/>
    <w:rsid w:val="002473AF"/>
    <w:rsid w:val="00247897"/>
    <w:rsid w:val="00250D90"/>
    <w:rsid w:val="002514E7"/>
    <w:rsid w:val="00252BF2"/>
    <w:rsid w:val="00253F9D"/>
    <w:rsid w:val="0025776D"/>
    <w:rsid w:val="002604EA"/>
    <w:rsid w:val="00260A37"/>
    <w:rsid w:val="0026100D"/>
    <w:rsid w:val="00262982"/>
    <w:rsid w:val="0026380E"/>
    <w:rsid w:val="002638CD"/>
    <w:rsid w:val="00263ABA"/>
    <w:rsid w:val="00266065"/>
    <w:rsid w:val="00266651"/>
    <w:rsid w:val="00270224"/>
    <w:rsid w:val="00271726"/>
    <w:rsid w:val="00272303"/>
    <w:rsid w:val="00274534"/>
    <w:rsid w:val="0027487F"/>
    <w:rsid w:val="00274F9B"/>
    <w:rsid w:val="00275031"/>
    <w:rsid w:val="00276BAA"/>
    <w:rsid w:val="00277E4B"/>
    <w:rsid w:val="002802B7"/>
    <w:rsid w:val="00280F05"/>
    <w:rsid w:val="0028150C"/>
    <w:rsid w:val="00281C17"/>
    <w:rsid w:val="00281CF7"/>
    <w:rsid w:val="00281FB3"/>
    <w:rsid w:val="00282381"/>
    <w:rsid w:val="002844F4"/>
    <w:rsid w:val="00285287"/>
    <w:rsid w:val="00285EED"/>
    <w:rsid w:val="002860BC"/>
    <w:rsid w:val="00290CDA"/>
    <w:rsid w:val="00291BE7"/>
    <w:rsid w:val="00291C8E"/>
    <w:rsid w:val="00292905"/>
    <w:rsid w:val="00293093"/>
    <w:rsid w:val="00293149"/>
    <w:rsid w:val="00294AD1"/>
    <w:rsid w:val="002958E3"/>
    <w:rsid w:val="00295C48"/>
    <w:rsid w:val="00295E1C"/>
    <w:rsid w:val="00295FB1"/>
    <w:rsid w:val="002A1935"/>
    <w:rsid w:val="002A28E6"/>
    <w:rsid w:val="002A30C4"/>
    <w:rsid w:val="002A35ED"/>
    <w:rsid w:val="002A3FBD"/>
    <w:rsid w:val="002A42FD"/>
    <w:rsid w:val="002A4977"/>
    <w:rsid w:val="002A4F98"/>
    <w:rsid w:val="002A5DD8"/>
    <w:rsid w:val="002A5E21"/>
    <w:rsid w:val="002A5F5E"/>
    <w:rsid w:val="002A60B6"/>
    <w:rsid w:val="002A6148"/>
    <w:rsid w:val="002B055B"/>
    <w:rsid w:val="002B09EA"/>
    <w:rsid w:val="002B1165"/>
    <w:rsid w:val="002B147D"/>
    <w:rsid w:val="002B1E73"/>
    <w:rsid w:val="002B3A8D"/>
    <w:rsid w:val="002B4AC1"/>
    <w:rsid w:val="002B5195"/>
    <w:rsid w:val="002B5364"/>
    <w:rsid w:val="002B5EFB"/>
    <w:rsid w:val="002B6CC1"/>
    <w:rsid w:val="002C0F70"/>
    <w:rsid w:val="002C262D"/>
    <w:rsid w:val="002C36E5"/>
    <w:rsid w:val="002C499F"/>
    <w:rsid w:val="002C600A"/>
    <w:rsid w:val="002C6449"/>
    <w:rsid w:val="002C6D8D"/>
    <w:rsid w:val="002D004F"/>
    <w:rsid w:val="002D0560"/>
    <w:rsid w:val="002D18B9"/>
    <w:rsid w:val="002D2E35"/>
    <w:rsid w:val="002D3D4F"/>
    <w:rsid w:val="002D415D"/>
    <w:rsid w:val="002D41F6"/>
    <w:rsid w:val="002D4925"/>
    <w:rsid w:val="002D4FDF"/>
    <w:rsid w:val="002D699A"/>
    <w:rsid w:val="002D7CC1"/>
    <w:rsid w:val="002D7D79"/>
    <w:rsid w:val="002D7E3E"/>
    <w:rsid w:val="002E04F5"/>
    <w:rsid w:val="002E11F6"/>
    <w:rsid w:val="002E154D"/>
    <w:rsid w:val="002E22DB"/>
    <w:rsid w:val="002E22F6"/>
    <w:rsid w:val="002E2468"/>
    <w:rsid w:val="002E29F1"/>
    <w:rsid w:val="002E2F68"/>
    <w:rsid w:val="002E315A"/>
    <w:rsid w:val="002E3EC3"/>
    <w:rsid w:val="002E4102"/>
    <w:rsid w:val="002E621E"/>
    <w:rsid w:val="002E6346"/>
    <w:rsid w:val="002E673B"/>
    <w:rsid w:val="002F065D"/>
    <w:rsid w:val="002F13A9"/>
    <w:rsid w:val="002F157F"/>
    <w:rsid w:val="002F1A96"/>
    <w:rsid w:val="002F28A2"/>
    <w:rsid w:val="002F2C82"/>
    <w:rsid w:val="002F2DCB"/>
    <w:rsid w:val="002F32AA"/>
    <w:rsid w:val="002F3FA9"/>
    <w:rsid w:val="002F5229"/>
    <w:rsid w:val="002F6093"/>
    <w:rsid w:val="00302FC7"/>
    <w:rsid w:val="00305A63"/>
    <w:rsid w:val="00305FE5"/>
    <w:rsid w:val="003075E7"/>
    <w:rsid w:val="003108D5"/>
    <w:rsid w:val="00311273"/>
    <w:rsid w:val="00311309"/>
    <w:rsid w:val="003205C8"/>
    <w:rsid w:val="00320A66"/>
    <w:rsid w:val="003212A6"/>
    <w:rsid w:val="003212AF"/>
    <w:rsid w:val="0032143E"/>
    <w:rsid w:val="00322A39"/>
    <w:rsid w:val="0032333C"/>
    <w:rsid w:val="003251F6"/>
    <w:rsid w:val="00325265"/>
    <w:rsid w:val="00325762"/>
    <w:rsid w:val="00325814"/>
    <w:rsid w:val="00325DD6"/>
    <w:rsid w:val="00326ECC"/>
    <w:rsid w:val="00330854"/>
    <w:rsid w:val="003313F9"/>
    <w:rsid w:val="00331A34"/>
    <w:rsid w:val="00332B1F"/>
    <w:rsid w:val="00333771"/>
    <w:rsid w:val="00333C92"/>
    <w:rsid w:val="00334F76"/>
    <w:rsid w:val="003364B5"/>
    <w:rsid w:val="00337519"/>
    <w:rsid w:val="003402DF"/>
    <w:rsid w:val="00340338"/>
    <w:rsid w:val="0034130D"/>
    <w:rsid w:val="00342895"/>
    <w:rsid w:val="00342A49"/>
    <w:rsid w:val="00343233"/>
    <w:rsid w:val="0034323D"/>
    <w:rsid w:val="00344591"/>
    <w:rsid w:val="00344706"/>
    <w:rsid w:val="003461E2"/>
    <w:rsid w:val="00346491"/>
    <w:rsid w:val="0035030C"/>
    <w:rsid w:val="00350794"/>
    <w:rsid w:val="0035300A"/>
    <w:rsid w:val="00353847"/>
    <w:rsid w:val="0035550C"/>
    <w:rsid w:val="00355546"/>
    <w:rsid w:val="003557C2"/>
    <w:rsid w:val="003558F3"/>
    <w:rsid w:val="0035596C"/>
    <w:rsid w:val="00355CF3"/>
    <w:rsid w:val="00355DB6"/>
    <w:rsid w:val="00356538"/>
    <w:rsid w:val="003565DF"/>
    <w:rsid w:val="00356BD4"/>
    <w:rsid w:val="00356ECD"/>
    <w:rsid w:val="00357731"/>
    <w:rsid w:val="003605CA"/>
    <w:rsid w:val="0036090F"/>
    <w:rsid w:val="00362B38"/>
    <w:rsid w:val="00364479"/>
    <w:rsid w:val="003649FF"/>
    <w:rsid w:val="00365A1D"/>
    <w:rsid w:val="003666D1"/>
    <w:rsid w:val="00366AB0"/>
    <w:rsid w:val="00367D7C"/>
    <w:rsid w:val="00370744"/>
    <w:rsid w:val="00370EE5"/>
    <w:rsid w:val="00371868"/>
    <w:rsid w:val="00371F22"/>
    <w:rsid w:val="0037230A"/>
    <w:rsid w:val="003731FB"/>
    <w:rsid w:val="00373399"/>
    <w:rsid w:val="00374C41"/>
    <w:rsid w:val="00375624"/>
    <w:rsid w:val="003766E4"/>
    <w:rsid w:val="00377E1D"/>
    <w:rsid w:val="003808BB"/>
    <w:rsid w:val="003808EB"/>
    <w:rsid w:val="00381CF6"/>
    <w:rsid w:val="003823AC"/>
    <w:rsid w:val="00382A45"/>
    <w:rsid w:val="00383875"/>
    <w:rsid w:val="00383B29"/>
    <w:rsid w:val="00383FB0"/>
    <w:rsid w:val="00387F43"/>
    <w:rsid w:val="0039107A"/>
    <w:rsid w:val="00391992"/>
    <w:rsid w:val="00394376"/>
    <w:rsid w:val="00395020"/>
    <w:rsid w:val="00395209"/>
    <w:rsid w:val="00396CC9"/>
    <w:rsid w:val="00397299"/>
    <w:rsid w:val="00397B61"/>
    <w:rsid w:val="003A0EF0"/>
    <w:rsid w:val="003A0F2E"/>
    <w:rsid w:val="003A2C16"/>
    <w:rsid w:val="003A3B62"/>
    <w:rsid w:val="003A4A5E"/>
    <w:rsid w:val="003A4C77"/>
    <w:rsid w:val="003A5726"/>
    <w:rsid w:val="003A6095"/>
    <w:rsid w:val="003A6582"/>
    <w:rsid w:val="003A69D4"/>
    <w:rsid w:val="003A7322"/>
    <w:rsid w:val="003A7F34"/>
    <w:rsid w:val="003B093F"/>
    <w:rsid w:val="003B0DF0"/>
    <w:rsid w:val="003B14A2"/>
    <w:rsid w:val="003B1911"/>
    <w:rsid w:val="003B280A"/>
    <w:rsid w:val="003B3C44"/>
    <w:rsid w:val="003B5B5D"/>
    <w:rsid w:val="003B6216"/>
    <w:rsid w:val="003B66A7"/>
    <w:rsid w:val="003B677A"/>
    <w:rsid w:val="003B6F38"/>
    <w:rsid w:val="003C009B"/>
    <w:rsid w:val="003C0643"/>
    <w:rsid w:val="003C0C2F"/>
    <w:rsid w:val="003C0F86"/>
    <w:rsid w:val="003C1979"/>
    <w:rsid w:val="003C2D99"/>
    <w:rsid w:val="003C49E0"/>
    <w:rsid w:val="003C4CDA"/>
    <w:rsid w:val="003C5A7E"/>
    <w:rsid w:val="003C6021"/>
    <w:rsid w:val="003C7131"/>
    <w:rsid w:val="003C7690"/>
    <w:rsid w:val="003D1DA7"/>
    <w:rsid w:val="003D2CD0"/>
    <w:rsid w:val="003D3298"/>
    <w:rsid w:val="003D428E"/>
    <w:rsid w:val="003D7280"/>
    <w:rsid w:val="003E0B19"/>
    <w:rsid w:val="003E0BE8"/>
    <w:rsid w:val="003E12EB"/>
    <w:rsid w:val="003E1A39"/>
    <w:rsid w:val="003E2D52"/>
    <w:rsid w:val="003E36D8"/>
    <w:rsid w:val="003E4457"/>
    <w:rsid w:val="003E4941"/>
    <w:rsid w:val="003E4F4B"/>
    <w:rsid w:val="003E55BB"/>
    <w:rsid w:val="003E5B5F"/>
    <w:rsid w:val="003E5C9A"/>
    <w:rsid w:val="003E6188"/>
    <w:rsid w:val="003E7843"/>
    <w:rsid w:val="003F223A"/>
    <w:rsid w:val="003F30EB"/>
    <w:rsid w:val="003F372C"/>
    <w:rsid w:val="003F538D"/>
    <w:rsid w:val="003F572A"/>
    <w:rsid w:val="003F5F3A"/>
    <w:rsid w:val="003F660D"/>
    <w:rsid w:val="003F710F"/>
    <w:rsid w:val="00401781"/>
    <w:rsid w:val="00405CDF"/>
    <w:rsid w:val="004063E4"/>
    <w:rsid w:val="00407B64"/>
    <w:rsid w:val="00407F4C"/>
    <w:rsid w:val="00410B38"/>
    <w:rsid w:val="0041113D"/>
    <w:rsid w:val="004123AA"/>
    <w:rsid w:val="00412B13"/>
    <w:rsid w:val="00413A5F"/>
    <w:rsid w:val="00413D30"/>
    <w:rsid w:val="00414587"/>
    <w:rsid w:val="00414F76"/>
    <w:rsid w:val="00416D6E"/>
    <w:rsid w:val="00417214"/>
    <w:rsid w:val="00417AD3"/>
    <w:rsid w:val="00417D67"/>
    <w:rsid w:val="004205C1"/>
    <w:rsid w:val="0042074A"/>
    <w:rsid w:val="00420846"/>
    <w:rsid w:val="00421315"/>
    <w:rsid w:val="0042311B"/>
    <w:rsid w:val="0042388F"/>
    <w:rsid w:val="00424227"/>
    <w:rsid w:val="00424648"/>
    <w:rsid w:val="00424C12"/>
    <w:rsid w:val="00424C2A"/>
    <w:rsid w:val="00424EA7"/>
    <w:rsid w:val="00424FDA"/>
    <w:rsid w:val="004256B0"/>
    <w:rsid w:val="00425945"/>
    <w:rsid w:val="00425A35"/>
    <w:rsid w:val="00426D97"/>
    <w:rsid w:val="004302CE"/>
    <w:rsid w:val="00431DB3"/>
    <w:rsid w:val="00431DF5"/>
    <w:rsid w:val="004322EA"/>
    <w:rsid w:val="00432619"/>
    <w:rsid w:val="00434353"/>
    <w:rsid w:val="004354B7"/>
    <w:rsid w:val="00435AE1"/>
    <w:rsid w:val="00436125"/>
    <w:rsid w:val="00441E5E"/>
    <w:rsid w:val="00442AB1"/>
    <w:rsid w:val="00443247"/>
    <w:rsid w:val="0044337C"/>
    <w:rsid w:val="004449C8"/>
    <w:rsid w:val="00444BAD"/>
    <w:rsid w:val="00445584"/>
    <w:rsid w:val="0044651C"/>
    <w:rsid w:val="004467CF"/>
    <w:rsid w:val="0044751F"/>
    <w:rsid w:val="00447EFC"/>
    <w:rsid w:val="004503F3"/>
    <w:rsid w:val="00452B45"/>
    <w:rsid w:val="00453D0F"/>
    <w:rsid w:val="00454059"/>
    <w:rsid w:val="00454062"/>
    <w:rsid w:val="004540FE"/>
    <w:rsid w:val="00455AA8"/>
    <w:rsid w:val="00455C63"/>
    <w:rsid w:val="004568B5"/>
    <w:rsid w:val="00456FD8"/>
    <w:rsid w:val="00457975"/>
    <w:rsid w:val="00457EA7"/>
    <w:rsid w:val="004604B9"/>
    <w:rsid w:val="0046279E"/>
    <w:rsid w:val="004637B9"/>
    <w:rsid w:val="00463F61"/>
    <w:rsid w:val="00465D86"/>
    <w:rsid w:val="00466248"/>
    <w:rsid w:val="00466C51"/>
    <w:rsid w:val="00466ED4"/>
    <w:rsid w:val="00470018"/>
    <w:rsid w:val="0047134A"/>
    <w:rsid w:val="00472201"/>
    <w:rsid w:val="0047237A"/>
    <w:rsid w:val="00473594"/>
    <w:rsid w:val="00473BE8"/>
    <w:rsid w:val="00474085"/>
    <w:rsid w:val="004748DD"/>
    <w:rsid w:val="00475DEA"/>
    <w:rsid w:val="00476407"/>
    <w:rsid w:val="0047654E"/>
    <w:rsid w:val="004771F8"/>
    <w:rsid w:val="00477334"/>
    <w:rsid w:val="00477C42"/>
    <w:rsid w:val="00477D1C"/>
    <w:rsid w:val="00481172"/>
    <w:rsid w:val="004818E7"/>
    <w:rsid w:val="00482020"/>
    <w:rsid w:val="00482D4F"/>
    <w:rsid w:val="004840C0"/>
    <w:rsid w:val="0048552B"/>
    <w:rsid w:val="0048589F"/>
    <w:rsid w:val="00486A47"/>
    <w:rsid w:val="00486F5A"/>
    <w:rsid w:val="00490CE1"/>
    <w:rsid w:val="00490EDC"/>
    <w:rsid w:val="004910EC"/>
    <w:rsid w:val="004910EE"/>
    <w:rsid w:val="0049136D"/>
    <w:rsid w:val="004937FF"/>
    <w:rsid w:val="00493984"/>
    <w:rsid w:val="00494792"/>
    <w:rsid w:val="00494A3A"/>
    <w:rsid w:val="00495565"/>
    <w:rsid w:val="00496262"/>
    <w:rsid w:val="00496994"/>
    <w:rsid w:val="0049754D"/>
    <w:rsid w:val="004A1AB7"/>
    <w:rsid w:val="004A2B1D"/>
    <w:rsid w:val="004A4AAA"/>
    <w:rsid w:val="004A5807"/>
    <w:rsid w:val="004A5B1C"/>
    <w:rsid w:val="004A5B24"/>
    <w:rsid w:val="004A5CC0"/>
    <w:rsid w:val="004A5DEB"/>
    <w:rsid w:val="004A6962"/>
    <w:rsid w:val="004A6A97"/>
    <w:rsid w:val="004B021A"/>
    <w:rsid w:val="004B146E"/>
    <w:rsid w:val="004B24A2"/>
    <w:rsid w:val="004B2FC5"/>
    <w:rsid w:val="004B363E"/>
    <w:rsid w:val="004B4686"/>
    <w:rsid w:val="004B4874"/>
    <w:rsid w:val="004B5A95"/>
    <w:rsid w:val="004B6265"/>
    <w:rsid w:val="004B638E"/>
    <w:rsid w:val="004B7022"/>
    <w:rsid w:val="004B73AB"/>
    <w:rsid w:val="004B75F5"/>
    <w:rsid w:val="004C05F5"/>
    <w:rsid w:val="004C08D3"/>
    <w:rsid w:val="004C134A"/>
    <w:rsid w:val="004C1746"/>
    <w:rsid w:val="004C3A94"/>
    <w:rsid w:val="004C3AF4"/>
    <w:rsid w:val="004C504D"/>
    <w:rsid w:val="004C58C5"/>
    <w:rsid w:val="004C5C5A"/>
    <w:rsid w:val="004C6FE6"/>
    <w:rsid w:val="004D01F0"/>
    <w:rsid w:val="004D0544"/>
    <w:rsid w:val="004D13A1"/>
    <w:rsid w:val="004D2215"/>
    <w:rsid w:val="004D397B"/>
    <w:rsid w:val="004D3E33"/>
    <w:rsid w:val="004D415D"/>
    <w:rsid w:val="004D42EA"/>
    <w:rsid w:val="004D65D0"/>
    <w:rsid w:val="004D7C98"/>
    <w:rsid w:val="004E1D76"/>
    <w:rsid w:val="004E40D1"/>
    <w:rsid w:val="004E4F92"/>
    <w:rsid w:val="004E4FA0"/>
    <w:rsid w:val="004E6672"/>
    <w:rsid w:val="004E7712"/>
    <w:rsid w:val="004F140A"/>
    <w:rsid w:val="004F1BEB"/>
    <w:rsid w:val="004F218E"/>
    <w:rsid w:val="004F443C"/>
    <w:rsid w:val="004F6471"/>
    <w:rsid w:val="004F736E"/>
    <w:rsid w:val="00500CB5"/>
    <w:rsid w:val="005011AC"/>
    <w:rsid w:val="00501C7C"/>
    <w:rsid w:val="00502BC0"/>
    <w:rsid w:val="005032FE"/>
    <w:rsid w:val="00504DDF"/>
    <w:rsid w:val="005052A4"/>
    <w:rsid w:val="0050558A"/>
    <w:rsid w:val="00506414"/>
    <w:rsid w:val="00506B7E"/>
    <w:rsid w:val="00506C77"/>
    <w:rsid w:val="00506E02"/>
    <w:rsid w:val="0050745F"/>
    <w:rsid w:val="005103DD"/>
    <w:rsid w:val="00510A63"/>
    <w:rsid w:val="00511C4F"/>
    <w:rsid w:val="0051212B"/>
    <w:rsid w:val="00512B61"/>
    <w:rsid w:val="0051432F"/>
    <w:rsid w:val="005154AD"/>
    <w:rsid w:val="005162AD"/>
    <w:rsid w:val="00517377"/>
    <w:rsid w:val="0051748E"/>
    <w:rsid w:val="00520262"/>
    <w:rsid w:val="00520625"/>
    <w:rsid w:val="00520842"/>
    <w:rsid w:val="00520CA3"/>
    <w:rsid w:val="00523733"/>
    <w:rsid w:val="00523ABA"/>
    <w:rsid w:val="00524CE9"/>
    <w:rsid w:val="00527091"/>
    <w:rsid w:val="0052735C"/>
    <w:rsid w:val="00527920"/>
    <w:rsid w:val="0053048E"/>
    <w:rsid w:val="00530FA3"/>
    <w:rsid w:val="00531853"/>
    <w:rsid w:val="00532373"/>
    <w:rsid w:val="00532D0F"/>
    <w:rsid w:val="00533767"/>
    <w:rsid w:val="005355A6"/>
    <w:rsid w:val="00536116"/>
    <w:rsid w:val="00536140"/>
    <w:rsid w:val="00536E6A"/>
    <w:rsid w:val="005407B8"/>
    <w:rsid w:val="00540BFD"/>
    <w:rsid w:val="00541426"/>
    <w:rsid w:val="00541677"/>
    <w:rsid w:val="00541E5E"/>
    <w:rsid w:val="005423ED"/>
    <w:rsid w:val="0054287C"/>
    <w:rsid w:val="00542B8D"/>
    <w:rsid w:val="00544539"/>
    <w:rsid w:val="005445EC"/>
    <w:rsid w:val="00544698"/>
    <w:rsid w:val="00544ABF"/>
    <w:rsid w:val="0054540E"/>
    <w:rsid w:val="00545B87"/>
    <w:rsid w:val="00545F61"/>
    <w:rsid w:val="00546496"/>
    <w:rsid w:val="00546F89"/>
    <w:rsid w:val="00547985"/>
    <w:rsid w:val="0055066D"/>
    <w:rsid w:val="00552A2B"/>
    <w:rsid w:val="00554B4A"/>
    <w:rsid w:val="00554BA6"/>
    <w:rsid w:val="0055553B"/>
    <w:rsid w:val="00555641"/>
    <w:rsid w:val="00555EA9"/>
    <w:rsid w:val="00556432"/>
    <w:rsid w:val="0055711B"/>
    <w:rsid w:val="00557856"/>
    <w:rsid w:val="00560FEE"/>
    <w:rsid w:val="0056458D"/>
    <w:rsid w:val="00566A40"/>
    <w:rsid w:val="005676E8"/>
    <w:rsid w:val="00570BB8"/>
    <w:rsid w:val="00570C49"/>
    <w:rsid w:val="00571F91"/>
    <w:rsid w:val="00572D5C"/>
    <w:rsid w:val="00573CCE"/>
    <w:rsid w:val="00574EA1"/>
    <w:rsid w:val="0057500D"/>
    <w:rsid w:val="00575200"/>
    <w:rsid w:val="00580651"/>
    <w:rsid w:val="005808A3"/>
    <w:rsid w:val="005814D2"/>
    <w:rsid w:val="0058240F"/>
    <w:rsid w:val="005828AB"/>
    <w:rsid w:val="00583D00"/>
    <w:rsid w:val="005857E3"/>
    <w:rsid w:val="00585B35"/>
    <w:rsid w:val="005860AD"/>
    <w:rsid w:val="00586552"/>
    <w:rsid w:val="005872D0"/>
    <w:rsid w:val="00587A6C"/>
    <w:rsid w:val="00587F11"/>
    <w:rsid w:val="00590439"/>
    <w:rsid w:val="005907BC"/>
    <w:rsid w:val="0059219B"/>
    <w:rsid w:val="00592B45"/>
    <w:rsid w:val="00592D6A"/>
    <w:rsid w:val="00593828"/>
    <w:rsid w:val="00594876"/>
    <w:rsid w:val="0059560F"/>
    <w:rsid w:val="00595E55"/>
    <w:rsid w:val="005970B5"/>
    <w:rsid w:val="005A2449"/>
    <w:rsid w:val="005A2E28"/>
    <w:rsid w:val="005A3094"/>
    <w:rsid w:val="005A6AF2"/>
    <w:rsid w:val="005A6BA8"/>
    <w:rsid w:val="005A745D"/>
    <w:rsid w:val="005A76C3"/>
    <w:rsid w:val="005A7DC8"/>
    <w:rsid w:val="005B0920"/>
    <w:rsid w:val="005B1037"/>
    <w:rsid w:val="005B16EF"/>
    <w:rsid w:val="005B1939"/>
    <w:rsid w:val="005B20A8"/>
    <w:rsid w:val="005B2C81"/>
    <w:rsid w:val="005B2FDB"/>
    <w:rsid w:val="005B3E77"/>
    <w:rsid w:val="005B59B8"/>
    <w:rsid w:val="005B5B45"/>
    <w:rsid w:val="005B7936"/>
    <w:rsid w:val="005B7B1C"/>
    <w:rsid w:val="005C03BF"/>
    <w:rsid w:val="005C0772"/>
    <w:rsid w:val="005C07ED"/>
    <w:rsid w:val="005C0AC8"/>
    <w:rsid w:val="005C209D"/>
    <w:rsid w:val="005C2191"/>
    <w:rsid w:val="005C309B"/>
    <w:rsid w:val="005C354B"/>
    <w:rsid w:val="005C39BD"/>
    <w:rsid w:val="005C3ECD"/>
    <w:rsid w:val="005C40DC"/>
    <w:rsid w:val="005C42DE"/>
    <w:rsid w:val="005C5E2B"/>
    <w:rsid w:val="005C6FE9"/>
    <w:rsid w:val="005C7467"/>
    <w:rsid w:val="005D02B8"/>
    <w:rsid w:val="005D2EF5"/>
    <w:rsid w:val="005D3731"/>
    <w:rsid w:val="005D3CA4"/>
    <w:rsid w:val="005D3E97"/>
    <w:rsid w:val="005D5F4B"/>
    <w:rsid w:val="005D6B1C"/>
    <w:rsid w:val="005D6D99"/>
    <w:rsid w:val="005D6F5C"/>
    <w:rsid w:val="005D7EE2"/>
    <w:rsid w:val="005D7FBC"/>
    <w:rsid w:val="005E1094"/>
    <w:rsid w:val="005E13B6"/>
    <w:rsid w:val="005E1485"/>
    <w:rsid w:val="005E1595"/>
    <w:rsid w:val="005E1965"/>
    <w:rsid w:val="005E1AF2"/>
    <w:rsid w:val="005E361F"/>
    <w:rsid w:val="005E3D59"/>
    <w:rsid w:val="005E4FBA"/>
    <w:rsid w:val="005E5330"/>
    <w:rsid w:val="005E631E"/>
    <w:rsid w:val="005E71CA"/>
    <w:rsid w:val="005E7546"/>
    <w:rsid w:val="005F0768"/>
    <w:rsid w:val="005F1837"/>
    <w:rsid w:val="005F23AF"/>
    <w:rsid w:val="005F2A4D"/>
    <w:rsid w:val="005F3713"/>
    <w:rsid w:val="005F37CE"/>
    <w:rsid w:val="005F4871"/>
    <w:rsid w:val="005F66DC"/>
    <w:rsid w:val="005F695D"/>
    <w:rsid w:val="005F713F"/>
    <w:rsid w:val="005F722B"/>
    <w:rsid w:val="005F725C"/>
    <w:rsid w:val="005F74E6"/>
    <w:rsid w:val="005F7AAF"/>
    <w:rsid w:val="00600CB1"/>
    <w:rsid w:val="0060195B"/>
    <w:rsid w:val="00602288"/>
    <w:rsid w:val="00602360"/>
    <w:rsid w:val="00602DB0"/>
    <w:rsid w:val="00603C9F"/>
    <w:rsid w:val="0060402A"/>
    <w:rsid w:val="00604757"/>
    <w:rsid w:val="00604FE7"/>
    <w:rsid w:val="00605B17"/>
    <w:rsid w:val="006060A7"/>
    <w:rsid w:val="00606C41"/>
    <w:rsid w:val="00610533"/>
    <w:rsid w:val="00610BFD"/>
    <w:rsid w:val="006120D0"/>
    <w:rsid w:val="00613634"/>
    <w:rsid w:val="006153B6"/>
    <w:rsid w:val="00616257"/>
    <w:rsid w:val="00616687"/>
    <w:rsid w:val="00616F17"/>
    <w:rsid w:val="00620E5F"/>
    <w:rsid w:val="00621BCC"/>
    <w:rsid w:val="00622DD0"/>
    <w:rsid w:val="006249C1"/>
    <w:rsid w:val="00625180"/>
    <w:rsid w:val="0062540A"/>
    <w:rsid w:val="0062799E"/>
    <w:rsid w:val="00627E2D"/>
    <w:rsid w:val="00630699"/>
    <w:rsid w:val="00631892"/>
    <w:rsid w:val="0063213D"/>
    <w:rsid w:val="00632AA0"/>
    <w:rsid w:val="00632CD3"/>
    <w:rsid w:val="0063388E"/>
    <w:rsid w:val="00633E4B"/>
    <w:rsid w:val="0063446C"/>
    <w:rsid w:val="00634940"/>
    <w:rsid w:val="006372F3"/>
    <w:rsid w:val="006418ED"/>
    <w:rsid w:val="006428A0"/>
    <w:rsid w:val="00642AA9"/>
    <w:rsid w:val="006433A6"/>
    <w:rsid w:val="006433BA"/>
    <w:rsid w:val="00644DE4"/>
    <w:rsid w:val="00647967"/>
    <w:rsid w:val="00651353"/>
    <w:rsid w:val="006515E4"/>
    <w:rsid w:val="00651E2D"/>
    <w:rsid w:val="00652351"/>
    <w:rsid w:val="00653516"/>
    <w:rsid w:val="00654448"/>
    <w:rsid w:val="0065448C"/>
    <w:rsid w:val="00654B16"/>
    <w:rsid w:val="006561B4"/>
    <w:rsid w:val="006566A6"/>
    <w:rsid w:val="00656D4E"/>
    <w:rsid w:val="00657280"/>
    <w:rsid w:val="006575FA"/>
    <w:rsid w:val="00657BB7"/>
    <w:rsid w:val="00657D26"/>
    <w:rsid w:val="00660ADC"/>
    <w:rsid w:val="006619F1"/>
    <w:rsid w:val="00661B8A"/>
    <w:rsid w:val="00661BB1"/>
    <w:rsid w:val="006624D8"/>
    <w:rsid w:val="00662B4A"/>
    <w:rsid w:val="00662F9E"/>
    <w:rsid w:val="0066339C"/>
    <w:rsid w:val="0066363A"/>
    <w:rsid w:val="006642BB"/>
    <w:rsid w:val="006658D0"/>
    <w:rsid w:val="0067027C"/>
    <w:rsid w:val="006712C5"/>
    <w:rsid w:val="0067317B"/>
    <w:rsid w:val="00674E0E"/>
    <w:rsid w:val="00675193"/>
    <w:rsid w:val="00675B29"/>
    <w:rsid w:val="00676B1A"/>
    <w:rsid w:val="00677312"/>
    <w:rsid w:val="006812A0"/>
    <w:rsid w:val="0068157A"/>
    <w:rsid w:val="00682495"/>
    <w:rsid w:val="00682D1F"/>
    <w:rsid w:val="00682E4C"/>
    <w:rsid w:val="006837AB"/>
    <w:rsid w:val="00683989"/>
    <w:rsid w:val="00685CAB"/>
    <w:rsid w:val="00686521"/>
    <w:rsid w:val="00686DEB"/>
    <w:rsid w:val="00690D80"/>
    <w:rsid w:val="00690DFD"/>
    <w:rsid w:val="00692A58"/>
    <w:rsid w:val="006939AC"/>
    <w:rsid w:val="00694C07"/>
    <w:rsid w:val="006950F6"/>
    <w:rsid w:val="00696731"/>
    <w:rsid w:val="006969F6"/>
    <w:rsid w:val="006A05FB"/>
    <w:rsid w:val="006A0900"/>
    <w:rsid w:val="006A0AD6"/>
    <w:rsid w:val="006A0F7E"/>
    <w:rsid w:val="006A20CA"/>
    <w:rsid w:val="006A2B16"/>
    <w:rsid w:val="006A336A"/>
    <w:rsid w:val="006A3594"/>
    <w:rsid w:val="006A51A4"/>
    <w:rsid w:val="006A55F8"/>
    <w:rsid w:val="006A61DF"/>
    <w:rsid w:val="006A64D3"/>
    <w:rsid w:val="006A67B9"/>
    <w:rsid w:val="006A7F83"/>
    <w:rsid w:val="006B06F7"/>
    <w:rsid w:val="006B1037"/>
    <w:rsid w:val="006B164D"/>
    <w:rsid w:val="006B1B3C"/>
    <w:rsid w:val="006B1FF7"/>
    <w:rsid w:val="006B25CF"/>
    <w:rsid w:val="006B3342"/>
    <w:rsid w:val="006B37BF"/>
    <w:rsid w:val="006B584E"/>
    <w:rsid w:val="006B5CDF"/>
    <w:rsid w:val="006B605A"/>
    <w:rsid w:val="006B795A"/>
    <w:rsid w:val="006C06F5"/>
    <w:rsid w:val="006C1204"/>
    <w:rsid w:val="006C2E28"/>
    <w:rsid w:val="006C2F30"/>
    <w:rsid w:val="006C2FEA"/>
    <w:rsid w:val="006C3D9E"/>
    <w:rsid w:val="006C4E09"/>
    <w:rsid w:val="006C516B"/>
    <w:rsid w:val="006C7BFB"/>
    <w:rsid w:val="006D0473"/>
    <w:rsid w:val="006D3986"/>
    <w:rsid w:val="006D60CD"/>
    <w:rsid w:val="006D6AB8"/>
    <w:rsid w:val="006D7B99"/>
    <w:rsid w:val="006D7FD8"/>
    <w:rsid w:val="006E0761"/>
    <w:rsid w:val="006E13F6"/>
    <w:rsid w:val="006E35BB"/>
    <w:rsid w:val="006E4131"/>
    <w:rsid w:val="006E459A"/>
    <w:rsid w:val="006E471C"/>
    <w:rsid w:val="006E498B"/>
    <w:rsid w:val="006E5186"/>
    <w:rsid w:val="006E6204"/>
    <w:rsid w:val="006E6813"/>
    <w:rsid w:val="006E68D1"/>
    <w:rsid w:val="006E71C0"/>
    <w:rsid w:val="006E7B56"/>
    <w:rsid w:val="006F10F3"/>
    <w:rsid w:val="006F2107"/>
    <w:rsid w:val="006F2753"/>
    <w:rsid w:val="006F3401"/>
    <w:rsid w:val="006F3BBA"/>
    <w:rsid w:val="006F3E8F"/>
    <w:rsid w:val="006F410A"/>
    <w:rsid w:val="006F4154"/>
    <w:rsid w:val="00700711"/>
    <w:rsid w:val="0070099B"/>
    <w:rsid w:val="00701702"/>
    <w:rsid w:val="007018B7"/>
    <w:rsid w:val="007019AE"/>
    <w:rsid w:val="0070255C"/>
    <w:rsid w:val="00703525"/>
    <w:rsid w:val="0070415B"/>
    <w:rsid w:val="0070486F"/>
    <w:rsid w:val="00704C1E"/>
    <w:rsid w:val="00704D0D"/>
    <w:rsid w:val="00705340"/>
    <w:rsid w:val="00705AB3"/>
    <w:rsid w:val="00706731"/>
    <w:rsid w:val="007068BF"/>
    <w:rsid w:val="007074C6"/>
    <w:rsid w:val="0071107D"/>
    <w:rsid w:val="00711192"/>
    <w:rsid w:val="00712EAB"/>
    <w:rsid w:val="00712F72"/>
    <w:rsid w:val="00713DE1"/>
    <w:rsid w:val="00714215"/>
    <w:rsid w:val="00714372"/>
    <w:rsid w:val="00714AB4"/>
    <w:rsid w:val="00714ED8"/>
    <w:rsid w:val="007176F5"/>
    <w:rsid w:val="00720C84"/>
    <w:rsid w:val="00720DA9"/>
    <w:rsid w:val="00721925"/>
    <w:rsid w:val="00721FF2"/>
    <w:rsid w:val="0072268A"/>
    <w:rsid w:val="00722B03"/>
    <w:rsid w:val="00723BCF"/>
    <w:rsid w:val="00724527"/>
    <w:rsid w:val="0072459A"/>
    <w:rsid w:val="007255AD"/>
    <w:rsid w:val="007258E6"/>
    <w:rsid w:val="00726020"/>
    <w:rsid w:val="0072624D"/>
    <w:rsid w:val="00726520"/>
    <w:rsid w:val="00727C33"/>
    <w:rsid w:val="00730CB2"/>
    <w:rsid w:val="007330BA"/>
    <w:rsid w:val="00734582"/>
    <w:rsid w:val="00735584"/>
    <w:rsid w:val="00735C39"/>
    <w:rsid w:val="00740122"/>
    <w:rsid w:val="00740505"/>
    <w:rsid w:val="0074083A"/>
    <w:rsid w:val="00742297"/>
    <w:rsid w:val="007422D1"/>
    <w:rsid w:val="00742730"/>
    <w:rsid w:val="007429A4"/>
    <w:rsid w:val="007434A8"/>
    <w:rsid w:val="00745ED3"/>
    <w:rsid w:val="0074755C"/>
    <w:rsid w:val="00747636"/>
    <w:rsid w:val="00750179"/>
    <w:rsid w:val="007507E6"/>
    <w:rsid w:val="00752689"/>
    <w:rsid w:val="007546B4"/>
    <w:rsid w:val="007548F2"/>
    <w:rsid w:val="00754D99"/>
    <w:rsid w:val="007558EB"/>
    <w:rsid w:val="0075678C"/>
    <w:rsid w:val="00756E08"/>
    <w:rsid w:val="00757706"/>
    <w:rsid w:val="0076006D"/>
    <w:rsid w:val="00760BA3"/>
    <w:rsid w:val="00760C1D"/>
    <w:rsid w:val="0076164F"/>
    <w:rsid w:val="007625BE"/>
    <w:rsid w:val="00764CED"/>
    <w:rsid w:val="0076599D"/>
    <w:rsid w:val="00767258"/>
    <w:rsid w:val="00767DB5"/>
    <w:rsid w:val="0077055F"/>
    <w:rsid w:val="00770A5B"/>
    <w:rsid w:val="0077217E"/>
    <w:rsid w:val="007726CD"/>
    <w:rsid w:val="0077344D"/>
    <w:rsid w:val="0077398B"/>
    <w:rsid w:val="007739FF"/>
    <w:rsid w:val="00773E3F"/>
    <w:rsid w:val="00774168"/>
    <w:rsid w:val="00774489"/>
    <w:rsid w:val="00774A4B"/>
    <w:rsid w:val="0077640D"/>
    <w:rsid w:val="007767BE"/>
    <w:rsid w:val="00777CAB"/>
    <w:rsid w:val="007806C0"/>
    <w:rsid w:val="0078071F"/>
    <w:rsid w:val="00780D73"/>
    <w:rsid w:val="0078182C"/>
    <w:rsid w:val="00782D1D"/>
    <w:rsid w:val="00782FCB"/>
    <w:rsid w:val="0078311E"/>
    <w:rsid w:val="007843E8"/>
    <w:rsid w:val="0078533F"/>
    <w:rsid w:val="00785521"/>
    <w:rsid w:val="007908C1"/>
    <w:rsid w:val="0079280B"/>
    <w:rsid w:val="00792A8C"/>
    <w:rsid w:val="00793D9C"/>
    <w:rsid w:val="00793ED8"/>
    <w:rsid w:val="00793FE9"/>
    <w:rsid w:val="007949CD"/>
    <w:rsid w:val="00794F8A"/>
    <w:rsid w:val="00796E12"/>
    <w:rsid w:val="007970B9"/>
    <w:rsid w:val="007A0195"/>
    <w:rsid w:val="007A0A7D"/>
    <w:rsid w:val="007A0D03"/>
    <w:rsid w:val="007A2BB5"/>
    <w:rsid w:val="007A36AE"/>
    <w:rsid w:val="007A3B27"/>
    <w:rsid w:val="007A4124"/>
    <w:rsid w:val="007A486E"/>
    <w:rsid w:val="007A6024"/>
    <w:rsid w:val="007A6770"/>
    <w:rsid w:val="007B078D"/>
    <w:rsid w:val="007B2537"/>
    <w:rsid w:val="007B2BA3"/>
    <w:rsid w:val="007B3DAC"/>
    <w:rsid w:val="007B41A0"/>
    <w:rsid w:val="007B6498"/>
    <w:rsid w:val="007B6AFB"/>
    <w:rsid w:val="007B7287"/>
    <w:rsid w:val="007B72DD"/>
    <w:rsid w:val="007B78B6"/>
    <w:rsid w:val="007B7A66"/>
    <w:rsid w:val="007B7E49"/>
    <w:rsid w:val="007C175E"/>
    <w:rsid w:val="007C1924"/>
    <w:rsid w:val="007C279E"/>
    <w:rsid w:val="007C2EB3"/>
    <w:rsid w:val="007C3241"/>
    <w:rsid w:val="007C3D23"/>
    <w:rsid w:val="007C53BA"/>
    <w:rsid w:val="007C621D"/>
    <w:rsid w:val="007C6803"/>
    <w:rsid w:val="007C736E"/>
    <w:rsid w:val="007C77FB"/>
    <w:rsid w:val="007C7D4B"/>
    <w:rsid w:val="007D128D"/>
    <w:rsid w:val="007D13C4"/>
    <w:rsid w:val="007D178F"/>
    <w:rsid w:val="007D1A2B"/>
    <w:rsid w:val="007D1E45"/>
    <w:rsid w:val="007D2F03"/>
    <w:rsid w:val="007D2FC0"/>
    <w:rsid w:val="007D4D3A"/>
    <w:rsid w:val="007D6952"/>
    <w:rsid w:val="007D6E91"/>
    <w:rsid w:val="007D7B07"/>
    <w:rsid w:val="007D7BB8"/>
    <w:rsid w:val="007E1887"/>
    <w:rsid w:val="007E204C"/>
    <w:rsid w:val="007E395D"/>
    <w:rsid w:val="007E48A7"/>
    <w:rsid w:val="007E5E03"/>
    <w:rsid w:val="007E6209"/>
    <w:rsid w:val="007F1908"/>
    <w:rsid w:val="007F3B77"/>
    <w:rsid w:val="007F4E2D"/>
    <w:rsid w:val="007F4FFA"/>
    <w:rsid w:val="007F7BA5"/>
    <w:rsid w:val="00800077"/>
    <w:rsid w:val="0080152A"/>
    <w:rsid w:val="00801ADF"/>
    <w:rsid w:val="00802476"/>
    <w:rsid w:val="00803D5B"/>
    <w:rsid w:val="00803F6F"/>
    <w:rsid w:val="00805BFA"/>
    <w:rsid w:val="008113B4"/>
    <w:rsid w:val="00812DBD"/>
    <w:rsid w:val="00813501"/>
    <w:rsid w:val="00813546"/>
    <w:rsid w:val="00813A1C"/>
    <w:rsid w:val="00813ADC"/>
    <w:rsid w:val="00813AE9"/>
    <w:rsid w:val="00814AB3"/>
    <w:rsid w:val="00814EF4"/>
    <w:rsid w:val="0082066E"/>
    <w:rsid w:val="008206C3"/>
    <w:rsid w:val="00820DB3"/>
    <w:rsid w:val="008213ED"/>
    <w:rsid w:val="00821A18"/>
    <w:rsid w:val="00821B8F"/>
    <w:rsid w:val="00821E54"/>
    <w:rsid w:val="0082262E"/>
    <w:rsid w:val="00825F2C"/>
    <w:rsid w:val="00827432"/>
    <w:rsid w:val="008308CA"/>
    <w:rsid w:val="00830E4F"/>
    <w:rsid w:val="008319D1"/>
    <w:rsid w:val="0083202C"/>
    <w:rsid w:val="00832CD7"/>
    <w:rsid w:val="00833C52"/>
    <w:rsid w:val="00833CC0"/>
    <w:rsid w:val="00835475"/>
    <w:rsid w:val="00835F77"/>
    <w:rsid w:val="00837D37"/>
    <w:rsid w:val="008403D4"/>
    <w:rsid w:val="008407DA"/>
    <w:rsid w:val="00842676"/>
    <w:rsid w:val="00842ABC"/>
    <w:rsid w:val="00842BD8"/>
    <w:rsid w:val="00842C9D"/>
    <w:rsid w:val="008435C2"/>
    <w:rsid w:val="00844017"/>
    <w:rsid w:val="00844220"/>
    <w:rsid w:val="00844DBB"/>
    <w:rsid w:val="00844FA5"/>
    <w:rsid w:val="00845E03"/>
    <w:rsid w:val="00846AA4"/>
    <w:rsid w:val="00846D7A"/>
    <w:rsid w:val="0084747E"/>
    <w:rsid w:val="00847A3F"/>
    <w:rsid w:val="00850184"/>
    <w:rsid w:val="00850B1B"/>
    <w:rsid w:val="00853218"/>
    <w:rsid w:val="00853A76"/>
    <w:rsid w:val="00853B94"/>
    <w:rsid w:val="00853C5F"/>
    <w:rsid w:val="008563AB"/>
    <w:rsid w:val="00856969"/>
    <w:rsid w:val="00857D4D"/>
    <w:rsid w:val="0086277C"/>
    <w:rsid w:val="0086307E"/>
    <w:rsid w:val="00863505"/>
    <w:rsid w:val="00863F82"/>
    <w:rsid w:val="008648DA"/>
    <w:rsid w:val="008655CC"/>
    <w:rsid w:val="008664D2"/>
    <w:rsid w:val="00870D95"/>
    <w:rsid w:val="008711A7"/>
    <w:rsid w:val="00871683"/>
    <w:rsid w:val="00872303"/>
    <w:rsid w:val="00873294"/>
    <w:rsid w:val="0087445F"/>
    <w:rsid w:val="0087498A"/>
    <w:rsid w:val="00876B79"/>
    <w:rsid w:val="00876B9A"/>
    <w:rsid w:val="00877783"/>
    <w:rsid w:val="00880167"/>
    <w:rsid w:val="00880545"/>
    <w:rsid w:val="0088085E"/>
    <w:rsid w:val="00880D23"/>
    <w:rsid w:val="008810AA"/>
    <w:rsid w:val="008836A1"/>
    <w:rsid w:val="008839AF"/>
    <w:rsid w:val="008842BB"/>
    <w:rsid w:val="00884871"/>
    <w:rsid w:val="008848B9"/>
    <w:rsid w:val="0088586D"/>
    <w:rsid w:val="00890DC8"/>
    <w:rsid w:val="00895285"/>
    <w:rsid w:val="00895441"/>
    <w:rsid w:val="00896147"/>
    <w:rsid w:val="0089646C"/>
    <w:rsid w:val="0089744E"/>
    <w:rsid w:val="00897553"/>
    <w:rsid w:val="008A15AE"/>
    <w:rsid w:val="008A41F7"/>
    <w:rsid w:val="008A422F"/>
    <w:rsid w:val="008A4C96"/>
    <w:rsid w:val="008A59DF"/>
    <w:rsid w:val="008A6356"/>
    <w:rsid w:val="008A6DDA"/>
    <w:rsid w:val="008A6FC0"/>
    <w:rsid w:val="008B1F76"/>
    <w:rsid w:val="008B3AF9"/>
    <w:rsid w:val="008B44FA"/>
    <w:rsid w:val="008B49CC"/>
    <w:rsid w:val="008B4D31"/>
    <w:rsid w:val="008B5019"/>
    <w:rsid w:val="008B686A"/>
    <w:rsid w:val="008B6AF9"/>
    <w:rsid w:val="008C0899"/>
    <w:rsid w:val="008C0A84"/>
    <w:rsid w:val="008C16B4"/>
    <w:rsid w:val="008C1B48"/>
    <w:rsid w:val="008C2830"/>
    <w:rsid w:val="008C2908"/>
    <w:rsid w:val="008C2F6D"/>
    <w:rsid w:val="008C302C"/>
    <w:rsid w:val="008C37DF"/>
    <w:rsid w:val="008C3E95"/>
    <w:rsid w:val="008C3FE8"/>
    <w:rsid w:val="008C46E9"/>
    <w:rsid w:val="008C4BB1"/>
    <w:rsid w:val="008C6D44"/>
    <w:rsid w:val="008C6DFA"/>
    <w:rsid w:val="008D0F7F"/>
    <w:rsid w:val="008D1CA7"/>
    <w:rsid w:val="008D2C84"/>
    <w:rsid w:val="008D2D4A"/>
    <w:rsid w:val="008D3235"/>
    <w:rsid w:val="008D33D4"/>
    <w:rsid w:val="008D3433"/>
    <w:rsid w:val="008D3E94"/>
    <w:rsid w:val="008D3EBB"/>
    <w:rsid w:val="008D4D51"/>
    <w:rsid w:val="008D62F3"/>
    <w:rsid w:val="008D67C0"/>
    <w:rsid w:val="008D6986"/>
    <w:rsid w:val="008D7E0D"/>
    <w:rsid w:val="008E03DD"/>
    <w:rsid w:val="008E130A"/>
    <w:rsid w:val="008E1590"/>
    <w:rsid w:val="008E3716"/>
    <w:rsid w:val="008E3DFB"/>
    <w:rsid w:val="008E3FBA"/>
    <w:rsid w:val="008E47BA"/>
    <w:rsid w:val="008E5C89"/>
    <w:rsid w:val="008E5DE2"/>
    <w:rsid w:val="008E6718"/>
    <w:rsid w:val="008E71C1"/>
    <w:rsid w:val="008E75D8"/>
    <w:rsid w:val="008E765D"/>
    <w:rsid w:val="008E7994"/>
    <w:rsid w:val="008E7A38"/>
    <w:rsid w:val="008E7B80"/>
    <w:rsid w:val="008F30CE"/>
    <w:rsid w:val="008F4036"/>
    <w:rsid w:val="008F433D"/>
    <w:rsid w:val="008F4CF1"/>
    <w:rsid w:val="008F589F"/>
    <w:rsid w:val="008F656C"/>
    <w:rsid w:val="008F69DF"/>
    <w:rsid w:val="008F6BCA"/>
    <w:rsid w:val="008F7841"/>
    <w:rsid w:val="008F7887"/>
    <w:rsid w:val="008F79E5"/>
    <w:rsid w:val="009000E2"/>
    <w:rsid w:val="009010B0"/>
    <w:rsid w:val="00901344"/>
    <w:rsid w:val="009019BE"/>
    <w:rsid w:val="00903F07"/>
    <w:rsid w:val="00904DD2"/>
    <w:rsid w:val="00905597"/>
    <w:rsid w:val="009074A1"/>
    <w:rsid w:val="00907C99"/>
    <w:rsid w:val="009101F5"/>
    <w:rsid w:val="0091063C"/>
    <w:rsid w:val="009106B2"/>
    <w:rsid w:val="009110E7"/>
    <w:rsid w:val="0091158C"/>
    <w:rsid w:val="00911F3B"/>
    <w:rsid w:val="00912071"/>
    <w:rsid w:val="00912896"/>
    <w:rsid w:val="00913450"/>
    <w:rsid w:val="0091353E"/>
    <w:rsid w:val="00913E59"/>
    <w:rsid w:val="00914C69"/>
    <w:rsid w:val="00914CFA"/>
    <w:rsid w:val="00914F33"/>
    <w:rsid w:val="00915BA5"/>
    <w:rsid w:val="00915C60"/>
    <w:rsid w:val="00915CE2"/>
    <w:rsid w:val="0091611B"/>
    <w:rsid w:val="00916FE2"/>
    <w:rsid w:val="0091770B"/>
    <w:rsid w:val="00917DE2"/>
    <w:rsid w:val="0092020F"/>
    <w:rsid w:val="009209AD"/>
    <w:rsid w:val="0092102A"/>
    <w:rsid w:val="00922A27"/>
    <w:rsid w:val="00923792"/>
    <w:rsid w:val="00923BAF"/>
    <w:rsid w:val="009245FC"/>
    <w:rsid w:val="00926CFA"/>
    <w:rsid w:val="009272D8"/>
    <w:rsid w:val="00930B8F"/>
    <w:rsid w:val="00930D86"/>
    <w:rsid w:val="009314E7"/>
    <w:rsid w:val="009316F5"/>
    <w:rsid w:val="00935902"/>
    <w:rsid w:val="009428F5"/>
    <w:rsid w:val="00943F1F"/>
    <w:rsid w:val="00944100"/>
    <w:rsid w:val="0094491E"/>
    <w:rsid w:val="00945880"/>
    <w:rsid w:val="00945BE6"/>
    <w:rsid w:val="0094659A"/>
    <w:rsid w:val="009467DB"/>
    <w:rsid w:val="00946BBD"/>
    <w:rsid w:val="00947ECF"/>
    <w:rsid w:val="00950A44"/>
    <w:rsid w:val="00951991"/>
    <w:rsid w:val="00951C86"/>
    <w:rsid w:val="00952E9B"/>
    <w:rsid w:val="00953819"/>
    <w:rsid w:val="009545AD"/>
    <w:rsid w:val="0095469B"/>
    <w:rsid w:val="0095489A"/>
    <w:rsid w:val="00954F1B"/>
    <w:rsid w:val="00955298"/>
    <w:rsid w:val="00957561"/>
    <w:rsid w:val="00957644"/>
    <w:rsid w:val="009578A3"/>
    <w:rsid w:val="009602BC"/>
    <w:rsid w:val="00960582"/>
    <w:rsid w:val="00963806"/>
    <w:rsid w:val="009659CA"/>
    <w:rsid w:val="0096671E"/>
    <w:rsid w:val="00966B51"/>
    <w:rsid w:val="00966CC9"/>
    <w:rsid w:val="0096760E"/>
    <w:rsid w:val="00967B54"/>
    <w:rsid w:val="00970464"/>
    <w:rsid w:val="009709FF"/>
    <w:rsid w:val="00970D9D"/>
    <w:rsid w:val="00971089"/>
    <w:rsid w:val="00971912"/>
    <w:rsid w:val="00971DE6"/>
    <w:rsid w:val="00972359"/>
    <w:rsid w:val="009725AC"/>
    <w:rsid w:val="0097292A"/>
    <w:rsid w:val="009738E7"/>
    <w:rsid w:val="00974960"/>
    <w:rsid w:val="0097547E"/>
    <w:rsid w:val="00975A0B"/>
    <w:rsid w:val="00977244"/>
    <w:rsid w:val="00980236"/>
    <w:rsid w:val="00980919"/>
    <w:rsid w:val="00980996"/>
    <w:rsid w:val="009826BA"/>
    <w:rsid w:val="00982955"/>
    <w:rsid w:val="00982962"/>
    <w:rsid w:val="0098314A"/>
    <w:rsid w:val="0098328D"/>
    <w:rsid w:val="00983530"/>
    <w:rsid w:val="00983BC9"/>
    <w:rsid w:val="009843A4"/>
    <w:rsid w:val="0098571A"/>
    <w:rsid w:val="00985D26"/>
    <w:rsid w:val="00986328"/>
    <w:rsid w:val="00986473"/>
    <w:rsid w:val="00987162"/>
    <w:rsid w:val="00987941"/>
    <w:rsid w:val="009907ED"/>
    <w:rsid w:val="009922CE"/>
    <w:rsid w:val="0099280B"/>
    <w:rsid w:val="00993111"/>
    <w:rsid w:val="00993734"/>
    <w:rsid w:val="00993F63"/>
    <w:rsid w:val="009947D2"/>
    <w:rsid w:val="009955A8"/>
    <w:rsid w:val="00996DCF"/>
    <w:rsid w:val="009A0BE3"/>
    <w:rsid w:val="009A0FC2"/>
    <w:rsid w:val="009A1537"/>
    <w:rsid w:val="009A252A"/>
    <w:rsid w:val="009A2A18"/>
    <w:rsid w:val="009A42CE"/>
    <w:rsid w:val="009A4608"/>
    <w:rsid w:val="009A5FD9"/>
    <w:rsid w:val="009A6450"/>
    <w:rsid w:val="009A6691"/>
    <w:rsid w:val="009A6CCA"/>
    <w:rsid w:val="009A6E54"/>
    <w:rsid w:val="009A74DC"/>
    <w:rsid w:val="009A7876"/>
    <w:rsid w:val="009A7D00"/>
    <w:rsid w:val="009B27B7"/>
    <w:rsid w:val="009B2B63"/>
    <w:rsid w:val="009B2CA5"/>
    <w:rsid w:val="009B31E4"/>
    <w:rsid w:val="009B3984"/>
    <w:rsid w:val="009B3A0B"/>
    <w:rsid w:val="009B4A77"/>
    <w:rsid w:val="009B6206"/>
    <w:rsid w:val="009B6E00"/>
    <w:rsid w:val="009B7E0D"/>
    <w:rsid w:val="009C02F4"/>
    <w:rsid w:val="009C04C9"/>
    <w:rsid w:val="009C0A70"/>
    <w:rsid w:val="009C0DFF"/>
    <w:rsid w:val="009C16FF"/>
    <w:rsid w:val="009C1868"/>
    <w:rsid w:val="009C1D33"/>
    <w:rsid w:val="009C26AB"/>
    <w:rsid w:val="009C2B20"/>
    <w:rsid w:val="009C3475"/>
    <w:rsid w:val="009C3789"/>
    <w:rsid w:val="009C44FB"/>
    <w:rsid w:val="009C46BC"/>
    <w:rsid w:val="009C5DCC"/>
    <w:rsid w:val="009C66D9"/>
    <w:rsid w:val="009C6CA8"/>
    <w:rsid w:val="009D0C74"/>
    <w:rsid w:val="009D28E4"/>
    <w:rsid w:val="009D3073"/>
    <w:rsid w:val="009D3960"/>
    <w:rsid w:val="009D626B"/>
    <w:rsid w:val="009D6706"/>
    <w:rsid w:val="009D7B47"/>
    <w:rsid w:val="009D7D97"/>
    <w:rsid w:val="009E0B7B"/>
    <w:rsid w:val="009E0D82"/>
    <w:rsid w:val="009E0DA0"/>
    <w:rsid w:val="009E1380"/>
    <w:rsid w:val="009E16B1"/>
    <w:rsid w:val="009E1ECF"/>
    <w:rsid w:val="009E20F7"/>
    <w:rsid w:val="009E2418"/>
    <w:rsid w:val="009E2439"/>
    <w:rsid w:val="009E28C2"/>
    <w:rsid w:val="009E33B1"/>
    <w:rsid w:val="009E4C63"/>
    <w:rsid w:val="009E5160"/>
    <w:rsid w:val="009E56A2"/>
    <w:rsid w:val="009E5C96"/>
    <w:rsid w:val="009E5F45"/>
    <w:rsid w:val="009F0ECE"/>
    <w:rsid w:val="009F124F"/>
    <w:rsid w:val="009F1E96"/>
    <w:rsid w:val="009F2BD2"/>
    <w:rsid w:val="009F31FF"/>
    <w:rsid w:val="009F3D78"/>
    <w:rsid w:val="009F4D72"/>
    <w:rsid w:val="009F4F30"/>
    <w:rsid w:val="009F4FC9"/>
    <w:rsid w:val="009F6640"/>
    <w:rsid w:val="00A000F1"/>
    <w:rsid w:val="00A00791"/>
    <w:rsid w:val="00A010A7"/>
    <w:rsid w:val="00A015BC"/>
    <w:rsid w:val="00A01808"/>
    <w:rsid w:val="00A034A0"/>
    <w:rsid w:val="00A046B7"/>
    <w:rsid w:val="00A050C1"/>
    <w:rsid w:val="00A06782"/>
    <w:rsid w:val="00A07EAF"/>
    <w:rsid w:val="00A11B7E"/>
    <w:rsid w:val="00A11B8E"/>
    <w:rsid w:val="00A1296F"/>
    <w:rsid w:val="00A13F9B"/>
    <w:rsid w:val="00A142E6"/>
    <w:rsid w:val="00A153A6"/>
    <w:rsid w:val="00A155F1"/>
    <w:rsid w:val="00A16CFB"/>
    <w:rsid w:val="00A20531"/>
    <w:rsid w:val="00A20724"/>
    <w:rsid w:val="00A20F17"/>
    <w:rsid w:val="00A2174C"/>
    <w:rsid w:val="00A21A11"/>
    <w:rsid w:val="00A22E19"/>
    <w:rsid w:val="00A23543"/>
    <w:rsid w:val="00A260E4"/>
    <w:rsid w:val="00A26A9D"/>
    <w:rsid w:val="00A27476"/>
    <w:rsid w:val="00A306ED"/>
    <w:rsid w:val="00A32991"/>
    <w:rsid w:val="00A32BC8"/>
    <w:rsid w:val="00A35417"/>
    <w:rsid w:val="00A35927"/>
    <w:rsid w:val="00A35EB7"/>
    <w:rsid w:val="00A37AE1"/>
    <w:rsid w:val="00A402AC"/>
    <w:rsid w:val="00A4046B"/>
    <w:rsid w:val="00A40662"/>
    <w:rsid w:val="00A41102"/>
    <w:rsid w:val="00A4133B"/>
    <w:rsid w:val="00A41F7C"/>
    <w:rsid w:val="00A44B25"/>
    <w:rsid w:val="00A47BE2"/>
    <w:rsid w:val="00A47EA7"/>
    <w:rsid w:val="00A47EB2"/>
    <w:rsid w:val="00A504F4"/>
    <w:rsid w:val="00A50881"/>
    <w:rsid w:val="00A50DAE"/>
    <w:rsid w:val="00A51B5C"/>
    <w:rsid w:val="00A5239B"/>
    <w:rsid w:val="00A527ED"/>
    <w:rsid w:val="00A5284B"/>
    <w:rsid w:val="00A535BE"/>
    <w:rsid w:val="00A537FC"/>
    <w:rsid w:val="00A542E0"/>
    <w:rsid w:val="00A549B2"/>
    <w:rsid w:val="00A54AF2"/>
    <w:rsid w:val="00A55070"/>
    <w:rsid w:val="00A5701D"/>
    <w:rsid w:val="00A602A4"/>
    <w:rsid w:val="00A60BF6"/>
    <w:rsid w:val="00A623B5"/>
    <w:rsid w:val="00A62CE8"/>
    <w:rsid w:val="00A63CAB"/>
    <w:rsid w:val="00A65118"/>
    <w:rsid w:val="00A65BEF"/>
    <w:rsid w:val="00A667CE"/>
    <w:rsid w:val="00A67FC6"/>
    <w:rsid w:val="00A7069F"/>
    <w:rsid w:val="00A70739"/>
    <w:rsid w:val="00A7209E"/>
    <w:rsid w:val="00A72F50"/>
    <w:rsid w:val="00A74F10"/>
    <w:rsid w:val="00A75C8F"/>
    <w:rsid w:val="00A76076"/>
    <w:rsid w:val="00A770C5"/>
    <w:rsid w:val="00A77B2C"/>
    <w:rsid w:val="00A80702"/>
    <w:rsid w:val="00A80EEE"/>
    <w:rsid w:val="00A812F2"/>
    <w:rsid w:val="00A81773"/>
    <w:rsid w:val="00A82D19"/>
    <w:rsid w:val="00A83BF8"/>
    <w:rsid w:val="00A84CEB"/>
    <w:rsid w:val="00A85752"/>
    <w:rsid w:val="00A86819"/>
    <w:rsid w:val="00A87143"/>
    <w:rsid w:val="00A87C60"/>
    <w:rsid w:val="00A90552"/>
    <w:rsid w:val="00A9068F"/>
    <w:rsid w:val="00A907C0"/>
    <w:rsid w:val="00A9081F"/>
    <w:rsid w:val="00A90A16"/>
    <w:rsid w:val="00A920A0"/>
    <w:rsid w:val="00A9232F"/>
    <w:rsid w:val="00A929D6"/>
    <w:rsid w:val="00A92B50"/>
    <w:rsid w:val="00A9340E"/>
    <w:rsid w:val="00A936A1"/>
    <w:rsid w:val="00A93C84"/>
    <w:rsid w:val="00A93ED7"/>
    <w:rsid w:val="00A94008"/>
    <w:rsid w:val="00A9480F"/>
    <w:rsid w:val="00A948EA"/>
    <w:rsid w:val="00A9590F"/>
    <w:rsid w:val="00A9699B"/>
    <w:rsid w:val="00A9728E"/>
    <w:rsid w:val="00A97E37"/>
    <w:rsid w:val="00AA002A"/>
    <w:rsid w:val="00AA1B9C"/>
    <w:rsid w:val="00AA2138"/>
    <w:rsid w:val="00AA47A6"/>
    <w:rsid w:val="00AA4BC4"/>
    <w:rsid w:val="00AA52B7"/>
    <w:rsid w:val="00AA5EF3"/>
    <w:rsid w:val="00AA6C8E"/>
    <w:rsid w:val="00AA7894"/>
    <w:rsid w:val="00AB0803"/>
    <w:rsid w:val="00AB0C7B"/>
    <w:rsid w:val="00AB0E40"/>
    <w:rsid w:val="00AB1609"/>
    <w:rsid w:val="00AB28A9"/>
    <w:rsid w:val="00AB30C1"/>
    <w:rsid w:val="00AB41EC"/>
    <w:rsid w:val="00AB42C2"/>
    <w:rsid w:val="00AB4733"/>
    <w:rsid w:val="00AB47BB"/>
    <w:rsid w:val="00AB5AC6"/>
    <w:rsid w:val="00AB615D"/>
    <w:rsid w:val="00AB6D43"/>
    <w:rsid w:val="00AC0A53"/>
    <w:rsid w:val="00AC11D6"/>
    <w:rsid w:val="00AC1BDF"/>
    <w:rsid w:val="00AC42E5"/>
    <w:rsid w:val="00AC5C9A"/>
    <w:rsid w:val="00AC62E8"/>
    <w:rsid w:val="00AC69D0"/>
    <w:rsid w:val="00AC6ED1"/>
    <w:rsid w:val="00AC7D9F"/>
    <w:rsid w:val="00AD1146"/>
    <w:rsid w:val="00AD12B6"/>
    <w:rsid w:val="00AD17AA"/>
    <w:rsid w:val="00AD1EBE"/>
    <w:rsid w:val="00AD2603"/>
    <w:rsid w:val="00AD3D3C"/>
    <w:rsid w:val="00AD3E14"/>
    <w:rsid w:val="00AD6FA8"/>
    <w:rsid w:val="00AE007B"/>
    <w:rsid w:val="00AE00A5"/>
    <w:rsid w:val="00AE07E0"/>
    <w:rsid w:val="00AE09DF"/>
    <w:rsid w:val="00AE1C29"/>
    <w:rsid w:val="00AE1E95"/>
    <w:rsid w:val="00AE1FAB"/>
    <w:rsid w:val="00AE2D71"/>
    <w:rsid w:val="00AE3947"/>
    <w:rsid w:val="00AE5BCC"/>
    <w:rsid w:val="00AE68B9"/>
    <w:rsid w:val="00AE7D31"/>
    <w:rsid w:val="00AF00CA"/>
    <w:rsid w:val="00AF0A18"/>
    <w:rsid w:val="00AF1B99"/>
    <w:rsid w:val="00AF1F2D"/>
    <w:rsid w:val="00AF3867"/>
    <w:rsid w:val="00AF41D5"/>
    <w:rsid w:val="00AF4854"/>
    <w:rsid w:val="00AF4BA0"/>
    <w:rsid w:val="00AF518F"/>
    <w:rsid w:val="00AF57B9"/>
    <w:rsid w:val="00AF7723"/>
    <w:rsid w:val="00B006FB"/>
    <w:rsid w:val="00B00D86"/>
    <w:rsid w:val="00B01661"/>
    <w:rsid w:val="00B025B2"/>
    <w:rsid w:val="00B03D18"/>
    <w:rsid w:val="00B06CF6"/>
    <w:rsid w:val="00B07B12"/>
    <w:rsid w:val="00B10F9F"/>
    <w:rsid w:val="00B112A9"/>
    <w:rsid w:val="00B11BA5"/>
    <w:rsid w:val="00B14F17"/>
    <w:rsid w:val="00B1513E"/>
    <w:rsid w:val="00B1549A"/>
    <w:rsid w:val="00B167EE"/>
    <w:rsid w:val="00B16FB1"/>
    <w:rsid w:val="00B21D88"/>
    <w:rsid w:val="00B21E54"/>
    <w:rsid w:val="00B2235A"/>
    <w:rsid w:val="00B23AD3"/>
    <w:rsid w:val="00B24776"/>
    <w:rsid w:val="00B25B8C"/>
    <w:rsid w:val="00B26950"/>
    <w:rsid w:val="00B3052B"/>
    <w:rsid w:val="00B30BAE"/>
    <w:rsid w:val="00B30F83"/>
    <w:rsid w:val="00B31E5E"/>
    <w:rsid w:val="00B31ED4"/>
    <w:rsid w:val="00B3267B"/>
    <w:rsid w:val="00B32DD1"/>
    <w:rsid w:val="00B336DE"/>
    <w:rsid w:val="00B3378D"/>
    <w:rsid w:val="00B3411D"/>
    <w:rsid w:val="00B34324"/>
    <w:rsid w:val="00B345C7"/>
    <w:rsid w:val="00B34F0A"/>
    <w:rsid w:val="00B3511C"/>
    <w:rsid w:val="00B36043"/>
    <w:rsid w:val="00B3605C"/>
    <w:rsid w:val="00B3694F"/>
    <w:rsid w:val="00B4025E"/>
    <w:rsid w:val="00B41F74"/>
    <w:rsid w:val="00B4256E"/>
    <w:rsid w:val="00B42F7B"/>
    <w:rsid w:val="00B44D48"/>
    <w:rsid w:val="00B462C1"/>
    <w:rsid w:val="00B465E9"/>
    <w:rsid w:val="00B50323"/>
    <w:rsid w:val="00B50D1E"/>
    <w:rsid w:val="00B51250"/>
    <w:rsid w:val="00B514AF"/>
    <w:rsid w:val="00B51A56"/>
    <w:rsid w:val="00B51D53"/>
    <w:rsid w:val="00B532B7"/>
    <w:rsid w:val="00B53F61"/>
    <w:rsid w:val="00B543AF"/>
    <w:rsid w:val="00B5459F"/>
    <w:rsid w:val="00B55428"/>
    <w:rsid w:val="00B56BB8"/>
    <w:rsid w:val="00B57EF6"/>
    <w:rsid w:val="00B60640"/>
    <w:rsid w:val="00B62F13"/>
    <w:rsid w:val="00B64256"/>
    <w:rsid w:val="00B65E6B"/>
    <w:rsid w:val="00B6615C"/>
    <w:rsid w:val="00B679DD"/>
    <w:rsid w:val="00B67D6A"/>
    <w:rsid w:val="00B71B45"/>
    <w:rsid w:val="00B71EE9"/>
    <w:rsid w:val="00B73100"/>
    <w:rsid w:val="00B74BA7"/>
    <w:rsid w:val="00B7550A"/>
    <w:rsid w:val="00B77305"/>
    <w:rsid w:val="00B77ACF"/>
    <w:rsid w:val="00B77D88"/>
    <w:rsid w:val="00B807FE"/>
    <w:rsid w:val="00B816A3"/>
    <w:rsid w:val="00B8175F"/>
    <w:rsid w:val="00B836F1"/>
    <w:rsid w:val="00B84DA2"/>
    <w:rsid w:val="00B84DA6"/>
    <w:rsid w:val="00B850EA"/>
    <w:rsid w:val="00B865CC"/>
    <w:rsid w:val="00B86DC5"/>
    <w:rsid w:val="00B901EC"/>
    <w:rsid w:val="00B90951"/>
    <w:rsid w:val="00B913A2"/>
    <w:rsid w:val="00B913F4"/>
    <w:rsid w:val="00B91792"/>
    <w:rsid w:val="00B917B8"/>
    <w:rsid w:val="00B93A08"/>
    <w:rsid w:val="00B952AE"/>
    <w:rsid w:val="00B96142"/>
    <w:rsid w:val="00B97054"/>
    <w:rsid w:val="00B979B5"/>
    <w:rsid w:val="00B979E4"/>
    <w:rsid w:val="00B97D1F"/>
    <w:rsid w:val="00BA001F"/>
    <w:rsid w:val="00BA06AD"/>
    <w:rsid w:val="00BA1210"/>
    <w:rsid w:val="00BA4237"/>
    <w:rsid w:val="00BA52FF"/>
    <w:rsid w:val="00BA5362"/>
    <w:rsid w:val="00BA5CC3"/>
    <w:rsid w:val="00BA6427"/>
    <w:rsid w:val="00BA6E32"/>
    <w:rsid w:val="00BA7D50"/>
    <w:rsid w:val="00BB0225"/>
    <w:rsid w:val="00BB0BB2"/>
    <w:rsid w:val="00BB1007"/>
    <w:rsid w:val="00BB23D7"/>
    <w:rsid w:val="00BB269F"/>
    <w:rsid w:val="00BB3204"/>
    <w:rsid w:val="00BB4779"/>
    <w:rsid w:val="00BB7D06"/>
    <w:rsid w:val="00BC0EB0"/>
    <w:rsid w:val="00BC0FAC"/>
    <w:rsid w:val="00BC1894"/>
    <w:rsid w:val="00BC1AEA"/>
    <w:rsid w:val="00BC1BAB"/>
    <w:rsid w:val="00BC24A5"/>
    <w:rsid w:val="00BC316B"/>
    <w:rsid w:val="00BC3556"/>
    <w:rsid w:val="00BC3B94"/>
    <w:rsid w:val="00BC57D6"/>
    <w:rsid w:val="00BC5CB7"/>
    <w:rsid w:val="00BC6D62"/>
    <w:rsid w:val="00BC7375"/>
    <w:rsid w:val="00BC7AC6"/>
    <w:rsid w:val="00BD02CD"/>
    <w:rsid w:val="00BD06EE"/>
    <w:rsid w:val="00BD0EB7"/>
    <w:rsid w:val="00BD1B13"/>
    <w:rsid w:val="00BD2040"/>
    <w:rsid w:val="00BD2520"/>
    <w:rsid w:val="00BD26DB"/>
    <w:rsid w:val="00BD340B"/>
    <w:rsid w:val="00BD54FB"/>
    <w:rsid w:val="00BD6107"/>
    <w:rsid w:val="00BD6404"/>
    <w:rsid w:val="00BD7620"/>
    <w:rsid w:val="00BD7877"/>
    <w:rsid w:val="00BE0C71"/>
    <w:rsid w:val="00BE12BE"/>
    <w:rsid w:val="00BE208F"/>
    <w:rsid w:val="00BE219F"/>
    <w:rsid w:val="00BE2D0F"/>
    <w:rsid w:val="00BE4213"/>
    <w:rsid w:val="00BE620C"/>
    <w:rsid w:val="00BE765F"/>
    <w:rsid w:val="00BE7AAB"/>
    <w:rsid w:val="00BF0297"/>
    <w:rsid w:val="00BF0D55"/>
    <w:rsid w:val="00BF154C"/>
    <w:rsid w:val="00BF27FC"/>
    <w:rsid w:val="00BF3A3D"/>
    <w:rsid w:val="00BF3B4D"/>
    <w:rsid w:val="00BF43FF"/>
    <w:rsid w:val="00BF44AB"/>
    <w:rsid w:val="00BF4C80"/>
    <w:rsid w:val="00BF4D56"/>
    <w:rsid w:val="00BF53AC"/>
    <w:rsid w:val="00BF58F2"/>
    <w:rsid w:val="00C02007"/>
    <w:rsid w:val="00C027C9"/>
    <w:rsid w:val="00C0307C"/>
    <w:rsid w:val="00C03A00"/>
    <w:rsid w:val="00C04E67"/>
    <w:rsid w:val="00C04E81"/>
    <w:rsid w:val="00C0792F"/>
    <w:rsid w:val="00C102E3"/>
    <w:rsid w:val="00C11265"/>
    <w:rsid w:val="00C117E2"/>
    <w:rsid w:val="00C11CC5"/>
    <w:rsid w:val="00C12129"/>
    <w:rsid w:val="00C129D0"/>
    <w:rsid w:val="00C1588B"/>
    <w:rsid w:val="00C15B4D"/>
    <w:rsid w:val="00C17C7B"/>
    <w:rsid w:val="00C2048B"/>
    <w:rsid w:val="00C20C3A"/>
    <w:rsid w:val="00C22B9E"/>
    <w:rsid w:val="00C24458"/>
    <w:rsid w:val="00C24AE6"/>
    <w:rsid w:val="00C24D45"/>
    <w:rsid w:val="00C24DBB"/>
    <w:rsid w:val="00C250A8"/>
    <w:rsid w:val="00C25CC0"/>
    <w:rsid w:val="00C25DC0"/>
    <w:rsid w:val="00C27543"/>
    <w:rsid w:val="00C31F62"/>
    <w:rsid w:val="00C323BF"/>
    <w:rsid w:val="00C3283C"/>
    <w:rsid w:val="00C329FB"/>
    <w:rsid w:val="00C3313C"/>
    <w:rsid w:val="00C33369"/>
    <w:rsid w:val="00C33428"/>
    <w:rsid w:val="00C33736"/>
    <w:rsid w:val="00C33F7B"/>
    <w:rsid w:val="00C34357"/>
    <w:rsid w:val="00C35082"/>
    <w:rsid w:val="00C35AA1"/>
    <w:rsid w:val="00C35F56"/>
    <w:rsid w:val="00C40BD4"/>
    <w:rsid w:val="00C42686"/>
    <w:rsid w:val="00C456C4"/>
    <w:rsid w:val="00C46607"/>
    <w:rsid w:val="00C50464"/>
    <w:rsid w:val="00C51128"/>
    <w:rsid w:val="00C51F58"/>
    <w:rsid w:val="00C5252E"/>
    <w:rsid w:val="00C52D6E"/>
    <w:rsid w:val="00C5373E"/>
    <w:rsid w:val="00C5397C"/>
    <w:rsid w:val="00C53E13"/>
    <w:rsid w:val="00C55290"/>
    <w:rsid w:val="00C55A5C"/>
    <w:rsid w:val="00C57395"/>
    <w:rsid w:val="00C57A0F"/>
    <w:rsid w:val="00C63D15"/>
    <w:rsid w:val="00C64670"/>
    <w:rsid w:val="00C647C2"/>
    <w:rsid w:val="00C658E2"/>
    <w:rsid w:val="00C66159"/>
    <w:rsid w:val="00C669DA"/>
    <w:rsid w:val="00C673AD"/>
    <w:rsid w:val="00C6761B"/>
    <w:rsid w:val="00C7000B"/>
    <w:rsid w:val="00C714DC"/>
    <w:rsid w:val="00C7210C"/>
    <w:rsid w:val="00C735E6"/>
    <w:rsid w:val="00C73F85"/>
    <w:rsid w:val="00C741F0"/>
    <w:rsid w:val="00C742A1"/>
    <w:rsid w:val="00C74E30"/>
    <w:rsid w:val="00C75F31"/>
    <w:rsid w:val="00C769AB"/>
    <w:rsid w:val="00C76A59"/>
    <w:rsid w:val="00C76BE3"/>
    <w:rsid w:val="00C7786A"/>
    <w:rsid w:val="00C77B7B"/>
    <w:rsid w:val="00C812B4"/>
    <w:rsid w:val="00C81DB3"/>
    <w:rsid w:val="00C827FE"/>
    <w:rsid w:val="00C82DE2"/>
    <w:rsid w:val="00C839A2"/>
    <w:rsid w:val="00C84585"/>
    <w:rsid w:val="00C8497F"/>
    <w:rsid w:val="00C8502B"/>
    <w:rsid w:val="00C855B7"/>
    <w:rsid w:val="00C86953"/>
    <w:rsid w:val="00C87633"/>
    <w:rsid w:val="00C91534"/>
    <w:rsid w:val="00C92BC3"/>
    <w:rsid w:val="00C9382F"/>
    <w:rsid w:val="00C94067"/>
    <w:rsid w:val="00C94BC6"/>
    <w:rsid w:val="00C9586C"/>
    <w:rsid w:val="00C95B4A"/>
    <w:rsid w:val="00C96C9F"/>
    <w:rsid w:val="00C978D4"/>
    <w:rsid w:val="00C97BF3"/>
    <w:rsid w:val="00CA0693"/>
    <w:rsid w:val="00CA41B0"/>
    <w:rsid w:val="00CA73B2"/>
    <w:rsid w:val="00CB0439"/>
    <w:rsid w:val="00CB089B"/>
    <w:rsid w:val="00CB1557"/>
    <w:rsid w:val="00CB185C"/>
    <w:rsid w:val="00CB26F7"/>
    <w:rsid w:val="00CB2C08"/>
    <w:rsid w:val="00CB2DB3"/>
    <w:rsid w:val="00CB326C"/>
    <w:rsid w:val="00CB4921"/>
    <w:rsid w:val="00CB4CB5"/>
    <w:rsid w:val="00CB548B"/>
    <w:rsid w:val="00CB7209"/>
    <w:rsid w:val="00CB7585"/>
    <w:rsid w:val="00CC213A"/>
    <w:rsid w:val="00CC2C9C"/>
    <w:rsid w:val="00CC3E02"/>
    <w:rsid w:val="00CC5477"/>
    <w:rsid w:val="00CC6584"/>
    <w:rsid w:val="00CC72A0"/>
    <w:rsid w:val="00CD0036"/>
    <w:rsid w:val="00CD1043"/>
    <w:rsid w:val="00CD31CE"/>
    <w:rsid w:val="00CD3A89"/>
    <w:rsid w:val="00CD468B"/>
    <w:rsid w:val="00CD4E4C"/>
    <w:rsid w:val="00CD4EB2"/>
    <w:rsid w:val="00CD52F4"/>
    <w:rsid w:val="00CD5470"/>
    <w:rsid w:val="00CD56D2"/>
    <w:rsid w:val="00CD5819"/>
    <w:rsid w:val="00CD6365"/>
    <w:rsid w:val="00CD7182"/>
    <w:rsid w:val="00CE0806"/>
    <w:rsid w:val="00CE105D"/>
    <w:rsid w:val="00CE1076"/>
    <w:rsid w:val="00CE133B"/>
    <w:rsid w:val="00CE1A97"/>
    <w:rsid w:val="00CE1D96"/>
    <w:rsid w:val="00CE1FE1"/>
    <w:rsid w:val="00CE277B"/>
    <w:rsid w:val="00CE3230"/>
    <w:rsid w:val="00CE3683"/>
    <w:rsid w:val="00CE39E1"/>
    <w:rsid w:val="00CE4172"/>
    <w:rsid w:val="00CE4ECB"/>
    <w:rsid w:val="00CE5CC7"/>
    <w:rsid w:val="00CE647C"/>
    <w:rsid w:val="00CE742D"/>
    <w:rsid w:val="00CF06A2"/>
    <w:rsid w:val="00CF09C2"/>
    <w:rsid w:val="00CF4277"/>
    <w:rsid w:val="00CF4417"/>
    <w:rsid w:val="00CF6283"/>
    <w:rsid w:val="00CF6309"/>
    <w:rsid w:val="00CF67E9"/>
    <w:rsid w:val="00CF7964"/>
    <w:rsid w:val="00D03060"/>
    <w:rsid w:val="00D04983"/>
    <w:rsid w:val="00D0752E"/>
    <w:rsid w:val="00D07CDB"/>
    <w:rsid w:val="00D11128"/>
    <w:rsid w:val="00D1112E"/>
    <w:rsid w:val="00D119F3"/>
    <w:rsid w:val="00D11C55"/>
    <w:rsid w:val="00D1275A"/>
    <w:rsid w:val="00D12C8F"/>
    <w:rsid w:val="00D138BA"/>
    <w:rsid w:val="00D15416"/>
    <w:rsid w:val="00D16748"/>
    <w:rsid w:val="00D16B65"/>
    <w:rsid w:val="00D1770D"/>
    <w:rsid w:val="00D220D0"/>
    <w:rsid w:val="00D22DE4"/>
    <w:rsid w:val="00D241B1"/>
    <w:rsid w:val="00D253BF"/>
    <w:rsid w:val="00D256C3"/>
    <w:rsid w:val="00D258EF"/>
    <w:rsid w:val="00D25967"/>
    <w:rsid w:val="00D25CCA"/>
    <w:rsid w:val="00D26330"/>
    <w:rsid w:val="00D26455"/>
    <w:rsid w:val="00D30595"/>
    <w:rsid w:val="00D32112"/>
    <w:rsid w:val="00D32AF0"/>
    <w:rsid w:val="00D32F9E"/>
    <w:rsid w:val="00D3377F"/>
    <w:rsid w:val="00D33CEA"/>
    <w:rsid w:val="00D33D9A"/>
    <w:rsid w:val="00D33EB4"/>
    <w:rsid w:val="00D34811"/>
    <w:rsid w:val="00D35572"/>
    <w:rsid w:val="00D35D74"/>
    <w:rsid w:val="00D3724E"/>
    <w:rsid w:val="00D37F47"/>
    <w:rsid w:val="00D41461"/>
    <w:rsid w:val="00D41B3F"/>
    <w:rsid w:val="00D41D09"/>
    <w:rsid w:val="00D41FC1"/>
    <w:rsid w:val="00D425C1"/>
    <w:rsid w:val="00D42922"/>
    <w:rsid w:val="00D42CA5"/>
    <w:rsid w:val="00D4308C"/>
    <w:rsid w:val="00D434D5"/>
    <w:rsid w:val="00D43739"/>
    <w:rsid w:val="00D438DC"/>
    <w:rsid w:val="00D445C8"/>
    <w:rsid w:val="00D451BF"/>
    <w:rsid w:val="00D45435"/>
    <w:rsid w:val="00D45F83"/>
    <w:rsid w:val="00D46E4A"/>
    <w:rsid w:val="00D477DD"/>
    <w:rsid w:val="00D47FEA"/>
    <w:rsid w:val="00D511FD"/>
    <w:rsid w:val="00D5166E"/>
    <w:rsid w:val="00D52454"/>
    <w:rsid w:val="00D54604"/>
    <w:rsid w:val="00D55C0E"/>
    <w:rsid w:val="00D61523"/>
    <w:rsid w:val="00D619CA"/>
    <w:rsid w:val="00D61AE0"/>
    <w:rsid w:val="00D62103"/>
    <w:rsid w:val="00D63FF6"/>
    <w:rsid w:val="00D648F9"/>
    <w:rsid w:val="00D64C6D"/>
    <w:rsid w:val="00D65E65"/>
    <w:rsid w:val="00D6623B"/>
    <w:rsid w:val="00D67A75"/>
    <w:rsid w:val="00D67F10"/>
    <w:rsid w:val="00D70208"/>
    <w:rsid w:val="00D70914"/>
    <w:rsid w:val="00D71E33"/>
    <w:rsid w:val="00D72E83"/>
    <w:rsid w:val="00D72EC5"/>
    <w:rsid w:val="00D770C5"/>
    <w:rsid w:val="00D82390"/>
    <w:rsid w:val="00D82D92"/>
    <w:rsid w:val="00D83378"/>
    <w:rsid w:val="00D836D3"/>
    <w:rsid w:val="00D85705"/>
    <w:rsid w:val="00D86024"/>
    <w:rsid w:val="00D86EA6"/>
    <w:rsid w:val="00D90232"/>
    <w:rsid w:val="00D904BA"/>
    <w:rsid w:val="00D90530"/>
    <w:rsid w:val="00D9069F"/>
    <w:rsid w:val="00D907EF"/>
    <w:rsid w:val="00D909EC"/>
    <w:rsid w:val="00D91939"/>
    <w:rsid w:val="00D92FC1"/>
    <w:rsid w:val="00D94BE0"/>
    <w:rsid w:val="00D94EBC"/>
    <w:rsid w:val="00D951EB"/>
    <w:rsid w:val="00D95CBF"/>
    <w:rsid w:val="00D95E27"/>
    <w:rsid w:val="00D96730"/>
    <w:rsid w:val="00DA0D96"/>
    <w:rsid w:val="00DA19EB"/>
    <w:rsid w:val="00DA26AB"/>
    <w:rsid w:val="00DA3024"/>
    <w:rsid w:val="00DA48E4"/>
    <w:rsid w:val="00DA517E"/>
    <w:rsid w:val="00DA619F"/>
    <w:rsid w:val="00DA6B49"/>
    <w:rsid w:val="00DA773F"/>
    <w:rsid w:val="00DA7842"/>
    <w:rsid w:val="00DA7D35"/>
    <w:rsid w:val="00DB0EF1"/>
    <w:rsid w:val="00DB21F3"/>
    <w:rsid w:val="00DB37AA"/>
    <w:rsid w:val="00DB3A75"/>
    <w:rsid w:val="00DB3F26"/>
    <w:rsid w:val="00DB5B29"/>
    <w:rsid w:val="00DC012B"/>
    <w:rsid w:val="00DC1963"/>
    <w:rsid w:val="00DC1CD7"/>
    <w:rsid w:val="00DC23A4"/>
    <w:rsid w:val="00DC41D6"/>
    <w:rsid w:val="00DC43A3"/>
    <w:rsid w:val="00DC453B"/>
    <w:rsid w:val="00DC5815"/>
    <w:rsid w:val="00DC5C41"/>
    <w:rsid w:val="00DC5DB5"/>
    <w:rsid w:val="00DC666E"/>
    <w:rsid w:val="00DC7135"/>
    <w:rsid w:val="00DD058F"/>
    <w:rsid w:val="00DD1870"/>
    <w:rsid w:val="00DD1F38"/>
    <w:rsid w:val="00DD2173"/>
    <w:rsid w:val="00DD2522"/>
    <w:rsid w:val="00DD2986"/>
    <w:rsid w:val="00DD35B7"/>
    <w:rsid w:val="00DD4A9F"/>
    <w:rsid w:val="00DD5A46"/>
    <w:rsid w:val="00DD5F5E"/>
    <w:rsid w:val="00DD6A51"/>
    <w:rsid w:val="00DE040F"/>
    <w:rsid w:val="00DE0E81"/>
    <w:rsid w:val="00DE1056"/>
    <w:rsid w:val="00DE1267"/>
    <w:rsid w:val="00DE344F"/>
    <w:rsid w:val="00DE3FF2"/>
    <w:rsid w:val="00DE4486"/>
    <w:rsid w:val="00DF003C"/>
    <w:rsid w:val="00DF05FE"/>
    <w:rsid w:val="00DF0FC6"/>
    <w:rsid w:val="00DF1554"/>
    <w:rsid w:val="00DF228F"/>
    <w:rsid w:val="00DF341D"/>
    <w:rsid w:val="00DF34AB"/>
    <w:rsid w:val="00DF3DDB"/>
    <w:rsid w:val="00DF4386"/>
    <w:rsid w:val="00DF53FB"/>
    <w:rsid w:val="00DF5434"/>
    <w:rsid w:val="00DF5713"/>
    <w:rsid w:val="00DF5812"/>
    <w:rsid w:val="00DF5F16"/>
    <w:rsid w:val="00E00938"/>
    <w:rsid w:val="00E009F5"/>
    <w:rsid w:val="00E00D50"/>
    <w:rsid w:val="00E01A08"/>
    <w:rsid w:val="00E02157"/>
    <w:rsid w:val="00E023D7"/>
    <w:rsid w:val="00E02FAC"/>
    <w:rsid w:val="00E03310"/>
    <w:rsid w:val="00E03B79"/>
    <w:rsid w:val="00E040BD"/>
    <w:rsid w:val="00E061CD"/>
    <w:rsid w:val="00E067E1"/>
    <w:rsid w:val="00E07868"/>
    <w:rsid w:val="00E07D50"/>
    <w:rsid w:val="00E102AD"/>
    <w:rsid w:val="00E107BE"/>
    <w:rsid w:val="00E10C30"/>
    <w:rsid w:val="00E11214"/>
    <w:rsid w:val="00E11615"/>
    <w:rsid w:val="00E13C0C"/>
    <w:rsid w:val="00E14BE6"/>
    <w:rsid w:val="00E15486"/>
    <w:rsid w:val="00E1565E"/>
    <w:rsid w:val="00E17F49"/>
    <w:rsid w:val="00E21514"/>
    <w:rsid w:val="00E216AD"/>
    <w:rsid w:val="00E21732"/>
    <w:rsid w:val="00E21FC4"/>
    <w:rsid w:val="00E232EE"/>
    <w:rsid w:val="00E2536A"/>
    <w:rsid w:val="00E260DB"/>
    <w:rsid w:val="00E264AE"/>
    <w:rsid w:val="00E2663F"/>
    <w:rsid w:val="00E30738"/>
    <w:rsid w:val="00E31D78"/>
    <w:rsid w:val="00E322EC"/>
    <w:rsid w:val="00E337CF"/>
    <w:rsid w:val="00E347E7"/>
    <w:rsid w:val="00E3562B"/>
    <w:rsid w:val="00E35676"/>
    <w:rsid w:val="00E3576B"/>
    <w:rsid w:val="00E373B9"/>
    <w:rsid w:val="00E37E7E"/>
    <w:rsid w:val="00E40DAC"/>
    <w:rsid w:val="00E40DF8"/>
    <w:rsid w:val="00E41056"/>
    <w:rsid w:val="00E419B4"/>
    <w:rsid w:val="00E41B1A"/>
    <w:rsid w:val="00E4255D"/>
    <w:rsid w:val="00E42DC8"/>
    <w:rsid w:val="00E44A15"/>
    <w:rsid w:val="00E46474"/>
    <w:rsid w:val="00E46BCF"/>
    <w:rsid w:val="00E47E7F"/>
    <w:rsid w:val="00E47FF8"/>
    <w:rsid w:val="00E51021"/>
    <w:rsid w:val="00E511D9"/>
    <w:rsid w:val="00E5170A"/>
    <w:rsid w:val="00E526F7"/>
    <w:rsid w:val="00E5561B"/>
    <w:rsid w:val="00E562E0"/>
    <w:rsid w:val="00E56A2E"/>
    <w:rsid w:val="00E56EE1"/>
    <w:rsid w:val="00E57093"/>
    <w:rsid w:val="00E577D8"/>
    <w:rsid w:val="00E60450"/>
    <w:rsid w:val="00E6283D"/>
    <w:rsid w:val="00E63E6C"/>
    <w:rsid w:val="00E64AF9"/>
    <w:rsid w:val="00E65CDB"/>
    <w:rsid w:val="00E7037D"/>
    <w:rsid w:val="00E70642"/>
    <w:rsid w:val="00E71889"/>
    <w:rsid w:val="00E71D15"/>
    <w:rsid w:val="00E71EE2"/>
    <w:rsid w:val="00E75AC7"/>
    <w:rsid w:val="00E77B87"/>
    <w:rsid w:val="00E821BE"/>
    <w:rsid w:val="00E82794"/>
    <w:rsid w:val="00E843CC"/>
    <w:rsid w:val="00E84A6E"/>
    <w:rsid w:val="00E84C3B"/>
    <w:rsid w:val="00E85802"/>
    <w:rsid w:val="00E85D2F"/>
    <w:rsid w:val="00E86A7C"/>
    <w:rsid w:val="00E87523"/>
    <w:rsid w:val="00E878CC"/>
    <w:rsid w:val="00E87A7E"/>
    <w:rsid w:val="00E90B94"/>
    <w:rsid w:val="00E9111A"/>
    <w:rsid w:val="00E93259"/>
    <w:rsid w:val="00E9501B"/>
    <w:rsid w:val="00E950D4"/>
    <w:rsid w:val="00E962F5"/>
    <w:rsid w:val="00E9633C"/>
    <w:rsid w:val="00EA0662"/>
    <w:rsid w:val="00EA1961"/>
    <w:rsid w:val="00EA1C41"/>
    <w:rsid w:val="00EA1E67"/>
    <w:rsid w:val="00EA2466"/>
    <w:rsid w:val="00EA2A27"/>
    <w:rsid w:val="00EA2B48"/>
    <w:rsid w:val="00EA3483"/>
    <w:rsid w:val="00EA371E"/>
    <w:rsid w:val="00EA4020"/>
    <w:rsid w:val="00EA5C11"/>
    <w:rsid w:val="00EA5F74"/>
    <w:rsid w:val="00EA6444"/>
    <w:rsid w:val="00EA6A62"/>
    <w:rsid w:val="00EA795D"/>
    <w:rsid w:val="00EB09DA"/>
    <w:rsid w:val="00EB173D"/>
    <w:rsid w:val="00EB1D1C"/>
    <w:rsid w:val="00EB2EEC"/>
    <w:rsid w:val="00EB3724"/>
    <w:rsid w:val="00EB426F"/>
    <w:rsid w:val="00EB494E"/>
    <w:rsid w:val="00EB5165"/>
    <w:rsid w:val="00EB587F"/>
    <w:rsid w:val="00EB5BE7"/>
    <w:rsid w:val="00EB5E86"/>
    <w:rsid w:val="00EB67CC"/>
    <w:rsid w:val="00EB719B"/>
    <w:rsid w:val="00EC05E9"/>
    <w:rsid w:val="00EC16E2"/>
    <w:rsid w:val="00EC327E"/>
    <w:rsid w:val="00EC4165"/>
    <w:rsid w:val="00EC528B"/>
    <w:rsid w:val="00EC5D69"/>
    <w:rsid w:val="00EC7139"/>
    <w:rsid w:val="00EC77A6"/>
    <w:rsid w:val="00EC7DAB"/>
    <w:rsid w:val="00ED0418"/>
    <w:rsid w:val="00ED065A"/>
    <w:rsid w:val="00ED067B"/>
    <w:rsid w:val="00ED288D"/>
    <w:rsid w:val="00ED3154"/>
    <w:rsid w:val="00ED46A3"/>
    <w:rsid w:val="00ED5270"/>
    <w:rsid w:val="00ED589E"/>
    <w:rsid w:val="00ED5B1C"/>
    <w:rsid w:val="00ED66BB"/>
    <w:rsid w:val="00EE099D"/>
    <w:rsid w:val="00EE2103"/>
    <w:rsid w:val="00EE301A"/>
    <w:rsid w:val="00EE3508"/>
    <w:rsid w:val="00EE37CC"/>
    <w:rsid w:val="00EE3C87"/>
    <w:rsid w:val="00EE4854"/>
    <w:rsid w:val="00EE5928"/>
    <w:rsid w:val="00EE5CDA"/>
    <w:rsid w:val="00EE5D33"/>
    <w:rsid w:val="00EE7DC6"/>
    <w:rsid w:val="00EF03F7"/>
    <w:rsid w:val="00EF088A"/>
    <w:rsid w:val="00EF1623"/>
    <w:rsid w:val="00EF275B"/>
    <w:rsid w:val="00EF2B94"/>
    <w:rsid w:val="00EF2F80"/>
    <w:rsid w:val="00EF4083"/>
    <w:rsid w:val="00EF477D"/>
    <w:rsid w:val="00EF4E7F"/>
    <w:rsid w:val="00EF5166"/>
    <w:rsid w:val="00EF5626"/>
    <w:rsid w:val="00EF622E"/>
    <w:rsid w:val="00EF6332"/>
    <w:rsid w:val="00EF7A95"/>
    <w:rsid w:val="00F008AC"/>
    <w:rsid w:val="00F00CDB"/>
    <w:rsid w:val="00F01DE4"/>
    <w:rsid w:val="00F02C7C"/>
    <w:rsid w:val="00F0442D"/>
    <w:rsid w:val="00F04780"/>
    <w:rsid w:val="00F04873"/>
    <w:rsid w:val="00F04C51"/>
    <w:rsid w:val="00F055D2"/>
    <w:rsid w:val="00F05EBD"/>
    <w:rsid w:val="00F06338"/>
    <w:rsid w:val="00F07058"/>
    <w:rsid w:val="00F0733B"/>
    <w:rsid w:val="00F07AFD"/>
    <w:rsid w:val="00F105D1"/>
    <w:rsid w:val="00F11B5C"/>
    <w:rsid w:val="00F1245C"/>
    <w:rsid w:val="00F1457F"/>
    <w:rsid w:val="00F16CA2"/>
    <w:rsid w:val="00F1771C"/>
    <w:rsid w:val="00F20512"/>
    <w:rsid w:val="00F217BE"/>
    <w:rsid w:val="00F219B2"/>
    <w:rsid w:val="00F21A12"/>
    <w:rsid w:val="00F21D17"/>
    <w:rsid w:val="00F226B8"/>
    <w:rsid w:val="00F231D1"/>
    <w:rsid w:val="00F23937"/>
    <w:rsid w:val="00F24617"/>
    <w:rsid w:val="00F24DBE"/>
    <w:rsid w:val="00F24EA9"/>
    <w:rsid w:val="00F250D4"/>
    <w:rsid w:val="00F25BE9"/>
    <w:rsid w:val="00F26988"/>
    <w:rsid w:val="00F31004"/>
    <w:rsid w:val="00F32D1B"/>
    <w:rsid w:val="00F33ACD"/>
    <w:rsid w:val="00F344D5"/>
    <w:rsid w:val="00F34E9F"/>
    <w:rsid w:val="00F352AB"/>
    <w:rsid w:val="00F357EE"/>
    <w:rsid w:val="00F36F40"/>
    <w:rsid w:val="00F37651"/>
    <w:rsid w:val="00F37FAB"/>
    <w:rsid w:val="00F407DF"/>
    <w:rsid w:val="00F408E6"/>
    <w:rsid w:val="00F420FD"/>
    <w:rsid w:val="00F43D3A"/>
    <w:rsid w:val="00F444A4"/>
    <w:rsid w:val="00F44A06"/>
    <w:rsid w:val="00F45EA0"/>
    <w:rsid w:val="00F4615F"/>
    <w:rsid w:val="00F46827"/>
    <w:rsid w:val="00F5075C"/>
    <w:rsid w:val="00F5194C"/>
    <w:rsid w:val="00F51966"/>
    <w:rsid w:val="00F51A9E"/>
    <w:rsid w:val="00F53A87"/>
    <w:rsid w:val="00F546F0"/>
    <w:rsid w:val="00F55775"/>
    <w:rsid w:val="00F56903"/>
    <w:rsid w:val="00F56A80"/>
    <w:rsid w:val="00F57A7E"/>
    <w:rsid w:val="00F6026E"/>
    <w:rsid w:val="00F60287"/>
    <w:rsid w:val="00F613B4"/>
    <w:rsid w:val="00F64410"/>
    <w:rsid w:val="00F67813"/>
    <w:rsid w:val="00F72AC3"/>
    <w:rsid w:val="00F73D38"/>
    <w:rsid w:val="00F73DD5"/>
    <w:rsid w:val="00F74159"/>
    <w:rsid w:val="00F74177"/>
    <w:rsid w:val="00F743B5"/>
    <w:rsid w:val="00F75615"/>
    <w:rsid w:val="00F75685"/>
    <w:rsid w:val="00F770B6"/>
    <w:rsid w:val="00F80AA5"/>
    <w:rsid w:val="00F81140"/>
    <w:rsid w:val="00F815EF"/>
    <w:rsid w:val="00F8252C"/>
    <w:rsid w:val="00F837C0"/>
    <w:rsid w:val="00F84300"/>
    <w:rsid w:val="00F84903"/>
    <w:rsid w:val="00F84A39"/>
    <w:rsid w:val="00F8551B"/>
    <w:rsid w:val="00F85C4B"/>
    <w:rsid w:val="00F85D9D"/>
    <w:rsid w:val="00F86676"/>
    <w:rsid w:val="00F8670D"/>
    <w:rsid w:val="00F87AF3"/>
    <w:rsid w:val="00F87D19"/>
    <w:rsid w:val="00F87F93"/>
    <w:rsid w:val="00F902FD"/>
    <w:rsid w:val="00F906D9"/>
    <w:rsid w:val="00F90859"/>
    <w:rsid w:val="00F910CE"/>
    <w:rsid w:val="00F91D1B"/>
    <w:rsid w:val="00F92197"/>
    <w:rsid w:val="00F92FF4"/>
    <w:rsid w:val="00F938CE"/>
    <w:rsid w:val="00F93B27"/>
    <w:rsid w:val="00F93DDA"/>
    <w:rsid w:val="00F94E41"/>
    <w:rsid w:val="00F962E4"/>
    <w:rsid w:val="00F96337"/>
    <w:rsid w:val="00FA010F"/>
    <w:rsid w:val="00FA0E39"/>
    <w:rsid w:val="00FA1387"/>
    <w:rsid w:val="00FA22EF"/>
    <w:rsid w:val="00FA3C16"/>
    <w:rsid w:val="00FA4A65"/>
    <w:rsid w:val="00FA58DD"/>
    <w:rsid w:val="00FA61D9"/>
    <w:rsid w:val="00FB13E6"/>
    <w:rsid w:val="00FB23CD"/>
    <w:rsid w:val="00FB2BE1"/>
    <w:rsid w:val="00FB3A1B"/>
    <w:rsid w:val="00FB46AD"/>
    <w:rsid w:val="00FB513D"/>
    <w:rsid w:val="00FB5C97"/>
    <w:rsid w:val="00FB60D4"/>
    <w:rsid w:val="00FC0450"/>
    <w:rsid w:val="00FC080A"/>
    <w:rsid w:val="00FC0E9D"/>
    <w:rsid w:val="00FC131A"/>
    <w:rsid w:val="00FC17B3"/>
    <w:rsid w:val="00FC285D"/>
    <w:rsid w:val="00FC32E2"/>
    <w:rsid w:val="00FC3E04"/>
    <w:rsid w:val="00FC4241"/>
    <w:rsid w:val="00FC429A"/>
    <w:rsid w:val="00FC4307"/>
    <w:rsid w:val="00FC43FE"/>
    <w:rsid w:val="00FC44D5"/>
    <w:rsid w:val="00FC4644"/>
    <w:rsid w:val="00FC500A"/>
    <w:rsid w:val="00FC62DA"/>
    <w:rsid w:val="00FC6653"/>
    <w:rsid w:val="00FC69A1"/>
    <w:rsid w:val="00FD060D"/>
    <w:rsid w:val="00FD1767"/>
    <w:rsid w:val="00FD3DED"/>
    <w:rsid w:val="00FD4292"/>
    <w:rsid w:val="00FD5288"/>
    <w:rsid w:val="00FD5401"/>
    <w:rsid w:val="00FD5935"/>
    <w:rsid w:val="00FD5A6F"/>
    <w:rsid w:val="00FD6F6A"/>
    <w:rsid w:val="00FD7A82"/>
    <w:rsid w:val="00FD7CAA"/>
    <w:rsid w:val="00FE0061"/>
    <w:rsid w:val="00FE0444"/>
    <w:rsid w:val="00FE15A4"/>
    <w:rsid w:val="00FE1658"/>
    <w:rsid w:val="00FE2158"/>
    <w:rsid w:val="00FE2E81"/>
    <w:rsid w:val="00FE3690"/>
    <w:rsid w:val="00FE3B74"/>
    <w:rsid w:val="00FE5CE4"/>
    <w:rsid w:val="00FE5E9C"/>
    <w:rsid w:val="00FE767A"/>
    <w:rsid w:val="00FE7E4E"/>
    <w:rsid w:val="00FF054B"/>
    <w:rsid w:val="00FF116A"/>
    <w:rsid w:val="00FF195E"/>
    <w:rsid w:val="00FF21FB"/>
    <w:rsid w:val="00FF26C2"/>
    <w:rsid w:val="00FF2C6A"/>
    <w:rsid w:val="00FF2F95"/>
    <w:rsid w:val="00FF556C"/>
    <w:rsid w:val="00FF5E3C"/>
    <w:rsid w:val="00FF6BC9"/>
    <w:rsid w:val="00FF7313"/>
    <w:rsid w:val="00FF739D"/>
    <w:rsid w:val="00FF7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4EDE356D-1E03-421A-A176-F10C0BF7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1113D"/>
    <w:pPr>
      <w:widowControl w:val="0"/>
      <w:spacing w:line="280" w:lineRule="exact"/>
    </w:pPr>
    <w:rPr>
      <w:rFonts w:ascii="ＭＳ 明朝"/>
      <w:kern w:val="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197CE2"/>
    <w:pPr>
      <w:tabs>
        <w:tab w:val="center" w:pos="4252"/>
        <w:tab w:val="right" w:pos="8504"/>
      </w:tabs>
      <w:snapToGrid w:val="0"/>
    </w:pPr>
  </w:style>
  <w:style w:type="character" w:customStyle="1" w:styleId="a5">
    <w:name w:val="ヘッダー (文字)"/>
    <w:basedOn w:val="a1"/>
    <w:link w:val="a4"/>
    <w:uiPriority w:val="99"/>
    <w:rsid w:val="00197CE2"/>
  </w:style>
  <w:style w:type="paragraph" w:styleId="a6">
    <w:name w:val="footer"/>
    <w:basedOn w:val="a0"/>
    <w:link w:val="a7"/>
    <w:uiPriority w:val="99"/>
    <w:unhideWhenUsed/>
    <w:rsid w:val="00197CE2"/>
    <w:pPr>
      <w:tabs>
        <w:tab w:val="center" w:pos="4252"/>
        <w:tab w:val="right" w:pos="8504"/>
      </w:tabs>
      <w:snapToGrid w:val="0"/>
    </w:pPr>
  </w:style>
  <w:style w:type="character" w:customStyle="1" w:styleId="a7">
    <w:name w:val="フッター (文字)"/>
    <w:basedOn w:val="a1"/>
    <w:link w:val="a6"/>
    <w:uiPriority w:val="99"/>
    <w:rsid w:val="00197CE2"/>
  </w:style>
  <w:style w:type="table" w:styleId="a8">
    <w:name w:val="Table Grid"/>
    <w:basedOn w:val="a2"/>
    <w:uiPriority w:val="59"/>
    <w:rsid w:val="003E0B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
    <w:name w:val="List Bullet"/>
    <w:basedOn w:val="a0"/>
    <w:uiPriority w:val="99"/>
    <w:semiHidden/>
    <w:unhideWhenUsed/>
    <w:rsid w:val="008E3DFB"/>
    <w:pPr>
      <w:numPr>
        <w:numId w:val="2"/>
      </w:numPr>
      <w:spacing w:line="240" w:lineRule="auto"/>
      <w:contextualSpacing/>
      <w:jc w:val="both"/>
    </w:pPr>
    <w:rPr>
      <w:rFonts w:ascii="Century"/>
      <w:sz w:val="21"/>
      <w:szCs w:val="24"/>
    </w:rPr>
  </w:style>
  <w:style w:type="paragraph" w:customStyle="1" w:styleId="0000000000000">
    <w:name w:val="0000000000000本文"/>
    <w:basedOn w:val="a"/>
    <w:qFormat/>
    <w:rsid w:val="008E3DFB"/>
    <w:pPr>
      <w:ind w:left="100" w:hangingChars="100" w:hanging="100"/>
    </w:pPr>
    <w:rPr>
      <w:rFonts w:ascii="ＭＳ 明朝" w:hAnsi="ＭＳ 明朝"/>
    </w:rPr>
  </w:style>
  <w:style w:type="paragraph" w:styleId="a9">
    <w:name w:val="Balloon Text"/>
    <w:basedOn w:val="a0"/>
    <w:link w:val="aa"/>
    <w:uiPriority w:val="99"/>
    <w:semiHidden/>
    <w:unhideWhenUsed/>
    <w:rsid w:val="007D7B07"/>
    <w:pPr>
      <w:spacing w:line="240" w:lineRule="auto"/>
    </w:pPr>
    <w:rPr>
      <w:rFonts w:ascii="Arial" w:eastAsia="ＭＳ ゴシック" w:hAnsi="Arial"/>
      <w:sz w:val="18"/>
      <w:szCs w:val="18"/>
      <w:lang w:val="x-none" w:eastAsia="x-none"/>
    </w:rPr>
  </w:style>
  <w:style w:type="character" w:customStyle="1" w:styleId="aa">
    <w:name w:val="吹き出し (文字)"/>
    <w:link w:val="a9"/>
    <w:uiPriority w:val="99"/>
    <w:semiHidden/>
    <w:rsid w:val="007D7B07"/>
    <w:rPr>
      <w:rFonts w:ascii="Arial" w:eastAsia="ＭＳ ゴシック" w:hAnsi="Arial" w:cs="Times New Roman"/>
      <w:kern w:val="2"/>
      <w:sz w:val="18"/>
      <w:szCs w:val="18"/>
    </w:rPr>
  </w:style>
  <w:style w:type="character" w:styleId="ab">
    <w:name w:val="annotation reference"/>
    <w:uiPriority w:val="99"/>
    <w:semiHidden/>
    <w:unhideWhenUsed/>
    <w:rsid w:val="00E2536A"/>
    <w:rPr>
      <w:sz w:val="18"/>
      <w:szCs w:val="18"/>
    </w:rPr>
  </w:style>
  <w:style w:type="paragraph" w:styleId="ac">
    <w:name w:val="annotation text"/>
    <w:basedOn w:val="a0"/>
    <w:link w:val="ad"/>
    <w:uiPriority w:val="99"/>
    <w:semiHidden/>
    <w:unhideWhenUsed/>
    <w:rsid w:val="00E2536A"/>
    <w:pPr>
      <w:spacing w:line="240" w:lineRule="auto"/>
    </w:pPr>
    <w:rPr>
      <w:rFonts w:ascii="Century"/>
      <w:sz w:val="21"/>
      <w:lang w:val="x-none" w:eastAsia="x-none"/>
    </w:rPr>
  </w:style>
  <w:style w:type="character" w:customStyle="1" w:styleId="ad">
    <w:name w:val="コメント文字列 (文字)"/>
    <w:link w:val="ac"/>
    <w:uiPriority w:val="99"/>
    <w:semiHidden/>
    <w:rsid w:val="00E2536A"/>
    <w:rPr>
      <w:kern w:val="2"/>
      <w:sz w:val="21"/>
      <w:szCs w:val="22"/>
    </w:rPr>
  </w:style>
  <w:style w:type="paragraph" w:styleId="ae">
    <w:name w:val="Title"/>
    <w:basedOn w:val="a0"/>
    <w:next w:val="a0"/>
    <w:link w:val="af"/>
    <w:uiPriority w:val="10"/>
    <w:qFormat/>
    <w:rsid w:val="00675B29"/>
    <w:pPr>
      <w:spacing w:before="240" w:after="120" w:line="240" w:lineRule="auto"/>
      <w:jc w:val="center"/>
      <w:outlineLvl w:val="0"/>
    </w:pPr>
    <w:rPr>
      <w:rFonts w:ascii="游ゴシック Light" w:eastAsia="ＭＳ ゴシック" w:hAnsi="游ゴシック Light"/>
      <w:sz w:val="32"/>
      <w:szCs w:val="32"/>
      <w:lang w:val="x-none" w:eastAsia="x-none"/>
    </w:rPr>
  </w:style>
  <w:style w:type="character" w:customStyle="1" w:styleId="af">
    <w:name w:val="表題 (文字)"/>
    <w:link w:val="ae"/>
    <w:uiPriority w:val="10"/>
    <w:rsid w:val="00675B29"/>
    <w:rPr>
      <w:rFonts w:ascii="游ゴシック Light" w:eastAsia="ＭＳ ゴシック" w:hAnsi="游ゴシック Light"/>
      <w:kern w:val="2"/>
      <w:sz w:val="32"/>
      <w:szCs w:val="32"/>
    </w:rPr>
  </w:style>
  <w:style w:type="paragraph" w:styleId="af0">
    <w:name w:val="annotation subject"/>
    <w:basedOn w:val="ac"/>
    <w:next w:val="ac"/>
    <w:link w:val="af1"/>
    <w:uiPriority w:val="99"/>
    <w:semiHidden/>
    <w:unhideWhenUsed/>
    <w:rsid w:val="00506414"/>
    <w:pPr>
      <w:spacing w:line="280" w:lineRule="exact"/>
    </w:pPr>
    <w:rPr>
      <w:rFonts w:ascii="ＭＳ 明朝"/>
      <w:b/>
      <w:bCs/>
    </w:rPr>
  </w:style>
  <w:style w:type="character" w:customStyle="1" w:styleId="af1">
    <w:name w:val="コメント内容 (文字)"/>
    <w:link w:val="af0"/>
    <w:uiPriority w:val="99"/>
    <w:semiHidden/>
    <w:rsid w:val="00506414"/>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590346">
      <w:bodyDiv w:val="1"/>
      <w:marLeft w:val="0"/>
      <w:marRight w:val="0"/>
      <w:marTop w:val="0"/>
      <w:marBottom w:val="0"/>
      <w:divBdr>
        <w:top w:val="none" w:sz="0" w:space="0" w:color="auto"/>
        <w:left w:val="none" w:sz="0" w:space="0" w:color="auto"/>
        <w:bottom w:val="none" w:sz="0" w:space="0" w:color="auto"/>
        <w:right w:val="none" w:sz="0" w:space="0" w:color="auto"/>
      </w:divBdr>
    </w:div>
    <w:div w:id="507133337">
      <w:bodyDiv w:val="1"/>
      <w:marLeft w:val="0"/>
      <w:marRight w:val="0"/>
      <w:marTop w:val="0"/>
      <w:marBottom w:val="0"/>
      <w:divBdr>
        <w:top w:val="none" w:sz="0" w:space="0" w:color="auto"/>
        <w:left w:val="none" w:sz="0" w:space="0" w:color="auto"/>
        <w:bottom w:val="none" w:sz="0" w:space="0" w:color="auto"/>
        <w:right w:val="none" w:sz="0" w:space="0" w:color="auto"/>
      </w:divBdr>
      <w:divsChild>
        <w:div w:id="309100140">
          <w:marLeft w:val="0"/>
          <w:marRight w:val="0"/>
          <w:marTop w:val="0"/>
          <w:marBottom w:val="0"/>
          <w:divBdr>
            <w:top w:val="none" w:sz="0" w:space="0" w:color="auto"/>
            <w:left w:val="none" w:sz="0" w:space="0" w:color="auto"/>
            <w:bottom w:val="none" w:sz="0" w:space="0" w:color="auto"/>
            <w:right w:val="none" w:sz="0" w:space="0" w:color="auto"/>
          </w:divBdr>
          <w:divsChild>
            <w:div w:id="1027292351">
              <w:marLeft w:val="0"/>
              <w:marRight w:val="0"/>
              <w:marTop w:val="0"/>
              <w:marBottom w:val="0"/>
              <w:divBdr>
                <w:top w:val="none" w:sz="0" w:space="0" w:color="auto"/>
                <w:left w:val="none" w:sz="0" w:space="0" w:color="auto"/>
                <w:bottom w:val="none" w:sz="0" w:space="0" w:color="auto"/>
                <w:right w:val="none" w:sz="0" w:space="0" w:color="auto"/>
              </w:divBdr>
              <w:divsChild>
                <w:div w:id="792673316">
                  <w:marLeft w:val="300"/>
                  <w:marRight w:val="300"/>
                  <w:marTop w:val="0"/>
                  <w:marBottom w:val="75"/>
                  <w:divBdr>
                    <w:top w:val="none" w:sz="0" w:space="0" w:color="auto"/>
                    <w:left w:val="none" w:sz="0" w:space="0" w:color="auto"/>
                    <w:bottom w:val="none" w:sz="0" w:space="0" w:color="auto"/>
                    <w:right w:val="none" w:sz="0" w:space="0" w:color="auto"/>
                  </w:divBdr>
                  <w:divsChild>
                    <w:div w:id="149447401">
                      <w:marLeft w:val="0"/>
                      <w:marRight w:val="0"/>
                      <w:marTop w:val="0"/>
                      <w:marBottom w:val="0"/>
                      <w:divBdr>
                        <w:top w:val="none" w:sz="0" w:space="0" w:color="auto"/>
                        <w:left w:val="none" w:sz="0" w:space="0" w:color="auto"/>
                        <w:bottom w:val="none" w:sz="0" w:space="0" w:color="auto"/>
                        <w:right w:val="none" w:sz="0" w:space="0" w:color="auto"/>
                      </w:divBdr>
                      <w:divsChild>
                        <w:div w:id="449664179">
                          <w:marLeft w:val="0"/>
                          <w:marRight w:val="0"/>
                          <w:marTop w:val="0"/>
                          <w:marBottom w:val="0"/>
                          <w:divBdr>
                            <w:top w:val="none" w:sz="0" w:space="0" w:color="auto"/>
                            <w:left w:val="none" w:sz="0" w:space="0" w:color="auto"/>
                            <w:bottom w:val="none" w:sz="0" w:space="0" w:color="auto"/>
                            <w:right w:val="none" w:sz="0" w:space="0" w:color="auto"/>
                          </w:divBdr>
                          <w:divsChild>
                            <w:div w:id="2000232988">
                              <w:marLeft w:val="0"/>
                              <w:marRight w:val="0"/>
                              <w:marTop w:val="0"/>
                              <w:marBottom w:val="0"/>
                              <w:divBdr>
                                <w:top w:val="single" w:sz="6" w:space="0" w:color="D7D7D7"/>
                                <w:left w:val="none" w:sz="0" w:space="0" w:color="auto"/>
                                <w:bottom w:val="none" w:sz="0" w:space="0" w:color="auto"/>
                                <w:right w:val="none" w:sz="0" w:space="0" w:color="auto"/>
                              </w:divBdr>
                            </w:div>
                          </w:divsChild>
                        </w:div>
                      </w:divsChild>
                    </w:div>
                  </w:divsChild>
                </w:div>
              </w:divsChild>
            </w:div>
          </w:divsChild>
        </w:div>
      </w:divsChild>
    </w:div>
    <w:div w:id="2074083826">
      <w:bodyDiv w:val="1"/>
      <w:marLeft w:val="0"/>
      <w:marRight w:val="0"/>
      <w:marTop w:val="0"/>
      <w:marBottom w:val="0"/>
      <w:divBdr>
        <w:top w:val="none" w:sz="0" w:space="0" w:color="auto"/>
        <w:left w:val="none" w:sz="0" w:space="0" w:color="auto"/>
        <w:bottom w:val="none" w:sz="0" w:space="0" w:color="auto"/>
        <w:right w:val="none" w:sz="0" w:space="0" w:color="auto"/>
      </w:divBdr>
      <w:divsChild>
        <w:div w:id="1944266634">
          <w:marLeft w:val="0"/>
          <w:marRight w:val="0"/>
          <w:marTop w:val="0"/>
          <w:marBottom w:val="0"/>
          <w:divBdr>
            <w:top w:val="none" w:sz="0" w:space="0" w:color="auto"/>
            <w:left w:val="none" w:sz="0" w:space="0" w:color="auto"/>
            <w:bottom w:val="none" w:sz="0" w:space="0" w:color="auto"/>
            <w:right w:val="none" w:sz="0" w:space="0" w:color="auto"/>
          </w:divBdr>
          <w:divsChild>
            <w:div w:id="355279674">
              <w:marLeft w:val="0"/>
              <w:marRight w:val="0"/>
              <w:marTop w:val="0"/>
              <w:marBottom w:val="0"/>
              <w:divBdr>
                <w:top w:val="none" w:sz="0" w:space="0" w:color="auto"/>
                <w:left w:val="none" w:sz="0" w:space="0" w:color="auto"/>
                <w:bottom w:val="none" w:sz="0" w:space="0" w:color="auto"/>
                <w:right w:val="none" w:sz="0" w:space="0" w:color="auto"/>
              </w:divBdr>
              <w:divsChild>
                <w:div w:id="912273769">
                  <w:marLeft w:val="300"/>
                  <w:marRight w:val="300"/>
                  <w:marTop w:val="0"/>
                  <w:marBottom w:val="75"/>
                  <w:divBdr>
                    <w:top w:val="none" w:sz="0" w:space="0" w:color="auto"/>
                    <w:left w:val="none" w:sz="0" w:space="0" w:color="auto"/>
                    <w:bottom w:val="none" w:sz="0" w:space="0" w:color="auto"/>
                    <w:right w:val="none" w:sz="0" w:space="0" w:color="auto"/>
                  </w:divBdr>
                  <w:divsChild>
                    <w:div w:id="706492081">
                      <w:marLeft w:val="0"/>
                      <w:marRight w:val="0"/>
                      <w:marTop w:val="0"/>
                      <w:marBottom w:val="0"/>
                      <w:divBdr>
                        <w:top w:val="none" w:sz="0" w:space="0" w:color="auto"/>
                        <w:left w:val="none" w:sz="0" w:space="0" w:color="auto"/>
                        <w:bottom w:val="none" w:sz="0" w:space="0" w:color="auto"/>
                        <w:right w:val="none" w:sz="0" w:space="0" w:color="auto"/>
                      </w:divBdr>
                      <w:divsChild>
                        <w:div w:id="1238053682">
                          <w:marLeft w:val="0"/>
                          <w:marRight w:val="0"/>
                          <w:marTop w:val="0"/>
                          <w:marBottom w:val="0"/>
                          <w:divBdr>
                            <w:top w:val="none" w:sz="0" w:space="0" w:color="auto"/>
                            <w:left w:val="none" w:sz="0" w:space="0" w:color="auto"/>
                            <w:bottom w:val="none" w:sz="0" w:space="0" w:color="auto"/>
                            <w:right w:val="none" w:sz="0" w:space="0" w:color="auto"/>
                          </w:divBdr>
                          <w:divsChild>
                            <w:div w:id="1235554954">
                              <w:marLeft w:val="0"/>
                              <w:marRight w:val="0"/>
                              <w:marTop w:val="0"/>
                              <w:marBottom w:val="0"/>
                              <w:divBdr>
                                <w:top w:val="single" w:sz="6" w:space="0" w:color="D7D7D7"/>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E4E50-6CA9-4A7A-B1C7-D82498CEC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45</Pages>
  <Words>8670</Words>
  <Characters>49423</Characters>
  <Application>Microsoft Office Word</Application>
  <DocSecurity>0</DocSecurity>
  <Lines>411</Lines>
  <Paragraphs>115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2020-07-30T11:35:00Z</cp:lastPrinted>
  <dcterms:created xsi:type="dcterms:W3CDTF">2021-01-17T05:02:00Z</dcterms:created>
  <dcterms:modified xsi:type="dcterms:W3CDTF">2021-03-15T05:05:00Z</dcterms:modified>
</cp:coreProperties>
</file>