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754" w:rsidRPr="00696F5B" w:rsidRDefault="006D7DD1" w:rsidP="00494BE9">
      <w:pPr>
        <w:spacing w:line="200" w:lineRule="exact"/>
        <w:rPr>
          <w:rFonts w:ascii="ＭＳ Ｐゴシック" w:eastAsia="ＭＳ Ｐゴシック" w:hAnsi="ＭＳ Ｐゴシック"/>
          <w:color w:val="000000" w:themeColor="text1"/>
          <w:w w:val="95"/>
          <w:u w:color="000000" w:themeColor="text1"/>
        </w:rPr>
      </w:pPr>
      <w:r w:rsidRPr="00696F5B">
        <w:rPr>
          <w:rFonts w:ascii="ＭＳ Ｐゴシック" w:eastAsia="ＭＳ Ｐゴシック" w:hAnsi="ＭＳ Ｐゴシック" w:hint="eastAsia"/>
          <w:color w:val="000000" w:themeColor="text1"/>
          <w:w w:val="95"/>
          <w:u w:color="000000" w:themeColor="text1"/>
        </w:rPr>
        <w:t>令和7年度版</w:t>
      </w:r>
    </w:p>
    <w:p w:rsidR="006D7DD1" w:rsidRPr="00696F5B" w:rsidRDefault="006D7DD1" w:rsidP="006D7DD1">
      <w:pPr>
        <w:pStyle w:val="a3"/>
        <w:spacing w:after="0"/>
        <w:jc w:val="both"/>
        <w:rPr>
          <w:rFonts w:ascii="ＭＳ Ｐゴシック" w:eastAsia="ＭＳ Ｐゴシック" w:hAnsi="ＭＳ Ｐゴシック"/>
          <w:color w:val="000000" w:themeColor="text1"/>
          <w:spacing w:val="-1"/>
          <w:sz w:val="40"/>
          <w:szCs w:val="40"/>
          <w:u w:val="thick" w:color="000000" w:themeColor="text1"/>
        </w:rPr>
      </w:pPr>
      <w:r w:rsidRPr="00696F5B">
        <w:rPr>
          <w:rFonts w:ascii="ＭＳ Ｐゴシック" w:eastAsia="ＭＳ Ｐゴシック" w:hAnsi="ＭＳ Ｐゴシック"/>
          <w:color w:val="000000" w:themeColor="text1"/>
          <w:spacing w:val="-1"/>
          <w:sz w:val="40"/>
          <w:szCs w:val="40"/>
          <w:u w:val="thick" w:color="000000" w:themeColor="text1"/>
        </w:rPr>
        <w:t>教科書検討の観点からみた特色</w:t>
      </w:r>
    </w:p>
    <w:p w:rsidR="006D7DD1" w:rsidRPr="00696F5B" w:rsidRDefault="006D7DD1" w:rsidP="006D7DD1">
      <w:pPr>
        <w:pStyle w:val="a3"/>
        <w:spacing w:after="0"/>
        <w:jc w:val="both"/>
        <w:rPr>
          <w:rFonts w:ascii="ＭＳ Ｐゴシック" w:eastAsia="ＭＳ Ｐゴシック" w:hAnsi="ＭＳ Ｐゴシック"/>
          <w:color w:val="000000" w:themeColor="text1"/>
          <w:sz w:val="28"/>
          <w:szCs w:val="28"/>
          <w:u w:color="000000" w:themeColor="text1"/>
        </w:rPr>
      </w:pPr>
      <w:r w:rsidRPr="00696F5B">
        <w:rPr>
          <w:rFonts w:ascii="ＭＳ Ｐゴシック" w:eastAsia="ＭＳ Ｐゴシック" w:hAnsi="ＭＳ Ｐゴシック"/>
          <w:color w:val="000000" w:themeColor="text1"/>
          <w:spacing w:val="-9"/>
          <w:w w:val="102"/>
          <w:sz w:val="28"/>
          <w:szCs w:val="28"/>
          <w:u w:color="000000" w:themeColor="text1"/>
        </w:rPr>
        <w:t>１．教育基本法及び学校教育法との関連</w:t>
      </w:r>
    </w:p>
    <w:tbl>
      <w:tblPr>
        <w:tblStyle w:val="aa"/>
        <w:tblW w:w="0" w:type="auto"/>
        <w:jc w:val="center"/>
        <w:tblCellMar>
          <w:left w:w="0" w:type="dxa"/>
          <w:right w:w="0" w:type="dxa"/>
        </w:tblCellMar>
        <w:tblLook w:val="04A0" w:firstRow="1" w:lastRow="0" w:firstColumn="1" w:lastColumn="0" w:noHBand="0" w:noVBand="1"/>
      </w:tblPr>
      <w:tblGrid>
        <w:gridCol w:w="376"/>
        <w:gridCol w:w="2313"/>
        <w:gridCol w:w="5172"/>
        <w:gridCol w:w="2589"/>
      </w:tblGrid>
      <w:tr w:rsidR="00696F5B" w:rsidRPr="00696F5B" w:rsidTr="0037238F">
        <w:trPr>
          <w:trHeight w:val="284"/>
          <w:jc w:val="center"/>
        </w:trPr>
        <w:tc>
          <w:tcPr>
            <w:tcW w:w="376" w:type="dxa"/>
            <w:shd w:val="clear" w:color="auto" w:fill="auto"/>
          </w:tcPr>
          <w:p w:rsidR="006D7DD1" w:rsidRPr="00696F5B" w:rsidRDefault="006D7DD1" w:rsidP="006D7DD1">
            <w:pPr>
              <w:jc w:val="center"/>
              <w:rPr>
                <w:rFonts w:ascii="ＭＳ Ｐゴシック" w:eastAsia="ＭＳ Ｐゴシック" w:hAnsi="ＭＳ Ｐゴシック"/>
                <w:color w:val="000000" w:themeColor="text1"/>
                <w:sz w:val="20"/>
                <w:szCs w:val="20"/>
                <w:u w:color="000000" w:themeColor="text1"/>
              </w:rPr>
            </w:pPr>
          </w:p>
        </w:tc>
        <w:tc>
          <w:tcPr>
            <w:tcW w:w="2313" w:type="dxa"/>
            <w:shd w:val="clear" w:color="auto" w:fill="auto"/>
          </w:tcPr>
          <w:p w:rsidR="006D7DD1" w:rsidRPr="00696F5B" w:rsidRDefault="006D7DD1" w:rsidP="00712174">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t>検討の</w:t>
            </w:r>
            <w:r w:rsidR="00712174" w:rsidRPr="00696F5B">
              <w:rPr>
                <w:rFonts w:ascii="ＭＳ Ｐゴシック" w:eastAsia="ＭＳ Ｐゴシック" w:hAnsi="ＭＳ Ｐゴシック" w:hint="eastAsia"/>
                <w:sz w:val="20"/>
                <w:szCs w:val="20"/>
                <w:u w:color="000000" w:themeColor="text1"/>
              </w:rPr>
              <w:t>観点</w:t>
            </w:r>
          </w:p>
        </w:tc>
        <w:tc>
          <w:tcPr>
            <w:tcW w:w="5172" w:type="dxa"/>
            <w:shd w:val="clear" w:color="auto" w:fill="auto"/>
          </w:tcPr>
          <w:p w:rsidR="006D7DD1" w:rsidRPr="00696F5B" w:rsidRDefault="006D7DD1" w:rsidP="00712174">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89" w:type="dxa"/>
            <w:shd w:val="clear" w:color="auto" w:fill="auto"/>
          </w:tcPr>
          <w:p w:rsidR="006D7DD1" w:rsidRPr="00696F5B" w:rsidRDefault="00712174" w:rsidP="00712174">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843"/>
          <w:jc w:val="center"/>
        </w:trPr>
        <w:tc>
          <w:tcPr>
            <w:tcW w:w="376" w:type="dxa"/>
            <w:vMerge w:val="restart"/>
            <w:shd w:val="clear" w:color="auto" w:fill="auto"/>
            <w:textDirection w:val="tbRlV"/>
          </w:tcPr>
          <w:p w:rsidR="000942E1" w:rsidRPr="00696F5B" w:rsidRDefault="000942E1" w:rsidP="00494BE9">
            <w:pPr>
              <w:ind w:left="113" w:right="113"/>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教育基本法第二条</w:t>
            </w:r>
          </w:p>
        </w:tc>
        <w:tc>
          <w:tcPr>
            <w:tcW w:w="2313" w:type="dxa"/>
            <w:vMerge w:val="restart"/>
            <w:shd w:val="clear" w:color="auto" w:fill="auto"/>
            <w:tcMar>
              <w:top w:w="57" w:type="dxa"/>
              <w:left w:w="57" w:type="dxa"/>
              <w:bottom w:w="57" w:type="dxa"/>
              <w:right w:w="57" w:type="dxa"/>
            </w:tcMar>
          </w:tcPr>
          <w:p w:rsidR="000942E1" w:rsidRPr="00696F5B" w:rsidRDefault="000942E1" w:rsidP="00B479EC">
            <w:pPr>
              <w:spacing w:line="180" w:lineRule="exact"/>
              <w:rPr>
                <w:rFonts w:ascii="ＭＳ Ｐゴシック" w:eastAsia="ＭＳ Ｐゴシック" w:hAnsi="ＭＳ Ｐゴシック"/>
                <w:bCs/>
                <w:color w:val="000000" w:themeColor="text1"/>
                <w:sz w:val="14"/>
                <w:szCs w:val="14"/>
                <w:u w:color="000000" w:themeColor="text1"/>
              </w:rPr>
            </w:pPr>
            <w:r w:rsidRPr="00696F5B">
              <w:rPr>
                <w:rFonts w:ascii="ＭＳ Ｐゴシック" w:eastAsia="ＭＳ Ｐゴシック" w:hAnsi="ＭＳ Ｐゴシック" w:hint="eastAsia"/>
                <w:bCs/>
                <w:color w:val="000000" w:themeColor="text1"/>
                <w:sz w:val="14"/>
                <w:szCs w:val="14"/>
                <w:u w:color="000000" w:themeColor="text1"/>
              </w:rPr>
              <w:t>【第一号】</w:t>
            </w:r>
          </w:p>
          <w:p w:rsidR="000942E1" w:rsidRPr="00696F5B" w:rsidRDefault="000942E1" w:rsidP="004256AC">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幅広い知識と教養を身に付け、真理を求める態度を養い、豊かな情操と道徳心を培うとともに、健やかな身体を養うこと。</w:t>
            </w:r>
          </w:p>
        </w:tc>
        <w:tc>
          <w:tcPr>
            <w:tcW w:w="5172" w:type="dxa"/>
            <w:shd w:val="clear" w:color="auto" w:fill="auto"/>
            <w:tcMar>
              <w:top w:w="57" w:type="dxa"/>
              <w:left w:w="57" w:type="dxa"/>
              <w:bottom w:w="57" w:type="dxa"/>
              <w:right w:w="57" w:type="dxa"/>
            </w:tcMar>
          </w:tcPr>
          <w:p w:rsidR="000942E1" w:rsidRPr="00696F5B" w:rsidRDefault="000942E1" w:rsidP="003863C4">
            <w:pPr>
              <w:pStyle w:val="ab"/>
              <w:spacing w:line="180" w:lineRule="exact"/>
              <w:jc w:val="both"/>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表現及び鑑賞の全活動において、美しいものや優れたものに触れ、豊かな情操と道徳心を養うことのできる題材が掲載されている。また、生徒作品・作家作品や、発想・構想の手助けとなる活動的な情景写真を取り入れ、健やかな身体を養うことにも配慮されている。</w:t>
            </w:r>
          </w:p>
        </w:tc>
        <w:tc>
          <w:tcPr>
            <w:tcW w:w="2589" w:type="dxa"/>
            <w:shd w:val="clear" w:color="auto" w:fill="auto"/>
            <w:tcMar>
              <w:top w:w="57" w:type="dxa"/>
              <w:left w:w="57" w:type="dxa"/>
              <w:bottom w:w="57" w:type="dxa"/>
              <w:right w:w="57" w:type="dxa"/>
            </w:tcMar>
          </w:tcPr>
          <w:p w:rsidR="000942E1" w:rsidRPr="00696F5B" w:rsidRDefault="000942E1" w:rsidP="004256AC">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■全体</w:t>
            </w:r>
          </w:p>
        </w:tc>
      </w:tr>
      <w:tr w:rsidR="00696F5B"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Mar>
              <w:top w:w="57" w:type="dxa"/>
              <w:left w:w="57" w:type="dxa"/>
              <w:bottom w:w="57" w:type="dxa"/>
              <w:right w:w="57" w:type="dxa"/>
            </w:tcMar>
          </w:tcPr>
          <w:p w:rsidR="000942E1" w:rsidRPr="00696F5B" w:rsidRDefault="000942E1" w:rsidP="004256AC">
            <w:pPr>
              <w:spacing w:line="180" w:lineRule="exact"/>
              <w:rPr>
                <w:rFonts w:ascii="ＭＳ Ｐゴシック" w:eastAsia="ＭＳ Ｐゴシック" w:hAnsi="ＭＳ Ｐゴシック"/>
                <w:color w:val="000000" w:themeColor="text1"/>
                <w:sz w:val="14"/>
                <w:szCs w:val="14"/>
                <w:u w:color="000000" w:themeColor="text1"/>
              </w:rPr>
            </w:pPr>
          </w:p>
        </w:tc>
        <w:tc>
          <w:tcPr>
            <w:tcW w:w="5172" w:type="dxa"/>
            <w:shd w:val="clear" w:color="auto" w:fill="auto"/>
            <w:tcMar>
              <w:top w:w="57" w:type="dxa"/>
              <w:left w:w="57" w:type="dxa"/>
              <w:bottom w:w="57" w:type="dxa"/>
              <w:right w:w="57" w:type="dxa"/>
            </w:tcMar>
          </w:tcPr>
          <w:p w:rsidR="000942E1" w:rsidRPr="00696F5B" w:rsidRDefault="000942E1" w:rsidP="004256AC">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表現活動をする上で基礎・基本となる、技法や安全指導、美術や美術館への関心を高める資</w:t>
            </w:r>
            <w:r w:rsidRPr="00696F5B">
              <w:rPr>
                <w:rFonts w:ascii="ＭＳ Ｐゴシック" w:eastAsia="ＭＳ Ｐゴシック" w:hAnsi="ＭＳ Ｐゴシック"/>
                <w:color w:val="000000" w:themeColor="text1"/>
                <w:sz w:val="14"/>
                <w:szCs w:val="14"/>
                <w:u w:color="000000" w:themeColor="text1"/>
              </w:rPr>
              <w:t>料、作家のあらゆる作品や、さまざまなアートイベントを紹介する鑑賞資料を通して、幅広い知識や教養、個々の能力を伸ばし自主自立の精神を養うこと、伝統と文化を尊重すること等の態度を養うことができるように配慮されている。</w:t>
            </w:r>
          </w:p>
        </w:tc>
        <w:tc>
          <w:tcPr>
            <w:tcW w:w="2589" w:type="dxa"/>
            <w:shd w:val="clear" w:color="auto" w:fill="auto"/>
            <w:tcMar>
              <w:top w:w="57" w:type="dxa"/>
              <w:left w:w="57" w:type="dxa"/>
              <w:bottom w:w="57" w:type="dxa"/>
              <w:right w:w="57" w:type="dxa"/>
            </w:tcMar>
          </w:tcPr>
          <w:p w:rsidR="000942E1" w:rsidRPr="00696F5B" w:rsidRDefault="000942E1" w:rsidP="004256AC">
            <w:pPr>
              <w:spacing w:line="180" w:lineRule="exact"/>
              <w:rPr>
                <w:rFonts w:ascii="ＭＳ Ｐゴシック" w:eastAsia="ＭＳ Ｐゴシック" w:hAnsi="ＭＳ Ｐゴシック" w:cs="Times New Roman (本文のフォント - コンプレ"/>
                <w:color w:val="000000" w:themeColor="text1"/>
                <w:sz w:val="12"/>
                <w:u w:color="000000" w:themeColor="text1"/>
              </w:rPr>
            </w:pPr>
            <w:r w:rsidRPr="00696F5B">
              <w:rPr>
                <w:rFonts w:ascii="ＭＳ Ｐゴシック" w:eastAsia="ＭＳ Ｐゴシック" w:hAnsi="ＭＳ Ｐゴシック" w:cs="Times New Roman (本文のフォント - コンプレ"/>
                <w:color w:val="000000" w:themeColor="text1"/>
                <w:sz w:val="12"/>
                <w:u w:color="000000" w:themeColor="text1"/>
              </w:rPr>
              <w:t>【学びを支える資料】</w:t>
            </w:r>
          </w:p>
          <w:p w:rsidR="000942E1" w:rsidRPr="00696F5B" w:rsidRDefault="000942E1" w:rsidP="004256AC">
            <w:pPr>
              <w:spacing w:line="180" w:lineRule="exact"/>
              <w:rPr>
                <w:rFonts w:ascii="ＭＳ Ｐゴシック" w:eastAsia="ＭＳ Ｐゴシック" w:hAnsi="ＭＳ Ｐゴシック" w:cs="Times New Roman (本文のフォント - コンプレ"/>
                <w:color w:val="000000" w:themeColor="text1"/>
                <w:sz w:val="12"/>
                <w:u w:color="000000" w:themeColor="text1"/>
              </w:rPr>
            </w:pPr>
            <w:r w:rsidRPr="00696F5B">
              <w:rPr>
                <w:rFonts w:ascii="ＭＳ Ｐゴシック" w:eastAsia="ＭＳ Ｐゴシック" w:hAnsi="ＭＳ Ｐゴシック" w:cs="Times New Roman (本文のフォント - コンプレ"/>
                <w:color w:val="000000" w:themeColor="text1"/>
                <w:sz w:val="12"/>
                <w:u w:color="000000" w:themeColor="text1"/>
              </w:rPr>
              <w:t>■</w:t>
            </w:r>
            <w:r w:rsidRPr="00696F5B">
              <w:rPr>
                <w:rFonts w:ascii="ＭＳ Ｐゴシック" w:eastAsia="ＭＳ Ｐゴシック" w:hAnsi="ＭＳ Ｐゴシック" w:cs="Times New Roman (本文のフォント - コンプレ" w:hint="eastAsia"/>
                <w:color w:val="000000" w:themeColor="text1"/>
                <w:sz w:val="12"/>
                <w:u w:color="000000" w:themeColor="text1"/>
              </w:rPr>
              <w:t>美術1</w:t>
            </w:r>
            <w:r w:rsidR="007E3608" w:rsidRPr="00696F5B">
              <w:rPr>
                <w:rFonts w:ascii="ＭＳ Ｐゴシック" w:eastAsia="ＭＳ Ｐゴシック" w:hAnsi="ＭＳ Ｐゴシック" w:cs="Times New Roman (本文のフォント - コンプレ"/>
                <w:color w:val="000000" w:themeColor="text1"/>
                <w:sz w:val="12"/>
                <w:u w:color="000000" w:themeColor="text1"/>
              </w:rPr>
              <w:t xml:space="preserve"> </w:t>
            </w:r>
            <w:r w:rsidRPr="00696F5B">
              <w:rPr>
                <w:rFonts w:ascii="ＭＳ Ｐゴシック" w:eastAsia="ＭＳ Ｐゴシック" w:hAnsi="ＭＳ Ｐゴシック" w:cs="Times New Roman (本文のフォント - コンプレ"/>
                <w:color w:val="000000" w:themeColor="text1"/>
                <w:sz w:val="12"/>
                <w:u w:color="000000" w:themeColor="text1"/>
              </w:rPr>
              <w:t>p.56‐74</w:t>
            </w:r>
            <w:r w:rsidR="007E3608" w:rsidRPr="00696F5B">
              <w:rPr>
                <w:rFonts w:ascii="ＭＳ Ｐゴシック" w:eastAsia="ＭＳ Ｐゴシック" w:hAnsi="ＭＳ Ｐゴシック" w:cs="Times New Roman (本文のフォント - コンプレ" w:hint="eastAsia"/>
                <w:color w:val="000000" w:themeColor="text1"/>
                <w:sz w:val="12"/>
                <w:u w:color="000000" w:themeColor="text1"/>
              </w:rPr>
              <w:t xml:space="preserve">　</w:t>
            </w:r>
            <w:r w:rsidRPr="00696F5B">
              <w:rPr>
                <w:rFonts w:ascii="ＭＳ Ｐゴシック" w:eastAsia="ＭＳ Ｐゴシック" w:hAnsi="ＭＳ Ｐゴシック" w:cs="Times New Roman (本文のフォント - コンプレ"/>
                <w:color w:val="000000" w:themeColor="text1"/>
                <w:sz w:val="12"/>
                <w:u w:color="000000" w:themeColor="text1"/>
              </w:rPr>
              <w:t>■</w:t>
            </w:r>
            <w:r w:rsidRPr="00696F5B">
              <w:rPr>
                <w:rFonts w:ascii="ＭＳ Ｐゴシック" w:eastAsia="ＭＳ Ｐゴシック" w:hAnsi="ＭＳ Ｐゴシック" w:cs="Times New Roman (本文のフォント - コンプレ" w:hint="eastAsia"/>
                <w:color w:val="000000" w:themeColor="text1"/>
                <w:sz w:val="12"/>
                <w:u w:color="000000" w:themeColor="text1"/>
              </w:rPr>
              <w:t>2•3上</w:t>
            </w:r>
            <w:r w:rsidR="007E3608" w:rsidRPr="00696F5B">
              <w:rPr>
                <w:rFonts w:ascii="ＭＳ Ｐゴシック" w:eastAsia="ＭＳ Ｐゴシック" w:hAnsi="ＭＳ Ｐゴシック" w:cs="Times New Roman (本文のフォント - コンプレ"/>
                <w:color w:val="000000" w:themeColor="text1"/>
                <w:sz w:val="12"/>
                <w:u w:color="000000" w:themeColor="text1"/>
              </w:rPr>
              <w:t xml:space="preserve"> </w:t>
            </w:r>
            <w:r w:rsidRPr="00696F5B">
              <w:rPr>
                <w:rFonts w:ascii="ＭＳ Ｐゴシック" w:eastAsia="ＭＳ Ｐゴシック" w:hAnsi="ＭＳ Ｐゴシック" w:cs="Times New Roman (本文のフォント - コンプレ"/>
                <w:color w:val="000000" w:themeColor="text1"/>
                <w:sz w:val="12"/>
                <w:u w:color="000000" w:themeColor="text1"/>
              </w:rPr>
              <w:t xml:space="preserve">p.50‐64    </w:t>
            </w:r>
          </w:p>
          <w:p w:rsidR="000942E1" w:rsidRPr="00696F5B" w:rsidRDefault="000942E1" w:rsidP="004256AC">
            <w:pPr>
              <w:spacing w:line="180" w:lineRule="exact"/>
              <w:rPr>
                <w:rFonts w:ascii="ＭＳ Ｐゴシック" w:eastAsia="ＭＳ Ｐゴシック" w:hAnsi="ＭＳ Ｐゴシック" w:cs="Times New Roman (本文のフォント - コンプレ"/>
                <w:color w:val="000000" w:themeColor="text1"/>
                <w:sz w:val="12"/>
                <w:u w:color="000000" w:themeColor="text1"/>
              </w:rPr>
            </w:pPr>
            <w:r w:rsidRPr="00696F5B">
              <w:rPr>
                <w:rFonts w:ascii="ＭＳ Ｐゴシック" w:eastAsia="ＭＳ Ｐゴシック" w:hAnsi="ＭＳ Ｐゴシック" w:cs="Times New Roman (本文のフォント - コンプレ"/>
                <w:color w:val="000000" w:themeColor="text1"/>
                <w:sz w:val="12"/>
                <w:u w:color="000000" w:themeColor="text1"/>
              </w:rPr>
              <w:t>■</w:t>
            </w:r>
            <w:r w:rsidRPr="00696F5B">
              <w:rPr>
                <w:rFonts w:ascii="ＭＳ Ｐゴシック" w:eastAsia="ＭＳ Ｐゴシック" w:hAnsi="ＭＳ Ｐゴシック" w:cs="Times New Roman (本文のフォント - コンプレ" w:hint="eastAsia"/>
                <w:color w:val="000000" w:themeColor="text1"/>
                <w:sz w:val="12"/>
                <w:u w:color="000000" w:themeColor="text1"/>
              </w:rPr>
              <w:t>2•3下</w:t>
            </w:r>
            <w:r w:rsidR="007E3608" w:rsidRPr="00696F5B">
              <w:rPr>
                <w:rFonts w:ascii="ＭＳ Ｐゴシック" w:eastAsia="ＭＳ Ｐゴシック" w:hAnsi="ＭＳ Ｐゴシック" w:cs="Times New Roman (本文のフォント - コンプレ"/>
                <w:color w:val="000000" w:themeColor="text1"/>
                <w:sz w:val="12"/>
                <w:u w:color="000000" w:themeColor="text1"/>
              </w:rPr>
              <w:t xml:space="preserve"> </w:t>
            </w:r>
            <w:r w:rsidRPr="00696F5B">
              <w:rPr>
                <w:rFonts w:ascii="ＭＳ Ｐゴシック" w:eastAsia="ＭＳ Ｐゴシック" w:hAnsi="ＭＳ Ｐゴシック" w:cs="Times New Roman (本文のフォント - コンプレ"/>
                <w:color w:val="000000" w:themeColor="text1"/>
                <w:sz w:val="12"/>
                <w:u w:color="000000" w:themeColor="text1"/>
              </w:rPr>
              <w:t>p.48‐60</w:t>
            </w:r>
          </w:p>
          <w:p w:rsidR="000942E1" w:rsidRPr="00696F5B" w:rsidRDefault="000942E1" w:rsidP="004256AC">
            <w:pPr>
              <w:spacing w:line="180" w:lineRule="exact"/>
              <w:rPr>
                <w:rFonts w:ascii="ＭＳ Ｐゴシック" w:eastAsia="ＭＳ Ｐゴシック" w:hAnsi="ＭＳ Ｐゴシック"/>
                <w:color w:val="000000" w:themeColor="text1"/>
                <w:sz w:val="20"/>
                <w:szCs w:val="20"/>
                <w:u w:color="000000" w:themeColor="text1"/>
              </w:rPr>
            </w:pPr>
          </w:p>
        </w:tc>
      </w:tr>
      <w:tr w:rsidR="00696F5B"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vMerge w:val="restart"/>
            <w:shd w:val="clear" w:color="auto" w:fill="auto"/>
            <w:tcMar>
              <w:top w:w="57" w:type="dxa"/>
              <w:left w:w="57" w:type="dxa"/>
              <w:bottom w:w="57" w:type="dxa"/>
              <w:right w:w="57" w:type="dxa"/>
            </w:tcMar>
          </w:tcPr>
          <w:p w:rsidR="000942E1" w:rsidRPr="00696F5B" w:rsidRDefault="000942E1" w:rsidP="004256AC">
            <w:pPr>
              <w:spacing w:line="180" w:lineRule="exact"/>
              <w:rPr>
                <w:rFonts w:ascii="ＭＳ Ｐゴシック" w:eastAsia="ＭＳ Ｐゴシック" w:hAnsi="ＭＳ Ｐゴシック"/>
                <w:bCs/>
                <w:color w:val="000000" w:themeColor="text1"/>
                <w:sz w:val="14"/>
                <w:szCs w:val="14"/>
                <w:u w:color="000000" w:themeColor="text1"/>
              </w:rPr>
            </w:pPr>
            <w:r w:rsidRPr="00696F5B">
              <w:rPr>
                <w:rFonts w:ascii="ＭＳ Ｐゴシック" w:eastAsia="ＭＳ Ｐゴシック" w:hAnsi="ＭＳ Ｐゴシック" w:hint="eastAsia"/>
                <w:bCs/>
                <w:color w:val="000000" w:themeColor="text1"/>
                <w:sz w:val="14"/>
                <w:szCs w:val="14"/>
                <w:u w:color="000000" w:themeColor="text1"/>
              </w:rPr>
              <w:t>【第二号】</w:t>
            </w:r>
          </w:p>
          <w:p w:rsidR="000942E1" w:rsidRPr="00696F5B" w:rsidRDefault="000942E1" w:rsidP="004256AC">
            <w:pPr>
              <w:pStyle w:val="4"/>
              <w:spacing w:before="0" w:after="0" w:line="180" w:lineRule="exact"/>
              <w:ind w:firstLine="9"/>
              <w:rPr>
                <w:rFonts w:ascii="ＭＳ Ｐゴシック" w:eastAsia="ＭＳ Ｐゴシック" w:hAnsi="ＭＳ Ｐゴシック"/>
                <w:sz w:val="14"/>
                <w:szCs w:val="14"/>
                <w:u w:color="000000" w:themeColor="text1"/>
              </w:rPr>
            </w:pPr>
            <w:r w:rsidRPr="00696F5B">
              <w:rPr>
                <w:rFonts w:ascii="ＭＳ Ｐゴシック" w:eastAsia="ＭＳ Ｐゴシック" w:hAnsi="ＭＳ Ｐゴシック"/>
                <w:sz w:val="14"/>
                <w:szCs w:val="14"/>
                <w:u w:color="000000" w:themeColor="text1"/>
              </w:rPr>
              <w:t>個人の価値を尊重して、その能力を伸ばし、創造性を培い、自主及び自律の精神を養うとともに、職業及び生活との関連を重視し、勤労を重んずる態度を養うこと。</w:t>
            </w:r>
          </w:p>
          <w:p w:rsidR="000942E1" w:rsidRPr="00696F5B" w:rsidRDefault="000942E1" w:rsidP="004256AC">
            <w:pPr>
              <w:spacing w:line="180" w:lineRule="exact"/>
              <w:rPr>
                <w:rFonts w:ascii="ＭＳ Ｐゴシック" w:eastAsia="ＭＳ Ｐゴシック" w:hAnsi="ＭＳ Ｐゴシック"/>
                <w:color w:val="000000" w:themeColor="text1"/>
                <w:sz w:val="14"/>
                <w:szCs w:val="14"/>
                <w:u w:color="000000" w:themeColor="text1"/>
              </w:rPr>
            </w:pPr>
          </w:p>
        </w:tc>
        <w:tc>
          <w:tcPr>
            <w:tcW w:w="5172" w:type="dxa"/>
            <w:shd w:val="clear" w:color="auto" w:fill="auto"/>
            <w:tcMar>
              <w:top w:w="57" w:type="dxa"/>
              <w:left w:w="57" w:type="dxa"/>
              <w:bottom w:w="57" w:type="dxa"/>
              <w:right w:w="57" w:type="dxa"/>
            </w:tcMar>
          </w:tcPr>
          <w:p w:rsidR="000942E1" w:rsidRPr="00696F5B" w:rsidRDefault="000942E1" w:rsidP="004256AC">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cs="Yu Gothic UI" w:hint="eastAsia"/>
                <w:color w:val="000000" w:themeColor="text1"/>
                <w:kern w:val="0"/>
                <w:sz w:val="14"/>
                <w:szCs w:val="14"/>
                <w:u w:color="000000" w:themeColor="text1"/>
              </w:rPr>
              <w:t>一人一人の個性を尊重し、その能力を伸ばし、創造性を培うことができるような巻頭オリエンテーションを設定。美術</w:t>
            </w:r>
            <w:r w:rsidRPr="00696F5B">
              <w:rPr>
                <w:rFonts w:ascii="ＭＳ Ｐゴシック" w:eastAsia="ＭＳ Ｐゴシック" w:hAnsi="ＭＳ Ｐゴシック" w:cs="Yu Gothic UI"/>
                <w:color w:val="000000" w:themeColor="text1"/>
                <w:kern w:val="0"/>
                <w:sz w:val="14"/>
                <w:szCs w:val="14"/>
                <w:u w:color="000000" w:themeColor="text1"/>
              </w:rPr>
              <w:t>1巻頭オリエンテーションでは、ジョルジュ・スーラの図版と、松任谷由実さん（シンガーソングライター）の言葉を掲載し、美術との出会いの大切さを共有するページが設けられている。美術2・3上では、葛飾北斎や横山大観、片岡球子の多様な富士山の表現図版、美術2・3下ではオラファー・エリアソンの図版がそれぞれ掲載されていて、成長に応じた美術の学びを共有できるページが設定されている。</w:t>
            </w:r>
          </w:p>
        </w:tc>
        <w:tc>
          <w:tcPr>
            <w:tcW w:w="2589" w:type="dxa"/>
            <w:shd w:val="clear" w:color="auto" w:fill="auto"/>
            <w:tcMar>
              <w:top w:w="57" w:type="dxa"/>
              <w:left w:w="57" w:type="dxa"/>
              <w:bottom w:w="57" w:type="dxa"/>
              <w:right w:w="57" w:type="dxa"/>
            </w:tcMar>
          </w:tcPr>
          <w:p w:rsidR="000942E1" w:rsidRPr="00696F5B" w:rsidRDefault="000942E1" w:rsidP="004256AC">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【巻頭オリエンテーション】</w:t>
            </w:r>
          </w:p>
          <w:p w:rsidR="000942E1" w:rsidRPr="00696F5B" w:rsidRDefault="000942E1" w:rsidP="004256AC">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w:t>
            </w:r>
            <w:r w:rsidRPr="00696F5B">
              <w:rPr>
                <w:rFonts w:ascii="ＭＳ Ｐゴシック" w:eastAsia="ＭＳ Ｐゴシック" w:hAnsi="ＭＳ Ｐゴシック" w:hint="eastAsia"/>
                <w:color w:val="000000" w:themeColor="text1"/>
                <w:sz w:val="12"/>
                <w:u w:color="000000" w:themeColor="text1"/>
              </w:rPr>
              <w:t xml:space="preserve">美術1 </w:t>
            </w:r>
            <w:r w:rsidRPr="00696F5B">
              <w:rPr>
                <w:rFonts w:ascii="ＭＳ Ｐゴシック" w:eastAsia="ＭＳ Ｐゴシック" w:hAnsi="ＭＳ Ｐゴシック"/>
                <w:color w:val="000000" w:themeColor="text1"/>
                <w:sz w:val="12"/>
                <w:u w:color="000000" w:themeColor="text1"/>
              </w:rPr>
              <w:t xml:space="preserve">p.2‐4、p.5    </w:t>
            </w:r>
          </w:p>
          <w:p w:rsidR="000942E1" w:rsidRPr="00696F5B" w:rsidRDefault="000942E1" w:rsidP="004256AC">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w:t>
            </w:r>
            <w:r w:rsidRPr="00696F5B">
              <w:rPr>
                <w:rFonts w:ascii="ＭＳ Ｐゴシック" w:eastAsia="ＭＳ Ｐゴシック" w:hAnsi="ＭＳ Ｐゴシック" w:hint="eastAsia"/>
                <w:color w:val="000000" w:themeColor="text1"/>
                <w:sz w:val="12"/>
                <w:u w:color="000000" w:themeColor="text1"/>
              </w:rPr>
              <w:t>2•3上</w:t>
            </w:r>
            <w:r w:rsidR="007E3608" w:rsidRPr="00696F5B">
              <w:rPr>
                <w:rFonts w:ascii="ＭＳ Ｐゴシック" w:eastAsia="ＭＳ Ｐゴシック" w:hAnsi="ＭＳ Ｐゴシック" w:hint="eastAsia"/>
                <w:color w:val="000000" w:themeColor="text1"/>
                <w:sz w:val="12"/>
                <w:u w:color="000000" w:themeColor="text1"/>
              </w:rPr>
              <w:t xml:space="preserve">　</w:t>
            </w:r>
            <w:r w:rsidRPr="00696F5B">
              <w:rPr>
                <w:rFonts w:ascii="ＭＳ Ｐゴシック" w:eastAsia="ＭＳ Ｐゴシック" w:hAnsi="ＭＳ Ｐゴシック"/>
                <w:color w:val="000000" w:themeColor="text1"/>
                <w:sz w:val="12"/>
                <w:u w:color="000000" w:themeColor="text1"/>
              </w:rPr>
              <w:t>■</w:t>
            </w:r>
            <w:r w:rsidRPr="00696F5B">
              <w:rPr>
                <w:rFonts w:ascii="ＭＳ Ｐゴシック" w:eastAsia="ＭＳ Ｐゴシック" w:hAnsi="ＭＳ Ｐゴシック" w:hint="eastAsia"/>
                <w:color w:val="000000" w:themeColor="text1"/>
                <w:sz w:val="12"/>
                <w:u w:color="000000" w:themeColor="text1"/>
              </w:rPr>
              <w:t xml:space="preserve">2•3下 </w:t>
            </w:r>
            <w:r w:rsidRPr="00696F5B">
              <w:rPr>
                <w:rFonts w:ascii="ＭＳ Ｐゴシック" w:eastAsia="ＭＳ Ｐゴシック" w:hAnsi="ＭＳ Ｐゴシック"/>
                <w:color w:val="000000" w:themeColor="text1"/>
                <w:sz w:val="12"/>
                <w:u w:color="000000" w:themeColor="text1"/>
              </w:rPr>
              <w:t>p.2‐4</w:t>
            </w:r>
          </w:p>
          <w:p w:rsidR="000942E1" w:rsidRPr="00696F5B" w:rsidRDefault="000942E1" w:rsidP="004256AC">
            <w:pPr>
              <w:spacing w:line="180" w:lineRule="exact"/>
              <w:rPr>
                <w:rFonts w:ascii="ＭＳ Ｐゴシック" w:eastAsia="ＭＳ Ｐゴシック" w:hAnsi="ＭＳ Ｐゴシック"/>
                <w:color w:val="000000" w:themeColor="text1"/>
                <w:sz w:val="20"/>
                <w:szCs w:val="20"/>
                <w:u w:color="000000" w:themeColor="text1"/>
              </w:rPr>
            </w:pPr>
          </w:p>
        </w:tc>
      </w:tr>
      <w:tr w:rsidR="00696F5B"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5172" w:type="dxa"/>
            <w:shd w:val="clear" w:color="auto" w:fill="auto"/>
            <w:tcMar>
              <w:top w:w="57" w:type="dxa"/>
              <w:left w:w="57" w:type="dxa"/>
              <w:bottom w:w="57" w:type="dxa"/>
              <w:right w:w="57" w:type="dxa"/>
            </w:tcMar>
          </w:tcPr>
          <w:p w:rsidR="000942E1" w:rsidRPr="00696F5B" w:rsidRDefault="000942E1" w:rsidP="004256AC">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cs="Yu Gothic UI" w:hint="eastAsia"/>
                <w:color w:val="000000" w:themeColor="text1"/>
                <w:kern w:val="0"/>
                <w:sz w:val="14"/>
                <w:szCs w:val="14"/>
                <w:u w:color="000000" w:themeColor="text1"/>
              </w:rPr>
              <w:t>中学校</w:t>
            </w:r>
            <w:r w:rsidRPr="00696F5B">
              <w:rPr>
                <w:rFonts w:ascii="ＭＳ Ｐゴシック" w:eastAsia="ＭＳ Ｐゴシック" w:hAnsi="ＭＳ Ｐゴシック" w:cs="Yu Gothic UI"/>
                <w:color w:val="000000" w:themeColor="text1"/>
                <w:kern w:val="0"/>
                <w:sz w:val="14"/>
                <w:szCs w:val="14"/>
                <w:u w:color="000000" w:themeColor="text1"/>
              </w:rPr>
              <w:t>3年間の美術の学びの取り組みを、生徒自身が見通しを持って捉えられるように配慮し、個々の個性を尊重し、自ら進んで意欲的に学習に取り組めるように工夫されている。また、小・中学校の連携が意識されている。</w:t>
            </w:r>
          </w:p>
        </w:tc>
        <w:tc>
          <w:tcPr>
            <w:tcW w:w="2589" w:type="dxa"/>
            <w:shd w:val="clear" w:color="auto" w:fill="auto"/>
            <w:tcMar>
              <w:top w:w="57" w:type="dxa"/>
              <w:left w:w="57" w:type="dxa"/>
              <w:bottom w:w="57" w:type="dxa"/>
              <w:right w:w="57" w:type="dxa"/>
            </w:tcMar>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12"/>
                <w:u w:color="000000" w:themeColor="text1"/>
              </w:rPr>
              <w:t>■</w:t>
            </w:r>
            <w:r w:rsidRPr="00696F5B">
              <w:rPr>
                <w:rFonts w:ascii="ＭＳ Ｐゴシック" w:eastAsia="ＭＳ Ｐゴシック" w:hAnsi="ＭＳ Ｐゴシック" w:hint="eastAsia"/>
                <w:color w:val="000000" w:themeColor="text1"/>
                <w:sz w:val="12"/>
                <w:u w:color="000000" w:themeColor="text1"/>
              </w:rPr>
              <w:t xml:space="preserve">美術1 </w:t>
            </w:r>
            <w:r w:rsidRPr="00696F5B">
              <w:rPr>
                <w:rFonts w:ascii="ＭＳ Ｐゴシック" w:eastAsia="ＭＳ Ｐゴシック" w:hAnsi="ＭＳ Ｐゴシック"/>
                <w:color w:val="000000" w:themeColor="text1"/>
                <w:sz w:val="12"/>
                <w:u w:color="000000" w:themeColor="text1"/>
              </w:rPr>
              <w:t>p.6‐7「ようこそ美術の学びへ」</w:t>
            </w:r>
          </w:p>
        </w:tc>
      </w:tr>
      <w:tr w:rsidR="00696F5B"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5172" w:type="dxa"/>
            <w:shd w:val="clear" w:color="auto" w:fill="auto"/>
            <w:tcMar>
              <w:top w:w="57" w:type="dxa"/>
              <w:left w:w="57" w:type="dxa"/>
              <w:bottom w:w="57" w:type="dxa"/>
              <w:right w:w="57" w:type="dxa"/>
            </w:tcMar>
          </w:tcPr>
          <w:p w:rsidR="000942E1" w:rsidRPr="00696F5B" w:rsidRDefault="000942E1" w:rsidP="003863C4">
            <w:pPr>
              <w:pStyle w:val="ab"/>
              <w:spacing w:before="1" w:line="180" w:lineRule="exact"/>
              <w:ind w:firstLine="4"/>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各巻の巻頭オリエンテーションでは、発達の段階に応じた造形的な見方・考え方を示し、美術で何を学ぶのかが伝えられている。</w:t>
            </w:r>
          </w:p>
          <w:p w:rsidR="000942E1" w:rsidRPr="00696F5B" w:rsidRDefault="000942E1" w:rsidP="003863C4">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また、各巻の「教科書の使い方」では、授業や学習のしやすさを考えた紙面の説明が掲載されている。</w:t>
            </w:r>
          </w:p>
        </w:tc>
        <w:tc>
          <w:tcPr>
            <w:tcW w:w="2589" w:type="dxa"/>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2"/>
                <w:szCs w:val="12"/>
                <w:u w:color="000000" w:themeColor="text1"/>
              </w:rPr>
              <w:t>【巻頭オリエンテーション】</w:t>
            </w:r>
          </w:p>
          <w:p w:rsidR="000942E1"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2"/>
                <w:szCs w:val="12"/>
                <w:u w:color="000000" w:themeColor="text1"/>
              </w:rPr>
              <w:t>■美術</w:t>
            </w:r>
            <w:r w:rsidRPr="00696F5B">
              <w:rPr>
                <w:rFonts w:ascii="ＭＳ Ｐゴシック" w:eastAsia="ＭＳ Ｐゴシック" w:hAnsi="ＭＳ Ｐゴシック" w:cs="Times New Roman (本文のフォント - コンプレ"/>
                <w:color w:val="000000" w:themeColor="text1"/>
                <w:sz w:val="12"/>
                <w:szCs w:val="12"/>
                <w:u w:color="000000" w:themeColor="text1"/>
              </w:rPr>
              <w:t>1    ■2•3上    ■2•3下 p.2‐4</w:t>
            </w:r>
          </w:p>
          <w:p w:rsidR="000942E1"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2"/>
                <w:szCs w:val="12"/>
                <w:u w:color="000000" w:themeColor="text1"/>
              </w:rPr>
              <w:t>【教科書の使い方】</w:t>
            </w:r>
          </w:p>
          <w:p w:rsidR="000942E1"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2"/>
                <w:szCs w:val="12"/>
                <w:u w:color="000000" w:themeColor="text1"/>
              </w:rPr>
              <w:t>■美術</w:t>
            </w:r>
            <w:r w:rsidRPr="00696F5B">
              <w:rPr>
                <w:rFonts w:ascii="ＭＳ Ｐゴシック" w:eastAsia="ＭＳ Ｐゴシック" w:hAnsi="ＭＳ Ｐゴシック" w:cs="Times New Roman (本文のフォント - コンプレ"/>
                <w:color w:val="000000" w:themeColor="text1"/>
                <w:sz w:val="12"/>
                <w:szCs w:val="12"/>
                <w:u w:color="000000" w:themeColor="text1"/>
              </w:rPr>
              <w:t>1 ■2•3上  ■2•3下 p.8</w:t>
            </w:r>
          </w:p>
        </w:tc>
      </w:tr>
      <w:tr w:rsidR="00696F5B"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5172" w:type="dxa"/>
            <w:shd w:val="clear" w:color="auto" w:fill="auto"/>
            <w:tcMar>
              <w:top w:w="57" w:type="dxa"/>
              <w:left w:w="57" w:type="dxa"/>
              <w:bottom w:w="57" w:type="dxa"/>
              <w:right w:w="57" w:type="dxa"/>
            </w:tcMar>
          </w:tcPr>
          <w:p w:rsidR="000942E1" w:rsidRPr="00696F5B" w:rsidRDefault="000942E1" w:rsidP="004256AC">
            <w:pPr>
              <w:pStyle w:val="ab"/>
              <w:spacing w:line="180" w:lineRule="exact"/>
              <w:ind w:firstLine="5"/>
              <w:jc w:val="both"/>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color w:val="000000" w:themeColor="text1"/>
                <w:u w:color="000000" w:themeColor="text1"/>
              </w:rPr>
              <w:t>2年生からの美術の学びを、より実感的に深めていくため「あなたの美を見つけて」が設定されている。個々の個性を尊重し、自ら進んで意欲的に学習に取り組むことができるように工夫されている。</w:t>
            </w:r>
          </w:p>
        </w:tc>
        <w:tc>
          <w:tcPr>
            <w:tcW w:w="2589" w:type="dxa"/>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2"/>
                <w:szCs w:val="12"/>
                <w:u w:color="000000" w:themeColor="text1"/>
              </w:rPr>
              <w:t>■</w:t>
            </w:r>
            <w:r w:rsidRPr="00696F5B">
              <w:rPr>
                <w:rFonts w:ascii="ＭＳ Ｐゴシック" w:eastAsia="ＭＳ Ｐゴシック" w:hAnsi="ＭＳ Ｐゴシック" w:cs="Times New Roman (本文のフォント - コンプレ"/>
                <w:color w:val="000000" w:themeColor="text1"/>
                <w:sz w:val="12"/>
                <w:szCs w:val="12"/>
                <w:u w:color="000000" w:themeColor="text1"/>
              </w:rPr>
              <w:t>2•3上 p.5‐7「あなたの美を見つけて」</w:t>
            </w:r>
          </w:p>
          <w:p w:rsidR="000942E1"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p>
        </w:tc>
      </w:tr>
      <w:tr w:rsidR="00696F5B"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5172" w:type="dxa"/>
            <w:shd w:val="clear" w:color="auto" w:fill="auto"/>
            <w:tcMar>
              <w:top w:w="57" w:type="dxa"/>
              <w:left w:w="57" w:type="dxa"/>
              <w:bottom w:w="57" w:type="dxa"/>
              <w:right w:w="57" w:type="dxa"/>
            </w:tcMar>
          </w:tcPr>
          <w:p w:rsidR="000942E1" w:rsidRPr="00696F5B" w:rsidRDefault="000942E1" w:rsidP="004256AC">
            <w:pPr>
              <w:pStyle w:val="ab"/>
              <w:spacing w:before="1" w:line="180" w:lineRule="exact"/>
              <w:ind w:firstLine="1"/>
              <w:jc w:val="both"/>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シンガーソングライター・タレントの所ジョージさんをはじめ、アートディレクター・グラフィックデザイナーの吉田ユニさん、分身ロボット発明者の吉藤オリィさん等を紹介し、美術の学びがこれからの人生や生活に大きく関わってくる力になることが示されている。</w:t>
            </w:r>
          </w:p>
        </w:tc>
        <w:tc>
          <w:tcPr>
            <w:tcW w:w="2589" w:type="dxa"/>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2"/>
                <w:szCs w:val="12"/>
                <w:u w:color="000000" w:themeColor="text1"/>
              </w:rPr>
              <w:t>■</w:t>
            </w:r>
            <w:r w:rsidRPr="00696F5B">
              <w:rPr>
                <w:rFonts w:ascii="ＭＳ Ｐゴシック" w:eastAsia="ＭＳ Ｐゴシック" w:hAnsi="ＭＳ Ｐゴシック" w:cs="Times New Roman (本文のフォント - コンプレ"/>
                <w:color w:val="000000" w:themeColor="text1"/>
                <w:sz w:val="12"/>
                <w:szCs w:val="12"/>
                <w:u w:color="000000" w:themeColor="text1"/>
              </w:rPr>
              <w:t>2•3下 p.5‐7「社会に生きる美術の力」</w:t>
            </w:r>
          </w:p>
        </w:tc>
      </w:tr>
      <w:tr w:rsidR="00696F5B"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5172" w:type="dxa"/>
            <w:shd w:val="clear" w:color="auto" w:fill="auto"/>
            <w:tcMar>
              <w:top w:w="57" w:type="dxa"/>
              <w:left w:w="57" w:type="dxa"/>
              <w:bottom w:w="57" w:type="dxa"/>
              <w:right w:w="57" w:type="dxa"/>
            </w:tcMar>
          </w:tcPr>
          <w:p w:rsidR="000942E1" w:rsidRPr="00696F5B" w:rsidRDefault="000942E1" w:rsidP="004256AC">
            <w:pPr>
              <w:pStyle w:val="ab"/>
              <w:spacing w:line="180" w:lineRule="exact"/>
              <w:ind w:firstLine="3"/>
              <w:jc w:val="both"/>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卒業を控えた</w:t>
            </w:r>
            <w:r w:rsidRPr="00696F5B">
              <w:rPr>
                <w:rFonts w:ascii="ＭＳ Ｐゴシック" w:eastAsia="ＭＳ Ｐゴシック" w:hAnsi="ＭＳ Ｐゴシック"/>
                <w:color w:val="000000" w:themeColor="text1"/>
                <w:u w:color="000000" w:themeColor="text1"/>
              </w:rPr>
              <w:t>3年生に向けたメッセージが掲載されている。3年間の美術の学びで得た、幅広い知識や教養、培った豊かな情操を改めて意識させて、これからの生活にも役立てられるように配慮されている。</w:t>
            </w:r>
          </w:p>
        </w:tc>
        <w:tc>
          <w:tcPr>
            <w:tcW w:w="2589" w:type="dxa"/>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2"/>
                <w:szCs w:val="12"/>
                <w:u w:color="000000" w:themeColor="text1"/>
              </w:rPr>
              <w:t>■</w:t>
            </w:r>
            <w:r w:rsidRPr="00696F5B">
              <w:rPr>
                <w:rFonts w:ascii="ＭＳ Ｐゴシック" w:eastAsia="ＭＳ Ｐゴシック" w:hAnsi="ＭＳ Ｐゴシック" w:cs="Times New Roman (本文のフォント - コンプレ"/>
                <w:color w:val="000000" w:themeColor="text1"/>
                <w:sz w:val="12"/>
                <w:szCs w:val="12"/>
                <w:u w:color="000000" w:themeColor="text1"/>
              </w:rPr>
              <w:t>2•3下 p.60「あなたへ 明日への巣立ち」</w:t>
            </w:r>
          </w:p>
        </w:tc>
      </w:tr>
      <w:tr w:rsidR="00696F5B"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5172" w:type="dxa"/>
            <w:shd w:val="clear" w:color="auto" w:fill="auto"/>
            <w:tcMar>
              <w:top w:w="57" w:type="dxa"/>
              <w:left w:w="57" w:type="dxa"/>
              <w:bottom w:w="57" w:type="dxa"/>
              <w:right w:w="57" w:type="dxa"/>
            </w:tcMar>
          </w:tcPr>
          <w:p w:rsidR="000942E1" w:rsidRPr="00696F5B" w:rsidRDefault="000942E1" w:rsidP="003863C4">
            <w:pPr>
              <w:pStyle w:val="ab"/>
              <w:spacing w:line="180" w:lineRule="exact"/>
              <w:ind w:hanging="3"/>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つくることを職業としている人の活動を紹介するページが設けられ、造形や美術と職業との関連が示されている。</w:t>
            </w:r>
          </w:p>
          <w:p w:rsidR="000942E1" w:rsidRPr="00696F5B" w:rsidRDefault="000942E1" w:rsidP="003863C4">
            <w:pPr>
              <w:pStyle w:val="ab"/>
              <w:spacing w:line="180" w:lineRule="exact"/>
              <w:ind w:hanging="5"/>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また、題材ページや特設ページにおいて、工芸品や、家庭で生徒の作品を飾っている様子、生活の中で出会う造形等が掲載され、造形や美術が生活と関連していることが示されている。</w:t>
            </w:r>
          </w:p>
        </w:tc>
        <w:tc>
          <w:tcPr>
            <w:tcW w:w="2589" w:type="dxa"/>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olor w:val="000000" w:themeColor="text1"/>
                <w:sz w:val="12"/>
                <w:szCs w:val="12"/>
                <w:u w:color="000000" w:themeColor="text1"/>
              </w:rPr>
            </w:pPr>
            <w:r w:rsidRPr="00696F5B">
              <w:rPr>
                <w:rFonts w:ascii="ＭＳ Ｐゴシック" w:eastAsia="ＭＳ Ｐゴシック" w:hAnsi="ＭＳ Ｐゴシック" w:hint="eastAsia"/>
                <w:color w:val="000000" w:themeColor="text1"/>
                <w:sz w:val="12"/>
                <w:szCs w:val="12"/>
                <w:u w:color="000000" w:themeColor="text1"/>
              </w:rPr>
              <w:t>【職業との関連】</w:t>
            </w:r>
          </w:p>
          <w:p w:rsidR="000942E1" w:rsidRPr="00696F5B" w:rsidRDefault="000942E1" w:rsidP="00494BE9">
            <w:pPr>
              <w:spacing w:line="180" w:lineRule="exact"/>
              <w:rPr>
                <w:rFonts w:ascii="ＭＳ Ｐゴシック" w:eastAsia="ＭＳ Ｐゴシック" w:hAnsi="ＭＳ Ｐゴシック"/>
                <w:color w:val="000000" w:themeColor="text1"/>
                <w:sz w:val="12"/>
                <w:szCs w:val="12"/>
                <w:u w:color="000000" w:themeColor="text1"/>
              </w:rPr>
            </w:pPr>
            <w:r w:rsidRPr="00696F5B">
              <w:rPr>
                <w:rFonts w:ascii="ＭＳ Ｐゴシック" w:eastAsia="ＭＳ Ｐゴシック" w:hAnsi="ＭＳ Ｐゴシック" w:hint="eastAsia"/>
                <w:color w:val="000000" w:themeColor="text1"/>
                <w:sz w:val="12"/>
                <w:szCs w:val="12"/>
                <w:u w:color="000000" w:themeColor="text1"/>
              </w:rPr>
              <w:t>■美術</w:t>
            </w:r>
            <w:r w:rsidRPr="00696F5B">
              <w:rPr>
                <w:rFonts w:ascii="ＭＳ Ｐゴシック" w:eastAsia="ＭＳ Ｐゴシック" w:hAnsi="ＭＳ Ｐゴシック"/>
                <w:color w:val="000000" w:themeColor="text1"/>
                <w:sz w:val="12"/>
                <w:szCs w:val="12"/>
                <w:u w:color="000000" w:themeColor="text1"/>
              </w:rPr>
              <w:t>1 p.40‐43／p.58‐59／p.73</w:t>
            </w:r>
            <w:r w:rsidRPr="00696F5B">
              <w:rPr>
                <w:rFonts w:ascii="ＭＳ Ｐゴシック" w:eastAsia="ＭＳ Ｐゴシック" w:hAnsi="ＭＳ Ｐゴシック" w:hint="eastAsia"/>
                <w:color w:val="000000" w:themeColor="text1"/>
                <w:sz w:val="12"/>
                <w:szCs w:val="12"/>
                <w:u w:color="000000" w:themeColor="text1"/>
              </w:rPr>
              <w:t>−</w:t>
            </w:r>
            <w:r w:rsidRPr="00696F5B">
              <w:rPr>
                <w:rFonts w:ascii="ＭＳ Ｐゴシック" w:eastAsia="ＭＳ Ｐゴシック" w:hAnsi="ＭＳ Ｐゴシック"/>
                <w:color w:val="000000" w:themeColor="text1"/>
                <w:sz w:val="12"/>
                <w:szCs w:val="12"/>
                <w:u w:color="000000" w:themeColor="text1"/>
              </w:rPr>
              <w:t>74</w:t>
            </w:r>
          </w:p>
          <w:p w:rsidR="000942E1" w:rsidRPr="00696F5B" w:rsidRDefault="000942E1" w:rsidP="00494BE9">
            <w:pPr>
              <w:spacing w:line="180" w:lineRule="exact"/>
              <w:rPr>
                <w:rFonts w:ascii="ＭＳ Ｐゴシック" w:eastAsia="ＭＳ Ｐゴシック" w:hAnsi="ＭＳ Ｐゴシック"/>
                <w:color w:val="000000" w:themeColor="text1"/>
                <w:sz w:val="12"/>
                <w:szCs w:val="12"/>
                <w:u w:color="000000" w:themeColor="text1"/>
              </w:rPr>
            </w:pPr>
            <w:r w:rsidRPr="00696F5B">
              <w:rPr>
                <w:rFonts w:ascii="ＭＳ Ｐゴシック" w:eastAsia="ＭＳ Ｐゴシック" w:hAnsi="ＭＳ Ｐゴシック"/>
                <w:color w:val="000000" w:themeColor="text1"/>
                <w:sz w:val="12"/>
                <w:szCs w:val="12"/>
                <w:u w:color="000000" w:themeColor="text1"/>
              </w:rPr>
              <w:t>■2•3上p.24‐29／p.32‐35／p.50</w:t>
            </w:r>
            <w:r w:rsidRPr="00696F5B">
              <w:rPr>
                <w:rFonts w:ascii="ＭＳ Ｐゴシック" w:eastAsia="ＭＳ Ｐゴシック" w:hAnsi="ＭＳ Ｐゴシック" w:hint="eastAsia"/>
                <w:color w:val="000000" w:themeColor="text1"/>
                <w:sz w:val="12"/>
                <w:szCs w:val="12"/>
                <w:u w:color="000000" w:themeColor="text1"/>
              </w:rPr>
              <w:t>−</w:t>
            </w:r>
            <w:r w:rsidRPr="00696F5B">
              <w:rPr>
                <w:rFonts w:ascii="ＭＳ Ｐゴシック" w:eastAsia="ＭＳ Ｐゴシック" w:hAnsi="ＭＳ Ｐゴシック"/>
                <w:color w:val="000000" w:themeColor="text1"/>
                <w:sz w:val="12"/>
                <w:szCs w:val="12"/>
                <w:u w:color="000000" w:themeColor="text1"/>
              </w:rPr>
              <w:t>51</w:t>
            </w:r>
          </w:p>
          <w:p w:rsidR="000942E1" w:rsidRPr="00696F5B" w:rsidRDefault="000942E1" w:rsidP="00494BE9">
            <w:pPr>
              <w:spacing w:line="180" w:lineRule="exact"/>
              <w:rPr>
                <w:rFonts w:ascii="ＭＳ Ｐゴシック" w:eastAsia="ＭＳ Ｐゴシック" w:hAnsi="ＭＳ Ｐゴシック"/>
                <w:color w:val="000000" w:themeColor="text1"/>
                <w:sz w:val="12"/>
                <w:szCs w:val="12"/>
                <w:u w:color="000000" w:themeColor="text1"/>
              </w:rPr>
            </w:pPr>
            <w:r w:rsidRPr="00696F5B">
              <w:rPr>
                <w:rFonts w:ascii="ＭＳ Ｐゴシック" w:eastAsia="ＭＳ Ｐゴシック" w:hAnsi="ＭＳ Ｐゴシック"/>
                <w:color w:val="000000" w:themeColor="text1"/>
                <w:sz w:val="12"/>
                <w:szCs w:val="12"/>
                <w:u w:color="000000" w:themeColor="text1"/>
              </w:rPr>
              <w:t>■2•3下 p.44‐45</w:t>
            </w:r>
            <w:r w:rsidRPr="00696F5B">
              <w:rPr>
                <w:rFonts w:ascii="ＭＳ Ｐゴシック" w:eastAsia="ＭＳ Ｐゴシック" w:hAnsi="ＭＳ Ｐゴシック" w:hint="eastAsia"/>
                <w:color w:val="000000" w:themeColor="text1"/>
                <w:sz w:val="12"/>
                <w:szCs w:val="12"/>
                <w:u w:color="000000" w:themeColor="text1"/>
              </w:rPr>
              <w:t>／</w:t>
            </w:r>
            <w:r w:rsidRPr="00696F5B">
              <w:rPr>
                <w:rFonts w:ascii="ＭＳ Ｐゴシック" w:eastAsia="ＭＳ Ｐゴシック" w:hAnsi="ＭＳ Ｐゴシック"/>
                <w:color w:val="000000" w:themeColor="text1"/>
                <w:sz w:val="12"/>
                <w:szCs w:val="12"/>
                <w:u w:color="000000" w:themeColor="text1"/>
              </w:rPr>
              <w:t>p.50‐51／p.58‐59</w:t>
            </w:r>
          </w:p>
          <w:p w:rsidR="000942E1" w:rsidRPr="00696F5B" w:rsidRDefault="000942E1" w:rsidP="00494BE9">
            <w:pPr>
              <w:spacing w:line="180" w:lineRule="exact"/>
              <w:rPr>
                <w:rFonts w:ascii="ＭＳ Ｐゴシック" w:eastAsia="ＭＳ Ｐゴシック" w:hAnsi="ＭＳ Ｐゴシック"/>
                <w:color w:val="000000" w:themeColor="text1"/>
                <w:sz w:val="12"/>
                <w:szCs w:val="12"/>
                <w:u w:color="000000" w:themeColor="text1"/>
              </w:rPr>
            </w:pPr>
            <w:r w:rsidRPr="00696F5B">
              <w:rPr>
                <w:rFonts w:ascii="ＭＳ Ｐゴシック" w:eastAsia="ＭＳ Ｐゴシック" w:hAnsi="ＭＳ Ｐゴシック" w:hint="eastAsia"/>
                <w:color w:val="000000" w:themeColor="text1"/>
                <w:sz w:val="12"/>
                <w:szCs w:val="12"/>
                <w:u w:color="000000" w:themeColor="text1"/>
              </w:rPr>
              <w:t>【生活との関連】</w:t>
            </w:r>
          </w:p>
          <w:p w:rsidR="000942E1" w:rsidRPr="00696F5B" w:rsidRDefault="000942E1" w:rsidP="00494BE9">
            <w:pPr>
              <w:spacing w:line="180" w:lineRule="exact"/>
              <w:rPr>
                <w:rFonts w:ascii="ＭＳ Ｐゴシック" w:eastAsia="ＭＳ Ｐゴシック" w:hAnsi="ＭＳ Ｐゴシック"/>
                <w:color w:val="000000" w:themeColor="text1"/>
                <w:sz w:val="12"/>
                <w:szCs w:val="12"/>
                <w:u w:color="000000" w:themeColor="text1"/>
              </w:rPr>
            </w:pPr>
            <w:r w:rsidRPr="00696F5B">
              <w:rPr>
                <w:rFonts w:ascii="ＭＳ Ｐゴシック" w:eastAsia="ＭＳ Ｐゴシック" w:hAnsi="ＭＳ Ｐゴシック" w:hint="eastAsia"/>
                <w:color w:val="000000" w:themeColor="text1"/>
                <w:sz w:val="12"/>
                <w:szCs w:val="12"/>
                <w:u w:color="000000" w:themeColor="text1"/>
              </w:rPr>
              <w:t>■美術</w:t>
            </w:r>
            <w:r w:rsidRPr="00696F5B">
              <w:rPr>
                <w:rFonts w:ascii="ＭＳ Ｐゴシック" w:eastAsia="ＭＳ Ｐゴシック" w:hAnsi="ＭＳ Ｐゴシック"/>
                <w:color w:val="000000" w:themeColor="text1"/>
                <w:sz w:val="12"/>
                <w:szCs w:val="12"/>
                <w:u w:color="000000" w:themeColor="text1"/>
              </w:rPr>
              <w:t>1 p.38‐39／p.40‐43／p.48‐49／p.50‐51</w:t>
            </w:r>
          </w:p>
          <w:p w:rsidR="000942E1" w:rsidRPr="00696F5B" w:rsidRDefault="000942E1" w:rsidP="00494BE9">
            <w:pPr>
              <w:spacing w:line="180" w:lineRule="exact"/>
              <w:rPr>
                <w:rFonts w:ascii="ＭＳ Ｐゴシック" w:eastAsia="ＭＳ Ｐゴシック" w:hAnsi="ＭＳ Ｐゴシック"/>
                <w:color w:val="000000" w:themeColor="text1"/>
                <w:sz w:val="12"/>
                <w:szCs w:val="12"/>
                <w:u w:color="000000" w:themeColor="text1"/>
              </w:rPr>
            </w:pPr>
            <w:r w:rsidRPr="00696F5B">
              <w:rPr>
                <w:rFonts w:ascii="ＭＳ Ｐゴシック" w:eastAsia="ＭＳ Ｐゴシック" w:hAnsi="ＭＳ Ｐゴシック" w:hint="eastAsia"/>
                <w:color w:val="000000" w:themeColor="text1"/>
                <w:sz w:val="12"/>
                <w:szCs w:val="12"/>
                <w:u w:color="000000" w:themeColor="text1"/>
              </w:rPr>
              <w:t>／</w:t>
            </w:r>
            <w:r w:rsidRPr="00696F5B">
              <w:rPr>
                <w:rFonts w:ascii="ＭＳ Ｐゴシック" w:eastAsia="ＭＳ Ｐゴシック" w:hAnsi="ＭＳ Ｐゴシック"/>
                <w:color w:val="000000" w:themeColor="text1"/>
                <w:sz w:val="12"/>
                <w:szCs w:val="12"/>
                <w:u w:color="000000" w:themeColor="text1"/>
              </w:rPr>
              <w:t>p.70‐72    ■2•3上 p.16‐17／p.32‐35／p.36‐ 37／p.38‐39／p.40‐41／p.42‐43／p.44‐45／ p.46‐47／p.52‐53    ■2•3下 p.38‐39／p.42‐43</w:t>
            </w:r>
          </w:p>
          <w:p w:rsidR="000942E1" w:rsidRPr="00696F5B" w:rsidRDefault="000942E1" w:rsidP="00494BE9">
            <w:pPr>
              <w:spacing w:line="180" w:lineRule="exact"/>
              <w:rPr>
                <w:rFonts w:ascii="ＭＳ Ｐゴシック" w:eastAsia="ＭＳ Ｐゴシック" w:hAnsi="ＭＳ Ｐゴシック"/>
                <w:color w:val="000000" w:themeColor="text1"/>
                <w:sz w:val="12"/>
                <w:szCs w:val="12"/>
                <w:u w:color="000000" w:themeColor="text1"/>
              </w:rPr>
            </w:pPr>
            <w:r w:rsidRPr="00696F5B">
              <w:rPr>
                <w:rFonts w:ascii="ＭＳ Ｐゴシック" w:eastAsia="ＭＳ Ｐゴシック" w:hAnsi="ＭＳ Ｐゴシック" w:hint="eastAsia"/>
                <w:color w:val="000000" w:themeColor="text1"/>
                <w:sz w:val="12"/>
                <w:szCs w:val="12"/>
                <w:u w:color="000000" w:themeColor="text1"/>
              </w:rPr>
              <w:t>／</w:t>
            </w:r>
            <w:r w:rsidRPr="00696F5B">
              <w:rPr>
                <w:rFonts w:ascii="ＭＳ Ｐゴシック" w:eastAsia="ＭＳ Ｐゴシック" w:hAnsi="ＭＳ Ｐゴシック"/>
                <w:color w:val="000000" w:themeColor="text1"/>
                <w:sz w:val="12"/>
                <w:szCs w:val="12"/>
                <w:u w:color="000000" w:themeColor="text1"/>
              </w:rPr>
              <w:t>p.44‐45</w:t>
            </w:r>
          </w:p>
        </w:tc>
      </w:tr>
      <w:tr w:rsidR="00696F5B"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vMerge w:val="restart"/>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【第三号】</w:t>
            </w:r>
          </w:p>
          <w:p w:rsidR="000942E1" w:rsidRPr="00696F5B" w:rsidRDefault="000942E1" w:rsidP="00494BE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正義と責任、男女の平等、自他の敬愛と協力を重んずるとともに、公共の精神に基づき、主体的に社会の形成に参画し、その発展に寄与する態度を養うこと。</w:t>
            </w:r>
          </w:p>
        </w:tc>
        <w:tc>
          <w:tcPr>
            <w:tcW w:w="5172" w:type="dxa"/>
            <w:shd w:val="clear" w:color="auto" w:fill="auto"/>
            <w:tcMar>
              <w:top w:w="57" w:type="dxa"/>
              <w:left w:w="57" w:type="dxa"/>
              <w:bottom w:w="57" w:type="dxa"/>
              <w:right w:w="57" w:type="dxa"/>
            </w:tcMar>
          </w:tcPr>
          <w:p w:rsidR="000942E1" w:rsidRPr="00696F5B" w:rsidRDefault="000942E1" w:rsidP="00494BE9">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協力して行うことで、満足感や達成感を得られるような題材が設定されている。</w:t>
            </w:r>
          </w:p>
        </w:tc>
        <w:tc>
          <w:tcPr>
            <w:tcW w:w="2589" w:type="dxa"/>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olor w:val="000000" w:themeColor="text1"/>
                <w:sz w:val="12"/>
                <w:szCs w:val="12"/>
                <w:u w:color="000000" w:themeColor="text1"/>
              </w:rPr>
            </w:pPr>
            <w:r w:rsidRPr="00696F5B">
              <w:rPr>
                <w:rFonts w:ascii="ＭＳ Ｐゴシック" w:eastAsia="ＭＳ Ｐゴシック" w:hAnsi="ＭＳ Ｐゴシック" w:hint="eastAsia"/>
                <w:color w:val="000000" w:themeColor="text1"/>
                <w:sz w:val="12"/>
                <w:szCs w:val="12"/>
                <w:u w:color="000000" w:themeColor="text1"/>
              </w:rPr>
              <w:t>■全体</w:t>
            </w:r>
          </w:p>
        </w:tc>
      </w:tr>
      <w:tr w:rsidR="00696F5B"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olor w:val="000000" w:themeColor="text1"/>
                <w:sz w:val="16"/>
                <w:szCs w:val="16"/>
                <w:u w:color="000000" w:themeColor="text1"/>
              </w:rPr>
            </w:pPr>
          </w:p>
        </w:tc>
        <w:tc>
          <w:tcPr>
            <w:tcW w:w="5172" w:type="dxa"/>
            <w:shd w:val="clear" w:color="auto" w:fill="auto"/>
            <w:tcMar>
              <w:top w:w="57" w:type="dxa"/>
              <w:left w:w="57" w:type="dxa"/>
              <w:bottom w:w="57" w:type="dxa"/>
              <w:right w:w="57" w:type="dxa"/>
            </w:tcMar>
          </w:tcPr>
          <w:p w:rsidR="000942E1" w:rsidRPr="00696F5B" w:rsidRDefault="000942E1" w:rsidP="003863C4">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互いの作品や活動について話し合い、それぞれの違いやよさを認め合う様子が多く掲載されている。</w:t>
            </w:r>
          </w:p>
        </w:tc>
        <w:tc>
          <w:tcPr>
            <w:tcW w:w="2589" w:type="dxa"/>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olor w:val="000000" w:themeColor="text1"/>
                <w:sz w:val="12"/>
                <w:szCs w:val="12"/>
                <w:u w:color="000000" w:themeColor="text1"/>
              </w:rPr>
            </w:pPr>
            <w:r w:rsidRPr="00696F5B">
              <w:rPr>
                <w:rFonts w:ascii="ＭＳ Ｐゴシック" w:eastAsia="ＭＳ Ｐゴシック" w:hAnsi="ＭＳ Ｐゴシック" w:hint="eastAsia"/>
                <w:color w:val="000000" w:themeColor="text1"/>
                <w:sz w:val="12"/>
                <w:szCs w:val="12"/>
                <w:u w:color="000000" w:themeColor="text1"/>
              </w:rPr>
              <w:t>■全体</w:t>
            </w:r>
          </w:p>
        </w:tc>
      </w:tr>
      <w:tr w:rsidR="00696F5B"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olor w:val="000000" w:themeColor="text1"/>
                <w:sz w:val="16"/>
                <w:szCs w:val="16"/>
                <w:u w:color="000000" w:themeColor="text1"/>
              </w:rPr>
            </w:pPr>
          </w:p>
        </w:tc>
        <w:tc>
          <w:tcPr>
            <w:tcW w:w="5172" w:type="dxa"/>
            <w:shd w:val="clear" w:color="auto" w:fill="auto"/>
            <w:tcMar>
              <w:top w:w="57" w:type="dxa"/>
              <w:left w:w="57" w:type="dxa"/>
              <w:bottom w:w="57" w:type="dxa"/>
              <w:right w:w="57" w:type="dxa"/>
            </w:tcMar>
          </w:tcPr>
          <w:p w:rsidR="000942E1" w:rsidRPr="00696F5B" w:rsidRDefault="000942E1" w:rsidP="00494BE9">
            <w:pPr>
              <w:pStyle w:val="ab"/>
              <w:spacing w:line="180" w:lineRule="exact"/>
              <w:ind w:hanging="3"/>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主体的に社会に参画する態度を養うことができるように、掲載作品や題材設定が配慮されている。</w:t>
            </w:r>
          </w:p>
        </w:tc>
        <w:tc>
          <w:tcPr>
            <w:tcW w:w="2589" w:type="dxa"/>
            <w:shd w:val="clear" w:color="auto" w:fill="auto"/>
            <w:tcMar>
              <w:top w:w="57" w:type="dxa"/>
              <w:left w:w="57" w:type="dxa"/>
              <w:bottom w:w="57" w:type="dxa"/>
              <w:right w:w="57" w:type="dxa"/>
            </w:tcMar>
          </w:tcPr>
          <w:p w:rsidR="00402BF5"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2"/>
                <w:szCs w:val="12"/>
                <w:u w:color="000000" w:themeColor="text1"/>
              </w:rPr>
              <w:t>■美術</w:t>
            </w:r>
            <w:r w:rsidRPr="00696F5B">
              <w:rPr>
                <w:rFonts w:ascii="ＭＳ Ｐゴシック" w:eastAsia="ＭＳ Ｐゴシック" w:hAnsi="ＭＳ Ｐゴシック" w:cs="Times New Roman (本文のフォント - コンプレ"/>
                <w:color w:val="000000" w:themeColor="text1"/>
                <w:sz w:val="12"/>
                <w:szCs w:val="12"/>
                <w:u w:color="000000" w:themeColor="text1"/>
              </w:rPr>
              <w:t xml:space="preserve">1 p.73‐74「美術館へ行こう」  </w:t>
            </w:r>
          </w:p>
          <w:p w:rsidR="00402BF5"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color w:val="000000" w:themeColor="text1"/>
                <w:sz w:val="12"/>
                <w:szCs w:val="12"/>
                <w:u w:color="000000" w:themeColor="text1"/>
              </w:rPr>
              <w:t xml:space="preserve">■2•3上 p.40‐ 41「ひと目で伝わるみんなのデザイン」／p.42‐43「その１枚が心を動かす」／p.46‐47「使う人の立場で考える」／p.48‐49「デザインの力でできること」  </w:t>
            </w:r>
          </w:p>
          <w:p w:rsidR="000942E1"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color w:val="000000" w:themeColor="text1"/>
                <w:sz w:val="12"/>
                <w:szCs w:val="12"/>
                <w:u w:color="000000" w:themeColor="text1"/>
              </w:rPr>
              <w:t>■２•</w:t>
            </w:r>
            <w:r w:rsidRPr="00696F5B">
              <w:rPr>
                <w:rFonts w:ascii="ＭＳ Ｐゴシック" w:eastAsia="ＭＳ Ｐゴシック" w:hAnsi="ＭＳ Ｐゴシック" w:cs="Times New Roman (本文のフォント - コンプレ" w:hint="eastAsia"/>
                <w:color w:val="000000" w:themeColor="text1"/>
                <w:sz w:val="12"/>
                <w:szCs w:val="12"/>
                <w:u w:color="000000" w:themeColor="text1"/>
              </w:rPr>
              <w:t>３下</w:t>
            </w:r>
            <w:r w:rsidRPr="00696F5B">
              <w:rPr>
                <w:rFonts w:ascii="ＭＳ Ｐゴシック" w:eastAsia="ＭＳ Ｐゴシック" w:hAnsi="ＭＳ Ｐゴシック" w:cs="Times New Roman (本文のフォント - コンプレ"/>
                <w:color w:val="000000" w:themeColor="text1"/>
                <w:sz w:val="12"/>
                <w:szCs w:val="12"/>
                <w:u w:color="000000" w:themeColor="text1"/>
              </w:rPr>
              <w:t xml:space="preserve"> p.34‐35「どこまで修復すべきか」／p.46‐47「住み続けられる町づくり」</w:t>
            </w:r>
          </w:p>
        </w:tc>
      </w:tr>
      <w:tr w:rsidR="0037238F" w:rsidRPr="00696F5B" w:rsidTr="0037238F">
        <w:trPr>
          <w:jc w:val="center"/>
        </w:trPr>
        <w:tc>
          <w:tcPr>
            <w:tcW w:w="376" w:type="dxa"/>
            <w:vMerge/>
            <w:shd w:val="clear" w:color="auto" w:fill="auto"/>
          </w:tcPr>
          <w:p w:rsidR="000942E1" w:rsidRPr="00696F5B" w:rsidRDefault="000942E1" w:rsidP="006D7DD1">
            <w:pPr>
              <w:rPr>
                <w:rFonts w:ascii="ＭＳ Ｐゴシック" w:eastAsia="ＭＳ Ｐゴシック" w:hAnsi="ＭＳ Ｐゴシック"/>
                <w:color w:val="000000" w:themeColor="text1"/>
                <w:sz w:val="20"/>
                <w:szCs w:val="20"/>
                <w:u w:color="000000" w:themeColor="text1"/>
              </w:rPr>
            </w:pPr>
          </w:p>
        </w:tc>
        <w:tc>
          <w:tcPr>
            <w:tcW w:w="2313" w:type="dxa"/>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【第四号】</w:t>
            </w:r>
          </w:p>
          <w:p w:rsidR="000942E1" w:rsidRPr="00696F5B" w:rsidRDefault="000942E1" w:rsidP="00494BE9">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生命を尊び、自然を大切にし、環境の保全に寄与する態度を養うこと。</w:t>
            </w:r>
          </w:p>
        </w:tc>
        <w:tc>
          <w:tcPr>
            <w:tcW w:w="5172" w:type="dxa"/>
            <w:shd w:val="clear" w:color="auto" w:fill="auto"/>
            <w:tcMar>
              <w:top w:w="57" w:type="dxa"/>
              <w:left w:w="57" w:type="dxa"/>
              <w:bottom w:w="57" w:type="dxa"/>
              <w:right w:w="57" w:type="dxa"/>
            </w:tcMar>
          </w:tcPr>
          <w:p w:rsidR="000942E1" w:rsidRPr="00696F5B" w:rsidRDefault="000942E1" w:rsidP="00494BE9">
            <w:pPr>
              <w:pStyle w:val="ab"/>
              <w:spacing w:line="180" w:lineRule="exact"/>
              <w:ind w:firstLine="6"/>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自然や環境を意識した題材を設定し、自然や環境の大切さ、生命への尊重について深く考えられるように工夫されている。</w:t>
            </w:r>
          </w:p>
        </w:tc>
        <w:tc>
          <w:tcPr>
            <w:tcW w:w="2589" w:type="dxa"/>
            <w:shd w:val="clear" w:color="auto" w:fill="auto"/>
            <w:tcMar>
              <w:top w:w="57" w:type="dxa"/>
              <w:left w:w="57" w:type="dxa"/>
              <w:bottom w:w="57" w:type="dxa"/>
              <w:right w:w="57" w:type="dxa"/>
            </w:tcMar>
          </w:tcPr>
          <w:p w:rsidR="000942E1"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2"/>
                <w:szCs w:val="12"/>
                <w:u w:color="000000" w:themeColor="text1"/>
              </w:rPr>
              <w:t>■美術</w:t>
            </w:r>
            <w:r w:rsidRPr="00696F5B">
              <w:rPr>
                <w:rFonts w:ascii="ＭＳ Ｐゴシック" w:eastAsia="ＭＳ Ｐゴシック" w:hAnsi="ＭＳ Ｐゴシック" w:cs="Times New Roman (本文のフォント - コンプレ"/>
                <w:color w:val="000000" w:themeColor="text1"/>
                <w:sz w:val="12"/>
                <w:szCs w:val="12"/>
                <w:u w:color="000000" w:themeColor="text1"/>
              </w:rPr>
              <w:t>1 p.20‐21「材料に命を吹き込む」</w:t>
            </w:r>
          </w:p>
          <w:p w:rsidR="000942E1" w:rsidRPr="00696F5B" w:rsidRDefault="000942E1" w:rsidP="00494BE9">
            <w:pPr>
              <w:spacing w:line="180" w:lineRule="exact"/>
              <w:rPr>
                <w:rFonts w:ascii="ＭＳ Ｐゴシック" w:eastAsia="ＭＳ Ｐゴシック" w:hAnsi="ＭＳ Ｐゴシック" w:cs="Times New Roman (本文のフォント - コンプレ"/>
                <w:color w:val="000000" w:themeColor="text1"/>
                <w:sz w:val="12"/>
                <w:szCs w:val="12"/>
                <w:u w:color="000000" w:themeColor="text1"/>
              </w:rPr>
            </w:pPr>
            <w:r w:rsidRPr="00696F5B">
              <w:rPr>
                <w:rFonts w:ascii="ＭＳ Ｐゴシック" w:eastAsia="ＭＳ Ｐゴシック" w:hAnsi="ＭＳ Ｐゴシック" w:cs="Times New Roman (本文のフォント - コンプレ"/>
                <w:color w:val="000000" w:themeColor="text1"/>
                <w:sz w:val="12"/>
                <w:szCs w:val="12"/>
                <w:u w:color="000000" w:themeColor="text1"/>
              </w:rPr>
              <w:t>／p.48‐49</w:t>
            </w:r>
            <w:r w:rsidRPr="00696F5B">
              <w:rPr>
                <w:rFonts w:ascii="ＭＳ Ｐゴシック" w:eastAsia="ＭＳ Ｐゴシック" w:hAnsi="ＭＳ Ｐゴシック" w:cs="Times New Roman (本文のフォント - コンプレ" w:hint="eastAsia"/>
                <w:color w:val="000000" w:themeColor="text1"/>
                <w:sz w:val="12"/>
                <w:szCs w:val="12"/>
                <w:u w:color="000000" w:themeColor="text1"/>
              </w:rPr>
              <w:t>「暮らしの中の木の工芸」／</w:t>
            </w:r>
            <w:r w:rsidRPr="00696F5B">
              <w:rPr>
                <w:rFonts w:ascii="ＭＳ Ｐゴシック" w:eastAsia="ＭＳ Ｐゴシック" w:hAnsi="ＭＳ Ｐゴシック" w:cs="Times New Roman (本文のフォント - コンプレ"/>
                <w:color w:val="000000" w:themeColor="text1"/>
                <w:sz w:val="12"/>
                <w:szCs w:val="12"/>
                <w:u w:color="000000" w:themeColor="text1"/>
              </w:rPr>
              <w:t>p.52‐53「自然の美しさ  から生まれた」  ■2•3上 p.18‐19「しぐさで語る動 物たち」  ■2•3下 p.24‐29「あの日を忘れない」／ p.46‐47「住み続けられる町づくり」／p.38‐39「自分を表現する色」</w:t>
            </w:r>
          </w:p>
        </w:tc>
      </w:tr>
    </w:tbl>
    <w:p w:rsidR="00494BE9" w:rsidRPr="00696F5B" w:rsidRDefault="00494BE9" w:rsidP="00494BE9">
      <w:pPr>
        <w:rPr>
          <w:color w:val="000000" w:themeColor="text1"/>
          <w:u w:color="000000" w:themeColor="text1"/>
        </w:rPr>
      </w:pPr>
    </w:p>
    <w:p w:rsidR="00A96C7B" w:rsidRPr="00696F5B" w:rsidRDefault="00A96C7B" w:rsidP="00494BE9">
      <w:pPr>
        <w:rPr>
          <w:color w:val="000000" w:themeColor="text1"/>
          <w:u w:color="000000" w:themeColor="text1"/>
        </w:rPr>
      </w:pPr>
    </w:p>
    <w:p w:rsidR="00A96C7B" w:rsidRPr="00696F5B" w:rsidRDefault="00A96C7B" w:rsidP="00494BE9">
      <w:pPr>
        <w:rPr>
          <w:color w:val="000000" w:themeColor="text1"/>
          <w:u w:color="000000" w:themeColor="text1"/>
        </w:rPr>
      </w:pPr>
    </w:p>
    <w:tbl>
      <w:tblPr>
        <w:tblStyle w:val="aa"/>
        <w:tblW w:w="0" w:type="auto"/>
        <w:jc w:val="center"/>
        <w:tblCellMar>
          <w:left w:w="0" w:type="dxa"/>
          <w:right w:w="0" w:type="dxa"/>
        </w:tblCellMar>
        <w:tblLook w:val="04A0" w:firstRow="1" w:lastRow="0" w:firstColumn="1" w:lastColumn="0" w:noHBand="0" w:noVBand="1"/>
      </w:tblPr>
      <w:tblGrid>
        <w:gridCol w:w="376"/>
        <w:gridCol w:w="2313"/>
        <w:gridCol w:w="5172"/>
        <w:gridCol w:w="2589"/>
      </w:tblGrid>
      <w:tr w:rsidR="00696F5B" w:rsidRPr="00696F5B" w:rsidTr="0037238F">
        <w:trPr>
          <w:trHeight w:val="284"/>
          <w:jc w:val="center"/>
        </w:trPr>
        <w:tc>
          <w:tcPr>
            <w:tcW w:w="376" w:type="dxa"/>
            <w:shd w:val="clear" w:color="auto" w:fill="auto"/>
          </w:tcPr>
          <w:p w:rsidR="00494BE9" w:rsidRPr="00696F5B" w:rsidRDefault="00494BE9" w:rsidP="005C06D9">
            <w:pPr>
              <w:jc w:val="center"/>
              <w:rPr>
                <w:rFonts w:ascii="ＭＳ Ｐゴシック" w:eastAsia="ＭＳ Ｐゴシック" w:hAnsi="ＭＳ Ｐゴシック"/>
                <w:color w:val="000000" w:themeColor="text1"/>
                <w:sz w:val="20"/>
                <w:szCs w:val="20"/>
                <w:u w:color="000000" w:themeColor="text1"/>
              </w:rPr>
            </w:pPr>
          </w:p>
        </w:tc>
        <w:tc>
          <w:tcPr>
            <w:tcW w:w="2313" w:type="dxa"/>
            <w:shd w:val="clear" w:color="auto" w:fill="auto"/>
          </w:tcPr>
          <w:p w:rsidR="00494BE9" w:rsidRPr="00696F5B" w:rsidRDefault="00494BE9"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t>検討の</w:t>
            </w:r>
            <w:r w:rsidRPr="00696F5B">
              <w:rPr>
                <w:rFonts w:ascii="ＭＳ Ｐゴシック" w:eastAsia="ＭＳ Ｐゴシック" w:hAnsi="ＭＳ Ｐゴシック" w:hint="eastAsia"/>
                <w:sz w:val="20"/>
                <w:szCs w:val="20"/>
                <w:u w:color="000000" w:themeColor="text1"/>
              </w:rPr>
              <w:t>観点</w:t>
            </w:r>
          </w:p>
        </w:tc>
        <w:tc>
          <w:tcPr>
            <w:tcW w:w="5172" w:type="dxa"/>
            <w:shd w:val="clear" w:color="auto" w:fill="auto"/>
          </w:tcPr>
          <w:p w:rsidR="00494BE9" w:rsidRPr="00696F5B" w:rsidRDefault="00494BE9" w:rsidP="005C06D9">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89" w:type="dxa"/>
            <w:shd w:val="clear" w:color="auto" w:fill="auto"/>
          </w:tcPr>
          <w:p w:rsidR="00494BE9" w:rsidRPr="00696F5B" w:rsidRDefault="00494BE9"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843"/>
          <w:jc w:val="center"/>
        </w:trPr>
        <w:tc>
          <w:tcPr>
            <w:tcW w:w="376" w:type="dxa"/>
            <w:vMerge w:val="restart"/>
            <w:shd w:val="clear" w:color="auto" w:fill="auto"/>
            <w:textDirection w:val="tbRlV"/>
          </w:tcPr>
          <w:p w:rsidR="00E971F0" w:rsidRPr="00696F5B" w:rsidRDefault="00E971F0" w:rsidP="005C06D9">
            <w:pPr>
              <w:ind w:left="113" w:right="113"/>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教育基本法第二条</w:t>
            </w:r>
          </w:p>
        </w:tc>
        <w:tc>
          <w:tcPr>
            <w:tcW w:w="2313" w:type="dxa"/>
            <w:vMerge w:val="restart"/>
            <w:shd w:val="clear" w:color="auto" w:fill="auto"/>
            <w:tcMar>
              <w:top w:w="57" w:type="dxa"/>
              <w:left w:w="57" w:type="dxa"/>
              <w:bottom w:w="57" w:type="dxa"/>
              <w:right w:w="57" w:type="dxa"/>
            </w:tcMar>
          </w:tcPr>
          <w:p w:rsidR="00E971F0" w:rsidRPr="00696F5B" w:rsidRDefault="00E971F0" w:rsidP="005C06D9">
            <w:pPr>
              <w:spacing w:line="180" w:lineRule="exact"/>
              <w:rPr>
                <w:rFonts w:ascii="ＭＳ Ｐゴシック" w:eastAsia="ＭＳ Ｐゴシック" w:hAnsi="ＭＳ Ｐゴシック"/>
                <w:bCs/>
                <w:color w:val="000000" w:themeColor="text1"/>
                <w:sz w:val="14"/>
                <w:szCs w:val="14"/>
                <w:u w:color="000000" w:themeColor="text1"/>
              </w:rPr>
            </w:pPr>
            <w:r w:rsidRPr="00696F5B">
              <w:rPr>
                <w:rFonts w:ascii="ＭＳ Ｐゴシック" w:eastAsia="ＭＳ Ｐゴシック" w:hAnsi="ＭＳ Ｐゴシック" w:hint="eastAsia"/>
                <w:bCs/>
                <w:color w:val="000000" w:themeColor="text1"/>
                <w:sz w:val="14"/>
                <w:szCs w:val="14"/>
                <w:u w:color="000000" w:themeColor="text1"/>
              </w:rPr>
              <w:t>【第五号】</w:t>
            </w:r>
          </w:p>
          <w:p w:rsidR="00E971F0" w:rsidRPr="00696F5B" w:rsidRDefault="00E971F0" w:rsidP="005C06D9">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伝統と文化を尊重し、それらをはぐくんできた我が国と郷土を愛するとともに、他国を尊重し、国際社会の平和と発展に寄与する態度を養うこと。</w:t>
            </w:r>
          </w:p>
        </w:tc>
        <w:tc>
          <w:tcPr>
            <w:tcW w:w="5172" w:type="dxa"/>
            <w:shd w:val="clear" w:color="auto" w:fill="auto"/>
            <w:tcMar>
              <w:top w:w="57" w:type="dxa"/>
              <w:left w:w="57" w:type="dxa"/>
              <w:bottom w:w="57" w:type="dxa"/>
              <w:right w:w="57" w:type="dxa"/>
            </w:tcMar>
          </w:tcPr>
          <w:p w:rsidR="003863C4" w:rsidRPr="00696F5B" w:rsidRDefault="003863C4" w:rsidP="003863C4">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日本の伝統文化に関わる題材や、伝統工芸、美術作品等が掲載され、実際に表現したり鑑賞したりすることで、そのよさを深く理解できるように工夫されている。</w:t>
            </w:r>
          </w:p>
          <w:p w:rsidR="00E971F0" w:rsidRPr="00696F5B" w:rsidRDefault="003863C4" w:rsidP="003863C4">
            <w:pPr>
              <w:pStyle w:val="ab"/>
              <w:spacing w:line="180" w:lineRule="exact"/>
              <w:ind w:firstLine="1"/>
              <w:rPr>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また、地域に関わる作品をつくる事例等を掲載し、地域文化や郷土のことを考えながら活動することができるように工夫されている。</w:t>
            </w:r>
          </w:p>
        </w:tc>
        <w:tc>
          <w:tcPr>
            <w:tcW w:w="2589" w:type="dxa"/>
            <w:shd w:val="clear" w:color="auto" w:fill="auto"/>
            <w:tcMar>
              <w:top w:w="57" w:type="dxa"/>
              <w:left w:w="57" w:type="dxa"/>
              <w:bottom w:w="57" w:type="dxa"/>
              <w:right w:w="57" w:type="dxa"/>
            </w:tcMar>
          </w:tcPr>
          <w:p w:rsidR="00E971F0" w:rsidRPr="00696F5B" w:rsidRDefault="00E971F0" w:rsidP="00E971F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【題材】</w:t>
            </w:r>
          </w:p>
          <w:p w:rsidR="00E971F0" w:rsidRPr="00696F5B" w:rsidRDefault="00E971F0" w:rsidP="00E971F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■美術1 p.24‐29／p.30‐31／p.34‐35</w:t>
            </w:r>
          </w:p>
          <w:p w:rsidR="00E971F0" w:rsidRPr="00696F5B" w:rsidRDefault="00E971F0" w:rsidP="00E971F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 xml:space="preserve">／p.44‐45／p.48‐49／p.50‐51／p.54‐55    </w:t>
            </w:r>
          </w:p>
          <w:p w:rsidR="00E971F0" w:rsidRPr="00696F5B" w:rsidRDefault="00E971F0" w:rsidP="00E971F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■2•3上 p.22‐23／ p.24‐29／p.30‐31／p.32‐35    ■2•3下 p.32‐33／ p.34‐35／p.38‐39</w:t>
            </w:r>
          </w:p>
          <w:p w:rsidR="00E971F0" w:rsidRPr="00696F5B" w:rsidRDefault="00E971F0" w:rsidP="00E971F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【学びを支える資料】</w:t>
            </w:r>
          </w:p>
          <w:p w:rsidR="00E971F0" w:rsidRPr="00696F5B" w:rsidRDefault="00E971F0" w:rsidP="00E971F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 xml:space="preserve">1 p.56‐57／p.66‐67 </w:t>
            </w:r>
          </w:p>
          <w:p w:rsidR="00E971F0" w:rsidRPr="00696F5B" w:rsidRDefault="00E971F0" w:rsidP="00E971F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 xml:space="preserve">■2•3上 p.52‐53／ p.58‐61／p.62  </w:t>
            </w:r>
          </w:p>
          <w:p w:rsidR="00E971F0" w:rsidRPr="00696F5B" w:rsidRDefault="00E971F0" w:rsidP="00E971F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■2•3下 p.48‐49／p.54‐55／ p.56／p.57／p.58</w:t>
            </w:r>
          </w:p>
        </w:tc>
      </w:tr>
      <w:tr w:rsidR="00696F5B" w:rsidRPr="00696F5B" w:rsidTr="0037238F">
        <w:trPr>
          <w:jc w:val="center"/>
        </w:trPr>
        <w:tc>
          <w:tcPr>
            <w:tcW w:w="376" w:type="dxa"/>
            <w:vMerge/>
            <w:shd w:val="clear" w:color="auto" w:fill="auto"/>
          </w:tcPr>
          <w:p w:rsidR="00E971F0" w:rsidRPr="00696F5B" w:rsidRDefault="00E971F0" w:rsidP="005C06D9">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Mar>
              <w:top w:w="57" w:type="dxa"/>
              <w:left w:w="57" w:type="dxa"/>
              <w:bottom w:w="57" w:type="dxa"/>
              <w:right w:w="57" w:type="dxa"/>
            </w:tcMar>
          </w:tcPr>
          <w:p w:rsidR="00E971F0" w:rsidRPr="00696F5B" w:rsidRDefault="00E971F0" w:rsidP="005C06D9">
            <w:pPr>
              <w:spacing w:line="180" w:lineRule="exact"/>
              <w:rPr>
                <w:rFonts w:ascii="ＭＳ Ｐゴシック" w:eastAsia="ＭＳ Ｐゴシック" w:hAnsi="ＭＳ Ｐゴシック"/>
                <w:color w:val="000000" w:themeColor="text1"/>
                <w:sz w:val="14"/>
                <w:szCs w:val="14"/>
                <w:u w:color="000000" w:themeColor="text1"/>
              </w:rPr>
            </w:pPr>
          </w:p>
        </w:tc>
        <w:tc>
          <w:tcPr>
            <w:tcW w:w="5172" w:type="dxa"/>
            <w:shd w:val="clear" w:color="auto" w:fill="auto"/>
            <w:tcMar>
              <w:top w:w="57" w:type="dxa"/>
              <w:left w:w="57" w:type="dxa"/>
              <w:bottom w:w="57" w:type="dxa"/>
              <w:right w:w="57" w:type="dxa"/>
            </w:tcMar>
          </w:tcPr>
          <w:p w:rsidR="00E971F0" w:rsidRPr="00696F5B" w:rsidRDefault="003863C4" w:rsidP="005C06D9">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諸外国の生徒作品や作家の作品、建築物等を取り上げ、それぞれの国による表現方法や風土</w:t>
            </w:r>
            <w:r w:rsidRPr="00696F5B">
              <w:rPr>
                <w:rFonts w:ascii="ＭＳ Ｐゴシック" w:eastAsia="ＭＳ Ｐゴシック" w:hAnsi="ＭＳ Ｐゴシック"/>
                <w:color w:val="000000" w:themeColor="text1"/>
                <w:sz w:val="14"/>
                <w:szCs w:val="14"/>
                <w:u w:color="000000" w:themeColor="text1"/>
              </w:rPr>
              <w:t>の違い、共通点を理解し学ぶ中で、国際理解の大切さや平和の発展に寄与する態度が身に付くように工夫されている。</w:t>
            </w:r>
          </w:p>
        </w:tc>
        <w:tc>
          <w:tcPr>
            <w:tcW w:w="2589" w:type="dxa"/>
            <w:shd w:val="clear" w:color="auto" w:fill="auto"/>
            <w:tcMar>
              <w:top w:w="57" w:type="dxa"/>
              <w:left w:w="57" w:type="dxa"/>
              <w:bottom w:w="57" w:type="dxa"/>
              <w:right w:w="57" w:type="dxa"/>
            </w:tcMar>
          </w:tcPr>
          <w:p w:rsidR="00D47B64" w:rsidRPr="00696F5B" w:rsidRDefault="00D47B64" w:rsidP="00D47B6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【諸外国の生徒の作品】</w:t>
            </w:r>
          </w:p>
          <w:p w:rsidR="00D47B64" w:rsidRPr="00696F5B" w:rsidRDefault="00D47B64" w:rsidP="00D47B6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p.18 ■2•3下 p.12／p.18</w:t>
            </w:r>
          </w:p>
          <w:p w:rsidR="00D47B64" w:rsidRPr="00696F5B" w:rsidRDefault="00D47B64" w:rsidP="00D47B6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【諸外国の作家の作品など】</w:t>
            </w:r>
            <w:r w:rsidRPr="00696F5B">
              <w:rPr>
                <w:rFonts w:ascii="ＭＳ Ｐゴシック" w:eastAsia="ＭＳ Ｐゴシック" w:hAnsi="ＭＳ Ｐゴシック"/>
                <w:color w:val="000000" w:themeColor="text1"/>
                <w:sz w:val="12"/>
                <w:u w:color="000000" w:themeColor="text1"/>
              </w:rPr>
              <w:t xml:space="preserve"> 全体</w:t>
            </w:r>
          </w:p>
          <w:p w:rsidR="00D47B64" w:rsidRPr="00696F5B" w:rsidRDefault="00D47B64" w:rsidP="00D47B6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【国際理解や平和の発展に関する事例】</w:t>
            </w:r>
          </w:p>
          <w:p w:rsidR="00D47B64" w:rsidRPr="00696F5B" w:rsidRDefault="00D47B64" w:rsidP="00D47B6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 xml:space="preserve">1 p.54‐55 </w:t>
            </w:r>
          </w:p>
          <w:p w:rsidR="00D47B64" w:rsidRPr="00696F5B" w:rsidRDefault="00D47B64" w:rsidP="00D47B6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■2•3上 p.30‐31</w:t>
            </w:r>
          </w:p>
          <w:p w:rsidR="00E971F0" w:rsidRPr="00696F5B" w:rsidRDefault="00D47B64" w:rsidP="00D47B6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■2•3下p.24‐29</w:t>
            </w:r>
          </w:p>
        </w:tc>
      </w:tr>
      <w:tr w:rsidR="00696F5B" w:rsidRPr="00696F5B" w:rsidTr="0037238F">
        <w:trPr>
          <w:jc w:val="center"/>
        </w:trPr>
        <w:tc>
          <w:tcPr>
            <w:tcW w:w="376" w:type="dxa"/>
            <w:vMerge w:val="restart"/>
            <w:shd w:val="clear" w:color="auto" w:fill="auto"/>
            <w:textDirection w:val="tbRlV"/>
          </w:tcPr>
          <w:p w:rsidR="00D47B64" w:rsidRPr="00696F5B" w:rsidRDefault="00D47B64" w:rsidP="00D47B64">
            <w:pPr>
              <w:ind w:left="113" w:right="113"/>
              <w:jc w:val="lef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学校教育法</w:t>
            </w:r>
          </w:p>
        </w:tc>
        <w:tc>
          <w:tcPr>
            <w:tcW w:w="2313" w:type="dxa"/>
            <w:vMerge w:val="restart"/>
            <w:shd w:val="clear" w:color="auto" w:fill="auto"/>
            <w:tcMar>
              <w:top w:w="57" w:type="dxa"/>
              <w:left w:w="57" w:type="dxa"/>
              <w:bottom w:w="57" w:type="dxa"/>
              <w:right w:w="57" w:type="dxa"/>
            </w:tcMar>
          </w:tcPr>
          <w:p w:rsidR="00D47B64" w:rsidRPr="00696F5B" w:rsidRDefault="00D47B64" w:rsidP="00D47B64">
            <w:pPr>
              <w:pStyle w:val="4"/>
              <w:spacing w:before="0" w:after="0" w:line="180" w:lineRule="exact"/>
              <w:ind w:firstLine="9"/>
              <w:rPr>
                <w:rFonts w:ascii="ＭＳ Ｐゴシック" w:eastAsia="ＭＳ Ｐゴシック" w:hAnsi="ＭＳ Ｐゴシック"/>
                <w:sz w:val="14"/>
                <w:szCs w:val="14"/>
                <w:u w:color="000000" w:themeColor="text1"/>
              </w:rPr>
            </w:pPr>
            <w:r w:rsidRPr="00696F5B">
              <w:rPr>
                <w:rFonts w:ascii="ＭＳ Ｐゴシック" w:eastAsia="ＭＳ Ｐゴシック" w:hAnsi="ＭＳ Ｐゴシック" w:hint="eastAsia"/>
                <w:sz w:val="14"/>
                <w:szCs w:val="14"/>
                <w:u w:color="000000" w:themeColor="text1"/>
              </w:rPr>
              <w:t>学校教育法との関連</w:t>
            </w:r>
          </w:p>
        </w:tc>
        <w:tc>
          <w:tcPr>
            <w:tcW w:w="5172" w:type="dxa"/>
            <w:shd w:val="clear" w:color="auto" w:fill="auto"/>
            <w:tcMar>
              <w:top w:w="57" w:type="dxa"/>
              <w:left w:w="57" w:type="dxa"/>
              <w:bottom w:w="57" w:type="dxa"/>
              <w:right w:w="57" w:type="dxa"/>
            </w:tcMar>
          </w:tcPr>
          <w:p w:rsidR="00D47B64" w:rsidRPr="00696F5B" w:rsidRDefault="003863C4" w:rsidP="00D47B64">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学校教育法に示された教育の目的および目標に則し、題材の設定、作品や写真の選択、文章表現等について十分配慮されている。</w:t>
            </w:r>
          </w:p>
        </w:tc>
        <w:tc>
          <w:tcPr>
            <w:tcW w:w="2589" w:type="dxa"/>
            <w:shd w:val="clear" w:color="auto" w:fill="auto"/>
            <w:tcMar>
              <w:top w:w="57" w:type="dxa"/>
              <w:left w:w="57" w:type="dxa"/>
              <w:bottom w:w="57" w:type="dxa"/>
              <w:right w:w="57" w:type="dxa"/>
            </w:tcMar>
          </w:tcPr>
          <w:p w:rsidR="00D47B64" w:rsidRPr="00696F5B" w:rsidRDefault="00D47B64" w:rsidP="00D47B64">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■全体</w:t>
            </w:r>
          </w:p>
        </w:tc>
      </w:tr>
      <w:tr w:rsidR="0037238F" w:rsidRPr="00696F5B" w:rsidTr="0037238F">
        <w:trPr>
          <w:cantSplit/>
          <w:trHeight w:val="851"/>
          <w:jc w:val="center"/>
        </w:trPr>
        <w:tc>
          <w:tcPr>
            <w:tcW w:w="376" w:type="dxa"/>
            <w:vMerge/>
            <w:shd w:val="clear" w:color="auto" w:fill="auto"/>
            <w:textDirection w:val="tbRlV"/>
          </w:tcPr>
          <w:p w:rsidR="00D47B64" w:rsidRPr="00696F5B" w:rsidRDefault="00D47B64" w:rsidP="00D47B64">
            <w:pPr>
              <w:ind w:left="113" w:right="113"/>
              <w:rPr>
                <w:rFonts w:ascii="ＭＳ Ｐゴシック" w:eastAsia="ＭＳ Ｐゴシック" w:hAnsi="ＭＳ Ｐゴシック"/>
                <w:color w:val="000000" w:themeColor="text1"/>
                <w:sz w:val="16"/>
                <w:szCs w:val="16"/>
                <w:u w:color="000000" w:themeColor="text1"/>
              </w:rPr>
            </w:pPr>
          </w:p>
        </w:tc>
        <w:tc>
          <w:tcPr>
            <w:tcW w:w="2313" w:type="dxa"/>
            <w:vMerge/>
            <w:shd w:val="clear" w:color="auto" w:fill="auto"/>
          </w:tcPr>
          <w:p w:rsidR="00D47B64" w:rsidRPr="00696F5B" w:rsidRDefault="00D47B64" w:rsidP="00D47B64">
            <w:pPr>
              <w:rPr>
                <w:rFonts w:ascii="ＭＳ Ｐゴシック" w:eastAsia="ＭＳ Ｐゴシック" w:hAnsi="ＭＳ Ｐゴシック"/>
                <w:color w:val="000000" w:themeColor="text1"/>
                <w:sz w:val="20"/>
                <w:szCs w:val="20"/>
                <w:u w:color="000000" w:themeColor="text1"/>
              </w:rPr>
            </w:pPr>
          </w:p>
        </w:tc>
        <w:tc>
          <w:tcPr>
            <w:tcW w:w="5172" w:type="dxa"/>
            <w:shd w:val="clear" w:color="auto" w:fill="auto"/>
            <w:tcMar>
              <w:top w:w="57" w:type="dxa"/>
              <w:left w:w="57" w:type="dxa"/>
              <w:bottom w:w="57" w:type="dxa"/>
              <w:right w:w="57" w:type="dxa"/>
            </w:tcMar>
          </w:tcPr>
          <w:p w:rsidR="00D47B64" w:rsidRPr="00696F5B" w:rsidRDefault="003863C4" w:rsidP="00D47B64">
            <w:pPr>
              <w:pStyle w:val="ab"/>
              <w:spacing w:line="180" w:lineRule="exact"/>
              <w:ind w:firstLine="3"/>
              <w:jc w:val="both"/>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特に、学校教育法第三十条第二項に示された「基礎的な知識及び技能を習得させるととも</w:t>
            </w:r>
            <w:r w:rsidRPr="00696F5B">
              <w:rPr>
                <w:rFonts w:ascii="ＭＳ Ｐゴシック" w:eastAsia="ＭＳ Ｐゴシック" w:hAnsi="ＭＳ Ｐゴシック"/>
                <w:color w:val="000000" w:themeColor="text1"/>
                <w:u w:color="000000" w:themeColor="text1"/>
              </w:rPr>
              <w:t>に、これらを活用して課題を解決するために必要な思考力、判断力、表現力その他の能力を育み、主体的に学習に取り組む態度を養うこと」について、資質・能力の三つの柱に基づく｢学びの目標」を全題材に設定する等重視されている。</w:t>
            </w:r>
          </w:p>
        </w:tc>
        <w:tc>
          <w:tcPr>
            <w:tcW w:w="2589" w:type="dxa"/>
            <w:shd w:val="clear" w:color="auto" w:fill="auto"/>
            <w:tcMar>
              <w:top w:w="57" w:type="dxa"/>
              <w:left w:w="57" w:type="dxa"/>
              <w:bottom w:w="57" w:type="dxa"/>
              <w:right w:w="57" w:type="dxa"/>
            </w:tcMar>
          </w:tcPr>
          <w:p w:rsidR="00D47B64" w:rsidRPr="00696F5B" w:rsidRDefault="00D47B64" w:rsidP="00D47B64">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■全体</w:t>
            </w:r>
          </w:p>
        </w:tc>
      </w:tr>
    </w:tbl>
    <w:p w:rsidR="00874884" w:rsidRPr="00696F5B" w:rsidRDefault="00874884" w:rsidP="00874884">
      <w:pPr>
        <w:pStyle w:val="a3"/>
        <w:spacing w:after="0" w:line="240" w:lineRule="exact"/>
        <w:jc w:val="both"/>
        <w:rPr>
          <w:rFonts w:ascii="ＭＳ Ｐゴシック" w:eastAsia="ＭＳ Ｐゴシック" w:hAnsi="ＭＳ Ｐゴシック"/>
          <w:color w:val="000000" w:themeColor="text1"/>
          <w:spacing w:val="-9"/>
          <w:w w:val="102"/>
          <w:sz w:val="28"/>
          <w:szCs w:val="28"/>
          <w:u w:color="000000" w:themeColor="text1"/>
        </w:rPr>
      </w:pPr>
    </w:p>
    <w:p w:rsidR="00874884" w:rsidRPr="00696F5B" w:rsidRDefault="00874884" w:rsidP="00874884">
      <w:pPr>
        <w:pStyle w:val="a3"/>
        <w:spacing w:after="0"/>
        <w:jc w:val="both"/>
        <w:rPr>
          <w:rFonts w:ascii="ＭＳ Ｐゴシック" w:eastAsia="ＭＳ Ｐゴシック" w:hAnsi="ＭＳ Ｐゴシック"/>
          <w:color w:val="000000" w:themeColor="text1"/>
          <w:sz w:val="28"/>
          <w:szCs w:val="28"/>
          <w:u w:color="000000" w:themeColor="text1"/>
        </w:rPr>
      </w:pPr>
      <w:r w:rsidRPr="00696F5B">
        <w:rPr>
          <w:rFonts w:ascii="ＭＳ Ｐゴシック" w:eastAsia="ＭＳ Ｐゴシック" w:hAnsi="ＭＳ Ｐゴシック" w:hint="eastAsia"/>
          <w:color w:val="000000" w:themeColor="text1"/>
          <w:spacing w:val="-9"/>
          <w:w w:val="102"/>
          <w:sz w:val="28"/>
          <w:szCs w:val="28"/>
          <w:u w:color="000000" w:themeColor="text1"/>
        </w:rPr>
        <w:t>2</w:t>
      </w:r>
      <w:r w:rsidRPr="00696F5B">
        <w:rPr>
          <w:rFonts w:ascii="ＭＳ Ｐゴシック" w:eastAsia="ＭＳ Ｐゴシック" w:hAnsi="ＭＳ Ｐゴシック"/>
          <w:color w:val="000000" w:themeColor="text1"/>
          <w:spacing w:val="-9"/>
          <w:w w:val="102"/>
          <w:sz w:val="28"/>
          <w:szCs w:val="28"/>
          <w:u w:color="000000" w:themeColor="text1"/>
        </w:rPr>
        <w:t>．教育基本法及び学校教育法との関連</w:t>
      </w:r>
    </w:p>
    <w:tbl>
      <w:tblPr>
        <w:tblStyle w:val="aa"/>
        <w:tblW w:w="0" w:type="auto"/>
        <w:jc w:val="center"/>
        <w:tblCellMar>
          <w:left w:w="0" w:type="dxa"/>
          <w:right w:w="0" w:type="dxa"/>
        </w:tblCellMar>
        <w:tblLook w:val="04A0" w:firstRow="1" w:lastRow="0" w:firstColumn="1" w:lastColumn="0" w:noHBand="0" w:noVBand="1"/>
      </w:tblPr>
      <w:tblGrid>
        <w:gridCol w:w="376"/>
        <w:gridCol w:w="2313"/>
        <w:gridCol w:w="5172"/>
        <w:gridCol w:w="2589"/>
      </w:tblGrid>
      <w:tr w:rsidR="00696F5B" w:rsidRPr="00696F5B" w:rsidTr="0037238F">
        <w:trPr>
          <w:trHeight w:val="284"/>
          <w:jc w:val="center"/>
        </w:trPr>
        <w:tc>
          <w:tcPr>
            <w:tcW w:w="376" w:type="dxa"/>
            <w:shd w:val="clear" w:color="auto" w:fill="auto"/>
          </w:tcPr>
          <w:p w:rsidR="00874884" w:rsidRPr="00696F5B" w:rsidRDefault="00874884" w:rsidP="005C06D9">
            <w:pPr>
              <w:jc w:val="center"/>
              <w:rPr>
                <w:rFonts w:ascii="ＭＳ Ｐゴシック" w:eastAsia="ＭＳ Ｐゴシック" w:hAnsi="ＭＳ Ｐゴシック"/>
                <w:color w:val="000000" w:themeColor="text1"/>
                <w:sz w:val="20"/>
                <w:szCs w:val="20"/>
                <w:u w:color="000000" w:themeColor="text1"/>
              </w:rPr>
            </w:pPr>
          </w:p>
        </w:tc>
        <w:tc>
          <w:tcPr>
            <w:tcW w:w="2313" w:type="dxa"/>
            <w:shd w:val="clear" w:color="auto" w:fill="auto"/>
          </w:tcPr>
          <w:p w:rsidR="00874884" w:rsidRPr="00696F5B" w:rsidRDefault="00874884"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hint="eastAsia"/>
                <w:sz w:val="20"/>
                <w:szCs w:val="20"/>
                <w:u w:color="000000" w:themeColor="text1"/>
              </w:rPr>
              <w:t>教科書</w:t>
            </w:r>
            <w:r w:rsidRPr="00696F5B">
              <w:rPr>
                <w:rFonts w:ascii="ＭＳ Ｐゴシック" w:eastAsia="ＭＳ Ｐゴシック" w:hAnsi="ＭＳ Ｐゴシック"/>
                <w:sz w:val="20"/>
                <w:szCs w:val="20"/>
                <w:u w:color="000000" w:themeColor="text1"/>
              </w:rPr>
              <w:t>検討の</w:t>
            </w:r>
            <w:r w:rsidRPr="00696F5B">
              <w:rPr>
                <w:rFonts w:ascii="ＭＳ Ｐゴシック" w:eastAsia="ＭＳ Ｐゴシック" w:hAnsi="ＭＳ Ｐゴシック" w:hint="eastAsia"/>
                <w:sz w:val="20"/>
                <w:szCs w:val="20"/>
                <w:u w:color="000000" w:themeColor="text1"/>
              </w:rPr>
              <w:t>観点</w:t>
            </w:r>
          </w:p>
        </w:tc>
        <w:tc>
          <w:tcPr>
            <w:tcW w:w="5172" w:type="dxa"/>
            <w:shd w:val="clear" w:color="auto" w:fill="auto"/>
          </w:tcPr>
          <w:p w:rsidR="00874884" w:rsidRPr="00696F5B" w:rsidRDefault="00874884" w:rsidP="005C06D9">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89" w:type="dxa"/>
            <w:shd w:val="clear" w:color="auto" w:fill="auto"/>
          </w:tcPr>
          <w:p w:rsidR="00874884" w:rsidRPr="00696F5B" w:rsidRDefault="00874884"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843"/>
          <w:jc w:val="center"/>
        </w:trPr>
        <w:tc>
          <w:tcPr>
            <w:tcW w:w="376" w:type="dxa"/>
            <w:vMerge w:val="restart"/>
            <w:shd w:val="clear" w:color="auto" w:fill="auto"/>
            <w:textDirection w:val="tbRlV"/>
          </w:tcPr>
          <w:p w:rsidR="00874884" w:rsidRPr="00696F5B" w:rsidRDefault="00874884" w:rsidP="005C06D9">
            <w:pPr>
              <w:ind w:left="113" w:right="113"/>
              <w:rPr>
                <w:rFonts w:ascii="ＭＳ Ｐゴシック" w:eastAsia="ＭＳ Ｐゴシック" w:hAnsi="ＭＳ Ｐゴシック"/>
                <w:color w:val="000000" w:themeColor="text1"/>
                <w:sz w:val="16"/>
                <w:szCs w:val="16"/>
                <w:u w:color="000000" w:themeColor="text1"/>
              </w:rPr>
            </w:pPr>
          </w:p>
        </w:tc>
        <w:tc>
          <w:tcPr>
            <w:tcW w:w="2313" w:type="dxa"/>
            <w:vMerge w:val="restart"/>
            <w:shd w:val="clear" w:color="auto" w:fill="auto"/>
            <w:tcMar>
              <w:top w:w="57" w:type="dxa"/>
              <w:left w:w="57" w:type="dxa"/>
              <w:bottom w:w="57" w:type="dxa"/>
              <w:right w:w="57" w:type="dxa"/>
            </w:tcMar>
          </w:tcPr>
          <w:p w:rsidR="00983779" w:rsidRPr="00696F5B" w:rsidRDefault="00874884" w:rsidP="005C06D9">
            <w:pPr>
              <w:spacing w:line="180" w:lineRule="exact"/>
              <w:rPr>
                <w:rFonts w:ascii="ＭＳ Ｐゴシック" w:eastAsia="ＭＳ Ｐゴシック" w:hAnsi="ＭＳ Ｐゴシック"/>
                <w:bCs/>
                <w:color w:val="000000" w:themeColor="text1"/>
                <w:sz w:val="14"/>
                <w:szCs w:val="14"/>
                <w:u w:color="000000" w:themeColor="text1"/>
              </w:rPr>
            </w:pPr>
            <w:r w:rsidRPr="00696F5B">
              <w:rPr>
                <w:rFonts w:ascii="ＭＳ Ｐゴシック" w:eastAsia="ＭＳ Ｐゴシック" w:hAnsi="ＭＳ Ｐゴシック" w:hint="eastAsia"/>
                <w:bCs/>
                <w:color w:val="000000" w:themeColor="text1"/>
                <w:sz w:val="14"/>
                <w:szCs w:val="14"/>
                <w:u w:color="000000" w:themeColor="text1"/>
              </w:rPr>
              <w:t>社会に開かれた</w:t>
            </w:r>
          </w:p>
          <w:p w:rsidR="00874884" w:rsidRPr="00696F5B" w:rsidRDefault="00874884" w:rsidP="005C06D9">
            <w:pPr>
              <w:spacing w:line="180" w:lineRule="exact"/>
              <w:rPr>
                <w:rFonts w:ascii="ＭＳ Ｐゴシック" w:eastAsia="ＭＳ Ｐゴシック" w:hAnsi="ＭＳ Ｐゴシック"/>
                <w:bCs/>
                <w:color w:val="000000" w:themeColor="text1"/>
                <w:sz w:val="14"/>
                <w:szCs w:val="14"/>
                <w:u w:color="000000" w:themeColor="text1"/>
              </w:rPr>
            </w:pPr>
            <w:r w:rsidRPr="00696F5B">
              <w:rPr>
                <w:rFonts w:ascii="ＭＳ Ｐゴシック" w:eastAsia="ＭＳ Ｐゴシック" w:hAnsi="ＭＳ Ｐゴシック" w:hint="eastAsia"/>
                <w:bCs/>
                <w:color w:val="000000" w:themeColor="text1"/>
                <w:sz w:val="14"/>
                <w:szCs w:val="14"/>
                <w:u w:color="000000" w:themeColor="text1"/>
              </w:rPr>
              <w:t>教育課程との関連</w:t>
            </w:r>
          </w:p>
        </w:tc>
        <w:tc>
          <w:tcPr>
            <w:tcW w:w="5172" w:type="dxa"/>
            <w:shd w:val="clear" w:color="auto" w:fill="auto"/>
            <w:tcMar>
              <w:top w:w="57" w:type="dxa"/>
              <w:left w:w="57" w:type="dxa"/>
              <w:bottom w:w="57" w:type="dxa"/>
              <w:right w:w="57" w:type="dxa"/>
            </w:tcMar>
          </w:tcPr>
          <w:p w:rsidR="00874884" w:rsidRPr="00696F5B" w:rsidRDefault="003863C4" w:rsidP="00874884">
            <w:pPr>
              <w:pStyle w:val="ab"/>
              <w:spacing w:line="180" w:lineRule="exact"/>
              <w:ind w:firstLine="1"/>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各巻の「教科書の使い方」では、美術科で育む資質・能力について、生徒のみならず、保護者や教科書を見る全ての人たちと共有できる工夫がされている。また、巻頭のオリエンテーションにおいて、アーティストやデザイナーを取り上げることで、美術が社会や生活の中で生かされていることが示されている。</w:t>
            </w:r>
          </w:p>
        </w:tc>
        <w:tc>
          <w:tcPr>
            <w:tcW w:w="2589" w:type="dxa"/>
            <w:shd w:val="clear" w:color="auto" w:fill="auto"/>
            <w:tcMar>
              <w:top w:w="57" w:type="dxa"/>
              <w:left w:w="57" w:type="dxa"/>
              <w:bottom w:w="57" w:type="dxa"/>
              <w:right w:w="57" w:type="dxa"/>
            </w:tcMar>
          </w:tcPr>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【教科書の使い方】</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■2•3上  ■2•3下 p.8</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■巻頭</w:t>
            </w:r>
            <w:r w:rsidRPr="00696F5B">
              <w:rPr>
                <w:rFonts w:ascii="ＭＳ Ｐゴシック" w:eastAsia="ＭＳ Ｐゴシック" w:hAnsi="ＭＳ Ｐゴシック"/>
                <w:color w:val="000000" w:themeColor="text1"/>
                <w:sz w:val="12"/>
                <w:u w:color="000000" w:themeColor="text1"/>
              </w:rPr>
              <w:t xml:space="preserve"> オリエンテーション</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p.5「目次・学びの言葉／松任谷由実」</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p.5‐7「社会に生きる美術の力」</w:t>
            </w:r>
          </w:p>
        </w:tc>
      </w:tr>
      <w:tr w:rsidR="00696F5B" w:rsidRPr="00696F5B" w:rsidTr="0037238F">
        <w:trPr>
          <w:jc w:val="center"/>
        </w:trPr>
        <w:tc>
          <w:tcPr>
            <w:tcW w:w="376" w:type="dxa"/>
            <w:vMerge/>
            <w:shd w:val="clear" w:color="auto" w:fill="auto"/>
          </w:tcPr>
          <w:p w:rsidR="00874884" w:rsidRPr="00696F5B" w:rsidRDefault="00874884" w:rsidP="005C06D9">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Mar>
              <w:top w:w="57" w:type="dxa"/>
              <w:left w:w="57" w:type="dxa"/>
              <w:bottom w:w="57" w:type="dxa"/>
              <w:right w:w="57" w:type="dxa"/>
            </w:tcMar>
          </w:tcPr>
          <w:p w:rsidR="00874884" w:rsidRPr="00696F5B" w:rsidRDefault="00874884" w:rsidP="005C06D9">
            <w:pPr>
              <w:spacing w:line="180" w:lineRule="exact"/>
              <w:rPr>
                <w:rFonts w:ascii="ＭＳ Ｐゴシック" w:eastAsia="ＭＳ Ｐゴシック" w:hAnsi="ＭＳ Ｐゴシック"/>
                <w:color w:val="000000" w:themeColor="text1"/>
                <w:sz w:val="14"/>
                <w:szCs w:val="14"/>
                <w:u w:color="000000" w:themeColor="text1"/>
              </w:rPr>
            </w:pPr>
          </w:p>
        </w:tc>
        <w:tc>
          <w:tcPr>
            <w:tcW w:w="5172" w:type="dxa"/>
            <w:shd w:val="clear" w:color="auto" w:fill="auto"/>
            <w:tcMar>
              <w:top w:w="57" w:type="dxa"/>
              <w:left w:w="57" w:type="dxa"/>
              <w:bottom w:w="57" w:type="dxa"/>
              <w:right w:w="57" w:type="dxa"/>
            </w:tcMar>
          </w:tcPr>
          <w:p w:rsidR="00874884" w:rsidRPr="00696F5B" w:rsidRDefault="003863C4" w:rsidP="00874884">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社会問題や、地域文化等を取り上げており、美術の学習が社会とつながっていることが示されている。</w:t>
            </w:r>
          </w:p>
        </w:tc>
        <w:tc>
          <w:tcPr>
            <w:tcW w:w="2589" w:type="dxa"/>
            <w:shd w:val="clear" w:color="auto" w:fill="auto"/>
            <w:tcMar>
              <w:top w:w="57" w:type="dxa"/>
              <w:left w:w="57" w:type="dxa"/>
              <w:bottom w:w="57" w:type="dxa"/>
              <w:right w:w="57" w:type="dxa"/>
            </w:tcMar>
          </w:tcPr>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【社会との関わりを示す事例】</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p.73‐74</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■2•3上 p.40‐41／p.42‐43／ p.46‐47／p.48‐49    ■2•3下 p.34‐35／p.44‐45</w:t>
            </w:r>
          </w:p>
        </w:tc>
      </w:tr>
      <w:tr w:rsidR="00696F5B" w:rsidRPr="00696F5B" w:rsidTr="0037238F">
        <w:trPr>
          <w:jc w:val="center"/>
        </w:trPr>
        <w:tc>
          <w:tcPr>
            <w:tcW w:w="376" w:type="dxa"/>
            <w:vMerge/>
            <w:shd w:val="clear" w:color="auto" w:fill="auto"/>
          </w:tcPr>
          <w:p w:rsidR="00874884" w:rsidRPr="00696F5B" w:rsidRDefault="00874884" w:rsidP="005C06D9">
            <w:pPr>
              <w:rPr>
                <w:rFonts w:ascii="ＭＳ Ｐゴシック" w:eastAsia="ＭＳ Ｐゴシック" w:hAnsi="ＭＳ Ｐゴシック"/>
                <w:color w:val="000000" w:themeColor="text1"/>
                <w:sz w:val="20"/>
                <w:szCs w:val="20"/>
                <w:u w:color="000000" w:themeColor="text1"/>
              </w:rPr>
            </w:pPr>
          </w:p>
        </w:tc>
        <w:tc>
          <w:tcPr>
            <w:tcW w:w="2313" w:type="dxa"/>
            <w:vMerge/>
            <w:shd w:val="clear" w:color="auto" w:fill="auto"/>
            <w:tcMar>
              <w:top w:w="57" w:type="dxa"/>
              <w:left w:w="57" w:type="dxa"/>
              <w:bottom w:w="57" w:type="dxa"/>
              <w:right w:w="57" w:type="dxa"/>
            </w:tcMar>
          </w:tcPr>
          <w:p w:rsidR="00874884" w:rsidRPr="00696F5B" w:rsidRDefault="00874884" w:rsidP="005C06D9">
            <w:pPr>
              <w:spacing w:line="180" w:lineRule="exact"/>
              <w:rPr>
                <w:rFonts w:ascii="ＭＳ Ｐゴシック" w:eastAsia="ＭＳ Ｐゴシック" w:hAnsi="ＭＳ Ｐゴシック"/>
                <w:color w:val="000000" w:themeColor="text1"/>
                <w:sz w:val="14"/>
                <w:szCs w:val="14"/>
                <w:u w:color="000000" w:themeColor="text1"/>
              </w:rPr>
            </w:pPr>
          </w:p>
        </w:tc>
        <w:tc>
          <w:tcPr>
            <w:tcW w:w="5172" w:type="dxa"/>
            <w:shd w:val="clear" w:color="auto" w:fill="auto"/>
            <w:tcMar>
              <w:top w:w="57" w:type="dxa"/>
              <w:left w:w="57" w:type="dxa"/>
              <w:bottom w:w="57" w:type="dxa"/>
              <w:right w:w="57" w:type="dxa"/>
            </w:tcMar>
          </w:tcPr>
          <w:p w:rsidR="00874884" w:rsidRPr="00696F5B" w:rsidRDefault="003863C4" w:rsidP="00874884">
            <w:pPr>
              <w:pStyle w:val="ab"/>
              <w:spacing w:line="180" w:lineRule="exact"/>
              <w:jc w:val="both"/>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家庭に作品を持ち帰って使ったり、地域の施設等の展示を通して、学校での学びを地域の方に伝えたりする事例や、地域の方と協働して活動する事例が多数掲載され、美術科における社会</w:t>
            </w:r>
            <w:r w:rsidRPr="00696F5B">
              <w:rPr>
                <w:rFonts w:ascii="ＭＳ Ｐゴシック" w:eastAsia="ＭＳ Ｐゴシック" w:hAnsi="ＭＳ Ｐゴシック"/>
                <w:color w:val="000000" w:themeColor="text1"/>
                <w:u w:color="000000" w:themeColor="text1"/>
              </w:rPr>
              <w:t>との連携が例示されている。</w:t>
            </w:r>
          </w:p>
        </w:tc>
        <w:tc>
          <w:tcPr>
            <w:tcW w:w="2589" w:type="dxa"/>
            <w:shd w:val="clear" w:color="auto" w:fill="auto"/>
            <w:tcMar>
              <w:top w:w="57" w:type="dxa"/>
              <w:left w:w="57" w:type="dxa"/>
              <w:bottom w:w="57" w:type="dxa"/>
              <w:right w:w="57" w:type="dxa"/>
            </w:tcMar>
          </w:tcPr>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【家庭で作品などを使う事例】</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p.38‐39／p.50‐51    ■2•3上 p.36‐37</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p.38‐39／p.44‐45</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【地域と関わる活動の事例】</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p.44‐45</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2•3上 p.38‐39</w:t>
            </w:r>
          </w:p>
          <w:p w:rsidR="00874884" w:rsidRPr="00696F5B" w:rsidRDefault="00874884" w:rsidP="00874884">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p.42‐43／p.48‐51</w:t>
            </w:r>
          </w:p>
        </w:tc>
      </w:tr>
      <w:tr w:rsidR="00696F5B" w:rsidRPr="00696F5B" w:rsidTr="0037238F">
        <w:trPr>
          <w:jc w:val="center"/>
        </w:trPr>
        <w:tc>
          <w:tcPr>
            <w:tcW w:w="376" w:type="dxa"/>
            <w:vMerge/>
            <w:shd w:val="clear" w:color="auto" w:fill="auto"/>
            <w:textDirection w:val="tbRlV"/>
          </w:tcPr>
          <w:p w:rsidR="00874884" w:rsidRPr="00696F5B" w:rsidRDefault="00874884" w:rsidP="005C06D9">
            <w:pPr>
              <w:ind w:left="113" w:right="113"/>
              <w:jc w:val="left"/>
              <w:rPr>
                <w:rFonts w:ascii="ＭＳ Ｐゴシック" w:eastAsia="ＭＳ Ｐゴシック" w:hAnsi="ＭＳ Ｐゴシック"/>
                <w:color w:val="000000" w:themeColor="text1"/>
                <w:sz w:val="20"/>
                <w:szCs w:val="20"/>
                <w:u w:color="000000" w:themeColor="text1"/>
              </w:rPr>
            </w:pPr>
          </w:p>
        </w:tc>
        <w:tc>
          <w:tcPr>
            <w:tcW w:w="2313" w:type="dxa"/>
            <w:vMerge w:val="restart"/>
            <w:shd w:val="clear" w:color="auto" w:fill="auto"/>
            <w:tcMar>
              <w:top w:w="57" w:type="dxa"/>
              <w:left w:w="57" w:type="dxa"/>
              <w:bottom w:w="57" w:type="dxa"/>
              <w:right w:w="57" w:type="dxa"/>
            </w:tcMar>
          </w:tcPr>
          <w:p w:rsidR="00874884" w:rsidRPr="00696F5B" w:rsidRDefault="00874884" w:rsidP="005C06D9">
            <w:pPr>
              <w:pStyle w:val="4"/>
              <w:spacing w:before="0" w:after="0" w:line="180" w:lineRule="exact"/>
              <w:ind w:firstLine="9"/>
              <w:rPr>
                <w:rFonts w:ascii="ＭＳ Ｐゴシック" w:eastAsia="ＭＳ Ｐゴシック" w:hAnsi="ＭＳ Ｐゴシック"/>
                <w:sz w:val="14"/>
                <w:szCs w:val="14"/>
                <w:u w:color="000000" w:themeColor="text1"/>
              </w:rPr>
            </w:pPr>
            <w:r w:rsidRPr="00696F5B">
              <w:rPr>
                <w:rFonts w:ascii="ＭＳ Ｐゴシック" w:eastAsia="ＭＳ Ｐゴシック" w:hAnsi="ＭＳ Ｐゴシック" w:hint="eastAsia"/>
                <w:sz w:val="14"/>
                <w:szCs w:val="14"/>
                <w:u w:color="000000" w:themeColor="text1"/>
              </w:rPr>
              <w:t>教科の目標との関連</w:t>
            </w:r>
          </w:p>
        </w:tc>
        <w:tc>
          <w:tcPr>
            <w:tcW w:w="5172" w:type="dxa"/>
            <w:shd w:val="clear" w:color="auto" w:fill="auto"/>
            <w:tcMar>
              <w:top w:w="57" w:type="dxa"/>
              <w:left w:w="57" w:type="dxa"/>
              <w:bottom w:w="57" w:type="dxa"/>
              <w:right w:w="57" w:type="dxa"/>
            </w:tcMar>
          </w:tcPr>
          <w:p w:rsidR="00874884" w:rsidRPr="00696F5B" w:rsidRDefault="003863C4" w:rsidP="00AD27A3">
            <w:pPr>
              <w:pStyle w:val="ab"/>
              <w:spacing w:line="180" w:lineRule="exact"/>
              <w:ind w:firstLine="9"/>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noProof/>
                <w:color w:val="000000" w:themeColor="text1"/>
                <w:u w:color="000000" w:themeColor="text1"/>
              </w:rPr>
              <w:t>全ての題材において、表現と鑑賞が一体的に学習できるような配慮がされている。題材は、学習指導要領を基に「表現」および「鑑賞」領域のもと「絵や彫刻など」「デザインや工芸など」「鑑賞」の三つの分野に分けて示されている。表現の題材においても、鑑賞活動が一体化されており、「中心となる考え方」が示されている。</w:t>
            </w:r>
          </w:p>
        </w:tc>
        <w:tc>
          <w:tcPr>
            <w:tcW w:w="2589" w:type="dxa"/>
            <w:shd w:val="clear" w:color="auto" w:fill="auto"/>
            <w:tcMar>
              <w:top w:w="57" w:type="dxa"/>
              <w:left w:w="57" w:type="dxa"/>
              <w:bottom w:w="57" w:type="dxa"/>
              <w:right w:w="57" w:type="dxa"/>
            </w:tcMar>
          </w:tcPr>
          <w:p w:rsidR="00874884" w:rsidRPr="00696F5B" w:rsidRDefault="00874884" w:rsidP="005C06D9">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■全体</w:t>
            </w:r>
          </w:p>
        </w:tc>
      </w:tr>
      <w:tr w:rsidR="00696F5B" w:rsidRPr="00696F5B" w:rsidTr="0037238F">
        <w:trPr>
          <w:cantSplit/>
          <w:trHeight w:val="680"/>
          <w:jc w:val="center"/>
        </w:trPr>
        <w:tc>
          <w:tcPr>
            <w:tcW w:w="376" w:type="dxa"/>
            <w:vMerge/>
            <w:shd w:val="clear" w:color="auto" w:fill="auto"/>
            <w:textDirection w:val="tbRlV"/>
          </w:tcPr>
          <w:p w:rsidR="00874884" w:rsidRPr="00696F5B" w:rsidRDefault="00874884" w:rsidP="005C06D9">
            <w:pPr>
              <w:ind w:left="113" w:right="113"/>
              <w:rPr>
                <w:rFonts w:ascii="ＭＳ Ｐゴシック" w:eastAsia="ＭＳ Ｐゴシック" w:hAnsi="ＭＳ Ｐゴシック"/>
                <w:color w:val="000000" w:themeColor="text1"/>
                <w:sz w:val="16"/>
                <w:szCs w:val="16"/>
                <w:u w:color="000000" w:themeColor="text1"/>
              </w:rPr>
            </w:pPr>
          </w:p>
        </w:tc>
        <w:tc>
          <w:tcPr>
            <w:tcW w:w="2313" w:type="dxa"/>
            <w:vMerge/>
            <w:shd w:val="clear" w:color="auto" w:fill="auto"/>
          </w:tcPr>
          <w:p w:rsidR="00874884" w:rsidRPr="00696F5B" w:rsidRDefault="00874884" w:rsidP="005C06D9">
            <w:pPr>
              <w:rPr>
                <w:rFonts w:ascii="ＭＳ Ｐゴシック" w:eastAsia="ＭＳ Ｐゴシック" w:hAnsi="ＭＳ Ｐゴシック"/>
                <w:color w:val="000000" w:themeColor="text1"/>
                <w:sz w:val="20"/>
                <w:szCs w:val="20"/>
                <w:u w:color="000000" w:themeColor="text1"/>
              </w:rPr>
            </w:pPr>
          </w:p>
        </w:tc>
        <w:tc>
          <w:tcPr>
            <w:tcW w:w="5172" w:type="dxa"/>
            <w:shd w:val="clear" w:color="auto" w:fill="auto"/>
            <w:tcMar>
              <w:top w:w="57" w:type="dxa"/>
              <w:left w:w="57" w:type="dxa"/>
              <w:bottom w:w="57" w:type="dxa"/>
              <w:right w:w="57" w:type="dxa"/>
            </w:tcMar>
          </w:tcPr>
          <w:p w:rsidR="00AD27A3" w:rsidRPr="00696F5B" w:rsidRDefault="003863C4" w:rsidP="00AD27A3">
            <w:pPr>
              <w:pStyle w:val="ab"/>
              <w:spacing w:line="180" w:lineRule="exact"/>
              <w:ind w:firstLine="2"/>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全ての題材において、学習指導要領で示された目標に基づき｢学びの目標｣を設定し、資質・能力の三つの柱の育成が実現できるように工夫されている。</w:t>
            </w:r>
          </w:p>
        </w:tc>
        <w:tc>
          <w:tcPr>
            <w:tcW w:w="2589" w:type="dxa"/>
            <w:shd w:val="clear" w:color="auto" w:fill="auto"/>
            <w:tcMar>
              <w:top w:w="57" w:type="dxa"/>
              <w:left w:w="57" w:type="dxa"/>
              <w:bottom w:w="57" w:type="dxa"/>
              <w:right w:w="57" w:type="dxa"/>
            </w:tcMar>
          </w:tcPr>
          <w:p w:rsidR="00874884" w:rsidRPr="00696F5B" w:rsidRDefault="00874884" w:rsidP="005C06D9">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■全体</w:t>
            </w:r>
          </w:p>
        </w:tc>
      </w:tr>
      <w:tr w:rsidR="00696F5B" w:rsidRPr="00696F5B" w:rsidTr="0037238F">
        <w:trPr>
          <w:cantSplit/>
          <w:trHeight w:val="680"/>
          <w:jc w:val="center"/>
        </w:trPr>
        <w:tc>
          <w:tcPr>
            <w:tcW w:w="376" w:type="dxa"/>
            <w:vMerge/>
            <w:shd w:val="clear" w:color="auto" w:fill="auto"/>
            <w:textDirection w:val="tbRlV"/>
          </w:tcPr>
          <w:p w:rsidR="00874884" w:rsidRPr="00696F5B" w:rsidRDefault="00874884" w:rsidP="00874884">
            <w:pPr>
              <w:ind w:left="113" w:right="113"/>
              <w:rPr>
                <w:rFonts w:ascii="ＭＳ Ｐゴシック" w:eastAsia="ＭＳ Ｐゴシック" w:hAnsi="ＭＳ Ｐゴシック"/>
                <w:color w:val="000000" w:themeColor="text1"/>
                <w:sz w:val="16"/>
                <w:szCs w:val="16"/>
                <w:u w:color="000000" w:themeColor="text1"/>
              </w:rPr>
            </w:pPr>
          </w:p>
        </w:tc>
        <w:tc>
          <w:tcPr>
            <w:tcW w:w="2313" w:type="dxa"/>
            <w:vMerge/>
            <w:shd w:val="clear" w:color="auto" w:fill="auto"/>
          </w:tcPr>
          <w:p w:rsidR="00874884" w:rsidRPr="00696F5B" w:rsidRDefault="00874884" w:rsidP="00874884">
            <w:pPr>
              <w:rPr>
                <w:rFonts w:ascii="ＭＳ Ｐゴシック" w:eastAsia="ＭＳ Ｐゴシック" w:hAnsi="ＭＳ Ｐゴシック"/>
                <w:color w:val="000000" w:themeColor="text1"/>
                <w:sz w:val="20"/>
                <w:szCs w:val="20"/>
                <w:u w:color="000000" w:themeColor="text1"/>
              </w:rPr>
            </w:pPr>
          </w:p>
        </w:tc>
        <w:tc>
          <w:tcPr>
            <w:tcW w:w="5172" w:type="dxa"/>
            <w:shd w:val="clear" w:color="auto" w:fill="auto"/>
            <w:tcMar>
              <w:top w:w="57" w:type="dxa"/>
              <w:left w:w="57" w:type="dxa"/>
              <w:bottom w:w="57" w:type="dxa"/>
              <w:right w:w="57" w:type="dxa"/>
            </w:tcMar>
          </w:tcPr>
          <w:p w:rsidR="00874884" w:rsidRPr="00696F5B" w:rsidRDefault="003863C4" w:rsidP="00AD27A3">
            <w:pPr>
              <w:pStyle w:val="ab"/>
              <w:spacing w:line="180" w:lineRule="exact"/>
              <w:ind w:hanging="64"/>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「生活や社会の中の美術や美術文化と豊かに関わる資質・能力」を育成するために、ページレイアウトを工夫したり、特設ページや資料ページを設けたりして、学習を支えている。</w:t>
            </w:r>
          </w:p>
        </w:tc>
        <w:tc>
          <w:tcPr>
            <w:tcW w:w="2589" w:type="dxa"/>
            <w:shd w:val="clear" w:color="auto" w:fill="auto"/>
            <w:tcMar>
              <w:top w:w="57" w:type="dxa"/>
              <w:left w:w="57" w:type="dxa"/>
              <w:bottom w:w="57" w:type="dxa"/>
              <w:right w:w="57" w:type="dxa"/>
            </w:tcMar>
          </w:tcPr>
          <w:p w:rsidR="00874884" w:rsidRPr="00696F5B" w:rsidRDefault="00874884" w:rsidP="00874884">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■全体</w:t>
            </w:r>
          </w:p>
        </w:tc>
      </w:tr>
      <w:tr w:rsidR="00696F5B" w:rsidRPr="00696F5B" w:rsidTr="0037238F">
        <w:trPr>
          <w:cantSplit/>
          <w:trHeight w:val="1134"/>
          <w:jc w:val="center"/>
        </w:trPr>
        <w:tc>
          <w:tcPr>
            <w:tcW w:w="376" w:type="dxa"/>
            <w:vMerge w:val="restart"/>
            <w:shd w:val="clear" w:color="auto" w:fill="auto"/>
            <w:textDirection w:val="tbRlV"/>
          </w:tcPr>
          <w:p w:rsidR="00AD27A3" w:rsidRPr="00696F5B" w:rsidRDefault="003863C4" w:rsidP="00874884">
            <w:pPr>
              <w:ind w:left="113" w:right="113"/>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資質・能力の三つの柱との関連</w:t>
            </w:r>
          </w:p>
        </w:tc>
        <w:tc>
          <w:tcPr>
            <w:tcW w:w="2313" w:type="dxa"/>
            <w:vMerge w:val="restart"/>
            <w:shd w:val="clear" w:color="auto" w:fill="auto"/>
            <w:tcMar>
              <w:top w:w="57" w:type="dxa"/>
              <w:left w:w="57" w:type="dxa"/>
              <w:bottom w:w="57" w:type="dxa"/>
              <w:right w:w="57" w:type="dxa"/>
            </w:tcMar>
          </w:tcPr>
          <w:p w:rsidR="00AD27A3" w:rsidRPr="00696F5B" w:rsidRDefault="003863C4" w:rsidP="003863C4">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知識及び技能との関連</w:t>
            </w:r>
          </w:p>
        </w:tc>
        <w:tc>
          <w:tcPr>
            <w:tcW w:w="5172" w:type="dxa"/>
            <w:shd w:val="clear" w:color="auto" w:fill="auto"/>
            <w:tcMar>
              <w:top w:w="57" w:type="dxa"/>
              <w:left w:w="57" w:type="dxa"/>
              <w:bottom w:w="57" w:type="dxa"/>
              <w:right w:w="57" w:type="dxa"/>
            </w:tcMar>
          </w:tcPr>
          <w:p w:rsidR="00AD27A3" w:rsidRPr="00696F5B" w:rsidRDefault="003863C4" w:rsidP="00AD27A3">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生徒が対象や事象を捉える「造形的な視点」（知識）について理解が深まるように、題材の｢学びの目標｣や主文、「鑑賞の入り口」において、造形的な捉え方ができる文言が工夫されている。</w:t>
            </w:r>
            <w:r w:rsidRPr="00696F5B">
              <w:rPr>
                <w:rFonts w:ascii="ＭＳ Ｐゴシック" w:eastAsia="ＭＳ Ｐゴシック" w:hAnsi="ＭＳ Ｐゴシック"/>
                <w:color w:val="000000" w:themeColor="text1"/>
                <w:u w:color="000000" w:themeColor="text1"/>
              </w:rPr>
              <w:t xml:space="preserve"> また「内容の取扱い２（3）〔共通事項〕のアの指導」に示された知識に関する指導事項に基づき、第1学年、第2学年および第3学年と経験を重ねていけるよう、題材が配置されている。同様に、発達の段階に応じたテーマで鑑賞できるオリエンテーションや特設ページが設けられている。</w:t>
            </w:r>
          </w:p>
        </w:tc>
        <w:tc>
          <w:tcPr>
            <w:tcW w:w="2589" w:type="dxa"/>
            <w:shd w:val="clear" w:color="auto" w:fill="auto"/>
            <w:tcMar>
              <w:top w:w="57" w:type="dxa"/>
              <w:left w:w="57" w:type="dxa"/>
              <w:bottom w:w="57" w:type="dxa"/>
              <w:right w:w="57" w:type="dxa"/>
            </w:tcMar>
          </w:tcPr>
          <w:p w:rsidR="00AD27A3" w:rsidRPr="00696F5B" w:rsidRDefault="00AD27A3" w:rsidP="00AD27A3">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■全題材</w:t>
            </w:r>
          </w:p>
          <w:p w:rsidR="00AD27A3" w:rsidRPr="00696F5B" w:rsidRDefault="00AD27A3" w:rsidP="00AD27A3">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「学びの目標」「造形的な視点」</w:t>
            </w:r>
          </w:p>
        </w:tc>
      </w:tr>
      <w:tr w:rsidR="0037238F" w:rsidRPr="00696F5B" w:rsidTr="0037238F">
        <w:trPr>
          <w:cantSplit/>
          <w:trHeight w:val="1134"/>
          <w:jc w:val="center"/>
        </w:trPr>
        <w:tc>
          <w:tcPr>
            <w:tcW w:w="376" w:type="dxa"/>
            <w:vMerge/>
            <w:shd w:val="clear" w:color="auto" w:fill="auto"/>
            <w:textDirection w:val="tbRlV"/>
          </w:tcPr>
          <w:p w:rsidR="00AD27A3" w:rsidRPr="00696F5B" w:rsidRDefault="00AD27A3" w:rsidP="00874884">
            <w:pPr>
              <w:ind w:left="113" w:right="113"/>
              <w:rPr>
                <w:rFonts w:ascii="ＭＳ Ｐゴシック" w:eastAsia="ＭＳ Ｐゴシック" w:hAnsi="ＭＳ Ｐゴシック"/>
                <w:color w:val="000000" w:themeColor="text1"/>
                <w:sz w:val="16"/>
                <w:szCs w:val="16"/>
                <w:u w:color="000000" w:themeColor="text1"/>
              </w:rPr>
            </w:pPr>
          </w:p>
        </w:tc>
        <w:tc>
          <w:tcPr>
            <w:tcW w:w="2313" w:type="dxa"/>
            <w:vMerge/>
            <w:shd w:val="clear" w:color="auto" w:fill="auto"/>
          </w:tcPr>
          <w:p w:rsidR="00AD27A3" w:rsidRPr="00696F5B" w:rsidRDefault="00AD27A3" w:rsidP="00874884">
            <w:pPr>
              <w:rPr>
                <w:rFonts w:ascii="ＭＳ Ｐゴシック" w:eastAsia="ＭＳ Ｐゴシック" w:hAnsi="ＭＳ Ｐゴシック"/>
                <w:color w:val="000000" w:themeColor="text1"/>
                <w:sz w:val="20"/>
                <w:szCs w:val="20"/>
                <w:u w:color="000000" w:themeColor="text1"/>
              </w:rPr>
            </w:pPr>
          </w:p>
        </w:tc>
        <w:tc>
          <w:tcPr>
            <w:tcW w:w="5172" w:type="dxa"/>
            <w:shd w:val="clear" w:color="auto" w:fill="auto"/>
            <w:tcMar>
              <w:top w:w="57" w:type="dxa"/>
              <w:left w:w="57" w:type="dxa"/>
              <w:bottom w:w="57" w:type="dxa"/>
              <w:right w:w="57" w:type="dxa"/>
            </w:tcMar>
          </w:tcPr>
          <w:p w:rsidR="00AD27A3" w:rsidRPr="00696F5B" w:rsidRDefault="003863C4" w:rsidP="00AD27A3">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題材ページに〔共通事項〕（知識）への意識を促す「造形的な視点」を設定し、掲載作品から感じたこと、気付いたことを意識させ、活動と知識が結び付けられる工夫がされている。</w:t>
            </w:r>
          </w:p>
        </w:tc>
        <w:tc>
          <w:tcPr>
            <w:tcW w:w="2589" w:type="dxa"/>
            <w:shd w:val="clear" w:color="auto" w:fill="auto"/>
            <w:tcMar>
              <w:top w:w="57" w:type="dxa"/>
              <w:left w:w="57" w:type="dxa"/>
              <w:bottom w:w="57" w:type="dxa"/>
              <w:right w:w="57" w:type="dxa"/>
            </w:tcMar>
          </w:tcPr>
          <w:p w:rsidR="00AD27A3" w:rsidRPr="00696F5B" w:rsidRDefault="00AD27A3" w:rsidP="00AD27A3">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■全題材</w:t>
            </w:r>
          </w:p>
          <w:p w:rsidR="00AD27A3" w:rsidRPr="00696F5B" w:rsidRDefault="00AD27A3" w:rsidP="00AD27A3">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「造形的な視点」</w:t>
            </w:r>
          </w:p>
        </w:tc>
      </w:tr>
    </w:tbl>
    <w:p w:rsidR="006D7DD1" w:rsidRPr="00696F5B" w:rsidRDefault="006D7DD1" w:rsidP="006D7DD1">
      <w:pPr>
        <w:rPr>
          <w:color w:val="000000" w:themeColor="text1"/>
          <w:u w:color="000000" w:themeColor="text1"/>
        </w:rPr>
      </w:pPr>
    </w:p>
    <w:p w:rsidR="003E41E1" w:rsidRPr="00696F5B" w:rsidRDefault="003E41E1">
      <w:pPr>
        <w:widowControl/>
        <w:jc w:val="left"/>
        <w:rPr>
          <w:color w:val="000000" w:themeColor="text1"/>
          <w:u w:color="000000" w:themeColor="text1"/>
        </w:rPr>
      </w:pPr>
      <w:r w:rsidRPr="00696F5B">
        <w:rPr>
          <w:color w:val="000000" w:themeColor="text1"/>
          <w:u w:color="000000" w:themeColor="text1"/>
        </w:rPr>
        <w:br w:type="page"/>
      </w:r>
    </w:p>
    <w:tbl>
      <w:tblPr>
        <w:tblStyle w:val="aa"/>
        <w:tblW w:w="0" w:type="auto"/>
        <w:jc w:val="center"/>
        <w:tblCellMar>
          <w:top w:w="57" w:type="dxa"/>
          <w:left w:w="57" w:type="dxa"/>
          <w:bottom w:w="57" w:type="dxa"/>
          <w:right w:w="57" w:type="dxa"/>
        </w:tblCellMar>
        <w:tblLook w:val="04A0" w:firstRow="1" w:lastRow="0" w:firstColumn="1" w:lastColumn="0" w:noHBand="0" w:noVBand="1"/>
      </w:tblPr>
      <w:tblGrid>
        <w:gridCol w:w="480"/>
        <w:gridCol w:w="2290"/>
        <w:gridCol w:w="5117"/>
        <w:gridCol w:w="2563"/>
      </w:tblGrid>
      <w:tr w:rsidR="00696F5B" w:rsidRPr="00696F5B" w:rsidTr="0037238F">
        <w:trPr>
          <w:trHeight w:val="284"/>
          <w:jc w:val="center"/>
        </w:trPr>
        <w:tc>
          <w:tcPr>
            <w:tcW w:w="480" w:type="dxa"/>
            <w:shd w:val="clear" w:color="auto" w:fill="auto"/>
          </w:tcPr>
          <w:p w:rsidR="003E41E1" w:rsidRPr="00696F5B" w:rsidRDefault="003E41E1" w:rsidP="005C06D9">
            <w:pPr>
              <w:jc w:val="center"/>
              <w:rPr>
                <w:rFonts w:ascii="ＭＳ Ｐゴシック" w:eastAsia="ＭＳ Ｐゴシック" w:hAnsi="ＭＳ Ｐゴシック"/>
                <w:color w:val="000000" w:themeColor="text1"/>
                <w:sz w:val="20"/>
                <w:szCs w:val="20"/>
                <w:u w:color="000000" w:themeColor="text1"/>
              </w:rPr>
            </w:pPr>
          </w:p>
        </w:tc>
        <w:tc>
          <w:tcPr>
            <w:tcW w:w="2290" w:type="dxa"/>
            <w:shd w:val="clear" w:color="auto" w:fill="auto"/>
          </w:tcPr>
          <w:p w:rsidR="003E41E1" w:rsidRPr="00696F5B" w:rsidRDefault="003E41E1"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hint="eastAsia"/>
                <w:sz w:val="20"/>
                <w:szCs w:val="20"/>
                <w:u w:color="000000" w:themeColor="text1"/>
              </w:rPr>
              <w:t>教科書</w:t>
            </w:r>
            <w:r w:rsidRPr="00696F5B">
              <w:rPr>
                <w:rFonts w:ascii="ＭＳ Ｐゴシック" w:eastAsia="ＭＳ Ｐゴシック" w:hAnsi="ＭＳ Ｐゴシック"/>
                <w:sz w:val="20"/>
                <w:szCs w:val="20"/>
                <w:u w:color="000000" w:themeColor="text1"/>
              </w:rPr>
              <w:t>検討の</w:t>
            </w:r>
            <w:r w:rsidRPr="00696F5B">
              <w:rPr>
                <w:rFonts w:ascii="ＭＳ Ｐゴシック" w:eastAsia="ＭＳ Ｐゴシック" w:hAnsi="ＭＳ Ｐゴシック" w:hint="eastAsia"/>
                <w:sz w:val="20"/>
                <w:szCs w:val="20"/>
                <w:u w:color="000000" w:themeColor="text1"/>
              </w:rPr>
              <w:t>観点</w:t>
            </w:r>
          </w:p>
        </w:tc>
        <w:tc>
          <w:tcPr>
            <w:tcW w:w="5117" w:type="dxa"/>
            <w:shd w:val="clear" w:color="auto" w:fill="auto"/>
          </w:tcPr>
          <w:p w:rsidR="003E41E1" w:rsidRPr="00696F5B" w:rsidRDefault="003E41E1" w:rsidP="005C06D9">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63" w:type="dxa"/>
            <w:shd w:val="clear" w:color="auto" w:fill="auto"/>
          </w:tcPr>
          <w:p w:rsidR="003E41E1" w:rsidRPr="00696F5B" w:rsidRDefault="003E41E1"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843"/>
          <w:jc w:val="center"/>
        </w:trPr>
        <w:tc>
          <w:tcPr>
            <w:tcW w:w="480" w:type="dxa"/>
            <w:vMerge w:val="restart"/>
            <w:shd w:val="clear" w:color="auto" w:fill="auto"/>
            <w:textDirection w:val="tbRlV"/>
          </w:tcPr>
          <w:p w:rsidR="00374A20" w:rsidRPr="00696F5B" w:rsidRDefault="00374A20" w:rsidP="00374A20">
            <w:pPr>
              <w:ind w:left="113" w:right="113"/>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資質・能力の三つの柱との関連</w:t>
            </w:r>
          </w:p>
        </w:tc>
        <w:tc>
          <w:tcPr>
            <w:tcW w:w="2290" w:type="dxa"/>
            <w:shd w:val="clear" w:color="auto" w:fill="auto"/>
            <w:tcMar>
              <w:top w:w="57" w:type="dxa"/>
              <w:left w:w="57" w:type="dxa"/>
              <w:bottom w:w="57" w:type="dxa"/>
              <w:right w:w="57" w:type="dxa"/>
            </w:tcMar>
          </w:tcPr>
          <w:p w:rsidR="00374A20" w:rsidRPr="00696F5B" w:rsidRDefault="00374A20" w:rsidP="00374A20">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hint="eastAsia"/>
                <w:b/>
                <w:color w:val="000000" w:themeColor="text1"/>
                <w:sz w:val="14"/>
                <w:szCs w:val="14"/>
                <w:u w:color="000000" w:themeColor="text1"/>
              </w:rPr>
              <w:t>知識及び技能との関連</w:t>
            </w:r>
          </w:p>
        </w:tc>
        <w:tc>
          <w:tcPr>
            <w:tcW w:w="5117" w:type="dxa"/>
            <w:shd w:val="clear" w:color="auto" w:fill="auto"/>
            <w:tcMar>
              <w:top w:w="57" w:type="dxa"/>
              <w:left w:w="57" w:type="dxa"/>
              <w:bottom w:w="57" w:type="dxa"/>
              <w:right w:w="57" w:type="dxa"/>
            </w:tcMar>
          </w:tcPr>
          <w:p w:rsidR="00374A20" w:rsidRPr="00696F5B" w:rsidRDefault="00374A20" w:rsidP="00374A20">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技能の基礎を支え、生徒が自分の思いを基に活動を充実させることができるように、材料や用具の取り扱いについて「学びを支える資料」として各巻末にまとめ、写真やイラスト、題材導入</w:t>
            </w:r>
            <w:r w:rsidRPr="00696F5B">
              <w:rPr>
                <w:rFonts w:ascii="ＭＳ Ｐゴシック" w:eastAsia="ＭＳ Ｐゴシック" w:hAnsi="ＭＳ Ｐゴシック"/>
                <w:color w:val="000000" w:themeColor="text1"/>
                <w:sz w:val="16"/>
                <w:szCs w:val="16"/>
                <w:u w:color="000000" w:themeColor="text1"/>
              </w:rPr>
              <w:t>QRコンテンツ「学びのはじめに」で丁寧に説明されている。</w:t>
            </w:r>
          </w:p>
        </w:tc>
        <w:tc>
          <w:tcPr>
            <w:tcW w:w="2563" w:type="dxa"/>
            <w:shd w:val="clear" w:color="auto" w:fill="auto"/>
            <w:tcMar>
              <w:top w:w="57" w:type="dxa"/>
              <w:left w:w="57" w:type="dxa"/>
              <w:bottom w:w="57" w:type="dxa"/>
              <w:right w:w="57" w:type="dxa"/>
            </w:tcMar>
          </w:tcPr>
          <w:p w:rsidR="00374A20" w:rsidRPr="00696F5B" w:rsidRDefault="00374A20" w:rsidP="00374A2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【学びを支える資料】</w:t>
            </w:r>
          </w:p>
          <w:p w:rsidR="00374A20" w:rsidRPr="00696F5B" w:rsidRDefault="00374A20" w:rsidP="00374A2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 xml:space="preserve">1 p.56‐74 </w:t>
            </w:r>
          </w:p>
          <w:p w:rsidR="00374A20" w:rsidRPr="00696F5B" w:rsidRDefault="00374A20" w:rsidP="00374A2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 xml:space="preserve">■2•3上 p.50‐64 </w:t>
            </w:r>
          </w:p>
          <w:p w:rsidR="00374A20" w:rsidRPr="00696F5B" w:rsidRDefault="00374A20" w:rsidP="00374A2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■2•3下 p.48‐60</w:t>
            </w:r>
          </w:p>
        </w:tc>
      </w:tr>
      <w:tr w:rsidR="00696F5B" w:rsidRPr="00696F5B" w:rsidTr="0037238F">
        <w:trPr>
          <w:jc w:val="center"/>
        </w:trPr>
        <w:tc>
          <w:tcPr>
            <w:tcW w:w="480" w:type="dxa"/>
            <w:vMerge/>
            <w:shd w:val="clear" w:color="auto" w:fill="auto"/>
          </w:tcPr>
          <w:p w:rsidR="00374A20" w:rsidRPr="00696F5B" w:rsidRDefault="00374A20" w:rsidP="00374A20">
            <w:pPr>
              <w:rPr>
                <w:rFonts w:ascii="ＭＳ Ｐゴシック" w:eastAsia="ＭＳ Ｐゴシック" w:hAnsi="ＭＳ Ｐゴシック"/>
                <w:color w:val="000000" w:themeColor="text1"/>
                <w:sz w:val="20"/>
                <w:szCs w:val="20"/>
                <w:u w:color="000000" w:themeColor="text1"/>
              </w:rPr>
            </w:pPr>
          </w:p>
        </w:tc>
        <w:tc>
          <w:tcPr>
            <w:tcW w:w="2290" w:type="dxa"/>
            <w:vMerge w:val="restart"/>
            <w:shd w:val="clear" w:color="auto" w:fill="auto"/>
            <w:tcMar>
              <w:top w:w="57" w:type="dxa"/>
              <w:left w:w="57" w:type="dxa"/>
              <w:bottom w:w="57" w:type="dxa"/>
              <w:right w:w="57" w:type="dxa"/>
            </w:tcMar>
          </w:tcPr>
          <w:p w:rsidR="00374A20" w:rsidRPr="00696F5B" w:rsidRDefault="00374A20" w:rsidP="00374A20">
            <w:pPr>
              <w:pStyle w:val="4"/>
              <w:spacing w:before="0" w:after="0" w:line="180" w:lineRule="exact"/>
              <w:ind w:firstLine="9"/>
              <w:rPr>
                <w:rFonts w:ascii="ＭＳ Ｐゴシック" w:eastAsia="ＭＳ Ｐゴシック" w:hAnsi="ＭＳ Ｐゴシック"/>
                <w:sz w:val="14"/>
                <w:szCs w:val="14"/>
                <w:u w:color="000000" w:themeColor="text1"/>
              </w:rPr>
            </w:pPr>
            <w:r w:rsidRPr="00696F5B">
              <w:rPr>
                <w:rFonts w:ascii="ＭＳ Ｐゴシック" w:eastAsia="ＭＳ Ｐゴシック" w:hAnsi="ＭＳ Ｐゴシック" w:hint="eastAsia"/>
                <w:sz w:val="14"/>
                <w:szCs w:val="14"/>
                <w:u w:color="000000" w:themeColor="text1"/>
              </w:rPr>
              <w:t>思考力、判断力、</w:t>
            </w:r>
          </w:p>
          <w:p w:rsidR="00374A20" w:rsidRPr="00696F5B" w:rsidRDefault="00374A20" w:rsidP="00374A20">
            <w:pPr>
              <w:pStyle w:val="4"/>
              <w:spacing w:before="0" w:after="0" w:line="180" w:lineRule="exact"/>
              <w:ind w:firstLine="9"/>
              <w:rPr>
                <w:rFonts w:ascii="ＭＳ Ｐゴシック" w:eastAsia="ＭＳ Ｐゴシック" w:hAnsi="ＭＳ Ｐゴシック"/>
                <w:sz w:val="14"/>
                <w:szCs w:val="14"/>
                <w:u w:color="000000" w:themeColor="text1"/>
              </w:rPr>
            </w:pPr>
            <w:r w:rsidRPr="00696F5B">
              <w:rPr>
                <w:rFonts w:ascii="ＭＳ Ｐゴシック" w:eastAsia="ＭＳ Ｐゴシック" w:hAnsi="ＭＳ Ｐゴシック" w:hint="eastAsia"/>
                <w:sz w:val="14"/>
                <w:szCs w:val="14"/>
                <w:u w:color="000000" w:themeColor="text1"/>
              </w:rPr>
              <w:t>表現力等との関連</w:t>
            </w:r>
          </w:p>
        </w:tc>
        <w:tc>
          <w:tcPr>
            <w:tcW w:w="5117" w:type="dxa"/>
            <w:shd w:val="clear" w:color="auto" w:fill="auto"/>
            <w:tcMar>
              <w:top w:w="57" w:type="dxa"/>
              <w:left w:w="57" w:type="dxa"/>
              <w:bottom w:w="57" w:type="dxa"/>
              <w:right w:w="57" w:type="dxa"/>
            </w:tcMar>
          </w:tcPr>
          <w:p w:rsidR="00374A20" w:rsidRPr="00696F5B" w:rsidRDefault="00374A20" w:rsidP="00374A20">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表現題材においては、発想・構想と、鑑賞の双方で働く「中心となる考え」を明確に示し、鑑賞したことが発想し構想を練る時に生かされ、また発想し構想をしたことが鑑賞において生かされるように工夫されている。</w:t>
            </w:r>
          </w:p>
        </w:tc>
        <w:tc>
          <w:tcPr>
            <w:tcW w:w="2563" w:type="dxa"/>
            <w:shd w:val="clear" w:color="auto" w:fill="auto"/>
            <w:tcMar>
              <w:top w:w="57" w:type="dxa"/>
              <w:left w:w="57" w:type="dxa"/>
              <w:bottom w:w="57" w:type="dxa"/>
              <w:right w:w="57" w:type="dxa"/>
            </w:tcMar>
          </w:tcPr>
          <w:p w:rsidR="00374A20" w:rsidRPr="00696F5B" w:rsidRDefault="00374A20" w:rsidP="00374A2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■全題材</w:t>
            </w:r>
          </w:p>
        </w:tc>
      </w:tr>
      <w:tr w:rsidR="00696F5B" w:rsidRPr="00696F5B" w:rsidTr="0037238F">
        <w:trPr>
          <w:jc w:val="center"/>
        </w:trPr>
        <w:tc>
          <w:tcPr>
            <w:tcW w:w="480" w:type="dxa"/>
            <w:vMerge/>
            <w:shd w:val="clear" w:color="auto" w:fill="auto"/>
          </w:tcPr>
          <w:p w:rsidR="00374A20" w:rsidRPr="00696F5B" w:rsidRDefault="00374A20" w:rsidP="00374A20">
            <w:pPr>
              <w:rPr>
                <w:rFonts w:ascii="ＭＳ Ｐゴシック" w:eastAsia="ＭＳ Ｐゴシック" w:hAnsi="ＭＳ Ｐゴシック"/>
                <w:color w:val="000000" w:themeColor="text1"/>
                <w:sz w:val="20"/>
                <w:szCs w:val="20"/>
                <w:u w:color="000000" w:themeColor="text1"/>
              </w:rPr>
            </w:pPr>
          </w:p>
        </w:tc>
        <w:tc>
          <w:tcPr>
            <w:tcW w:w="2290" w:type="dxa"/>
            <w:vMerge/>
            <w:shd w:val="clear" w:color="auto" w:fill="auto"/>
            <w:tcMar>
              <w:top w:w="57" w:type="dxa"/>
              <w:left w:w="57" w:type="dxa"/>
              <w:bottom w:w="57" w:type="dxa"/>
              <w:right w:w="57" w:type="dxa"/>
            </w:tcMar>
          </w:tcPr>
          <w:p w:rsidR="00374A20" w:rsidRPr="00696F5B" w:rsidRDefault="00374A20" w:rsidP="00374A20">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117" w:type="dxa"/>
            <w:shd w:val="clear" w:color="auto" w:fill="auto"/>
            <w:tcMar>
              <w:top w:w="57" w:type="dxa"/>
              <w:left w:w="57" w:type="dxa"/>
              <w:bottom w:w="57" w:type="dxa"/>
              <w:right w:w="57" w:type="dxa"/>
            </w:tcMar>
          </w:tcPr>
          <w:p w:rsidR="00374A20" w:rsidRPr="00696F5B" w:rsidRDefault="00374A20" w:rsidP="00374A20">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題材ページでは、生徒の発想や構想の手掛かりとして、掲載作品の作者の言葉を多数掲載し、その思いに触れて生徒がより自分の発想・構想を広げ深めることができるように配慮されている。さらに、発想や構想の手立てとして「表現のヒント」を設置し、情景写真、アイデアスケッチやワークシート等も掲載されている。</w:t>
            </w:r>
          </w:p>
        </w:tc>
        <w:tc>
          <w:tcPr>
            <w:tcW w:w="2563" w:type="dxa"/>
            <w:shd w:val="clear" w:color="auto" w:fill="auto"/>
            <w:tcMar>
              <w:top w:w="57" w:type="dxa"/>
              <w:left w:w="57" w:type="dxa"/>
              <w:bottom w:w="57" w:type="dxa"/>
              <w:right w:w="57" w:type="dxa"/>
            </w:tcMar>
          </w:tcPr>
          <w:p w:rsidR="00374A20" w:rsidRPr="00696F5B" w:rsidRDefault="00374A20" w:rsidP="00374A2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■表現題材において</w:t>
            </w:r>
          </w:p>
          <w:p w:rsidR="00374A20" w:rsidRPr="00696F5B" w:rsidRDefault="00374A20" w:rsidP="00374A20">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「表現のヒント」</w:t>
            </w:r>
          </w:p>
        </w:tc>
      </w:tr>
      <w:tr w:rsidR="00696F5B" w:rsidRPr="00696F5B" w:rsidTr="0037238F">
        <w:trPr>
          <w:jc w:val="center"/>
        </w:trPr>
        <w:tc>
          <w:tcPr>
            <w:tcW w:w="480" w:type="dxa"/>
            <w:vMerge/>
            <w:shd w:val="clear" w:color="auto" w:fill="auto"/>
            <w:textDirection w:val="tbRlV"/>
          </w:tcPr>
          <w:p w:rsidR="00374A20" w:rsidRPr="00696F5B" w:rsidRDefault="00374A20" w:rsidP="00374A20">
            <w:pPr>
              <w:ind w:left="113" w:right="113"/>
              <w:jc w:val="left"/>
              <w:rPr>
                <w:rFonts w:ascii="ＭＳ Ｐゴシック" w:eastAsia="ＭＳ Ｐゴシック" w:hAnsi="ＭＳ Ｐゴシック"/>
                <w:color w:val="000000" w:themeColor="text1"/>
                <w:sz w:val="20"/>
                <w:szCs w:val="20"/>
                <w:u w:color="000000" w:themeColor="text1"/>
              </w:rPr>
            </w:pPr>
          </w:p>
        </w:tc>
        <w:tc>
          <w:tcPr>
            <w:tcW w:w="2290" w:type="dxa"/>
            <w:vMerge/>
            <w:shd w:val="clear" w:color="auto" w:fill="auto"/>
            <w:tcMar>
              <w:top w:w="57" w:type="dxa"/>
              <w:left w:w="57" w:type="dxa"/>
              <w:bottom w:w="57" w:type="dxa"/>
              <w:right w:w="57" w:type="dxa"/>
            </w:tcMar>
          </w:tcPr>
          <w:p w:rsidR="00374A20" w:rsidRPr="00696F5B" w:rsidRDefault="00374A20" w:rsidP="00374A20">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117" w:type="dxa"/>
            <w:shd w:val="clear" w:color="auto" w:fill="auto"/>
            <w:tcMar>
              <w:top w:w="57" w:type="dxa"/>
              <w:left w:w="57" w:type="dxa"/>
              <w:bottom w:w="57" w:type="dxa"/>
              <w:right w:w="57" w:type="dxa"/>
            </w:tcMar>
          </w:tcPr>
          <w:p w:rsidR="00374A20" w:rsidRPr="00696F5B" w:rsidRDefault="00374A20" w:rsidP="00374A20">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生徒が作品や友だちの活動等に対して、よさや美しさを感じ取ったり考えたりできるように、題材ページに鑑賞活動を促すような情景写真が掲載されている。</w:t>
            </w:r>
          </w:p>
        </w:tc>
        <w:tc>
          <w:tcPr>
            <w:tcW w:w="2563" w:type="dxa"/>
            <w:shd w:val="clear" w:color="auto" w:fill="auto"/>
            <w:tcMar>
              <w:top w:w="57" w:type="dxa"/>
              <w:left w:w="57" w:type="dxa"/>
              <w:bottom w:w="57" w:type="dxa"/>
              <w:right w:w="57" w:type="dxa"/>
            </w:tcMar>
          </w:tcPr>
          <w:p w:rsidR="00374A20" w:rsidRPr="00696F5B" w:rsidRDefault="00374A20" w:rsidP="00374A20">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■全題材</w:t>
            </w:r>
          </w:p>
        </w:tc>
      </w:tr>
      <w:tr w:rsidR="00696F5B" w:rsidRPr="00696F5B" w:rsidTr="0037238F">
        <w:trPr>
          <w:cantSplit/>
          <w:trHeight w:val="680"/>
          <w:jc w:val="center"/>
        </w:trPr>
        <w:tc>
          <w:tcPr>
            <w:tcW w:w="480" w:type="dxa"/>
            <w:vMerge/>
            <w:shd w:val="clear" w:color="auto" w:fill="auto"/>
            <w:textDirection w:val="tbRlV"/>
          </w:tcPr>
          <w:p w:rsidR="00374A20" w:rsidRPr="00696F5B" w:rsidRDefault="00374A20" w:rsidP="00374A20">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374A20" w:rsidRPr="00696F5B" w:rsidRDefault="00374A20" w:rsidP="00374A20">
            <w:pPr>
              <w:rPr>
                <w:rFonts w:ascii="ＭＳ Ｐゴシック" w:eastAsia="ＭＳ Ｐゴシック" w:hAnsi="ＭＳ Ｐゴシック"/>
                <w:color w:val="000000" w:themeColor="text1"/>
                <w:sz w:val="20"/>
                <w:szCs w:val="20"/>
                <w:u w:color="000000" w:themeColor="text1"/>
              </w:rPr>
            </w:pPr>
          </w:p>
        </w:tc>
        <w:tc>
          <w:tcPr>
            <w:tcW w:w="5117" w:type="dxa"/>
            <w:shd w:val="clear" w:color="auto" w:fill="auto"/>
            <w:tcMar>
              <w:top w:w="57" w:type="dxa"/>
              <w:left w:w="57" w:type="dxa"/>
              <w:bottom w:w="57" w:type="dxa"/>
              <w:right w:w="57" w:type="dxa"/>
            </w:tcMar>
          </w:tcPr>
          <w:p w:rsidR="00374A20" w:rsidRPr="00696F5B" w:rsidRDefault="00374A20" w:rsidP="00374A20">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美術</w:t>
            </w:r>
            <w:r w:rsidRPr="00696F5B">
              <w:rPr>
                <w:rFonts w:ascii="ＭＳ Ｐゴシック" w:eastAsia="ＭＳ Ｐゴシック" w:hAnsi="ＭＳ Ｐゴシック"/>
                <w:color w:val="000000" w:themeColor="text1"/>
                <w:sz w:val="16"/>
                <w:szCs w:val="16"/>
                <w:u w:color="000000" w:themeColor="text1"/>
              </w:rPr>
              <w:t>1の巻末資料では、発想や構想の手立てを示したページを4ページで設定している。アーティストの鈴木康広さん、田中達也さんの活動を紹介するほか、生徒の活動に対するヒントが示されている。</w:t>
            </w:r>
          </w:p>
        </w:tc>
        <w:tc>
          <w:tcPr>
            <w:tcW w:w="2563" w:type="dxa"/>
            <w:shd w:val="clear" w:color="auto" w:fill="auto"/>
            <w:tcMar>
              <w:top w:w="57" w:type="dxa"/>
              <w:left w:w="57" w:type="dxa"/>
              <w:bottom w:w="57" w:type="dxa"/>
              <w:right w:w="57" w:type="dxa"/>
            </w:tcMar>
          </w:tcPr>
          <w:p w:rsidR="00374A20" w:rsidRPr="00696F5B" w:rsidRDefault="00374A20" w:rsidP="00374A20">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■美術</w:t>
            </w:r>
            <w:r w:rsidRPr="00696F5B">
              <w:rPr>
                <w:rFonts w:ascii="ＭＳ Ｐゴシック" w:eastAsia="ＭＳ Ｐゴシック" w:hAnsi="ＭＳ Ｐゴシック"/>
                <w:color w:val="000000" w:themeColor="text1"/>
                <w:spacing w:val="1"/>
                <w:sz w:val="12"/>
                <w:u w:color="000000" w:themeColor="text1"/>
              </w:rPr>
              <w:t>1 p.58‐59「発想・構想の手立て①／</w:t>
            </w:r>
          </w:p>
          <w:p w:rsidR="00374A20" w:rsidRPr="00696F5B" w:rsidRDefault="00374A20" w:rsidP="00374A20">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pacing w:val="1"/>
                <w:sz w:val="12"/>
                <w:u w:color="000000" w:themeColor="text1"/>
              </w:rPr>
              <w:t>鈴木康広、田中達也」／p.60‐61「発想・構想の手立て②」</w:t>
            </w:r>
          </w:p>
        </w:tc>
      </w:tr>
      <w:tr w:rsidR="00696F5B" w:rsidRPr="00696F5B" w:rsidTr="0037238F">
        <w:trPr>
          <w:cantSplit/>
          <w:trHeight w:val="680"/>
          <w:jc w:val="center"/>
        </w:trPr>
        <w:tc>
          <w:tcPr>
            <w:tcW w:w="480" w:type="dxa"/>
            <w:vMerge/>
            <w:shd w:val="clear" w:color="auto" w:fill="auto"/>
            <w:textDirection w:val="tbRlV"/>
          </w:tcPr>
          <w:p w:rsidR="00374A20" w:rsidRPr="00696F5B" w:rsidRDefault="00374A20" w:rsidP="00374A20">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val="restart"/>
            <w:shd w:val="clear" w:color="auto" w:fill="auto"/>
          </w:tcPr>
          <w:p w:rsidR="00374A20" w:rsidRPr="00696F5B" w:rsidRDefault="00374A20" w:rsidP="00374A20">
            <w:pPr>
              <w:pStyle w:val="4"/>
              <w:spacing w:before="0" w:after="0" w:line="180" w:lineRule="exact"/>
              <w:ind w:firstLine="9"/>
              <w:rPr>
                <w:rFonts w:ascii="ＭＳ Ｐゴシック" w:eastAsia="ＭＳ Ｐゴシック" w:hAnsi="ＭＳ Ｐゴシック"/>
                <w:sz w:val="14"/>
                <w:szCs w:val="14"/>
                <w:u w:color="000000" w:themeColor="text1"/>
              </w:rPr>
            </w:pPr>
            <w:r w:rsidRPr="00696F5B">
              <w:rPr>
                <w:rFonts w:ascii="ＭＳ Ｐゴシック" w:eastAsia="ＭＳ Ｐゴシック" w:hAnsi="ＭＳ Ｐゴシック" w:hint="eastAsia"/>
                <w:sz w:val="14"/>
                <w:szCs w:val="14"/>
                <w:u w:color="000000" w:themeColor="text1"/>
              </w:rPr>
              <w:t>学びに向かう力、</w:t>
            </w:r>
          </w:p>
          <w:p w:rsidR="00374A20" w:rsidRPr="00696F5B" w:rsidRDefault="00374A20" w:rsidP="00374A20">
            <w:pPr>
              <w:pStyle w:val="4"/>
              <w:spacing w:before="0" w:after="0" w:line="180" w:lineRule="exact"/>
              <w:ind w:firstLine="9"/>
              <w:rPr>
                <w:rFonts w:ascii="ＭＳ Ｐゴシック" w:eastAsia="ＭＳ Ｐゴシック" w:hAnsi="ＭＳ Ｐゴシック"/>
                <w:sz w:val="14"/>
                <w:szCs w:val="14"/>
                <w:u w:color="000000" w:themeColor="text1"/>
              </w:rPr>
            </w:pPr>
            <w:r w:rsidRPr="00696F5B">
              <w:rPr>
                <w:rFonts w:ascii="ＭＳ Ｐゴシック" w:eastAsia="ＭＳ Ｐゴシック" w:hAnsi="ＭＳ Ｐゴシック" w:hint="eastAsia"/>
                <w:sz w:val="14"/>
                <w:szCs w:val="14"/>
                <w:u w:color="000000" w:themeColor="text1"/>
              </w:rPr>
              <w:t>人間性等との関連</w:t>
            </w:r>
          </w:p>
        </w:tc>
        <w:tc>
          <w:tcPr>
            <w:tcW w:w="5117" w:type="dxa"/>
            <w:shd w:val="clear" w:color="auto" w:fill="auto"/>
            <w:tcMar>
              <w:top w:w="57" w:type="dxa"/>
              <w:left w:w="57" w:type="dxa"/>
              <w:bottom w:w="57" w:type="dxa"/>
              <w:right w:w="57" w:type="dxa"/>
            </w:tcMar>
          </w:tcPr>
          <w:p w:rsidR="00374A20" w:rsidRPr="00696F5B" w:rsidRDefault="00374A20"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学習指導要領の趣旨を踏まえ、学びに向かう力、人間性等のうち主体的に学習に取り組む態</w:t>
            </w:r>
            <w:r w:rsidRPr="00696F5B">
              <w:rPr>
                <w:rFonts w:ascii="ＭＳ Ｐゴシック" w:eastAsia="ＭＳ Ｐゴシック" w:hAnsi="ＭＳ Ｐゴシック"/>
                <w:color w:val="000000" w:themeColor="text1"/>
                <w:u w:color="000000" w:themeColor="text1"/>
              </w:rPr>
              <w:t>度については｢学びの目標｣において分かりやすい言葉で示され、生徒が主体的に学ぶことができるように工夫されている。</w:t>
            </w:r>
          </w:p>
        </w:tc>
        <w:tc>
          <w:tcPr>
            <w:tcW w:w="2563" w:type="dxa"/>
            <w:shd w:val="clear" w:color="auto" w:fill="auto"/>
            <w:tcMar>
              <w:top w:w="57" w:type="dxa"/>
              <w:left w:w="57" w:type="dxa"/>
              <w:bottom w:w="57" w:type="dxa"/>
              <w:right w:w="57" w:type="dxa"/>
            </w:tcMar>
          </w:tcPr>
          <w:p w:rsidR="00374A20" w:rsidRPr="00696F5B" w:rsidRDefault="003E5A0E" w:rsidP="00374A20">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■全題材</w:t>
            </w:r>
          </w:p>
        </w:tc>
      </w:tr>
      <w:tr w:rsidR="00696F5B" w:rsidRPr="00696F5B" w:rsidTr="0037238F">
        <w:trPr>
          <w:cantSplit/>
          <w:trHeight w:val="680"/>
          <w:jc w:val="center"/>
        </w:trPr>
        <w:tc>
          <w:tcPr>
            <w:tcW w:w="480" w:type="dxa"/>
            <w:vMerge/>
            <w:shd w:val="clear" w:color="auto" w:fill="auto"/>
            <w:textDirection w:val="tbRlV"/>
          </w:tcPr>
          <w:p w:rsidR="00374A20" w:rsidRPr="00696F5B" w:rsidRDefault="00374A20" w:rsidP="00374A20">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374A20" w:rsidRPr="00696F5B" w:rsidRDefault="00374A20" w:rsidP="00374A20">
            <w:pPr>
              <w:rPr>
                <w:rFonts w:ascii="ＭＳ Ｐゴシック" w:eastAsia="ＭＳ Ｐゴシック" w:hAnsi="ＭＳ Ｐゴシック"/>
                <w:color w:val="000000" w:themeColor="text1"/>
                <w:sz w:val="20"/>
                <w:szCs w:val="20"/>
                <w:u w:color="000000" w:themeColor="text1"/>
              </w:rPr>
            </w:pPr>
          </w:p>
        </w:tc>
        <w:tc>
          <w:tcPr>
            <w:tcW w:w="5117" w:type="dxa"/>
            <w:shd w:val="clear" w:color="auto" w:fill="auto"/>
            <w:tcMar>
              <w:top w:w="57" w:type="dxa"/>
              <w:left w:w="57" w:type="dxa"/>
              <w:bottom w:w="57" w:type="dxa"/>
              <w:right w:w="57" w:type="dxa"/>
            </w:tcMar>
          </w:tcPr>
          <w:p w:rsidR="00374A20" w:rsidRPr="00696F5B" w:rsidRDefault="00374A20"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学びに向かう力、人間性等のうち、感性や思いやり等観点別評価になじまない部分については、主文等において、活動が終わった後においても、学びを人生や社会に生かすことができるような例示がされている。</w:t>
            </w:r>
          </w:p>
        </w:tc>
        <w:tc>
          <w:tcPr>
            <w:tcW w:w="2563" w:type="dxa"/>
            <w:shd w:val="clear" w:color="auto" w:fill="auto"/>
            <w:tcMar>
              <w:top w:w="57" w:type="dxa"/>
              <w:left w:w="57" w:type="dxa"/>
              <w:bottom w:w="57" w:type="dxa"/>
              <w:right w:w="57" w:type="dxa"/>
            </w:tcMar>
          </w:tcPr>
          <w:p w:rsidR="00374A20" w:rsidRPr="00696F5B" w:rsidRDefault="003E5A0E" w:rsidP="00374A20">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■全題材</w:t>
            </w:r>
          </w:p>
        </w:tc>
      </w:tr>
      <w:tr w:rsidR="00696F5B" w:rsidRPr="00696F5B" w:rsidTr="0037238F">
        <w:trPr>
          <w:cantSplit/>
          <w:trHeight w:val="680"/>
          <w:jc w:val="center"/>
        </w:trPr>
        <w:tc>
          <w:tcPr>
            <w:tcW w:w="480" w:type="dxa"/>
            <w:vMerge/>
            <w:shd w:val="clear" w:color="auto" w:fill="auto"/>
            <w:textDirection w:val="tbRlV"/>
          </w:tcPr>
          <w:p w:rsidR="00374A20" w:rsidRPr="00696F5B" w:rsidRDefault="00374A20" w:rsidP="00374A20">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374A20" w:rsidRPr="00696F5B" w:rsidRDefault="00374A20" w:rsidP="00374A20">
            <w:pPr>
              <w:rPr>
                <w:rFonts w:ascii="ＭＳ Ｐゴシック" w:eastAsia="ＭＳ Ｐゴシック" w:hAnsi="ＭＳ Ｐゴシック"/>
                <w:color w:val="000000" w:themeColor="text1"/>
                <w:sz w:val="20"/>
                <w:szCs w:val="20"/>
                <w:u w:color="000000" w:themeColor="text1"/>
              </w:rPr>
            </w:pPr>
          </w:p>
        </w:tc>
        <w:tc>
          <w:tcPr>
            <w:tcW w:w="5117" w:type="dxa"/>
            <w:shd w:val="clear" w:color="auto" w:fill="auto"/>
            <w:tcMar>
              <w:top w:w="57" w:type="dxa"/>
              <w:left w:w="57" w:type="dxa"/>
              <w:bottom w:w="57" w:type="dxa"/>
              <w:right w:w="57" w:type="dxa"/>
            </w:tcMar>
          </w:tcPr>
          <w:p w:rsidR="00374A20" w:rsidRPr="00696F5B" w:rsidRDefault="00374A20"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各巻のオリエンテーションページでは、各学年においてどんなことを学ぶのか生徒に分かりやすい言葉と図版を使用して示しており、中学校美術科で育成を目指す学びに向かう力、人間性等を養えるよう配慮されている。</w:t>
            </w:r>
          </w:p>
        </w:tc>
        <w:tc>
          <w:tcPr>
            <w:tcW w:w="2563" w:type="dxa"/>
            <w:shd w:val="clear" w:color="auto" w:fill="auto"/>
            <w:tcMar>
              <w:top w:w="57" w:type="dxa"/>
              <w:left w:w="57" w:type="dxa"/>
              <w:bottom w:w="57" w:type="dxa"/>
              <w:right w:w="57" w:type="dxa"/>
            </w:tcMar>
          </w:tcPr>
          <w:p w:rsidR="003E5A0E" w:rsidRPr="00696F5B" w:rsidRDefault="003E5A0E" w:rsidP="003E5A0E">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【オリエンテーションページ】</w:t>
            </w:r>
          </w:p>
          <w:p w:rsidR="003E5A0E" w:rsidRPr="00696F5B" w:rsidRDefault="003E5A0E" w:rsidP="003E5A0E">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■美術１</w:t>
            </w:r>
            <w:r w:rsidRPr="00696F5B">
              <w:rPr>
                <w:rFonts w:ascii="ＭＳ Ｐゴシック" w:eastAsia="ＭＳ Ｐゴシック" w:hAnsi="ＭＳ Ｐゴシック"/>
                <w:color w:val="000000" w:themeColor="text1"/>
                <w:spacing w:val="1"/>
                <w:sz w:val="12"/>
                <w:u w:color="000000" w:themeColor="text1"/>
              </w:rPr>
              <w:t xml:space="preserve"> p.2‐4／p.6‐7 </w:t>
            </w:r>
          </w:p>
          <w:p w:rsidR="003E5A0E" w:rsidRPr="00696F5B" w:rsidRDefault="003E5A0E" w:rsidP="003E5A0E">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color w:val="000000" w:themeColor="text1"/>
                <w:spacing w:val="1"/>
                <w:sz w:val="12"/>
                <w:u w:color="000000" w:themeColor="text1"/>
              </w:rPr>
              <w:t xml:space="preserve">■2•3上 p.2‐4  </w:t>
            </w:r>
          </w:p>
          <w:p w:rsidR="00374A20" w:rsidRPr="00696F5B" w:rsidRDefault="003E5A0E" w:rsidP="003E5A0E">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color w:val="000000" w:themeColor="text1"/>
                <w:spacing w:val="1"/>
                <w:sz w:val="12"/>
                <w:u w:color="000000" w:themeColor="text1"/>
              </w:rPr>
              <w:t>■2•3下 p.2‐4</w:t>
            </w:r>
          </w:p>
        </w:tc>
      </w:tr>
      <w:tr w:rsidR="00696F5B" w:rsidRPr="00696F5B" w:rsidTr="0037238F">
        <w:trPr>
          <w:cantSplit/>
          <w:trHeight w:val="1418"/>
          <w:jc w:val="center"/>
        </w:trPr>
        <w:tc>
          <w:tcPr>
            <w:tcW w:w="480" w:type="dxa"/>
            <w:vMerge/>
            <w:shd w:val="clear" w:color="auto" w:fill="auto"/>
            <w:textDirection w:val="tbRlV"/>
          </w:tcPr>
          <w:p w:rsidR="00374A20" w:rsidRPr="00696F5B" w:rsidRDefault="00374A20" w:rsidP="00374A20">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374A20" w:rsidRPr="00696F5B" w:rsidRDefault="00374A20" w:rsidP="00374A20">
            <w:pPr>
              <w:rPr>
                <w:rFonts w:ascii="ＭＳ Ｐゴシック" w:eastAsia="ＭＳ Ｐゴシック" w:hAnsi="ＭＳ Ｐゴシック"/>
                <w:color w:val="000000" w:themeColor="text1"/>
                <w:sz w:val="20"/>
                <w:szCs w:val="20"/>
                <w:u w:color="000000" w:themeColor="text1"/>
              </w:rPr>
            </w:pPr>
          </w:p>
        </w:tc>
        <w:tc>
          <w:tcPr>
            <w:tcW w:w="5117" w:type="dxa"/>
            <w:shd w:val="clear" w:color="auto" w:fill="auto"/>
            <w:tcMar>
              <w:top w:w="57" w:type="dxa"/>
              <w:left w:w="57" w:type="dxa"/>
              <w:bottom w:w="57" w:type="dxa"/>
              <w:right w:w="57" w:type="dxa"/>
            </w:tcMar>
          </w:tcPr>
          <w:p w:rsidR="00374A20" w:rsidRPr="00696F5B" w:rsidRDefault="00374A20"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color w:val="000000" w:themeColor="text1"/>
                <w:u w:color="000000" w:themeColor="text1"/>
              </w:rPr>
              <w:t>2・3下巻のオリエンテーションでは、シンガーソングライター・タレントの所ジョージさんをはじめ、アートディレクター・グラフィックデザイナーの吉田ユニさん、分身ロボット発明者の吉藤オリィさん等を紹介し、美術の学びがこれからの人生や生活に大きく関わってくる力になることが分かりやすく示されている。</w:t>
            </w:r>
          </w:p>
          <w:p w:rsidR="00374A20" w:rsidRPr="00696F5B" w:rsidRDefault="00374A20"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また、卒業を控えた</w:t>
            </w:r>
            <w:r w:rsidRPr="00696F5B">
              <w:rPr>
                <w:rFonts w:ascii="ＭＳ Ｐゴシック" w:eastAsia="ＭＳ Ｐゴシック" w:hAnsi="ＭＳ Ｐゴシック"/>
                <w:color w:val="000000" w:themeColor="text1"/>
                <w:u w:color="000000" w:themeColor="text1"/>
              </w:rPr>
              <w:t>3年生に向けたメッセージを掲載。3年間の美術の学びで得た、幅広い知識や教養、培った豊かな情操を改めて意識させて、これからの生活にも役立てられるように工夫がされている。</w:t>
            </w:r>
          </w:p>
        </w:tc>
        <w:tc>
          <w:tcPr>
            <w:tcW w:w="2563" w:type="dxa"/>
            <w:shd w:val="clear" w:color="auto" w:fill="auto"/>
            <w:tcMar>
              <w:top w:w="57" w:type="dxa"/>
              <w:left w:w="57" w:type="dxa"/>
              <w:bottom w:w="57" w:type="dxa"/>
              <w:right w:w="57" w:type="dxa"/>
            </w:tcMar>
          </w:tcPr>
          <w:p w:rsidR="00374A20" w:rsidRPr="00696F5B" w:rsidRDefault="003E5A0E" w:rsidP="00374A20">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w:t>
            </w:r>
            <w:r w:rsidRPr="00696F5B">
              <w:rPr>
                <w:rFonts w:ascii="ＭＳ Ｐゴシック" w:eastAsia="ＭＳ Ｐゴシック" w:hAnsi="ＭＳ Ｐゴシック"/>
                <w:color w:val="000000" w:themeColor="text1"/>
                <w:spacing w:val="1"/>
                <w:sz w:val="12"/>
                <w:u w:color="000000" w:themeColor="text1"/>
              </w:rPr>
              <w:t>2•3下 p.5‐7「社会に生きる美術の力」／p.60「あなたへ 明日への巣立ち」</w:t>
            </w:r>
          </w:p>
        </w:tc>
      </w:tr>
      <w:tr w:rsidR="00696F5B" w:rsidRPr="00696F5B" w:rsidTr="0037238F">
        <w:trPr>
          <w:cantSplit/>
          <w:trHeight w:val="680"/>
          <w:jc w:val="center"/>
        </w:trPr>
        <w:tc>
          <w:tcPr>
            <w:tcW w:w="480" w:type="dxa"/>
            <w:vMerge w:val="restart"/>
            <w:shd w:val="clear" w:color="auto" w:fill="auto"/>
            <w:textDirection w:val="tbRlV"/>
          </w:tcPr>
          <w:p w:rsidR="00374A20" w:rsidRPr="00696F5B" w:rsidRDefault="00374A20" w:rsidP="00374A20">
            <w:pPr>
              <w:ind w:left="113" w:right="113"/>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主体的・対話的で深い学びとの関連</w:t>
            </w:r>
          </w:p>
        </w:tc>
        <w:tc>
          <w:tcPr>
            <w:tcW w:w="2290" w:type="dxa"/>
            <w:vMerge w:val="restart"/>
            <w:shd w:val="clear" w:color="auto" w:fill="auto"/>
          </w:tcPr>
          <w:p w:rsidR="00374A20" w:rsidRPr="00696F5B" w:rsidRDefault="00374A20" w:rsidP="00374A20">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主体的な</w:t>
            </w:r>
          </w:p>
          <w:p w:rsidR="00374A20" w:rsidRPr="00696F5B" w:rsidRDefault="00374A20" w:rsidP="00374A20">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学びとの関連</w:t>
            </w:r>
          </w:p>
        </w:tc>
        <w:tc>
          <w:tcPr>
            <w:tcW w:w="5117" w:type="dxa"/>
            <w:shd w:val="clear" w:color="auto" w:fill="auto"/>
            <w:tcMar>
              <w:top w:w="57" w:type="dxa"/>
              <w:left w:w="57" w:type="dxa"/>
              <w:bottom w:w="57" w:type="dxa"/>
              <w:right w:w="57" w:type="dxa"/>
            </w:tcMar>
          </w:tcPr>
          <w:p w:rsidR="00374A20" w:rsidRPr="00696F5B" w:rsidRDefault="00374A20"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教科書</w:t>
            </w:r>
            <w:r w:rsidRPr="00696F5B">
              <w:rPr>
                <w:rFonts w:ascii="ＭＳ Ｐゴシック" w:eastAsia="ＭＳ Ｐゴシック" w:hAnsi="ＭＳ Ｐゴシック"/>
                <w:color w:val="000000" w:themeColor="text1"/>
                <w:u w:color="000000" w:themeColor="text1"/>
              </w:rPr>
              <w:t>QRコンテンツからは、学習への意欲や興味・関心が持続できる工夫がされている。</w:t>
            </w:r>
          </w:p>
          <w:p w:rsidR="00374A20" w:rsidRPr="00696F5B" w:rsidRDefault="00374A20"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「教科書の使い方」では、題材ページの見方や使い方を説明し、生徒が主体的に学習に取り組むことができるように配慮されている。</w:t>
            </w:r>
          </w:p>
        </w:tc>
        <w:tc>
          <w:tcPr>
            <w:tcW w:w="2563" w:type="dxa"/>
            <w:shd w:val="clear" w:color="auto" w:fill="auto"/>
            <w:tcMar>
              <w:top w:w="57" w:type="dxa"/>
              <w:left w:w="57" w:type="dxa"/>
              <w:bottom w:w="57" w:type="dxa"/>
              <w:right w:w="57" w:type="dxa"/>
            </w:tcMar>
          </w:tcPr>
          <w:p w:rsidR="003E5A0E" w:rsidRPr="00696F5B" w:rsidRDefault="003E5A0E" w:rsidP="003E5A0E">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■全体</w:t>
            </w:r>
          </w:p>
          <w:p w:rsidR="003E5A0E" w:rsidRPr="00696F5B" w:rsidRDefault="003E5A0E" w:rsidP="003E5A0E">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【教科書の使い方】</w:t>
            </w:r>
          </w:p>
          <w:p w:rsidR="00374A20" w:rsidRPr="00696F5B" w:rsidRDefault="003E5A0E" w:rsidP="003E5A0E">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■美術</w:t>
            </w:r>
            <w:r w:rsidRPr="00696F5B">
              <w:rPr>
                <w:rFonts w:ascii="ＭＳ Ｐゴシック" w:eastAsia="ＭＳ Ｐゴシック" w:hAnsi="ＭＳ Ｐゴシック"/>
                <w:color w:val="000000" w:themeColor="text1"/>
                <w:spacing w:val="1"/>
                <w:sz w:val="12"/>
                <w:u w:color="000000" w:themeColor="text1"/>
              </w:rPr>
              <w:t xml:space="preserve"> 1</w:t>
            </w:r>
            <w:r w:rsidR="00402BF5" w:rsidRPr="00696F5B">
              <w:rPr>
                <w:rFonts w:ascii="ＭＳ Ｐゴシック" w:eastAsia="ＭＳ Ｐゴシック" w:hAnsi="ＭＳ Ｐゴシック" w:hint="eastAsia"/>
                <w:color w:val="000000" w:themeColor="text1"/>
                <w:spacing w:val="1"/>
                <w:sz w:val="12"/>
                <w:u w:color="000000" w:themeColor="text1"/>
              </w:rPr>
              <w:t xml:space="preserve">　</w:t>
            </w:r>
            <w:r w:rsidRPr="00696F5B">
              <w:rPr>
                <w:rFonts w:ascii="ＭＳ Ｐゴシック" w:eastAsia="ＭＳ Ｐゴシック" w:hAnsi="ＭＳ Ｐゴシック"/>
                <w:color w:val="000000" w:themeColor="text1"/>
                <w:spacing w:val="1"/>
                <w:sz w:val="12"/>
                <w:u w:color="000000" w:themeColor="text1"/>
              </w:rPr>
              <w:t>■2•3上</w:t>
            </w:r>
            <w:r w:rsidR="00402BF5" w:rsidRPr="00696F5B">
              <w:rPr>
                <w:rFonts w:ascii="ＭＳ Ｐゴシック" w:eastAsia="ＭＳ Ｐゴシック" w:hAnsi="ＭＳ Ｐゴシック" w:hint="eastAsia"/>
                <w:color w:val="000000" w:themeColor="text1"/>
                <w:spacing w:val="1"/>
                <w:sz w:val="12"/>
                <w:u w:color="000000" w:themeColor="text1"/>
              </w:rPr>
              <w:t xml:space="preserve">　</w:t>
            </w:r>
            <w:r w:rsidRPr="00696F5B">
              <w:rPr>
                <w:rFonts w:ascii="ＭＳ Ｐゴシック" w:eastAsia="ＭＳ Ｐゴシック" w:hAnsi="ＭＳ Ｐゴシック"/>
                <w:color w:val="000000" w:themeColor="text1"/>
                <w:spacing w:val="1"/>
                <w:sz w:val="12"/>
                <w:u w:color="000000" w:themeColor="text1"/>
              </w:rPr>
              <w:t>■2•3下 p.8</w:t>
            </w:r>
          </w:p>
        </w:tc>
      </w:tr>
      <w:tr w:rsidR="00696F5B" w:rsidRPr="00696F5B" w:rsidTr="0037238F">
        <w:trPr>
          <w:cantSplit/>
          <w:trHeight w:val="454"/>
          <w:jc w:val="center"/>
        </w:trPr>
        <w:tc>
          <w:tcPr>
            <w:tcW w:w="480" w:type="dxa"/>
            <w:vMerge/>
            <w:shd w:val="clear" w:color="auto" w:fill="auto"/>
            <w:textDirection w:val="tbRlV"/>
          </w:tcPr>
          <w:p w:rsidR="00374A20" w:rsidRPr="00696F5B" w:rsidRDefault="00374A20" w:rsidP="00374A20">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374A20" w:rsidRPr="00696F5B" w:rsidRDefault="00374A20" w:rsidP="00374A20">
            <w:pPr>
              <w:rPr>
                <w:rFonts w:ascii="ＭＳ Ｐゴシック" w:eastAsia="ＭＳ Ｐゴシック" w:hAnsi="ＭＳ Ｐゴシック"/>
                <w:color w:val="000000" w:themeColor="text1"/>
                <w:sz w:val="20"/>
                <w:szCs w:val="20"/>
                <w:u w:color="000000" w:themeColor="text1"/>
              </w:rPr>
            </w:pPr>
          </w:p>
        </w:tc>
        <w:tc>
          <w:tcPr>
            <w:tcW w:w="5117" w:type="dxa"/>
            <w:shd w:val="clear" w:color="auto" w:fill="auto"/>
            <w:tcMar>
              <w:top w:w="57" w:type="dxa"/>
              <w:left w:w="57" w:type="dxa"/>
              <w:bottom w:w="57" w:type="dxa"/>
              <w:right w:w="57" w:type="dxa"/>
            </w:tcMar>
          </w:tcPr>
          <w:p w:rsidR="00374A20" w:rsidRPr="00696F5B" w:rsidRDefault="00374A20"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題材は、多様な生徒が興味・関心を持つことができるように、さまざまな発想のきっかけから主体的に活動が取り組めるように工夫されている。</w:t>
            </w:r>
          </w:p>
        </w:tc>
        <w:tc>
          <w:tcPr>
            <w:tcW w:w="2563" w:type="dxa"/>
            <w:shd w:val="clear" w:color="auto" w:fill="auto"/>
            <w:tcMar>
              <w:top w:w="57" w:type="dxa"/>
              <w:left w:w="57" w:type="dxa"/>
              <w:bottom w:w="57" w:type="dxa"/>
              <w:right w:w="57" w:type="dxa"/>
            </w:tcMar>
          </w:tcPr>
          <w:p w:rsidR="00374A20" w:rsidRPr="00696F5B" w:rsidRDefault="003E5A0E" w:rsidP="00374A20">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■全体</w:t>
            </w:r>
          </w:p>
        </w:tc>
      </w:tr>
      <w:tr w:rsidR="00696F5B" w:rsidRPr="00696F5B" w:rsidTr="0037238F">
        <w:trPr>
          <w:cantSplit/>
          <w:trHeight w:val="680"/>
          <w:jc w:val="center"/>
        </w:trPr>
        <w:tc>
          <w:tcPr>
            <w:tcW w:w="480" w:type="dxa"/>
            <w:vMerge/>
            <w:shd w:val="clear" w:color="auto" w:fill="auto"/>
            <w:textDirection w:val="tbRlV"/>
          </w:tcPr>
          <w:p w:rsidR="00374A20" w:rsidRPr="00696F5B" w:rsidRDefault="00374A20" w:rsidP="00374A20">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374A20" w:rsidRPr="00696F5B" w:rsidRDefault="00374A20" w:rsidP="00374A20">
            <w:pPr>
              <w:rPr>
                <w:rFonts w:ascii="ＭＳ Ｐゴシック" w:eastAsia="ＭＳ Ｐゴシック" w:hAnsi="ＭＳ Ｐゴシック"/>
                <w:color w:val="000000" w:themeColor="text1"/>
                <w:sz w:val="20"/>
                <w:szCs w:val="20"/>
                <w:u w:color="000000" w:themeColor="text1"/>
              </w:rPr>
            </w:pPr>
          </w:p>
        </w:tc>
        <w:tc>
          <w:tcPr>
            <w:tcW w:w="5117" w:type="dxa"/>
            <w:shd w:val="clear" w:color="auto" w:fill="auto"/>
            <w:tcMar>
              <w:top w:w="57" w:type="dxa"/>
              <w:left w:w="57" w:type="dxa"/>
              <w:bottom w:w="57" w:type="dxa"/>
              <w:right w:w="57" w:type="dxa"/>
            </w:tcMar>
          </w:tcPr>
          <w:p w:rsidR="00374A20" w:rsidRPr="00696F5B" w:rsidRDefault="00374A20"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実際の授業を撮影した情景写真が多く用いられ、生徒が親近感を持ち、写真の豊かな表情に</w:t>
            </w:r>
            <w:r w:rsidRPr="00696F5B">
              <w:rPr>
                <w:rFonts w:ascii="ＭＳ Ｐゴシック" w:eastAsia="ＭＳ Ｐゴシック" w:hAnsi="ＭＳ Ｐゴシック"/>
                <w:color w:val="000000" w:themeColor="text1"/>
                <w:u w:color="000000" w:themeColor="text1"/>
              </w:rPr>
              <w:t>触発されながら、活動に興味・関心を持つことができるように工夫されている。また、生徒が理解しやすい題材名や主文、題材導入QRコンテンツ「学びのはじめに」、図版のサイズにめりはりをもたせた構成等によって、より興味・関心を持って活動ができるよう紙面が作成されている。</w:t>
            </w:r>
          </w:p>
        </w:tc>
        <w:tc>
          <w:tcPr>
            <w:tcW w:w="2563" w:type="dxa"/>
            <w:shd w:val="clear" w:color="auto" w:fill="auto"/>
            <w:tcMar>
              <w:top w:w="57" w:type="dxa"/>
              <w:left w:w="57" w:type="dxa"/>
              <w:bottom w:w="57" w:type="dxa"/>
              <w:right w:w="57" w:type="dxa"/>
            </w:tcMar>
          </w:tcPr>
          <w:p w:rsidR="00374A20" w:rsidRPr="00696F5B" w:rsidRDefault="003E5A0E" w:rsidP="00374A20">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■全体</w:t>
            </w:r>
          </w:p>
        </w:tc>
      </w:tr>
      <w:tr w:rsidR="00696F5B" w:rsidRPr="00696F5B" w:rsidTr="0037238F">
        <w:trPr>
          <w:cantSplit/>
          <w:trHeight w:val="454"/>
          <w:jc w:val="center"/>
        </w:trPr>
        <w:tc>
          <w:tcPr>
            <w:tcW w:w="480" w:type="dxa"/>
            <w:vMerge/>
            <w:shd w:val="clear" w:color="auto" w:fill="auto"/>
            <w:textDirection w:val="tbRlV"/>
          </w:tcPr>
          <w:p w:rsidR="00374A20" w:rsidRPr="00696F5B" w:rsidRDefault="00374A20" w:rsidP="00374A20">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374A20" w:rsidRPr="00696F5B" w:rsidRDefault="00374A20" w:rsidP="00374A20">
            <w:pPr>
              <w:rPr>
                <w:rFonts w:ascii="ＭＳ Ｐゴシック" w:eastAsia="ＭＳ Ｐゴシック" w:hAnsi="ＭＳ Ｐゴシック"/>
                <w:color w:val="000000" w:themeColor="text1"/>
                <w:sz w:val="20"/>
                <w:szCs w:val="20"/>
                <w:u w:color="000000" w:themeColor="text1"/>
              </w:rPr>
            </w:pPr>
          </w:p>
        </w:tc>
        <w:tc>
          <w:tcPr>
            <w:tcW w:w="5117" w:type="dxa"/>
            <w:shd w:val="clear" w:color="auto" w:fill="auto"/>
            <w:tcMar>
              <w:top w:w="57" w:type="dxa"/>
              <w:left w:w="57" w:type="dxa"/>
              <w:bottom w:w="57" w:type="dxa"/>
              <w:right w:w="57" w:type="dxa"/>
            </w:tcMar>
          </w:tcPr>
          <w:p w:rsidR="00374A20" w:rsidRPr="00696F5B" w:rsidRDefault="00374A20"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「学びの目標」を各題材の入口部分に示すことで、生徒が見通しを持って活動できるように工夫がされている。</w:t>
            </w:r>
          </w:p>
        </w:tc>
        <w:tc>
          <w:tcPr>
            <w:tcW w:w="2563" w:type="dxa"/>
            <w:shd w:val="clear" w:color="auto" w:fill="auto"/>
            <w:tcMar>
              <w:top w:w="57" w:type="dxa"/>
              <w:left w:w="57" w:type="dxa"/>
              <w:bottom w:w="57" w:type="dxa"/>
              <w:right w:w="57" w:type="dxa"/>
            </w:tcMar>
          </w:tcPr>
          <w:p w:rsidR="00374A20" w:rsidRPr="00696F5B" w:rsidRDefault="003E5A0E" w:rsidP="00374A20">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■全体</w:t>
            </w:r>
          </w:p>
        </w:tc>
      </w:tr>
      <w:tr w:rsidR="00696F5B" w:rsidRPr="00696F5B" w:rsidTr="0037238F">
        <w:trPr>
          <w:cantSplit/>
          <w:trHeight w:val="680"/>
          <w:jc w:val="center"/>
        </w:trPr>
        <w:tc>
          <w:tcPr>
            <w:tcW w:w="480" w:type="dxa"/>
            <w:vMerge/>
            <w:shd w:val="clear" w:color="auto" w:fill="auto"/>
            <w:textDirection w:val="tbRlV"/>
          </w:tcPr>
          <w:p w:rsidR="00374A20" w:rsidRPr="00696F5B" w:rsidRDefault="00374A20" w:rsidP="00374A20">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374A20" w:rsidRPr="00696F5B" w:rsidRDefault="00374A20" w:rsidP="00374A20">
            <w:pPr>
              <w:rPr>
                <w:rFonts w:ascii="ＭＳ Ｐゴシック" w:eastAsia="ＭＳ Ｐゴシック" w:hAnsi="ＭＳ Ｐゴシック"/>
                <w:color w:val="000000" w:themeColor="text1"/>
                <w:sz w:val="20"/>
                <w:szCs w:val="20"/>
                <w:u w:color="000000" w:themeColor="text1"/>
              </w:rPr>
            </w:pPr>
          </w:p>
        </w:tc>
        <w:tc>
          <w:tcPr>
            <w:tcW w:w="5117" w:type="dxa"/>
            <w:shd w:val="clear" w:color="auto" w:fill="auto"/>
            <w:tcMar>
              <w:top w:w="57" w:type="dxa"/>
              <w:left w:w="57" w:type="dxa"/>
              <w:bottom w:w="57" w:type="dxa"/>
              <w:right w:w="57" w:type="dxa"/>
            </w:tcMar>
          </w:tcPr>
          <w:p w:rsidR="00374A20" w:rsidRPr="00696F5B" w:rsidRDefault="00374A20"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美術</w:t>
            </w:r>
            <w:r w:rsidRPr="00696F5B">
              <w:rPr>
                <w:rFonts w:ascii="ＭＳ Ｐゴシック" w:eastAsia="ＭＳ Ｐゴシック" w:hAnsi="ＭＳ Ｐゴシック"/>
                <w:color w:val="000000" w:themeColor="text1"/>
                <w:u w:color="000000" w:themeColor="text1"/>
              </w:rPr>
              <w:t>1においては「鑑賞</w:t>
            </w:r>
            <w:r w:rsidRPr="00696F5B">
              <w:rPr>
                <w:rFonts w:ascii="ＭＳ Ｐゴシック" w:eastAsia="ＭＳ Ｐゴシック" w:hAnsi="ＭＳ Ｐゴシック" w:hint="eastAsia"/>
                <w:color w:val="000000" w:themeColor="text1"/>
                <w:u w:color="000000" w:themeColor="text1"/>
              </w:rPr>
              <w:t>」「絵</w:t>
            </w:r>
            <w:r w:rsidRPr="00696F5B">
              <w:rPr>
                <w:rFonts w:ascii="ＭＳ Ｐゴシック" w:eastAsia="ＭＳ Ｐゴシック" w:hAnsi="ＭＳ Ｐゴシック"/>
                <w:color w:val="000000" w:themeColor="text1"/>
                <w:u w:color="000000" w:themeColor="text1"/>
              </w:rPr>
              <w:t>や彫刻など</w:t>
            </w:r>
            <w:r w:rsidRPr="00696F5B">
              <w:rPr>
                <w:rFonts w:ascii="ＭＳ Ｐゴシック" w:eastAsia="ＭＳ Ｐゴシック" w:hAnsi="ＭＳ Ｐゴシック" w:hint="eastAsia"/>
                <w:color w:val="000000" w:themeColor="text1"/>
                <w:u w:color="000000" w:themeColor="text1"/>
              </w:rPr>
              <w:t>」「デ</w:t>
            </w:r>
            <w:r w:rsidRPr="00696F5B">
              <w:rPr>
                <w:rFonts w:ascii="ＭＳ Ｐゴシック" w:eastAsia="ＭＳ Ｐゴシック" w:hAnsi="ＭＳ Ｐゴシック"/>
                <w:color w:val="000000" w:themeColor="text1"/>
                <w:u w:color="000000" w:themeColor="text1"/>
              </w:rPr>
              <w:t>ザインや工芸など」のそれぞれの領域・分野において、導入ページを設定している。生徒がこれから取り組む活動内容を把握し、見通しを持って取り組めるように工夫がされている。</w:t>
            </w:r>
          </w:p>
        </w:tc>
        <w:tc>
          <w:tcPr>
            <w:tcW w:w="2563" w:type="dxa"/>
            <w:shd w:val="clear" w:color="auto" w:fill="auto"/>
            <w:tcMar>
              <w:top w:w="57" w:type="dxa"/>
              <w:left w:w="57" w:type="dxa"/>
              <w:bottom w:w="57" w:type="dxa"/>
              <w:right w:w="57" w:type="dxa"/>
            </w:tcMar>
          </w:tcPr>
          <w:p w:rsidR="00374A20" w:rsidRPr="00696F5B" w:rsidRDefault="003E5A0E" w:rsidP="00374A20">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■美術</w:t>
            </w:r>
            <w:r w:rsidRPr="00696F5B">
              <w:rPr>
                <w:rFonts w:ascii="ＭＳ Ｐゴシック" w:eastAsia="ＭＳ Ｐゴシック" w:hAnsi="ＭＳ Ｐゴシック"/>
                <w:color w:val="000000" w:themeColor="text1"/>
                <w:spacing w:val="1"/>
                <w:sz w:val="12"/>
                <w:u w:color="000000" w:themeColor="text1"/>
              </w:rPr>
              <w:t>1 p.9「鑑賞との出会い」／p.10‐11「絵や彫刻との出会い」／p.36‐37「デザインや工芸との出会い」</w:t>
            </w:r>
          </w:p>
        </w:tc>
      </w:tr>
      <w:tr w:rsidR="00696F5B" w:rsidRPr="00696F5B" w:rsidTr="0037238F">
        <w:trPr>
          <w:cantSplit/>
          <w:trHeight w:val="567"/>
          <w:jc w:val="center"/>
        </w:trPr>
        <w:tc>
          <w:tcPr>
            <w:tcW w:w="480" w:type="dxa"/>
            <w:vMerge/>
            <w:shd w:val="clear" w:color="auto" w:fill="auto"/>
            <w:textDirection w:val="tbRlV"/>
          </w:tcPr>
          <w:p w:rsidR="003E5A0E" w:rsidRPr="00696F5B" w:rsidRDefault="003E5A0E" w:rsidP="00374A20">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val="restart"/>
            <w:shd w:val="clear" w:color="auto" w:fill="auto"/>
            <w:tcMar>
              <w:top w:w="57" w:type="dxa"/>
              <w:left w:w="57" w:type="dxa"/>
              <w:bottom w:w="57" w:type="dxa"/>
              <w:right w:w="57" w:type="dxa"/>
            </w:tcMar>
          </w:tcPr>
          <w:p w:rsidR="003E5A0E" w:rsidRPr="00696F5B" w:rsidRDefault="003E5A0E" w:rsidP="00374A20">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対話的な</w:t>
            </w:r>
          </w:p>
          <w:p w:rsidR="003E5A0E" w:rsidRPr="00696F5B" w:rsidRDefault="003E5A0E" w:rsidP="00374A20">
            <w:pPr>
              <w:spacing w:line="180" w:lineRule="exact"/>
              <w:rPr>
                <w:rFonts w:ascii="ＭＳ Ｐゴシック" w:eastAsia="ＭＳ Ｐゴシック" w:hAnsi="ＭＳ Ｐゴシック"/>
                <w:color w:val="000000" w:themeColor="text1"/>
                <w:sz w:val="14"/>
                <w:szCs w:val="14"/>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学びとの関連</w:t>
            </w:r>
          </w:p>
          <w:p w:rsidR="003E5A0E" w:rsidRPr="00696F5B" w:rsidRDefault="003E5A0E" w:rsidP="00374A20">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z w:val="14"/>
                <w:szCs w:val="14"/>
                <w:u w:color="000000" w:themeColor="text1"/>
              </w:rPr>
              <w:t>（協動的な学びにも関連）</w:t>
            </w:r>
          </w:p>
        </w:tc>
        <w:tc>
          <w:tcPr>
            <w:tcW w:w="5117" w:type="dxa"/>
            <w:shd w:val="clear" w:color="auto" w:fill="auto"/>
            <w:tcMar>
              <w:top w:w="57" w:type="dxa"/>
              <w:left w:w="57" w:type="dxa"/>
              <w:bottom w:w="57" w:type="dxa"/>
              <w:right w:w="57" w:type="dxa"/>
            </w:tcMar>
          </w:tcPr>
          <w:p w:rsidR="003E5A0E" w:rsidRPr="00696F5B" w:rsidRDefault="003E5A0E"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生徒が考えを伝え合ったり、友人と相談したりしながら協働して造形活動を行う様子が紹介され、対話を通して思考力を働かせ、学びを深めることができるように工夫がされている。</w:t>
            </w:r>
          </w:p>
        </w:tc>
        <w:tc>
          <w:tcPr>
            <w:tcW w:w="2563" w:type="dxa"/>
            <w:shd w:val="clear" w:color="auto" w:fill="auto"/>
            <w:tcMar>
              <w:top w:w="57" w:type="dxa"/>
              <w:left w:w="57" w:type="dxa"/>
              <w:bottom w:w="57" w:type="dxa"/>
              <w:right w:w="57" w:type="dxa"/>
            </w:tcMar>
          </w:tcPr>
          <w:p w:rsidR="003E5A0E" w:rsidRPr="00696F5B" w:rsidRDefault="003E5A0E" w:rsidP="00374A20">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■全体</w:t>
            </w:r>
          </w:p>
        </w:tc>
      </w:tr>
      <w:tr w:rsidR="0037238F" w:rsidRPr="00696F5B" w:rsidTr="0037238F">
        <w:trPr>
          <w:cantSplit/>
          <w:trHeight w:val="1134"/>
          <w:jc w:val="center"/>
        </w:trPr>
        <w:tc>
          <w:tcPr>
            <w:tcW w:w="480" w:type="dxa"/>
            <w:vMerge/>
            <w:shd w:val="clear" w:color="auto" w:fill="auto"/>
            <w:textDirection w:val="tbRlV"/>
          </w:tcPr>
          <w:p w:rsidR="003E5A0E" w:rsidRPr="00696F5B" w:rsidRDefault="003E5A0E" w:rsidP="00374A20">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3E5A0E" w:rsidRPr="00696F5B" w:rsidRDefault="003E5A0E" w:rsidP="00374A20">
            <w:pPr>
              <w:rPr>
                <w:rFonts w:ascii="ＭＳ Ｐゴシック" w:eastAsia="ＭＳ Ｐゴシック" w:hAnsi="ＭＳ Ｐゴシック"/>
                <w:color w:val="000000" w:themeColor="text1"/>
                <w:sz w:val="20"/>
                <w:szCs w:val="20"/>
                <w:u w:color="000000" w:themeColor="text1"/>
              </w:rPr>
            </w:pPr>
          </w:p>
        </w:tc>
        <w:tc>
          <w:tcPr>
            <w:tcW w:w="5117" w:type="dxa"/>
            <w:shd w:val="clear" w:color="auto" w:fill="auto"/>
            <w:tcMar>
              <w:top w:w="57" w:type="dxa"/>
              <w:left w:w="57" w:type="dxa"/>
              <w:bottom w:w="57" w:type="dxa"/>
              <w:right w:w="57" w:type="dxa"/>
            </w:tcMar>
          </w:tcPr>
          <w:p w:rsidR="003E5A0E" w:rsidRPr="00696F5B" w:rsidRDefault="003E5A0E" w:rsidP="00374A20">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教科書全体を通して、美術での学びを生かしている人々の言葉や、伝統工芸に携わる人の話を掲載したり、アーティストの考え方を掲載したり、また題材導入</w:t>
            </w:r>
            <w:r w:rsidRPr="00696F5B">
              <w:rPr>
                <w:rFonts w:ascii="ＭＳ Ｐゴシック" w:eastAsia="ＭＳ Ｐゴシック" w:hAnsi="ＭＳ Ｐゴシック"/>
                <w:color w:val="000000" w:themeColor="text1"/>
                <w:u w:color="000000" w:themeColor="text1"/>
              </w:rPr>
              <w:t>QRコンテンツ「学びのはじめに」の視聴、多様な考え方を手掛かりに考えることを促す工夫がされている。</w:t>
            </w:r>
          </w:p>
        </w:tc>
        <w:tc>
          <w:tcPr>
            <w:tcW w:w="2563" w:type="dxa"/>
            <w:shd w:val="clear" w:color="auto" w:fill="auto"/>
            <w:tcMar>
              <w:top w:w="57" w:type="dxa"/>
              <w:left w:w="57" w:type="dxa"/>
              <w:bottom w:w="57" w:type="dxa"/>
              <w:right w:w="57" w:type="dxa"/>
            </w:tcMar>
          </w:tcPr>
          <w:p w:rsidR="003E5A0E" w:rsidRPr="00696F5B" w:rsidRDefault="003E5A0E" w:rsidP="003E5A0E">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■各巻</w:t>
            </w:r>
            <w:r w:rsidRPr="00696F5B">
              <w:rPr>
                <w:rFonts w:ascii="ＭＳ Ｐゴシック" w:eastAsia="ＭＳ Ｐゴシック" w:hAnsi="ＭＳ Ｐゴシック"/>
                <w:color w:val="000000" w:themeColor="text1"/>
                <w:spacing w:val="1"/>
                <w:sz w:val="12"/>
                <w:u w:color="000000" w:themeColor="text1"/>
              </w:rPr>
              <w:t xml:space="preserve"> 全題材「学びのはじめに」</w:t>
            </w:r>
          </w:p>
          <w:p w:rsidR="003E5A0E" w:rsidRPr="00696F5B" w:rsidRDefault="003E5A0E" w:rsidP="003E5A0E">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■美術</w:t>
            </w:r>
            <w:r w:rsidRPr="00696F5B">
              <w:rPr>
                <w:rFonts w:ascii="ＭＳ Ｐゴシック" w:eastAsia="ＭＳ Ｐゴシック" w:hAnsi="ＭＳ Ｐゴシック"/>
                <w:color w:val="000000" w:themeColor="text1"/>
                <w:spacing w:val="1"/>
                <w:sz w:val="12"/>
                <w:u w:color="000000" w:themeColor="text1"/>
              </w:rPr>
              <w:t>1 p.5「学びの言葉」／p.40‐43「文字が生み出すイメージ」／p.58‐59「発想・構想の手立て①／鈴木康広、田中達也」  ■2•3上 p.32‐35「日本の技と心 を受け継いで」  ■2•3下 p.5‐7「社会に生きる美術の力」／p.34‐35「どこまで修復すべきか」／p.44‐45</w:t>
            </w:r>
          </w:p>
          <w:p w:rsidR="003E5A0E" w:rsidRPr="00696F5B" w:rsidRDefault="003E5A0E" w:rsidP="003E5A0E">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「デザインで地域を豊かに」</w:t>
            </w:r>
          </w:p>
        </w:tc>
      </w:tr>
    </w:tbl>
    <w:p w:rsidR="00A96C7B" w:rsidRPr="00696F5B" w:rsidRDefault="00A96C7B">
      <w:pPr>
        <w:rPr>
          <w:color w:val="000000" w:themeColor="text1"/>
          <w:u w:color="000000" w:themeColor="text1"/>
        </w:rPr>
      </w:pPr>
    </w:p>
    <w:tbl>
      <w:tblPr>
        <w:tblStyle w:val="aa"/>
        <w:tblW w:w="0" w:type="auto"/>
        <w:jc w:val="center"/>
        <w:tblCellMar>
          <w:top w:w="57" w:type="dxa"/>
          <w:left w:w="57" w:type="dxa"/>
          <w:bottom w:w="57" w:type="dxa"/>
          <w:right w:w="57" w:type="dxa"/>
        </w:tblCellMar>
        <w:tblLook w:val="04A0" w:firstRow="1" w:lastRow="0" w:firstColumn="1" w:lastColumn="0" w:noHBand="0" w:noVBand="1"/>
      </w:tblPr>
      <w:tblGrid>
        <w:gridCol w:w="480"/>
        <w:gridCol w:w="2290"/>
        <w:gridCol w:w="5117"/>
        <w:gridCol w:w="2563"/>
      </w:tblGrid>
      <w:tr w:rsidR="00696F5B" w:rsidRPr="00696F5B" w:rsidTr="0037238F">
        <w:trPr>
          <w:trHeight w:val="284"/>
          <w:jc w:val="center"/>
        </w:trPr>
        <w:tc>
          <w:tcPr>
            <w:tcW w:w="480" w:type="dxa"/>
            <w:shd w:val="clear" w:color="auto" w:fill="auto"/>
          </w:tcPr>
          <w:p w:rsidR="003E5A0E" w:rsidRPr="00696F5B" w:rsidRDefault="003E5A0E" w:rsidP="0029191E">
            <w:pPr>
              <w:rPr>
                <w:rFonts w:ascii="ＭＳ Ｐゴシック" w:eastAsia="ＭＳ Ｐゴシック" w:hAnsi="ＭＳ Ｐゴシック"/>
                <w:color w:val="000000" w:themeColor="text1"/>
                <w:sz w:val="20"/>
                <w:szCs w:val="20"/>
                <w:u w:color="000000" w:themeColor="text1"/>
              </w:rPr>
            </w:pPr>
          </w:p>
        </w:tc>
        <w:tc>
          <w:tcPr>
            <w:tcW w:w="2290" w:type="dxa"/>
            <w:shd w:val="clear" w:color="auto" w:fill="auto"/>
          </w:tcPr>
          <w:p w:rsidR="003E5A0E" w:rsidRPr="00696F5B" w:rsidRDefault="003E5A0E"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hint="eastAsia"/>
                <w:sz w:val="20"/>
                <w:szCs w:val="20"/>
                <w:u w:color="000000" w:themeColor="text1"/>
              </w:rPr>
              <w:t>教科書</w:t>
            </w:r>
            <w:r w:rsidRPr="00696F5B">
              <w:rPr>
                <w:rFonts w:ascii="ＭＳ Ｐゴシック" w:eastAsia="ＭＳ Ｐゴシック" w:hAnsi="ＭＳ Ｐゴシック"/>
                <w:sz w:val="20"/>
                <w:szCs w:val="20"/>
                <w:u w:color="000000" w:themeColor="text1"/>
              </w:rPr>
              <w:t>検討の</w:t>
            </w:r>
            <w:r w:rsidRPr="00696F5B">
              <w:rPr>
                <w:rFonts w:ascii="ＭＳ Ｐゴシック" w:eastAsia="ＭＳ Ｐゴシック" w:hAnsi="ＭＳ Ｐゴシック" w:hint="eastAsia"/>
                <w:sz w:val="20"/>
                <w:szCs w:val="20"/>
                <w:u w:color="000000" w:themeColor="text1"/>
              </w:rPr>
              <w:t>観点</w:t>
            </w:r>
          </w:p>
        </w:tc>
        <w:tc>
          <w:tcPr>
            <w:tcW w:w="5117" w:type="dxa"/>
            <w:shd w:val="clear" w:color="auto" w:fill="auto"/>
          </w:tcPr>
          <w:p w:rsidR="003E5A0E" w:rsidRPr="00696F5B" w:rsidRDefault="003E5A0E" w:rsidP="005C06D9">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63" w:type="dxa"/>
            <w:shd w:val="clear" w:color="auto" w:fill="auto"/>
          </w:tcPr>
          <w:p w:rsidR="003E5A0E" w:rsidRPr="00696F5B" w:rsidRDefault="003E5A0E"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454"/>
          <w:jc w:val="center"/>
        </w:trPr>
        <w:tc>
          <w:tcPr>
            <w:tcW w:w="480" w:type="dxa"/>
            <w:vMerge w:val="restart"/>
            <w:shd w:val="clear" w:color="auto" w:fill="auto"/>
            <w:textDirection w:val="tbRlV"/>
          </w:tcPr>
          <w:p w:rsidR="003E5A0E" w:rsidRPr="00696F5B" w:rsidRDefault="003E5A0E" w:rsidP="005C06D9">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val="restart"/>
            <w:shd w:val="clear" w:color="auto" w:fill="auto"/>
            <w:tcMar>
              <w:top w:w="57" w:type="dxa"/>
              <w:left w:w="57" w:type="dxa"/>
              <w:bottom w:w="57" w:type="dxa"/>
              <w:right w:w="57" w:type="dxa"/>
            </w:tcMar>
          </w:tcPr>
          <w:p w:rsidR="003E5A0E" w:rsidRPr="00696F5B" w:rsidRDefault="00F1399F" w:rsidP="005C06D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深い学びとの関連</w:t>
            </w:r>
          </w:p>
        </w:tc>
        <w:tc>
          <w:tcPr>
            <w:tcW w:w="5117" w:type="dxa"/>
            <w:shd w:val="clear" w:color="auto" w:fill="auto"/>
            <w:tcMar>
              <w:top w:w="57" w:type="dxa"/>
              <w:left w:w="57" w:type="dxa"/>
              <w:bottom w:w="57" w:type="dxa"/>
              <w:right w:w="57" w:type="dxa"/>
            </w:tcMar>
          </w:tcPr>
          <w:p w:rsidR="003E5A0E" w:rsidRPr="00696F5B" w:rsidRDefault="003E5A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生徒が造形的な見方・考え方を働かせて、自ら主題を生み出せるように、題材の設定が十分に配慮されている。</w:t>
            </w:r>
          </w:p>
        </w:tc>
        <w:tc>
          <w:tcPr>
            <w:tcW w:w="2563" w:type="dxa"/>
            <w:shd w:val="clear" w:color="auto" w:fill="auto"/>
            <w:tcMar>
              <w:top w:w="57" w:type="dxa"/>
              <w:left w:w="57" w:type="dxa"/>
              <w:bottom w:w="57" w:type="dxa"/>
              <w:right w:w="57" w:type="dxa"/>
            </w:tcMar>
          </w:tcPr>
          <w:p w:rsidR="003E5A0E" w:rsidRPr="00696F5B" w:rsidRDefault="007F51C1"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rPr>
          <w:jc w:val="center"/>
        </w:trPr>
        <w:tc>
          <w:tcPr>
            <w:tcW w:w="480" w:type="dxa"/>
            <w:vMerge/>
            <w:shd w:val="clear" w:color="auto" w:fill="auto"/>
          </w:tcPr>
          <w:p w:rsidR="003E5A0E" w:rsidRPr="00696F5B" w:rsidRDefault="003E5A0E" w:rsidP="005C06D9">
            <w:pPr>
              <w:rPr>
                <w:rFonts w:ascii="ＭＳ Ｐゴシック" w:eastAsia="ＭＳ Ｐゴシック" w:hAnsi="ＭＳ Ｐゴシック"/>
                <w:color w:val="000000" w:themeColor="text1"/>
                <w:sz w:val="20"/>
                <w:szCs w:val="20"/>
                <w:u w:color="000000" w:themeColor="text1"/>
              </w:rPr>
            </w:pPr>
          </w:p>
        </w:tc>
        <w:tc>
          <w:tcPr>
            <w:tcW w:w="2290" w:type="dxa"/>
            <w:vMerge/>
            <w:shd w:val="clear" w:color="auto" w:fill="auto"/>
            <w:tcMar>
              <w:top w:w="57" w:type="dxa"/>
              <w:left w:w="57" w:type="dxa"/>
              <w:bottom w:w="57" w:type="dxa"/>
              <w:right w:w="57" w:type="dxa"/>
            </w:tcMar>
          </w:tcPr>
          <w:p w:rsidR="003E5A0E" w:rsidRPr="00696F5B" w:rsidRDefault="003E5A0E" w:rsidP="005C06D9">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117" w:type="dxa"/>
            <w:shd w:val="clear" w:color="auto" w:fill="auto"/>
            <w:tcMar>
              <w:top w:w="57" w:type="dxa"/>
              <w:left w:w="57" w:type="dxa"/>
              <w:bottom w:w="57" w:type="dxa"/>
              <w:right w:w="57" w:type="dxa"/>
            </w:tcMar>
          </w:tcPr>
          <w:p w:rsidR="003E5A0E" w:rsidRPr="00696F5B" w:rsidRDefault="003E5A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各巻のオリエンテーションでは、各学年の発達の段階に応じて、造形的な見方・考え方が分かりやすい言葉で示されている。（鑑賞との出会い、絵や彫刻との出会い、デザインや工芸との出会いを含む）</w:t>
            </w:r>
          </w:p>
        </w:tc>
        <w:tc>
          <w:tcPr>
            <w:tcW w:w="2563" w:type="dxa"/>
            <w:shd w:val="clear" w:color="auto" w:fill="auto"/>
            <w:tcMar>
              <w:top w:w="57" w:type="dxa"/>
              <w:left w:w="57" w:type="dxa"/>
              <w:bottom w:w="57" w:type="dxa"/>
              <w:right w:w="57" w:type="dxa"/>
            </w:tcMar>
          </w:tcPr>
          <w:p w:rsidR="00F1399F" w:rsidRPr="00696F5B" w:rsidRDefault="00F1399F" w:rsidP="00F1399F">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【オリエンテーション】</w:t>
            </w:r>
          </w:p>
          <w:p w:rsidR="00402BF5" w:rsidRPr="00696F5B" w:rsidRDefault="00F1399F" w:rsidP="00F1399F">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p.2‐11／p.36‐37</w:t>
            </w:r>
            <w:r w:rsidR="00402BF5" w:rsidRPr="00696F5B">
              <w:rPr>
                <w:rFonts w:ascii="ＭＳ Ｐゴシック" w:eastAsia="ＭＳ Ｐゴシック" w:hAnsi="ＭＳ Ｐゴシック" w:hint="eastAsia"/>
                <w:color w:val="000000" w:themeColor="text1"/>
                <w:sz w:val="12"/>
                <w:u w:color="000000" w:themeColor="text1"/>
              </w:rPr>
              <w:t xml:space="preserve">　</w:t>
            </w:r>
            <w:r w:rsidRPr="00696F5B">
              <w:rPr>
                <w:rFonts w:ascii="ＭＳ Ｐゴシック" w:eastAsia="ＭＳ Ｐゴシック" w:hAnsi="ＭＳ Ｐゴシック"/>
                <w:color w:val="000000" w:themeColor="text1"/>
                <w:sz w:val="12"/>
                <w:u w:color="000000" w:themeColor="text1"/>
              </w:rPr>
              <w:t>■2•3上</w:t>
            </w:r>
            <w:r w:rsidR="00402BF5" w:rsidRPr="00696F5B">
              <w:rPr>
                <w:rFonts w:ascii="ＭＳ Ｐゴシック" w:eastAsia="ＭＳ Ｐゴシック" w:hAnsi="ＭＳ Ｐゴシック" w:hint="eastAsia"/>
                <w:color w:val="000000" w:themeColor="text1"/>
                <w:sz w:val="12"/>
                <w:u w:color="000000" w:themeColor="text1"/>
              </w:rPr>
              <w:t xml:space="preserve">　</w:t>
            </w:r>
          </w:p>
          <w:p w:rsidR="003E5A0E" w:rsidRPr="00696F5B" w:rsidRDefault="00F1399F" w:rsidP="00F1399F">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■2•3下</w:t>
            </w:r>
            <w:r w:rsidRPr="00696F5B">
              <w:rPr>
                <w:rFonts w:ascii="ＭＳ Ｐゴシック" w:eastAsia="ＭＳ Ｐゴシック" w:hAnsi="ＭＳ Ｐゴシック" w:hint="eastAsia"/>
                <w:color w:val="000000" w:themeColor="text1"/>
                <w:sz w:val="12"/>
                <w:u w:color="000000" w:themeColor="text1"/>
              </w:rPr>
              <w:t xml:space="preserve"> </w:t>
            </w:r>
            <w:r w:rsidRPr="00696F5B">
              <w:rPr>
                <w:rFonts w:ascii="ＭＳ Ｐゴシック" w:eastAsia="ＭＳ Ｐゴシック" w:hAnsi="ＭＳ Ｐゴシック"/>
                <w:color w:val="000000" w:themeColor="text1"/>
                <w:sz w:val="12"/>
                <w:u w:color="000000" w:themeColor="text1"/>
              </w:rPr>
              <w:t>p.2‐8</w:t>
            </w:r>
          </w:p>
        </w:tc>
      </w:tr>
      <w:tr w:rsidR="00696F5B" w:rsidRPr="00696F5B" w:rsidTr="0037238F">
        <w:trPr>
          <w:jc w:val="center"/>
        </w:trPr>
        <w:tc>
          <w:tcPr>
            <w:tcW w:w="480" w:type="dxa"/>
            <w:vMerge/>
            <w:shd w:val="clear" w:color="auto" w:fill="auto"/>
          </w:tcPr>
          <w:p w:rsidR="003E5A0E" w:rsidRPr="00696F5B" w:rsidRDefault="003E5A0E" w:rsidP="005C06D9">
            <w:pPr>
              <w:rPr>
                <w:rFonts w:ascii="ＭＳ Ｐゴシック" w:eastAsia="ＭＳ Ｐゴシック" w:hAnsi="ＭＳ Ｐゴシック"/>
                <w:color w:val="000000" w:themeColor="text1"/>
                <w:sz w:val="20"/>
                <w:szCs w:val="20"/>
                <w:u w:color="000000" w:themeColor="text1"/>
              </w:rPr>
            </w:pPr>
          </w:p>
        </w:tc>
        <w:tc>
          <w:tcPr>
            <w:tcW w:w="2290" w:type="dxa"/>
            <w:vMerge/>
            <w:shd w:val="clear" w:color="auto" w:fill="auto"/>
            <w:tcMar>
              <w:top w:w="57" w:type="dxa"/>
              <w:left w:w="57" w:type="dxa"/>
              <w:bottom w:w="57" w:type="dxa"/>
              <w:right w:w="57" w:type="dxa"/>
            </w:tcMar>
          </w:tcPr>
          <w:p w:rsidR="003E5A0E" w:rsidRPr="00696F5B" w:rsidRDefault="003E5A0E" w:rsidP="005C06D9">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117" w:type="dxa"/>
            <w:shd w:val="clear" w:color="auto" w:fill="auto"/>
            <w:tcMar>
              <w:top w:w="57" w:type="dxa"/>
              <w:left w:w="57" w:type="dxa"/>
              <w:bottom w:w="57" w:type="dxa"/>
              <w:right w:w="57" w:type="dxa"/>
            </w:tcMar>
          </w:tcPr>
          <w:p w:rsidR="003E5A0E" w:rsidRPr="00696F5B" w:rsidRDefault="003E5A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題材ページに設定された「鑑賞の入り口」「造形的な視点」は、その題材における中心的な発問となっていて、何を考えさせたいか、気付かせたいのかが示されている。生徒の思考が深められ、主体的な学びへの入り口ともなっている。</w:t>
            </w:r>
          </w:p>
        </w:tc>
        <w:tc>
          <w:tcPr>
            <w:tcW w:w="2563" w:type="dxa"/>
            <w:shd w:val="clear" w:color="auto" w:fill="auto"/>
            <w:tcMar>
              <w:top w:w="57" w:type="dxa"/>
              <w:left w:w="57" w:type="dxa"/>
              <w:bottom w:w="57" w:type="dxa"/>
              <w:right w:w="57" w:type="dxa"/>
            </w:tcMar>
          </w:tcPr>
          <w:p w:rsidR="003E5A0E" w:rsidRPr="00696F5B" w:rsidRDefault="00F1399F"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■全題材</w:t>
            </w:r>
          </w:p>
        </w:tc>
      </w:tr>
      <w:tr w:rsidR="00696F5B" w:rsidRPr="00696F5B" w:rsidTr="0037238F">
        <w:trPr>
          <w:jc w:val="center"/>
        </w:trPr>
        <w:tc>
          <w:tcPr>
            <w:tcW w:w="480" w:type="dxa"/>
            <w:vMerge/>
            <w:shd w:val="clear" w:color="auto" w:fill="auto"/>
            <w:textDirection w:val="tbRlV"/>
          </w:tcPr>
          <w:p w:rsidR="003E5A0E" w:rsidRPr="00696F5B" w:rsidRDefault="003E5A0E" w:rsidP="005C06D9">
            <w:pPr>
              <w:ind w:left="113" w:right="113"/>
              <w:jc w:val="left"/>
              <w:rPr>
                <w:rFonts w:ascii="ＭＳ Ｐゴシック" w:eastAsia="ＭＳ Ｐゴシック" w:hAnsi="ＭＳ Ｐゴシック"/>
                <w:color w:val="000000" w:themeColor="text1"/>
                <w:sz w:val="20"/>
                <w:szCs w:val="20"/>
                <w:u w:color="000000" w:themeColor="text1"/>
              </w:rPr>
            </w:pPr>
          </w:p>
        </w:tc>
        <w:tc>
          <w:tcPr>
            <w:tcW w:w="2290" w:type="dxa"/>
            <w:vMerge/>
            <w:shd w:val="clear" w:color="auto" w:fill="auto"/>
            <w:tcMar>
              <w:top w:w="57" w:type="dxa"/>
              <w:left w:w="57" w:type="dxa"/>
              <w:bottom w:w="57" w:type="dxa"/>
              <w:right w:w="57" w:type="dxa"/>
            </w:tcMar>
          </w:tcPr>
          <w:p w:rsidR="003E5A0E" w:rsidRPr="00696F5B" w:rsidRDefault="003E5A0E" w:rsidP="005C06D9">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117" w:type="dxa"/>
            <w:shd w:val="clear" w:color="auto" w:fill="auto"/>
            <w:tcMar>
              <w:top w:w="57" w:type="dxa"/>
              <w:left w:w="57" w:type="dxa"/>
              <w:bottom w:w="57" w:type="dxa"/>
              <w:right w:w="57" w:type="dxa"/>
            </w:tcMar>
          </w:tcPr>
          <w:p w:rsidR="003E5A0E" w:rsidRPr="00696F5B" w:rsidRDefault="003E5A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「学びを支える資料」ページの下部エリアには、「もっと知りたい」を設置し調べ活動につながる検索窓とキーワードを掲載し、生徒の探究心につながる配慮がされている。</w:t>
            </w:r>
          </w:p>
        </w:tc>
        <w:tc>
          <w:tcPr>
            <w:tcW w:w="2563" w:type="dxa"/>
            <w:shd w:val="clear" w:color="auto" w:fill="auto"/>
            <w:tcMar>
              <w:top w:w="57" w:type="dxa"/>
              <w:left w:w="57" w:type="dxa"/>
              <w:bottom w:w="57" w:type="dxa"/>
              <w:right w:w="57" w:type="dxa"/>
            </w:tcMar>
          </w:tcPr>
          <w:p w:rsidR="003E5A0E" w:rsidRPr="00696F5B" w:rsidRDefault="00F1399F" w:rsidP="005C06D9">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■各巻</w:t>
            </w:r>
            <w:r w:rsidRPr="00696F5B">
              <w:rPr>
                <w:rFonts w:ascii="ＭＳ Ｐゴシック" w:eastAsia="ＭＳ Ｐゴシック" w:hAnsi="ＭＳ Ｐゴシック"/>
                <w:color w:val="000000" w:themeColor="text1"/>
                <w:spacing w:val="1"/>
                <w:sz w:val="12"/>
                <w:u w:color="000000" w:themeColor="text1"/>
              </w:rPr>
              <w:t xml:space="preserve"> 「学びを支える資料」</w:t>
            </w:r>
          </w:p>
        </w:tc>
      </w:tr>
      <w:tr w:rsidR="00696F5B" w:rsidRPr="00696F5B" w:rsidTr="0037238F">
        <w:trPr>
          <w:cantSplit/>
          <w:trHeight w:val="680"/>
          <w:jc w:val="center"/>
        </w:trPr>
        <w:tc>
          <w:tcPr>
            <w:tcW w:w="480" w:type="dxa"/>
            <w:vMerge/>
            <w:shd w:val="clear" w:color="auto" w:fill="auto"/>
            <w:textDirection w:val="tbRlV"/>
          </w:tcPr>
          <w:p w:rsidR="003E5A0E" w:rsidRPr="00696F5B" w:rsidRDefault="003E5A0E" w:rsidP="005C06D9">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val="restart"/>
            <w:shd w:val="clear" w:color="auto" w:fill="auto"/>
          </w:tcPr>
          <w:p w:rsidR="00F1399F" w:rsidRPr="00696F5B" w:rsidRDefault="00F1399F" w:rsidP="00F1399F">
            <w:pPr>
              <w:pStyle w:val="4"/>
              <w:spacing w:before="0" w:after="0" w:line="180" w:lineRule="exact"/>
              <w:ind w:firstLine="9"/>
              <w:rPr>
                <w:rFonts w:ascii="ＭＳ Ｐゴシック" w:eastAsia="ＭＳ Ｐゴシック" w:hAnsi="ＭＳ Ｐゴシック"/>
                <w:sz w:val="14"/>
                <w:szCs w:val="14"/>
                <w:u w:color="000000" w:themeColor="text1"/>
              </w:rPr>
            </w:pPr>
            <w:r w:rsidRPr="00696F5B">
              <w:rPr>
                <w:rFonts w:ascii="ＭＳ Ｐゴシック" w:eastAsia="ＭＳ Ｐゴシック" w:hAnsi="ＭＳ Ｐゴシック" w:hint="eastAsia"/>
                <w:sz w:val="14"/>
                <w:szCs w:val="14"/>
                <w:u w:color="000000" w:themeColor="text1"/>
              </w:rPr>
              <w:t>〔共通事項〕の</w:t>
            </w:r>
          </w:p>
          <w:p w:rsidR="003E5A0E" w:rsidRPr="00696F5B" w:rsidRDefault="00F1399F" w:rsidP="00F1399F">
            <w:pPr>
              <w:pStyle w:val="4"/>
              <w:spacing w:before="0" w:after="0" w:line="180" w:lineRule="exact"/>
              <w:ind w:firstLine="9"/>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hint="eastAsia"/>
                <w:sz w:val="14"/>
                <w:szCs w:val="14"/>
                <w:u w:color="000000" w:themeColor="text1"/>
              </w:rPr>
              <w:t>取り扱いについて</w:t>
            </w:r>
          </w:p>
        </w:tc>
        <w:tc>
          <w:tcPr>
            <w:tcW w:w="5117" w:type="dxa"/>
            <w:shd w:val="clear" w:color="auto" w:fill="auto"/>
            <w:tcMar>
              <w:top w:w="57" w:type="dxa"/>
              <w:left w:w="57" w:type="dxa"/>
              <w:bottom w:w="57" w:type="dxa"/>
              <w:right w:w="57" w:type="dxa"/>
            </w:tcMar>
          </w:tcPr>
          <w:p w:rsidR="003E5A0E" w:rsidRPr="00696F5B" w:rsidRDefault="003E5A0E" w:rsidP="003E5A0E">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「学びの目標」の知識や、「造形的な視点」等教科書全体を通して取り扱われている。</w:t>
            </w:r>
          </w:p>
          <w:p w:rsidR="003E5A0E" w:rsidRPr="00696F5B" w:rsidRDefault="003E5A0E" w:rsidP="003E5A0E">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w:t>
            </w:r>
            <w:r w:rsidRPr="00696F5B">
              <w:rPr>
                <w:rFonts w:ascii="ＭＳ Ｐゴシック" w:eastAsia="ＭＳ Ｐゴシック" w:hAnsi="ＭＳ Ｐゴシック"/>
                <w:color w:val="000000" w:themeColor="text1"/>
                <w:sz w:val="16"/>
                <w:szCs w:val="16"/>
                <w:u w:color="000000" w:themeColor="text1"/>
              </w:rPr>
              <w:t>1）アの形や色彩等に関する事項については、生徒が自分の感じ方で形や色彩を捉え、造形的な視点を豊かにするために生きて働く知識として実感を伴った理解をして身に付けていけるような工夫がされている。作品の原寸大の表示や、特設ページ、学習を支える資料等の示し方が工夫されている。</w:t>
            </w:r>
          </w:p>
          <w:p w:rsidR="003E5A0E" w:rsidRPr="00696F5B" w:rsidRDefault="003E5A0E" w:rsidP="003E5A0E">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w:t>
            </w:r>
            <w:r w:rsidRPr="00696F5B">
              <w:rPr>
                <w:rFonts w:ascii="ＭＳ Ｐゴシック" w:eastAsia="ＭＳ Ｐゴシック" w:hAnsi="ＭＳ Ｐゴシック"/>
                <w:color w:val="000000" w:themeColor="text1"/>
                <w:sz w:val="16"/>
                <w:szCs w:val="16"/>
                <w:u w:color="000000" w:themeColor="text1"/>
              </w:rPr>
              <w:t>2）イのイメージに関する事項については、生徒が題材に出会いイメージを膨らませることができるように、各題材の主文が形や色彩からイメージを喚起するような文言になっている。</w:t>
            </w:r>
          </w:p>
        </w:tc>
        <w:tc>
          <w:tcPr>
            <w:tcW w:w="2563" w:type="dxa"/>
            <w:shd w:val="clear" w:color="auto" w:fill="auto"/>
            <w:tcMar>
              <w:top w:w="57" w:type="dxa"/>
              <w:left w:w="57" w:type="dxa"/>
              <w:bottom w:w="57" w:type="dxa"/>
              <w:right w:w="57" w:type="dxa"/>
            </w:tcMar>
          </w:tcPr>
          <w:p w:rsidR="00F1399F" w:rsidRPr="00696F5B" w:rsidRDefault="00F1399F" w:rsidP="00F1399F">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■全体</w:t>
            </w:r>
          </w:p>
          <w:p w:rsidR="00F1399F" w:rsidRPr="00696F5B" w:rsidRDefault="00F1399F" w:rsidP="00F1399F">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【実感を伴った理解の事例】</w:t>
            </w:r>
          </w:p>
          <w:p w:rsidR="00F1399F" w:rsidRPr="00696F5B" w:rsidRDefault="00F1399F" w:rsidP="00F1399F">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■美術</w:t>
            </w:r>
            <w:r w:rsidRPr="00696F5B">
              <w:rPr>
                <w:rFonts w:ascii="ＭＳ Ｐゴシック" w:eastAsia="ＭＳ Ｐゴシック" w:hAnsi="ＭＳ Ｐゴシック"/>
                <w:color w:val="000000" w:themeColor="text1"/>
                <w:spacing w:val="1"/>
                <w:sz w:val="12"/>
                <w:u w:color="000000" w:themeColor="text1"/>
              </w:rPr>
              <w:t>1 p.24‐29</w:t>
            </w:r>
            <w:r w:rsidR="00402BF5" w:rsidRPr="00696F5B">
              <w:rPr>
                <w:rFonts w:ascii="ＭＳ Ｐゴシック" w:eastAsia="ＭＳ Ｐゴシック" w:hAnsi="ＭＳ Ｐゴシック" w:hint="eastAsia"/>
                <w:color w:val="000000" w:themeColor="text1"/>
                <w:spacing w:val="1"/>
                <w:sz w:val="12"/>
                <w:u w:color="000000" w:themeColor="text1"/>
              </w:rPr>
              <w:t xml:space="preserve">　</w:t>
            </w:r>
            <w:r w:rsidRPr="00696F5B">
              <w:rPr>
                <w:rFonts w:ascii="ＭＳ Ｐゴシック" w:eastAsia="ＭＳ Ｐゴシック" w:hAnsi="ＭＳ Ｐゴシック"/>
                <w:color w:val="000000" w:themeColor="text1"/>
                <w:spacing w:val="1"/>
                <w:sz w:val="12"/>
                <w:u w:color="000000" w:themeColor="text1"/>
              </w:rPr>
              <w:t>■2•3上 p.24‐29</w:t>
            </w:r>
          </w:p>
          <w:p w:rsidR="00F1399F" w:rsidRPr="00696F5B" w:rsidRDefault="00F1399F" w:rsidP="00F1399F">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【原寸大表示の事例】</w:t>
            </w:r>
          </w:p>
          <w:p w:rsidR="00F1399F" w:rsidRPr="00696F5B" w:rsidRDefault="00F1399F" w:rsidP="00F1399F">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■美術</w:t>
            </w:r>
            <w:r w:rsidRPr="00696F5B">
              <w:rPr>
                <w:rFonts w:ascii="ＭＳ Ｐゴシック" w:eastAsia="ＭＳ Ｐゴシック" w:hAnsi="ＭＳ Ｐゴシック"/>
                <w:color w:val="000000" w:themeColor="text1"/>
                <w:spacing w:val="1"/>
                <w:sz w:val="12"/>
                <w:u w:color="000000" w:themeColor="text1"/>
              </w:rPr>
              <w:t>1 p.3‐4／p.56‐57</w:t>
            </w:r>
            <w:r w:rsidR="00402BF5" w:rsidRPr="00696F5B">
              <w:rPr>
                <w:rFonts w:ascii="ＭＳ Ｐゴシック" w:eastAsia="ＭＳ Ｐゴシック" w:hAnsi="ＭＳ Ｐゴシック" w:hint="eastAsia"/>
                <w:color w:val="000000" w:themeColor="text1"/>
                <w:spacing w:val="1"/>
                <w:sz w:val="12"/>
                <w:u w:color="000000" w:themeColor="text1"/>
              </w:rPr>
              <w:t xml:space="preserve">　</w:t>
            </w:r>
            <w:r w:rsidRPr="00696F5B">
              <w:rPr>
                <w:rFonts w:ascii="ＭＳ Ｐゴシック" w:eastAsia="ＭＳ Ｐゴシック" w:hAnsi="ＭＳ Ｐゴシック"/>
                <w:color w:val="000000" w:themeColor="text1"/>
                <w:spacing w:val="1"/>
                <w:sz w:val="12"/>
                <w:u w:color="000000" w:themeColor="text1"/>
              </w:rPr>
              <w:t>■2•3上 p.24‐29</w:t>
            </w:r>
          </w:p>
          <w:p w:rsidR="003E5A0E" w:rsidRPr="00696F5B" w:rsidRDefault="00F1399F" w:rsidP="00F1399F">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w:t>
            </w:r>
            <w:r w:rsidRPr="00696F5B">
              <w:rPr>
                <w:rFonts w:ascii="ＭＳ Ｐゴシック" w:eastAsia="ＭＳ Ｐゴシック" w:hAnsi="ＭＳ Ｐゴシック"/>
                <w:color w:val="000000" w:themeColor="text1"/>
                <w:spacing w:val="1"/>
                <w:sz w:val="12"/>
                <w:u w:color="000000" w:themeColor="text1"/>
              </w:rPr>
              <w:t>2•3下 p.24‐29</w:t>
            </w:r>
          </w:p>
        </w:tc>
      </w:tr>
      <w:tr w:rsidR="00696F5B" w:rsidRPr="00696F5B" w:rsidTr="0037238F">
        <w:trPr>
          <w:cantSplit/>
          <w:trHeight w:val="680"/>
          <w:jc w:val="center"/>
        </w:trPr>
        <w:tc>
          <w:tcPr>
            <w:tcW w:w="480" w:type="dxa"/>
            <w:vMerge/>
            <w:shd w:val="clear" w:color="auto" w:fill="auto"/>
            <w:textDirection w:val="tbRlV"/>
          </w:tcPr>
          <w:p w:rsidR="003E5A0E" w:rsidRPr="00696F5B" w:rsidRDefault="003E5A0E" w:rsidP="005C06D9">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3E5A0E" w:rsidRPr="00696F5B" w:rsidRDefault="003E5A0E" w:rsidP="005C06D9">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117" w:type="dxa"/>
            <w:shd w:val="clear" w:color="auto" w:fill="auto"/>
            <w:tcMar>
              <w:top w:w="57" w:type="dxa"/>
              <w:left w:w="57" w:type="dxa"/>
              <w:bottom w:w="57" w:type="dxa"/>
              <w:right w:w="57" w:type="dxa"/>
            </w:tcMar>
          </w:tcPr>
          <w:p w:rsidR="003E5A0E" w:rsidRPr="00696F5B" w:rsidRDefault="003E5A0E" w:rsidP="005C06D9">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題材ページに〔共通事項〕（知識）への意識を促す「造形的な視点｣を設定し、掲載作品から感</w:t>
            </w:r>
            <w:r w:rsidRPr="00696F5B">
              <w:rPr>
                <w:rFonts w:ascii="ＭＳ Ｐゴシック" w:eastAsia="ＭＳ Ｐゴシック" w:hAnsi="ＭＳ Ｐゴシック"/>
                <w:color w:val="000000" w:themeColor="text1"/>
                <w:u w:color="000000" w:themeColor="text1"/>
              </w:rPr>
              <w:t>じたこと、気付いたことを意識させ、活動と知識が結び付けられる工夫がされている。</w:t>
            </w:r>
          </w:p>
        </w:tc>
        <w:tc>
          <w:tcPr>
            <w:tcW w:w="2563" w:type="dxa"/>
            <w:shd w:val="clear" w:color="auto" w:fill="auto"/>
            <w:tcMar>
              <w:top w:w="57" w:type="dxa"/>
              <w:left w:w="57" w:type="dxa"/>
              <w:bottom w:w="57" w:type="dxa"/>
              <w:right w:w="57" w:type="dxa"/>
            </w:tcMar>
          </w:tcPr>
          <w:p w:rsidR="003E5A0E" w:rsidRPr="00696F5B" w:rsidRDefault="00F1399F" w:rsidP="005C06D9">
            <w:pPr>
              <w:spacing w:line="180" w:lineRule="exact"/>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■全題材</w:t>
            </w:r>
          </w:p>
        </w:tc>
      </w:tr>
      <w:tr w:rsidR="00696F5B" w:rsidRPr="00696F5B" w:rsidTr="0037238F">
        <w:trPr>
          <w:cantSplit/>
          <w:trHeight w:val="567"/>
          <w:jc w:val="center"/>
        </w:trPr>
        <w:tc>
          <w:tcPr>
            <w:tcW w:w="480" w:type="dxa"/>
            <w:vMerge/>
            <w:shd w:val="clear" w:color="auto" w:fill="auto"/>
            <w:textDirection w:val="tbRlV"/>
          </w:tcPr>
          <w:p w:rsidR="003E5A0E" w:rsidRPr="00696F5B" w:rsidRDefault="003E5A0E" w:rsidP="005C06D9">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val="restart"/>
            <w:shd w:val="clear" w:color="auto" w:fill="auto"/>
          </w:tcPr>
          <w:p w:rsidR="00F1399F" w:rsidRPr="00696F5B" w:rsidRDefault="00F1399F" w:rsidP="00F1399F">
            <w:pPr>
              <w:pStyle w:val="4"/>
              <w:spacing w:before="0" w:after="0" w:line="180" w:lineRule="exact"/>
              <w:ind w:firstLine="9"/>
              <w:rPr>
                <w:rFonts w:ascii="ＭＳ Ｐゴシック" w:eastAsia="ＭＳ Ｐゴシック" w:hAnsi="ＭＳ Ｐゴシック"/>
                <w:sz w:val="14"/>
                <w:szCs w:val="14"/>
                <w:u w:color="000000" w:themeColor="text1"/>
              </w:rPr>
            </w:pPr>
            <w:r w:rsidRPr="00696F5B">
              <w:rPr>
                <w:rFonts w:ascii="ＭＳ Ｐゴシック" w:eastAsia="ＭＳ Ｐゴシック" w:hAnsi="ＭＳ Ｐゴシック" w:hint="eastAsia"/>
                <w:sz w:val="14"/>
                <w:szCs w:val="14"/>
                <w:u w:color="000000" w:themeColor="text1"/>
              </w:rPr>
              <w:t>言語活動の</w:t>
            </w:r>
          </w:p>
          <w:p w:rsidR="003E5A0E" w:rsidRPr="00696F5B" w:rsidRDefault="00F1399F" w:rsidP="00F1399F">
            <w:pPr>
              <w:pStyle w:val="4"/>
              <w:spacing w:before="0" w:after="0" w:line="180" w:lineRule="exact"/>
              <w:ind w:firstLine="9"/>
              <w:rPr>
                <w:rFonts w:ascii="ＭＳ Ｐゴシック" w:eastAsia="ＭＳ Ｐゴシック" w:hAnsi="ＭＳ Ｐゴシック"/>
                <w:sz w:val="14"/>
                <w:szCs w:val="14"/>
                <w:u w:color="000000" w:themeColor="text1"/>
              </w:rPr>
            </w:pPr>
            <w:r w:rsidRPr="00696F5B">
              <w:rPr>
                <w:rFonts w:ascii="ＭＳ Ｐゴシック" w:eastAsia="ＭＳ Ｐゴシック" w:hAnsi="ＭＳ Ｐゴシック" w:hint="eastAsia"/>
                <w:sz w:val="14"/>
                <w:szCs w:val="14"/>
                <w:u w:color="000000" w:themeColor="text1"/>
              </w:rPr>
              <w:t>充実への配慮</w:t>
            </w:r>
          </w:p>
        </w:tc>
        <w:tc>
          <w:tcPr>
            <w:tcW w:w="5117" w:type="dxa"/>
            <w:shd w:val="clear" w:color="auto" w:fill="auto"/>
            <w:tcMar>
              <w:top w:w="57" w:type="dxa"/>
              <w:left w:w="57" w:type="dxa"/>
              <w:bottom w:w="57" w:type="dxa"/>
              <w:right w:w="57" w:type="dxa"/>
            </w:tcMar>
          </w:tcPr>
          <w:p w:rsidR="003E5A0E" w:rsidRPr="00696F5B" w:rsidRDefault="003E5A0E" w:rsidP="005C06D9">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題材ページでは「表現のヒント」を設置し、また紙面全体を通して、発想や構想、鑑賞等さまざまな場面で生徒がコミュニケーションを取りながら造形活動を行う様子が紹介されている。</w:t>
            </w:r>
          </w:p>
        </w:tc>
        <w:tc>
          <w:tcPr>
            <w:tcW w:w="2563" w:type="dxa"/>
            <w:shd w:val="clear" w:color="auto" w:fill="auto"/>
            <w:tcMar>
              <w:top w:w="57" w:type="dxa"/>
              <w:left w:w="57" w:type="dxa"/>
              <w:bottom w:w="57" w:type="dxa"/>
              <w:right w:w="57" w:type="dxa"/>
            </w:tcMar>
          </w:tcPr>
          <w:p w:rsidR="003E5A0E" w:rsidRPr="00696F5B" w:rsidRDefault="00F1399F" w:rsidP="005C06D9">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■全題材</w:t>
            </w:r>
          </w:p>
        </w:tc>
      </w:tr>
      <w:tr w:rsidR="00696F5B" w:rsidRPr="00696F5B" w:rsidTr="0037238F">
        <w:trPr>
          <w:cantSplit/>
          <w:trHeight w:val="567"/>
          <w:jc w:val="center"/>
        </w:trPr>
        <w:tc>
          <w:tcPr>
            <w:tcW w:w="480" w:type="dxa"/>
            <w:vMerge/>
            <w:shd w:val="clear" w:color="auto" w:fill="auto"/>
            <w:textDirection w:val="tbRlV"/>
          </w:tcPr>
          <w:p w:rsidR="00F1399F" w:rsidRPr="00696F5B" w:rsidRDefault="00F1399F" w:rsidP="00F1399F">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F1399F" w:rsidRPr="00696F5B" w:rsidRDefault="00F1399F" w:rsidP="00F1399F">
            <w:pPr>
              <w:rPr>
                <w:rFonts w:ascii="ＭＳ Ｐゴシック" w:eastAsia="ＭＳ Ｐゴシック" w:hAnsi="ＭＳ Ｐゴシック"/>
                <w:color w:val="000000" w:themeColor="text1"/>
                <w:sz w:val="20"/>
                <w:szCs w:val="20"/>
                <w:u w:color="000000" w:themeColor="text1"/>
              </w:rPr>
            </w:pPr>
          </w:p>
        </w:tc>
        <w:tc>
          <w:tcPr>
            <w:tcW w:w="5117" w:type="dxa"/>
            <w:shd w:val="clear" w:color="auto" w:fill="auto"/>
            <w:tcMar>
              <w:top w:w="57" w:type="dxa"/>
              <w:left w:w="57" w:type="dxa"/>
              <w:bottom w:w="57" w:type="dxa"/>
              <w:right w:w="57" w:type="dxa"/>
            </w:tcMar>
          </w:tcPr>
          <w:p w:rsidR="00F1399F" w:rsidRPr="00696F5B" w:rsidRDefault="00F1399F" w:rsidP="00F1399F">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掲載作品の「作者の言葉」やアイデアスケッチを紹介し、形や色彩・言葉で思いを伝え合う活動を促している。</w:t>
            </w:r>
          </w:p>
        </w:tc>
        <w:tc>
          <w:tcPr>
            <w:tcW w:w="2563" w:type="dxa"/>
            <w:shd w:val="clear" w:color="auto" w:fill="auto"/>
            <w:tcMar>
              <w:top w:w="57" w:type="dxa"/>
              <w:left w:w="57" w:type="dxa"/>
              <w:bottom w:w="57" w:type="dxa"/>
              <w:right w:w="57" w:type="dxa"/>
            </w:tcMar>
          </w:tcPr>
          <w:p w:rsidR="00F1399F" w:rsidRPr="00696F5B" w:rsidRDefault="00F1399F" w:rsidP="00F1399F">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37238F" w:rsidRPr="00696F5B" w:rsidTr="0037238F">
        <w:trPr>
          <w:cantSplit/>
          <w:trHeight w:val="567"/>
          <w:jc w:val="center"/>
        </w:trPr>
        <w:tc>
          <w:tcPr>
            <w:tcW w:w="480" w:type="dxa"/>
            <w:vMerge/>
            <w:shd w:val="clear" w:color="auto" w:fill="auto"/>
            <w:textDirection w:val="tbRlV"/>
          </w:tcPr>
          <w:p w:rsidR="00F1399F" w:rsidRPr="00696F5B" w:rsidRDefault="00F1399F" w:rsidP="00F1399F">
            <w:pPr>
              <w:ind w:left="113" w:right="113"/>
              <w:rPr>
                <w:rFonts w:ascii="ＭＳ Ｐゴシック" w:eastAsia="ＭＳ Ｐゴシック" w:hAnsi="ＭＳ Ｐゴシック"/>
                <w:color w:val="000000" w:themeColor="text1"/>
                <w:sz w:val="16"/>
                <w:szCs w:val="16"/>
                <w:u w:color="000000" w:themeColor="text1"/>
              </w:rPr>
            </w:pPr>
          </w:p>
        </w:tc>
        <w:tc>
          <w:tcPr>
            <w:tcW w:w="2290" w:type="dxa"/>
            <w:vMerge/>
            <w:shd w:val="clear" w:color="auto" w:fill="auto"/>
          </w:tcPr>
          <w:p w:rsidR="00F1399F" w:rsidRPr="00696F5B" w:rsidRDefault="00F1399F" w:rsidP="00F1399F">
            <w:pPr>
              <w:rPr>
                <w:rFonts w:ascii="ＭＳ Ｐゴシック" w:eastAsia="ＭＳ Ｐゴシック" w:hAnsi="ＭＳ Ｐゴシック"/>
                <w:color w:val="000000" w:themeColor="text1"/>
                <w:sz w:val="20"/>
                <w:szCs w:val="20"/>
                <w:u w:color="000000" w:themeColor="text1"/>
              </w:rPr>
            </w:pPr>
          </w:p>
        </w:tc>
        <w:tc>
          <w:tcPr>
            <w:tcW w:w="5117" w:type="dxa"/>
            <w:shd w:val="clear" w:color="auto" w:fill="auto"/>
            <w:tcMar>
              <w:top w:w="57" w:type="dxa"/>
              <w:left w:w="57" w:type="dxa"/>
              <w:bottom w:w="57" w:type="dxa"/>
              <w:right w:w="57" w:type="dxa"/>
            </w:tcMar>
          </w:tcPr>
          <w:p w:rsidR="00F1399F" w:rsidRPr="00696F5B" w:rsidRDefault="00F1399F" w:rsidP="00F1399F">
            <w:pPr>
              <w:pStyle w:val="ab"/>
              <w:spacing w:line="180" w:lineRule="exact"/>
              <w:rPr>
                <w:rFonts w:ascii="ＭＳ Ｐゴシック" w:eastAsia="ＭＳ Ｐゴシック" w:hAnsi="ＭＳ Ｐゴシック"/>
                <w:color w:val="000000" w:themeColor="text1"/>
                <w:u w:color="000000" w:themeColor="text1"/>
              </w:rPr>
            </w:pPr>
            <w:r w:rsidRPr="00696F5B">
              <w:rPr>
                <w:rFonts w:ascii="ＭＳ Ｐゴシック" w:eastAsia="ＭＳ Ｐゴシック" w:hAnsi="ＭＳ Ｐゴシック" w:hint="eastAsia"/>
                <w:color w:val="000000" w:themeColor="text1"/>
                <w:u w:color="000000" w:themeColor="text1"/>
              </w:rPr>
              <w:t>題材導入</w:t>
            </w:r>
            <w:r w:rsidRPr="00696F5B">
              <w:rPr>
                <w:rFonts w:ascii="ＭＳ Ｐゴシック" w:eastAsia="ＭＳ Ｐゴシック" w:hAnsi="ＭＳ Ｐゴシック"/>
                <w:color w:val="000000" w:themeColor="text1"/>
                <w:u w:color="000000" w:themeColor="text1"/>
              </w:rPr>
              <w:t>QRコンテンツ「学びのはじめに」で題材に取り組む意欲や主題が生み出されることで、まわりの人と対話し気持ちを伝え合うように工夫されている。</w:t>
            </w:r>
          </w:p>
        </w:tc>
        <w:tc>
          <w:tcPr>
            <w:tcW w:w="2563" w:type="dxa"/>
            <w:shd w:val="clear" w:color="auto" w:fill="auto"/>
            <w:tcMar>
              <w:top w:w="57" w:type="dxa"/>
              <w:left w:w="57" w:type="dxa"/>
              <w:bottom w:w="57" w:type="dxa"/>
              <w:right w:w="57" w:type="dxa"/>
            </w:tcMar>
          </w:tcPr>
          <w:p w:rsidR="00F1399F" w:rsidRPr="00696F5B" w:rsidRDefault="00F1399F" w:rsidP="00F1399F">
            <w:pPr>
              <w:spacing w:line="180" w:lineRule="exact"/>
              <w:rPr>
                <w:rFonts w:ascii="ＭＳ Ｐゴシック" w:eastAsia="ＭＳ Ｐゴシック" w:hAnsi="ＭＳ Ｐゴシック"/>
                <w:color w:val="000000" w:themeColor="text1"/>
                <w:spacing w:val="1"/>
                <w:sz w:val="12"/>
                <w:u w:color="000000" w:themeColor="text1"/>
              </w:rPr>
            </w:pPr>
            <w:r w:rsidRPr="00696F5B">
              <w:rPr>
                <w:rFonts w:ascii="ＭＳ Ｐゴシック" w:eastAsia="ＭＳ Ｐゴシック" w:hAnsi="ＭＳ Ｐゴシック" w:hint="eastAsia"/>
                <w:color w:val="000000" w:themeColor="text1"/>
                <w:spacing w:val="1"/>
                <w:sz w:val="12"/>
                <w:u w:color="000000" w:themeColor="text1"/>
              </w:rPr>
              <w:t>■全題材</w:t>
            </w:r>
          </w:p>
        </w:tc>
      </w:tr>
    </w:tbl>
    <w:p w:rsidR="003E5A0E" w:rsidRPr="00696F5B" w:rsidRDefault="003E5A0E" w:rsidP="0029191E">
      <w:pPr>
        <w:spacing w:line="240" w:lineRule="exact"/>
        <w:rPr>
          <w:color w:val="000000" w:themeColor="text1"/>
          <w:u w:color="000000" w:themeColor="text1"/>
        </w:rPr>
      </w:pPr>
    </w:p>
    <w:p w:rsidR="00A96C7B" w:rsidRPr="00696F5B" w:rsidRDefault="00A96C7B" w:rsidP="00A96C7B">
      <w:pPr>
        <w:spacing w:line="320" w:lineRule="exact"/>
        <w:rPr>
          <w:rFonts w:ascii="ＭＳ Ｐゴシック" w:eastAsia="ＭＳ Ｐゴシック" w:hAnsi="ＭＳ Ｐゴシック"/>
          <w:color w:val="000000" w:themeColor="text1"/>
          <w:sz w:val="28"/>
          <w:szCs w:val="28"/>
          <w:u w:color="000000" w:themeColor="text1"/>
        </w:rPr>
      </w:pPr>
      <w:r w:rsidRPr="00696F5B">
        <w:rPr>
          <w:rFonts w:ascii="ＭＳ Ｐゴシック" w:eastAsia="ＭＳ Ｐゴシック" w:hAnsi="ＭＳ Ｐゴシック" w:hint="eastAsia"/>
          <w:color w:val="000000" w:themeColor="text1"/>
          <w:sz w:val="28"/>
          <w:szCs w:val="28"/>
          <w:u w:color="000000" w:themeColor="text1"/>
        </w:rPr>
        <w:t>３</w:t>
      </w:r>
      <w:r w:rsidRPr="00696F5B">
        <w:rPr>
          <w:rFonts w:ascii="ＭＳ Ｐゴシック" w:eastAsia="ＭＳ Ｐゴシック" w:hAnsi="ＭＳ Ｐゴシック"/>
          <w:color w:val="000000" w:themeColor="text1"/>
          <w:sz w:val="28"/>
          <w:szCs w:val="28"/>
          <w:u w:color="000000" w:themeColor="text1"/>
        </w:rPr>
        <w:t>.カリキュラム•マネジメントへの取り組み</w:t>
      </w:r>
    </w:p>
    <w:tbl>
      <w:tblPr>
        <w:tblStyle w:val="aa"/>
        <w:tblpPr w:leftFromText="142" w:rightFromText="142" w:vertAnchor="text" w:horzAnchor="margin" w:tblpY="410"/>
        <w:tblW w:w="0" w:type="auto"/>
        <w:tblLayout w:type="fixed"/>
        <w:tblCellMar>
          <w:top w:w="57" w:type="dxa"/>
          <w:left w:w="57" w:type="dxa"/>
          <w:bottom w:w="57" w:type="dxa"/>
          <w:right w:w="57" w:type="dxa"/>
        </w:tblCellMar>
        <w:tblLook w:val="04A0" w:firstRow="1" w:lastRow="0" w:firstColumn="1" w:lastColumn="0" w:noHBand="0" w:noVBand="1"/>
      </w:tblPr>
      <w:tblGrid>
        <w:gridCol w:w="2290"/>
        <w:gridCol w:w="5557"/>
        <w:gridCol w:w="2563"/>
      </w:tblGrid>
      <w:tr w:rsidR="00696F5B" w:rsidRPr="00696F5B" w:rsidTr="0037238F">
        <w:trPr>
          <w:trHeight w:val="284"/>
        </w:trPr>
        <w:tc>
          <w:tcPr>
            <w:tcW w:w="2290" w:type="dxa"/>
            <w:shd w:val="clear" w:color="auto" w:fill="auto"/>
          </w:tcPr>
          <w:p w:rsidR="0029191E" w:rsidRPr="00696F5B" w:rsidRDefault="0029191E" w:rsidP="0029191E">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t>検討の</w:t>
            </w:r>
            <w:r w:rsidRPr="00696F5B">
              <w:rPr>
                <w:rFonts w:ascii="ＭＳ Ｐゴシック" w:eastAsia="ＭＳ Ｐゴシック" w:hAnsi="ＭＳ Ｐゴシック" w:hint="eastAsia"/>
                <w:sz w:val="20"/>
                <w:szCs w:val="20"/>
                <w:u w:color="000000" w:themeColor="text1"/>
              </w:rPr>
              <w:t>観点</w:t>
            </w:r>
          </w:p>
        </w:tc>
        <w:tc>
          <w:tcPr>
            <w:tcW w:w="5557" w:type="dxa"/>
            <w:shd w:val="clear" w:color="auto" w:fill="auto"/>
          </w:tcPr>
          <w:p w:rsidR="0029191E" w:rsidRPr="00696F5B" w:rsidRDefault="0029191E" w:rsidP="0029191E">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63" w:type="dxa"/>
            <w:shd w:val="clear" w:color="auto" w:fill="auto"/>
          </w:tcPr>
          <w:p w:rsidR="0029191E" w:rsidRPr="00696F5B" w:rsidRDefault="0029191E" w:rsidP="0029191E">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843"/>
        </w:trPr>
        <w:tc>
          <w:tcPr>
            <w:tcW w:w="2290" w:type="dxa"/>
            <w:vMerge w:val="restart"/>
            <w:shd w:val="clear" w:color="auto" w:fill="auto"/>
            <w:tcMar>
              <w:top w:w="57" w:type="dxa"/>
              <w:left w:w="57" w:type="dxa"/>
              <w:bottom w:w="57" w:type="dxa"/>
              <w:right w:w="57" w:type="dxa"/>
            </w:tcMar>
          </w:tcPr>
          <w:p w:rsidR="0029191E" w:rsidRPr="00696F5B" w:rsidRDefault="0029191E" w:rsidP="0029191E">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他教科等との関連</w:t>
            </w:r>
          </w:p>
        </w:tc>
        <w:tc>
          <w:tcPr>
            <w:tcW w:w="5557" w:type="dxa"/>
            <w:shd w:val="clear" w:color="auto" w:fill="auto"/>
            <w:tcMar>
              <w:top w:w="57" w:type="dxa"/>
              <w:left w:w="57" w:type="dxa"/>
              <w:bottom w:w="57" w:type="dxa"/>
              <w:right w:w="57" w:type="dxa"/>
            </w:tcMar>
          </w:tcPr>
          <w:p w:rsidR="0029191E" w:rsidRPr="00696F5B" w:rsidRDefault="0029191E" w:rsidP="0029191E">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題材ページや特設ページ、学びを支える資料において、他教科での学習を生かしたり、関連付けたりした題材や事例を掲載し、教科等横断的な学習ができるように配慮されている。</w:t>
            </w:r>
          </w:p>
        </w:tc>
        <w:tc>
          <w:tcPr>
            <w:tcW w:w="2563" w:type="dxa"/>
            <w:shd w:val="clear" w:color="auto" w:fill="auto"/>
            <w:tcMar>
              <w:top w:w="57" w:type="dxa"/>
              <w:left w:w="57" w:type="dxa"/>
              <w:bottom w:w="57" w:type="dxa"/>
              <w:right w:w="57" w:type="dxa"/>
            </w:tcMar>
          </w:tcPr>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【国語科】</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 xml:space="preserve">1  p.40‐43  ■2•3上  p.62 </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■2•3下</w:t>
            </w:r>
            <w:r w:rsidRPr="00696F5B">
              <w:rPr>
                <w:rFonts w:ascii="ＭＳ Ｐゴシック" w:eastAsia="ＭＳ Ｐゴシック" w:hAnsi="ＭＳ Ｐゴシック" w:hint="eastAsia"/>
                <w:color w:val="000000" w:themeColor="text1"/>
                <w:sz w:val="12"/>
                <w:u w:color="000000" w:themeColor="text1"/>
              </w:rPr>
              <w:t xml:space="preserve"> </w:t>
            </w:r>
            <w:r w:rsidRPr="00696F5B">
              <w:rPr>
                <w:rFonts w:ascii="ＭＳ Ｐゴシック" w:eastAsia="ＭＳ Ｐゴシック" w:hAnsi="ＭＳ Ｐゴシック"/>
                <w:color w:val="000000" w:themeColor="text1"/>
                <w:sz w:val="12"/>
                <w:u w:color="000000" w:themeColor="text1"/>
              </w:rPr>
              <w:t>p.34‐35</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【数学科】</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p.38‐39  ■2•3上 p.54</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【理科】</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美術1 p.52‐53</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【社会科】</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 xml:space="preserve">1  p.34‐35  </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■2•3上  p.24‐29／p.58‐61</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p.30‐31／p.32‐33／p.44‐45</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【音楽科】</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美術1 p.5</w:t>
            </w:r>
          </w:p>
          <w:p w:rsidR="0029191E" w:rsidRPr="00696F5B" w:rsidRDefault="0029191E" w:rsidP="00A96C7B">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※その他詳しくは、</w:t>
            </w:r>
            <w:r w:rsidRPr="00696F5B">
              <w:rPr>
                <w:rFonts w:ascii="ＭＳ Ｐゴシック" w:eastAsia="ＭＳ Ｐゴシック" w:hAnsi="ＭＳ Ｐゴシック"/>
                <w:color w:val="000000" w:themeColor="text1"/>
                <w:sz w:val="12"/>
                <w:u w:color="000000" w:themeColor="text1"/>
              </w:rPr>
              <w:t>p.48‐49もご参照ください。</w:t>
            </w:r>
          </w:p>
        </w:tc>
      </w:tr>
      <w:tr w:rsidR="00696F5B" w:rsidRPr="00696F5B" w:rsidTr="0037238F">
        <w:tc>
          <w:tcPr>
            <w:tcW w:w="2290" w:type="dxa"/>
            <w:vMerge/>
            <w:shd w:val="clear" w:color="auto" w:fill="auto"/>
            <w:tcMar>
              <w:top w:w="57" w:type="dxa"/>
              <w:left w:w="57" w:type="dxa"/>
              <w:bottom w:w="57" w:type="dxa"/>
              <w:right w:w="57" w:type="dxa"/>
            </w:tcMar>
          </w:tcPr>
          <w:p w:rsidR="0029191E" w:rsidRPr="00696F5B" w:rsidRDefault="0029191E" w:rsidP="0029191E">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117" w:type="dxa"/>
            <w:shd w:val="clear" w:color="auto" w:fill="auto"/>
            <w:tcMar>
              <w:top w:w="57" w:type="dxa"/>
              <w:left w:w="57" w:type="dxa"/>
              <w:bottom w:w="57" w:type="dxa"/>
              <w:right w:w="57" w:type="dxa"/>
            </w:tcMar>
          </w:tcPr>
          <w:p w:rsidR="0029191E" w:rsidRPr="00696F5B" w:rsidRDefault="0029191E" w:rsidP="0029191E">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総合的な学習の時間や特別活動（文化祭、進路指導、修学旅行等）と美術科の活動を関連させ</w:t>
            </w:r>
            <w:r w:rsidRPr="00696F5B">
              <w:rPr>
                <w:rFonts w:ascii="ＭＳ Ｐゴシック" w:eastAsia="ＭＳ Ｐゴシック" w:hAnsi="ＭＳ Ｐゴシック"/>
                <w:color w:val="000000" w:themeColor="text1"/>
                <w:sz w:val="16"/>
                <w:szCs w:val="16"/>
                <w:u w:color="000000" w:themeColor="text1"/>
              </w:rPr>
              <w:t>た事例が多く掲載されている。</w:t>
            </w:r>
          </w:p>
        </w:tc>
        <w:tc>
          <w:tcPr>
            <w:tcW w:w="2563" w:type="dxa"/>
            <w:shd w:val="clear" w:color="auto" w:fill="auto"/>
            <w:tcMar>
              <w:top w:w="57" w:type="dxa"/>
              <w:left w:w="57" w:type="dxa"/>
              <w:bottom w:w="57" w:type="dxa"/>
              <w:right w:w="57" w:type="dxa"/>
            </w:tcMar>
          </w:tcPr>
          <w:p w:rsidR="0029191E" w:rsidRPr="00696F5B" w:rsidRDefault="0029191E" w:rsidP="0029191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【総合的な学習の時間や特別活動との関連】</w:t>
            </w:r>
          </w:p>
          <w:p w:rsidR="0029191E" w:rsidRPr="00696F5B" w:rsidRDefault="0029191E" w:rsidP="0029191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 xml:space="preserve">2•3上 p.36‐37 </w:t>
            </w:r>
            <w:r w:rsidR="00A96C7B" w:rsidRPr="00696F5B">
              <w:rPr>
                <w:rFonts w:ascii="ＭＳ Ｐゴシック" w:eastAsia="ＭＳ Ｐゴシック" w:hAnsi="ＭＳ Ｐゴシック" w:hint="eastAsia"/>
                <w:color w:val="000000" w:themeColor="text1"/>
                <w:sz w:val="12"/>
                <w:u w:color="000000" w:themeColor="text1"/>
              </w:rPr>
              <w:t xml:space="preserve">　</w:t>
            </w:r>
            <w:r w:rsidRPr="00696F5B">
              <w:rPr>
                <w:rFonts w:ascii="ＭＳ Ｐゴシック" w:eastAsia="ＭＳ Ｐゴシック" w:hAnsi="ＭＳ Ｐゴシック"/>
                <w:color w:val="000000" w:themeColor="text1"/>
                <w:sz w:val="12"/>
                <w:u w:color="000000" w:themeColor="text1"/>
              </w:rPr>
              <w:t>■2•3下 p.9‐13／p.20‐21</w:t>
            </w:r>
          </w:p>
          <w:p w:rsidR="0029191E" w:rsidRPr="00696F5B" w:rsidRDefault="0029191E" w:rsidP="0029191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p.32‐33／p34‐35／p.56</w:t>
            </w:r>
          </w:p>
          <w:p w:rsidR="0029191E" w:rsidRPr="00696F5B" w:rsidRDefault="0029191E" w:rsidP="0029191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※その他詳しくは、</w:t>
            </w:r>
            <w:r w:rsidRPr="00696F5B">
              <w:rPr>
                <w:rFonts w:ascii="ＭＳ Ｐゴシック" w:eastAsia="ＭＳ Ｐゴシック" w:hAnsi="ＭＳ Ｐゴシック"/>
                <w:color w:val="000000" w:themeColor="text1"/>
                <w:sz w:val="12"/>
                <w:u w:color="000000" w:themeColor="text1"/>
              </w:rPr>
              <w:t>p.48‐49もご参照ください。</w:t>
            </w:r>
          </w:p>
        </w:tc>
      </w:tr>
      <w:tr w:rsidR="00696F5B" w:rsidRPr="00696F5B" w:rsidTr="0037238F">
        <w:tc>
          <w:tcPr>
            <w:tcW w:w="2290" w:type="dxa"/>
            <w:vMerge w:val="restart"/>
            <w:shd w:val="clear" w:color="auto" w:fill="auto"/>
            <w:tcMar>
              <w:top w:w="57" w:type="dxa"/>
              <w:left w:w="57" w:type="dxa"/>
              <w:bottom w:w="57" w:type="dxa"/>
              <w:right w:w="57" w:type="dxa"/>
            </w:tcMar>
          </w:tcPr>
          <w:p w:rsidR="0029191E" w:rsidRPr="00696F5B" w:rsidRDefault="0029191E" w:rsidP="0029191E">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特別の教科</w:t>
            </w:r>
          </w:p>
          <w:p w:rsidR="0029191E" w:rsidRPr="00696F5B" w:rsidRDefault="0029191E" w:rsidP="0029191E">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道徳との関連</w:t>
            </w:r>
          </w:p>
        </w:tc>
        <w:tc>
          <w:tcPr>
            <w:tcW w:w="5117" w:type="dxa"/>
            <w:shd w:val="clear" w:color="auto" w:fill="auto"/>
            <w:tcMar>
              <w:top w:w="57" w:type="dxa"/>
              <w:left w:w="57" w:type="dxa"/>
              <w:bottom w:w="57" w:type="dxa"/>
              <w:right w:w="57" w:type="dxa"/>
            </w:tcMar>
          </w:tcPr>
          <w:p w:rsidR="0029191E" w:rsidRPr="00696F5B" w:rsidRDefault="0029191E" w:rsidP="0029191E">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紙面全体を通して、安全への配慮、自分の特徴に気付きよい所を伸ばす、友人と理解し合う、父母や祖父母、先生や学校の人々を敬愛する、美しいものに感動する心を持つ、郷土の伝統文化を大切に</w:t>
            </w:r>
            <w:proofErr w:type="gramStart"/>
            <w:r w:rsidRPr="00696F5B">
              <w:rPr>
                <w:rFonts w:ascii="ＭＳ Ｐゴシック" w:eastAsia="ＭＳ Ｐゴシック" w:hAnsi="ＭＳ Ｐゴシック" w:hint="eastAsia"/>
                <w:color w:val="000000" w:themeColor="text1"/>
                <w:sz w:val="16"/>
                <w:szCs w:val="16"/>
                <w:u w:color="000000" w:themeColor="text1"/>
              </w:rPr>
              <w:t>し</w:t>
            </w:r>
            <w:proofErr w:type="gramEnd"/>
            <w:r w:rsidRPr="00696F5B">
              <w:rPr>
                <w:rFonts w:ascii="ＭＳ Ｐゴシック" w:eastAsia="ＭＳ Ｐゴシック" w:hAnsi="ＭＳ Ｐゴシック" w:hint="eastAsia"/>
                <w:color w:val="000000" w:themeColor="text1"/>
                <w:sz w:val="16"/>
                <w:szCs w:val="16"/>
                <w:u w:color="000000" w:themeColor="text1"/>
              </w:rPr>
              <w:t>愛する、わが国の伝統文化を大切にする、等の項目と強く関連している。</w:t>
            </w:r>
          </w:p>
        </w:tc>
        <w:tc>
          <w:tcPr>
            <w:tcW w:w="2563" w:type="dxa"/>
            <w:vMerge w:val="restart"/>
            <w:shd w:val="clear" w:color="auto" w:fill="auto"/>
            <w:tcMar>
              <w:top w:w="57" w:type="dxa"/>
              <w:left w:w="57" w:type="dxa"/>
              <w:bottom w:w="57" w:type="dxa"/>
              <w:right w:w="57" w:type="dxa"/>
            </w:tcMar>
          </w:tcPr>
          <w:p w:rsidR="0029191E" w:rsidRPr="00696F5B" w:rsidRDefault="0029191E" w:rsidP="0029191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29191E" w:rsidRPr="00696F5B" w:rsidRDefault="0029191E" w:rsidP="0029191E">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117" w:type="dxa"/>
            <w:shd w:val="clear" w:color="auto" w:fill="auto"/>
            <w:tcMar>
              <w:top w:w="57" w:type="dxa"/>
              <w:left w:w="57" w:type="dxa"/>
              <w:bottom w:w="57" w:type="dxa"/>
              <w:right w:w="57" w:type="dxa"/>
            </w:tcMar>
          </w:tcPr>
          <w:p w:rsidR="0029191E" w:rsidRPr="00696F5B" w:rsidRDefault="0029191E" w:rsidP="0029191E">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全ての題材は、つくりだす喜びを味わうことができるように配慮され、美しいものや崇高なものを尊重する心につながるものになっている。</w:t>
            </w:r>
          </w:p>
        </w:tc>
        <w:tc>
          <w:tcPr>
            <w:tcW w:w="2563" w:type="dxa"/>
            <w:vMerge/>
            <w:shd w:val="clear" w:color="auto" w:fill="auto"/>
            <w:tcMar>
              <w:top w:w="57" w:type="dxa"/>
              <w:left w:w="57" w:type="dxa"/>
              <w:bottom w:w="57" w:type="dxa"/>
              <w:right w:w="57" w:type="dxa"/>
            </w:tcMar>
          </w:tcPr>
          <w:p w:rsidR="0029191E" w:rsidRPr="00696F5B" w:rsidRDefault="0029191E" w:rsidP="0029191E">
            <w:pPr>
              <w:spacing w:line="180" w:lineRule="exact"/>
              <w:rPr>
                <w:rFonts w:ascii="ＭＳ Ｐゴシック" w:eastAsia="ＭＳ Ｐゴシック" w:hAnsi="ＭＳ Ｐゴシック"/>
                <w:color w:val="000000" w:themeColor="text1"/>
                <w:sz w:val="12"/>
                <w:u w:color="000000" w:themeColor="text1"/>
              </w:rPr>
            </w:pPr>
          </w:p>
        </w:tc>
      </w:tr>
      <w:tr w:rsidR="00696F5B" w:rsidRPr="00696F5B" w:rsidTr="0037238F">
        <w:tc>
          <w:tcPr>
            <w:tcW w:w="2290" w:type="dxa"/>
            <w:vMerge/>
            <w:shd w:val="clear" w:color="auto" w:fill="auto"/>
            <w:tcMar>
              <w:top w:w="57" w:type="dxa"/>
              <w:left w:w="57" w:type="dxa"/>
              <w:bottom w:w="57" w:type="dxa"/>
              <w:right w:w="57" w:type="dxa"/>
            </w:tcMar>
          </w:tcPr>
          <w:p w:rsidR="0029191E" w:rsidRPr="00696F5B" w:rsidRDefault="0029191E" w:rsidP="0029191E">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117" w:type="dxa"/>
            <w:shd w:val="clear" w:color="auto" w:fill="auto"/>
            <w:tcMar>
              <w:top w:w="57" w:type="dxa"/>
              <w:left w:w="57" w:type="dxa"/>
              <w:bottom w:w="57" w:type="dxa"/>
              <w:right w:w="57" w:type="dxa"/>
            </w:tcMar>
          </w:tcPr>
          <w:p w:rsidR="0029191E" w:rsidRPr="00696F5B" w:rsidRDefault="0029191E" w:rsidP="0029191E">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特に道徳と深く関連するページは、紙面の下部に「道徳との関連」で示され分かりやすくなっている。</w:t>
            </w:r>
          </w:p>
        </w:tc>
        <w:tc>
          <w:tcPr>
            <w:tcW w:w="2563" w:type="dxa"/>
            <w:shd w:val="clear" w:color="auto" w:fill="auto"/>
            <w:tcMar>
              <w:top w:w="57" w:type="dxa"/>
              <w:left w:w="57" w:type="dxa"/>
              <w:bottom w:w="57" w:type="dxa"/>
              <w:right w:w="57" w:type="dxa"/>
            </w:tcMar>
          </w:tcPr>
          <w:p w:rsidR="0029191E" w:rsidRPr="00696F5B" w:rsidRDefault="0029191E" w:rsidP="0029191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■「道徳との関連」掲載ページ</w:t>
            </w:r>
          </w:p>
          <w:p w:rsidR="0029191E" w:rsidRPr="00696F5B" w:rsidRDefault="0029191E" w:rsidP="0029191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※その他詳しくは、</w:t>
            </w:r>
            <w:r w:rsidRPr="00696F5B">
              <w:rPr>
                <w:rFonts w:ascii="ＭＳ Ｐゴシック" w:eastAsia="ＭＳ Ｐゴシック" w:hAnsi="ＭＳ Ｐゴシック"/>
                <w:color w:val="000000" w:themeColor="text1"/>
                <w:sz w:val="12"/>
                <w:u w:color="000000" w:themeColor="text1"/>
              </w:rPr>
              <w:t>p.48‐49もご参照ください。</w:t>
            </w:r>
          </w:p>
        </w:tc>
      </w:tr>
      <w:tr w:rsidR="00696F5B" w:rsidRPr="00696F5B" w:rsidTr="0037238F">
        <w:tc>
          <w:tcPr>
            <w:tcW w:w="2290" w:type="dxa"/>
            <w:shd w:val="clear" w:color="auto" w:fill="auto"/>
            <w:tcMar>
              <w:top w:w="57" w:type="dxa"/>
              <w:left w:w="57" w:type="dxa"/>
              <w:bottom w:w="57" w:type="dxa"/>
              <w:right w:w="57" w:type="dxa"/>
            </w:tcMar>
          </w:tcPr>
          <w:p w:rsidR="0029191E" w:rsidRPr="00696F5B" w:rsidRDefault="0029191E" w:rsidP="0029191E">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小学校教育との</w:t>
            </w:r>
          </w:p>
          <w:p w:rsidR="0029191E" w:rsidRPr="00696F5B" w:rsidRDefault="0029191E" w:rsidP="0029191E">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接続への配慮</w:t>
            </w:r>
          </w:p>
        </w:tc>
        <w:tc>
          <w:tcPr>
            <w:tcW w:w="5117" w:type="dxa"/>
            <w:shd w:val="clear" w:color="auto" w:fill="auto"/>
            <w:tcMar>
              <w:top w:w="57" w:type="dxa"/>
              <w:left w:w="57" w:type="dxa"/>
              <w:bottom w:w="57" w:type="dxa"/>
              <w:right w:w="57" w:type="dxa"/>
            </w:tcMar>
          </w:tcPr>
          <w:p w:rsidR="0029191E" w:rsidRPr="00696F5B" w:rsidRDefault="0029191E" w:rsidP="0029191E">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美術</w:t>
            </w:r>
            <w:r w:rsidRPr="00696F5B">
              <w:rPr>
                <w:rFonts w:ascii="ＭＳ Ｐゴシック" w:eastAsia="ＭＳ Ｐゴシック" w:hAnsi="ＭＳ Ｐゴシック"/>
                <w:color w:val="000000" w:themeColor="text1"/>
                <w:sz w:val="16"/>
                <w:szCs w:val="16"/>
                <w:u w:color="000000" w:themeColor="text1"/>
              </w:rPr>
              <w:t>1の「中学校美術の世界へようこそ」では、小学校での経験や学びで身に付けたことが中学校でも活用できることが示されている。1年生が入学後に興味を抱きやすく、小学校の経験を活用しやすい題材が、適切な時期に配列されている。</w:t>
            </w:r>
          </w:p>
        </w:tc>
        <w:tc>
          <w:tcPr>
            <w:tcW w:w="2563" w:type="dxa"/>
            <w:shd w:val="clear" w:color="auto" w:fill="auto"/>
            <w:tcMar>
              <w:top w:w="57" w:type="dxa"/>
              <w:left w:w="57" w:type="dxa"/>
              <w:bottom w:w="57" w:type="dxa"/>
              <w:right w:w="57" w:type="dxa"/>
            </w:tcMar>
          </w:tcPr>
          <w:p w:rsidR="0029191E" w:rsidRPr="00696F5B" w:rsidRDefault="0029191E" w:rsidP="0029191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■美術１</w:t>
            </w:r>
            <w:r w:rsidRPr="00696F5B">
              <w:rPr>
                <w:rFonts w:ascii="ＭＳ Ｐゴシック" w:eastAsia="ＭＳ Ｐゴシック" w:hAnsi="ＭＳ Ｐゴシック"/>
                <w:color w:val="000000" w:themeColor="text1"/>
                <w:sz w:val="12"/>
                <w:u w:color="000000" w:themeColor="text1"/>
              </w:rPr>
              <w:t xml:space="preserve"> p.6‐7「中学校美術の世界へようこそ」／ p.8「教科書の使い方」／</w:t>
            </w:r>
          </w:p>
          <w:p w:rsidR="0029191E" w:rsidRPr="00696F5B" w:rsidRDefault="0029191E" w:rsidP="0029191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裏表紙 教科書QRコンテンツ「表紙作品の動画を見よう」</w:t>
            </w:r>
          </w:p>
        </w:tc>
      </w:tr>
    </w:tbl>
    <w:p w:rsidR="001A52EB" w:rsidRPr="00696F5B" w:rsidRDefault="001A52EB" w:rsidP="00AA43F3">
      <w:pPr>
        <w:widowControl/>
        <w:spacing w:line="20" w:lineRule="atLeast"/>
        <w:jc w:val="left"/>
        <w:rPr>
          <w:color w:val="000000" w:themeColor="text1"/>
          <w:u w:color="000000" w:themeColor="text1"/>
        </w:rPr>
      </w:pPr>
    </w:p>
    <w:tbl>
      <w:tblPr>
        <w:tblStyle w:val="aa"/>
        <w:tblpPr w:leftFromText="142" w:rightFromText="142" w:horzAnchor="margin" w:tblpY="1"/>
        <w:tblW w:w="0" w:type="auto"/>
        <w:tblLayout w:type="fixed"/>
        <w:tblCellMar>
          <w:top w:w="57" w:type="dxa"/>
          <w:left w:w="57" w:type="dxa"/>
          <w:bottom w:w="57" w:type="dxa"/>
          <w:right w:w="57" w:type="dxa"/>
        </w:tblCellMar>
        <w:tblLook w:val="04A0" w:firstRow="1" w:lastRow="0" w:firstColumn="1" w:lastColumn="0" w:noHBand="0" w:noVBand="1"/>
      </w:tblPr>
      <w:tblGrid>
        <w:gridCol w:w="2290"/>
        <w:gridCol w:w="5557"/>
        <w:gridCol w:w="2563"/>
      </w:tblGrid>
      <w:tr w:rsidR="00696F5B" w:rsidRPr="00696F5B" w:rsidTr="0037238F">
        <w:trPr>
          <w:trHeight w:val="284"/>
        </w:trPr>
        <w:tc>
          <w:tcPr>
            <w:tcW w:w="2290" w:type="dxa"/>
            <w:shd w:val="clear" w:color="auto" w:fill="auto"/>
          </w:tcPr>
          <w:p w:rsidR="001A52EB" w:rsidRPr="00696F5B" w:rsidRDefault="00F10A0B" w:rsidP="00940B16">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lastRenderedPageBreak/>
              <w:t>検討の</w:t>
            </w:r>
            <w:r w:rsidRPr="00696F5B">
              <w:rPr>
                <w:rFonts w:ascii="ＭＳ Ｐゴシック" w:eastAsia="ＭＳ Ｐゴシック" w:hAnsi="ＭＳ Ｐゴシック" w:hint="eastAsia"/>
                <w:sz w:val="20"/>
                <w:szCs w:val="20"/>
                <w:u w:color="000000" w:themeColor="text1"/>
              </w:rPr>
              <w:t>観点</w:t>
            </w:r>
          </w:p>
        </w:tc>
        <w:tc>
          <w:tcPr>
            <w:tcW w:w="5557" w:type="dxa"/>
            <w:shd w:val="clear" w:color="auto" w:fill="auto"/>
          </w:tcPr>
          <w:p w:rsidR="001A52EB" w:rsidRPr="00696F5B" w:rsidRDefault="001A52EB" w:rsidP="00940B16">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63" w:type="dxa"/>
            <w:shd w:val="clear" w:color="auto" w:fill="auto"/>
          </w:tcPr>
          <w:p w:rsidR="001A52EB" w:rsidRPr="00696F5B" w:rsidRDefault="001A52EB" w:rsidP="00940B16">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843"/>
        </w:trPr>
        <w:tc>
          <w:tcPr>
            <w:tcW w:w="2290" w:type="dxa"/>
            <w:vMerge w:val="restart"/>
            <w:shd w:val="clear" w:color="auto" w:fill="auto"/>
            <w:tcMar>
              <w:top w:w="57" w:type="dxa"/>
              <w:left w:w="57" w:type="dxa"/>
              <w:bottom w:w="57" w:type="dxa"/>
              <w:right w:w="57" w:type="dxa"/>
            </w:tcMar>
          </w:tcPr>
          <w:p w:rsidR="001A52EB" w:rsidRPr="00696F5B" w:rsidRDefault="001A52EB" w:rsidP="00940B16">
            <w:pPr>
              <w:pStyle w:val="4"/>
              <w:spacing w:before="0" w:after="0" w:line="180" w:lineRule="exact"/>
              <w:ind w:firstLine="9"/>
              <w:rPr>
                <w:rFonts w:ascii="ＭＳ Ｐゴシック" w:eastAsia="ＭＳ Ｐゴシック" w:hAnsi="ＭＳ Ｐゴシック" w:cs="Times New Roman (本文のフォント - コンプレ"/>
                <w:bCs/>
                <w:sz w:val="14"/>
                <w:szCs w:val="14"/>
                <w:u w:color="000000" w:themeColor="text1"/>
              </w:rPr>
            </w:pPr>
            <w:r w:rsidRPr="00696F5B">
              <w:rPr>
                <w:rFonts w:ascii="ＭＳ Ｐゴシック" w:eastAsia="ＭＳ Ｐゴシック" w:hAnsi="ＭＳ Ｐゴシック" w:cs="Times New Roman (本文のフォント - コンプレ" w:hint="eastAsia"/>
                <w:bCs/>
                <w:sz w:val="14"/>
                <w:szCs w:val="14"/>
                <w:u w:color="000000" w:themeColor="text1"/>
              </w:rPr>
              <w:t>キャリア教育との関連</w:t>
            </w:r>
          </w:p>
        </w:tc>
        <w:tc>
          <w:tcPr>
            <w:tcW w:w="5557" w:type="dxa"/>
            <w:shd w:val="clear" w:color="auto" w:fill="auto"/>
            <w:tcMar>
              <w:top w:w="57" w:type="dxa"/>
              <w:left w:w="57" w:type="dxa"/>
              <w:bottom w:w="57" w:type="dxa"/>
              <w:right w:w="57" w:type="dxa"/>
            </w:tcMar>
          </w:tcPr>
          <w:p w:rsidR="001A52EB" w:rsidRPr="00696F5B" w:rsidRDefault="001A52EB" w:rsidP="00940B16">
            <w:pPr>
              <w:spacing w:line="180" w:lineRule="exact"/>
              <w:rPr>
                <w:rFonts w:ascii="ＭＳ Ｐゴシック" w:eastAsia="ＭＳ Ｐゴシック" w:hAnsi="ＭＳ Ｐゴシック" w:cs="Times New Roman (本文のフォント - コンプレ"/>
                <w:color w:val="000000" w:themeColor="text1"/>
                <w:sz w:val="16"/>
                <w:szCs w:val="16"/>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6"/>
                <w:szCs w:val="16"/>
                <w:u w:color="000000" w:themeColor="text1"/>
              </w:rPr>
              <w:t>題材ページには、デザイナーや復元絵師らのコラムを設置して、学習に関連してより深く情報が得られ、社会や職業について考えられるよう配慮されている。</w:t>
            </w:r>
          </w:p>
        </w:tc>
        <w:tc>
          <w:tcPr>
            <w:tcW w:w="2563" w:type="dxa"/>
            <w:shd w:val="clear" w:color="auto" w:fill="auto"/>
            <w:tcMar>
              <w:top w:w="57" w:type="dxa"/>
              <w:left w:w="57" w:type="dxa"/>
              <w:bottom w:w="57" w:type="dxa"/>
              <w:right w:w="57" w:type="dxa"/>
            </w:tcMar>
          </w:tcPr>
          <w:p w:rsidR="001A52EB" w:rsidRPr="00696F5B" w:rsidRDefault="001A52EB"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■美術１</w:t>
            </w:r>
            <w:r w:rsidRPr="00696F5B">
              <w:rPr>
                <w:rFonts w:ascii="ＭＳ Ｐゴシック" w:eastAsia="ＭＳ Ｐゴシック" w:hAnsi="ＭＳ Ｐゴシック"/>
                <w:color w:val="000000" w:themeColor="text1"/>
                <w:sz w:val="12"/>
                <w:u w:color="000000" w:themeColor="text1"/>
              </w:rPr>
              <w:t xml:space="preserve"> p.40‐43「文字が生み出すイメージ」</w:t>
            </w:r>
          </w:p>
          <w:p w:rsidR="001A52EB" w:rsidRPr="00696F5B" w:rsidRDefault="001A52EB"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p.34‐35「どこまで修復すべきか」／p.44‐45</w:t>
            </w:r>
          </w:p>
          <w:p w:rsidR="001A52EB" w:rsidRPr="00696F5B" w:rsidRDefault="001A52EB"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「デザインで地域を豊かに」</w:t>
            </w:r>
          </w:p>
        </w:tc>
      </w:tr>
      <w:tr w:rsidR="00696F5B" w:rsidRPr="00696F5B" w:rsidTr="0037238F">
        <w:tc>
          <w:tcPr>
            <w:tcW w:w="2290" w:type="dxa"/>
            <w:vMerge/>
            <w:shd w:val="clear" w:color="auto" w:fill="auto"/>
            <w:tcMar>
              <w:top w:w="57" w:type="dxa"/>
              <w:left w:w="57" w:type="dxa"/>
              <w:bottom w:w="57" w:type="dxa"/>
              <w:right w:w="57" w:type="dxa"/>
            </w:tcMar>
          </w:tcPr>
          <w:p w:rsidR="001A52EB" w:rsidRPr="00696F5B" w:rsidRDefault="001A52EB" w:rsidP="00940B16">
            <w:pPr>
              <w:pStyle w:val="4"/>
              <w:spacing w:before="0" w:after="0" w:line="180" w:lineRule="exact"/>
              <w:ind w:firstLine="9"/>
              <w:rPr>
                <w:rFonts w:ascii="ＭＳ Ｐゴシック" w:eastAsia="ＭＳ Ｐゴシック" w:hAnsi="ＭＳ Ｐゴシック" w:cs="Times New Roman (本文のフォント - コンプレ"/>
                <w:sz w:val="14"/>
                <w:szCs w:val="14"/>
                <w:u w:color="000000" w:themeColor="text1"/>
              </w:rPr>
            </w:pPr>
          </w:p>
        </w:tc>
        <w:tc>
          <w:tcPr>
            <w:tcW w:w="5557" w:type="dxa"/>
            <w:shd w:val="clear" w:color="auto" w:fill="auto"/>
            <w:tcMar>
              <w:top w:w="57" w:type="dxa"/>
              <w:left w:w="57" w:type="dxa"/>
              <w:bottom w:w="57" w:type="dxa"/>
              <w:right w:w="57" w:type="dxa"/>
            </w:tcMar>
          </w:tcPr>
          <w:p w:rsidR="001A52EB" w:rsidRPr="00696F5B" w:rsidRDefault="001A52EB" w:rsidP="00940B16">
            <w:pPr>
              <w:spacing w:line="180" w:lineRule="exact"/>
              <w:rPr>
                <w:rFonts w:ascii="ＭＳ Ｐゴシック" w:eastAsia="ＭＳ Ｐゴシック" w:hAnsi="ＭＳ Ｐゴシック" w:cs="Times New Roman (本文のフォント - コンプレ"/>
                <w:color w:val="000000" w:themeColor="text1"/>
                <w:sz w:val="16"/>
                <w:szCs w:val="16"/>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6"/>
                <w:szCs w:val="16"/>
                <w:u w:color="000000" w:themeColor="text1"/>
              </w:rPr>
              <w:t>美術館への興味を促すページに美術館の学芸員からのコメントを掲載</w:t>
            </w:r>
            <w:proofErr w:type="gramStart"/>
            <w:r w:rsidRPr="00696F5B">
              <w:rPr>
                <w:rFonts w:ascii="ＭＳ Ｐゴシック" w:eastAsia="ＭＳ Ｐゴシック" w:hAnsi="ＭＳ Ｐゴシック" w:cs="Times New Roman (本文のフォント - コンプレ" w:hint="eastAsia"/>
                <w:color w:val="000000" w:themeColor="text1"/>
                <w:sz w:val="16"/>
                <w:szCs w:val="16"/>
                <w:u w:color="000000" w:themeColor="text1"/>
              </w:rPr>
              <w:t>したり</w:t>
            </w:r>
            <w:proofErr w:type="gramEnd"/>
            <w:r w:rsidRPr="00696F5B">
              <w:rPr>
                <w:rFonts w:ascii="ＭＳ Ｐゴシック" w:eastAsia="ＭＳ Ｐゴシック" w:hAnsi="ＭＳ Ｐゴシック" w:cs="Times New Roman (本文のフォント - コンプレ" w:hint="eastAsia"/>
                <w:color w:val="000000" w:themeColor="text1"/>
                <w:sz w:val="16"/>
                <w:szCs w:val="16"/>
                <w:u w:color="000000" w:themeColor="text1"/>
              </w:rPr>
              <w:t>、掲載した作品の作家の声を聞くことで、作者の臨場感ある思いを感じ取ることができるようインタビュー動画の</w:t>
            </w:r>
            <w:r w:rsidRPr="00696F5B">
              <w:rPr>
                <w:rFonts w:ascii="ＭＳ Ｐゴシック" w:eastAsia="ＭＳ Ｐゴシック" w:hAnsi="ＭＳ Ｐゴシック" w:cs="Times New Roman (本文のフォント - コンプレ"/>
                <w:color w:val="000000" w:themeColor="text1"/>
                <w:sz w:val="16"/>
                <w:szCs w:val="16"/>
                <w:u w:color="000000" w:themeColor="text1"/>
              </w:rPr>
              <w:t>QRコンテンツを掲載している。</w:t>
            </w:r>
          </w:p>
        </w:tc>
        <w:tc>
          <w:tcPr>
            <w:tcW w:w="2563" w:type="dxa"/>
            <w:shd w:val="clear" w:color="auto" w:fill="auto"/>
            <w:tcMar>
              <w:top w:w="57" w:type="dxa"/>
              <w:left w:w="57" w:type="dxa"/>
              <w:bottom w:w="57" w:type="dxa"/>
              <w:right w:w="57" w:type="dxa"/>
            </w:tcMar>
          </w:tcPr>
          <w:p w:rsidR="001A52EB" w:rsidRPr="00696F5B" w:rsidRDefault="001A52EB"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■美術１</w:t>
            </w:r>
            <w:r w:rsidRPr="00696F5B">
              <w:rPr>
                <w:rFonts w:ascii="ＭＳ Ｐゴシック" w:eastAsia="ＭＳ Ｐゴシック" w:hAnsi="ＭＳ Ｐゴシック"/>
                <w:color w:val="000000" w:themeColor="text1"/>
                <w:sz w:val="12"/>
                <w:u w:color="000000" w:themeColor="text1"/>
              </w:rPr>
              <w:t xml:space="preserve"> p.73‐74「美術館へ行こう」</w:t>
            </w:r>
          </w:p>
          <w:p w:rsidR="001A52EB" w:rsidRPr="00696F5B" w:rsidRDefault="001A52EB"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p.48‐51「さまざまなアートに触れよう」から</w:t>
            </w:r>
          </w:p>
          <w:p w:rsidR="001A52EB" w:rsidRPr="00696F5B" w:rsidRDefault="001A52EB"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「社会と関わる美術」</w:t>
            </w:r>
          </w:p>
        </w:tc>
      </w:tr>
      <w:tr w:rsidR="00696F5B" w:rsidRPr="00696F5B" w:rsidTr="0037238F">
        <w:tc>
          <w:tcPr>
            <w:tcW w:w="2290" w:type="dxa"/>
            <w:vMerge/>
            <w:shd w:val="clear" w:color="auto" w:fill="auto"/>
            <w:tcMar>
              <w:top w:w="57" w:type="dxa"/>
              <w:left w:w="57" w:type="dxa"/>
              <w:bottom w:w="57" w:type="dxa"/>
              <w:right w:w="57" w:type="dxa"/>
            </w:tcMar>
          </w:tcPr>
          <w:p w:rsidR="001A52EB" w:rsidRPr="00696F5B" w:rsidRDefault="001A52EB" w:rsidP="00940B16">
            <w:pPr>
              <w:pStyle w:val="4"/>
              <w:spacing w:before="0" w:after="0" w:line="180" w:lineRule="exact"/>
              <w:ind w:firstLine="9"/>
              <w:rPr>
                <w:rFonts w:ascii="ＭＳ Ｐゴシック" w:eastAsia="ＭＳ Ｐゴシック" w:hAnsi="ＭＳ Ｐゴシック" w:cs="Times New Roman (本文のフォント - コンプレ"/>
                <w:bCs/>
                <w:sz w:val="14"/>
                <w:szCs w:val="14"/>
                <w:u w:color="000000" w:themeColor="text1"/>
              </w:rPr>
            </w:pPr>
          </w:p>
        </w:tc>
        <w:tc>
          <w:tcPr>
            <w:tcW w:w="5557" w:type="dxa"/>
            <w:shd w:val="clear" w:color="auto" w:fill="auto"/>
            <w:tcMar>
              <w:top w:w="57" w:type="dxa"/>
              <w:left w:w="57" w:type="dxa"/>
              <w:bottom w:w="57" w:type="dxa"/>
              <w:right w:w="57" w:type="dxa"/>
            </w:tcMar>
          </w:tcPr>
          <w:p w:rsidR="001A52EB" w:rsidRPr="00696F5B" w:rsidRDefault="001A52EB" w:rsidP="00940B16">
            <w:pPr>
              <w:spacing w:line="180" w:lineRule="exact"/>
              <w:rPr>
                <w:rFonts w:ascii="ＭＳ Ｐゴシック" w:eastAsia="ＭＳ Ｐゴシック" w:hAnsi="ＭＳ Ｐゴシック" w:cs="Times New Roman (本文のフォント - コンプレ"/>
                <w:color w:val="000000" w:themeColor="text1"/>
                <w:sz w:val="16"/>
                <w:szCs w:val="16"/>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6"/>
                <w:szCs w:val="16"/>
                <w:u w:color="000000" w:themeColor="text1"/>
              </w:rPr>
              <w:t>シンガーソングライターの松任谷由実さんや、芸術家岡本太郎、シンガーソングライター・タレントの所ジョージさん等、各巻において著名人の言葉や作品を掲載することで、美術の学びがこれからの人生や生活に大きく関わってくる力になることが分かりやすく示されている。</w:t>
            </w:r>
          </w:p>
        </w:tc>
        <w:tc>
          <w:tcPr>
            <w:tcW w:w="2563" w:type="dxa"/>
            <w:shd w:val="clear" w:color="auto" w:fill="auto"/>
            <w:tcMar>
              <w:top w:w="57" w:type="dxa"/>
              <w:left w:w="57" w:type="dxa"/>
              <w:bottom w:w="57" w:type="dxa"/>
              <w:right w:w="57" w:type="dxa"/>
            </w:tcMar>
          </w:tcPr>
          <w:p w:rsidR="001A52EB" w:rsidRPr="00696F5B" w:rsidRDefault="001A52EB"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■美術１</w:t>
            </w:r>
            <w:r w:rsidRPr="00696F5B">
              <w:rPr>
                <w:rFonts w:ascii="ＭＳ Ｐゴシック" w:eastAsia="ＭＳ Ｐゴシック" w:hAnsi="ＭＳ Ｐゴシック"/>
                <w:color w:val="000000" w:themeColor="text1"/>
                <w:sz w:val="12"/>
                <w:u w:color="000000" w:themeColor="text1"/>
              </w:rPr>
              <w:t xml:space="preserve"> p.5「学びの言葉」</w:t>
            </w:r>
          </w:p>
          <w:p w:rsidR="001A52EB" w:rsidRPr="00696F5B" w:rsidRDefault="001A52EB"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2•3上 p.50‐51「岡本太郎“芸術はみんなのもの”」</w:t>
            </w:r>
          </w:p>
          <w:p w:rsidR="001A52EB" w:rsidRPr="00696F5B" w:rsidRDefault="001A52EB"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p.5‐7「社会に生きる美術の力」</w:t>
            </w:r>
          </w:p>
          <w:p w:rsidR="001A52EB" w:rsidRPr="00696F5B" w:rsidRDefault="001A52EB"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※その他詳しくは、</w:t>
            </w:r>
            <w:r w:rsidRPr="00696F5B">
              <w:rPr>
                <w:rFonts w:ascii="ＭＳ Ｐゴシック" w:eastAsia="ＭＳ Ｐゴシック" w:hAnsi="ＭＳ Ｐゴシック"/>
                <w:color w:val="000000" w:themeColor="text1"/>
                <w:sz w:val="12"/>
                <w:u w:color="000000" w:themeColor="text1"/>
              </w:rPr>
              <w:t>p.48‐49もご参照ください。</w:t>
            </w:r>
          </w:p>
        </w:tc>
      </w:tr>
    </w:tbl>
    <w:p w:rsidR="001A52EB" w:rsidRPr="00696F5B" w:rsidRDefault="001A52EB" w:rsidP="00AA43F3">
      <w:pPr>
        <w:widowControl/>
        <w:spacing w:line="20" w:lineRule="atLeast"/>
        <w:jc w:val="left"/>
        <w:rPr>
          <w:color w:val="000000" w:themeColor="text1"/>
          <w:u w:color="000000" w:themeColor="text1"/>
        </w:rPr>
      </w:pPr>
    </w:p>
    <w:p w:rsidR="001A52EB" w:rsidRPr="00696F5B" w:rsidRDefault="001A52EB" w:rsidP="001A52EB">
      <w:pPr>
        <w:widowControl/>
        <w:jc w:val="left"/>
        <w:rPr>
          <w:rFonts w:ascii="ＭＳ Ｐゴシック" w:eastAsia="ＭＳ Ｐゴシック" w:hAnsi="ＭＳ Ｐゴシック"/>
          <w:color w:val="000000" w:themeColor="text1"/>
          <w:sz w:val="28"/>
          <w:szCs w:val="28"/>
          <w:u w:color="000000" w:themeColor="text1"/>
        </w:rPr>
      </w:pPr>
      <w:r w:rsidRPr="00696F5B">
        <w:rPr>
          <w:rFonts w:ascii="ＭＳ Ｐゴシック" w:eastAsia="ＭＳ Ｐゴシック" w:hAnsi="ＭＳ Ｐゴシック" w:hint="eastAsia"/>
          <w:color w:val="000000" w:themeColor="text1"/>
          <w:sz w:val="28"/>
          <w:szCs w:val="28"/>
          <w:u w:color="000000" w:themeColor="text1"/>
        </w:rPr>
        <w:t>４</w:t>
      </w:r>
      <w:r w:rsidRPr="00696F5B">
        <w:rPr>
          <w:rFonts w:ascii="ＭＳ Ｐゴシック" w:eastAsia="ＭＳ Ｐゴシック" w:hAnsi="ＭＳ Ｐゴシック"/>
          <w:color w:val="000000" w:themeColor="text1"/>
          <w:sz w:val="28"/>
          <w:szCs w:val="28"/>
          <w:u w:color="000000" w:themeColor="text1"/>
        </w:rPr>
        <w:t>.GIGAスクール構想•ICT•デジタルへの取り組み</w:t>
      </w:r>
    </w:p>
    <w:tbl>
      <w:tblPr>
        <w:tblStyle w:val="aa"/>
        <w:tblpPr w:leftFromText="142" w:rightFromText="142" w:vertAnchor="text" w:horzAnchor="margin" w:tblpY="114"/>
        <w:tblW w:w="0" w:type="auto"/>
        <w:tblLayout w:type="fixed"/>
        <w:tblCellMar>
          <w:top w:w="57" w:type="dxa"/>
          <w:left w:w="57" w:type="dxa"/>
          <w:bottom w:w="57" w:type="dxa"/>
          <w:right w:w="57" w:type="dxa"/>
        </w:tblCellMar>
        <w:tblLook w:val="04A0" w:firstRow="1" w:lastRow="0" w:firstColumn="1" w:lastColumn="0" w:noHBand="0" w:noVBand="1"/>
      </w:tblPr>
      <w:tblGrid>
        <w:gridCol w:w="2290"/>
        <w:gridCol w:w="5557"/>
        <w:gridCol w:w="2563"/>
      </w:tblGrid>
      <w:tr w:rsidR="00696F5B" w:rsidRPr="00696F5B" w:rsidTr="0037238F">
        <w:trPr>
          <w:trHeight w:val="284"/>
        </w:trPr>
        <w:tc>
          <w:tcPr>
            <w:tcW w:w="2290" w:type="dxa"/>
            <w:shd w:val="clear" w:color="auto" w:fill="auto"/>
          </w:tcPr>
          <w:p w:rsidR="001A52EB" w:rsidRPr="00696F5B" w:rsidRDefault="001A52EB" w:rsidP="00940B16">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t>検討の</w:t>
            </w:r>
            <w:r w:rsidRPr="00696F5B">
              <w:rPr>
                <w:rFonts w:ascii="ＭＳ Ｐゴシック" w:eastAsia="ＭＳ Ｐゴシック" w:hAnsi="ＭＳ Ｐゴシック" w:hint="eastAsia"/>
                <w:sz w:val="20"/>
                <w:szCs w:val="20"/>
                <w:u w:color="000000" w:themeColor="text1"/>
              </w:rPr>
              <w:t>観点</w:t>
            </w:r>
          </w:p>
        </w:tc>
        <w:tc>
          <w:tcPr>
            <w:tcW w:w="5557" w:type="dxa"/>
            <w:shd w:val="clear" w:color="auto" w:fill="auto"/>
          </w:tcPr>
          <w:p w:rsidR="001A52EB" w:rsidRPr="00696F5B" w:rsidRDefault="001A52EB" w:rsidP="00940B16">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63" w:type="dxa"/>
            <w:shd w:val="clear" w:color="auto" w:fill="auto"/>
          </w:tcPr>
          <w:p w:rsidR="001A52EB" w:rsidRPr="00696F5B" w:rsidRDefault="001A52EB" w:rsidP="00940B16">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843"/>
        </w:trPr>
        <w:tc>
          <w:tcPr>
            <w:tcW w:w="2290" w:type="dxa"/>
            <w:vMerge w:val="restart"/>
            <w:shd w:val="clear" w:color="auto" w:fill="auto"/>
            <w:tcMar>
              <w:top w:w="57" w:type="dxa"/>
              <w:left w:w="57" w:type="dxa"/>
              <w:bottom w:w="57" w:type="dxa"/>
              <w:right w:w="57" w:type="dxa"/>
            </w:tcMar>
          </w:tcPr>
          <w:p w:rsidR="0053471F" w:rsidRPr="00696F5B" w:rsidRDefault="0053471F" w:rsidP="00940B16">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情報機器の</w:t>
            </w:r>
          </w:p>
          <w:p w:rsidR="0053471F" w:rsidRPr="00696F5B" w:rsidRDefault="0053471F" w:rsidP="00940B16">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利用について</w:t>
            </w:r>
          </w:p>
        </w:tc>
        <w:tc>
          <w:tcPr>
            <w:tcW w:w="5557"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タブレットコンピューターでアプリケーションを活用</w:t>
            </w:r>
            <w:proofErr w:type="gramStart"/>
            <w:r w:rsidRPr="00696F5B">
              <w:rPr>
                <w:rFonts w:ascii="ＭＳ Ｐゴシック" w:eastAsia="ＭＳ Ｐゴシック" w:hAnsi="ＭＳ Ｐゴシック" w:hint="eastAsia"/>
                <w:color w:val="000000" w:themeColor="text1"/>
                <w:sz w:val="16"/>
                <w:szCs w:val="16"/>
                <w:u w:color="000000" w:themeColor="text1"/>
              </w:rPr>
              <w:t>したり</w:t>
            </w:r>
            <w:proofErr w:type="gramEnd"/>
            <w:r w:rsidRPr="00696F5B">
              <w:rPr>
                <w:rFonts w:ascii="ＭＳ Ｐゴシック" w:eastAsia="ＭＳ Ｐゴシック" w:hAnsi="ＭＳ Ｐゴシック" w:hint="eastAsia"/>
                <w:color w:val="000000" w:themeColor="text1"/>
                <w:sz w:val="16"/>
                <w:szCs w:val="16"/>
                <w:u w:color="000000" w:themeColor="text1"/>
              </w:rPr>
              <w:t>、カメラ機能を使って表現や鑑賞している様子が掲載され、情報機器の活用例が示されている。</w:t>
            </w:r>
          </w:p>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また、「学びを支える資料」では、情報機器の活用例や画像のトリミング、写真の撮影方法、動画のつくり方について説明されている。</w:t>
            </w:r>
          </w:p>
        </w:tc>
        <w:tc>
          <w:tcPr>
            <w:tcW w:w="2563" w:type="dxa"/>
            <w:shd w:val="clear" w:color="auto" w:fill="auto"/>
            <w:tcMar>
              <w:top w:w="57" w:type="dxa"/>
              <w:left w:w="57" w:type="dxa"/>
              <w:bottom w:w="57" w:type="dxa"/>
              <w:right w:w="57" w:type="dxa"/>
            </w:tcMar>
          </w:tcPr>
          <w:p w:rsidR="0053471F" w:rsidRPr="00696F5B" w:rsidRDefault="0053471F" w:rsidP="00940B16">
            <w:pPr>
              <w:spacing w:line="14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【題材】</w:t>
            </w:r>
          </w:p>
          <w:p w:rsidR="0053471F" w:rsidRPr="00696F5B" w:rsidRDefault="0053471F" w:rsidP="00940B16">
            <w:pPr>
              <w:spacing w:line="14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 xml:space="preserve">1  p.16‐17／p.18‐19／p.20‐21／p.38‐39／ p.44‐45   </w:t>
            </w:r>
          </w:p>
          <w:p w:rsidR="0053471F" w:rsidRPr="00696F5B" w:rsidRDefault="0053471F" w:rsidP="00940B16">
            <w:pPr>
              <w:spacing w:line="14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■2•3上 p.12‐13／p.16‐17／p.18‐19／p.42‐ 43   ■2•3下 p.9‐13／p.16‐19／p.42‐43／p.46‐47</w:t>
            </w:r>
          </w:p>
          <w:p w:rsidR="0053471F" w:rsidRPr="00696F5B" w:rsidRDefault="0053471F" w:rsidP="00940B16">
            <w:pPr>
              <w:spacing w:line="14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【学びを支える資料】</w:t>
            </w:r>
          </w:p>
          <w:p w:rsidR="0053471F" w:rsidRPr="00696F5B" w:rsidRDefault="0053471F" w:rsidP="00940B16">
            <w:pPr>
              <w:spacing w:line="14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■美術１</w:t>
            </w:r>
            <w:r w:rsidRPr="00696F5B">
              <w:rPr>
                <w:rFonts w:ascii="ＭＳ Ｐゴシック" w:eastAsia="ＭＳ Ｐゴシック" w:hAnsi="ＭＳ Ｐゴシック"/>
                <w:color w:val="000000" w:themeColor="text1"/>
                <w:sz w:val="12"/>
                <w:u w:color="000000" w:themeColor="text1"/>
              </w:rPr>
              <w:t xml:space="preserve"> p.60‐61</w:t>
            </w:r>
            <w:r w:rsidRPr="00696F5B">
              <w:rPr>
                <w:rFonts w:ascii="ＭＳ Ｐゴシック" w:eastAsia="ＭＳ Ｐゴシック" w:hAnsi="ＭＳ Ｐゴシック" w:hint="eastAsia"/>
                <w:color w:val="000000" w:themeColor="text1"/>
                <w:sz w:val="12"/>
                <w:u w:color="000000" w:themeColor="text1"/>
              </w:rPr>
              <w:t xml:space="preserve">　</w:t>
            </w:r>
            <w:r w:rsidRPr="00696F5B">
              <w:rPr>
                <w:rFonts w:ascii="ＭＳ Ｐゴシック" w:eastAsia="ＭＳ Ｐゴシック" w:hAnsi="ＭＳ Ｐゴシック"/>
                <w:color w:val="000000" w:themeColor="text1"/>
                <w:sz w:val="12"/>
                <w:u w:color="000000" w:themeColor="text1"/>
              </w:rPr>
              <w:t xml:space="preserve">■2•3上 p.64 </w:t>
            </w:r>
          </w:p>
          <w:p w:rsidR="0053471F" w:rsidRPr="00696F5B" w:rsidRDefault="0053471F" w:rsidP="00940B16">
            <w:pPr>
              <w:spacing w:line="14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■2•3下 p.52‐53</w:t>
            </w:r>
          </w:p>
        </w:tc>
      </w:tr>
      <w:tr w:rsidR="00696F5B" w:rsidRPr="00696F5B" w:rsidTr="0037238F">
        <w:tc>
          <w:tcPr>
            <w:tcW w:w="2290" w:type="dxa"/>
            <w:vMerge/>
            <w:shd w:val="clear" w:color="auto" w:fill="auto"/>
            <w:tcMar>
              <w:top w:w="57" w:type="dxa"/>
              <w:left w:w="57" w:type="dxa"/>
              <w:bottom w:w="57" w:type="dxa"/>
              <w:right w:w="57" w:type="dxa"/>
            </w:tcMar>
          </w:tcPr>
          <w:p w:rsidR="0053471F" w:rsidRPr="00696F5B" w:rsidRDefault="0053471F" w:rsidP="00940B16">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557"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情報モラルについて撮影する際の注意が示されている。また肖像権や著作権についても示されている。</w:t>
            </w:r>
          </w:p>
        </w:tc>
        <w:tc>
          <w:tcPr>
            <w:tcW w:w="2563"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【教科書の使い方】</w:t>
            </w:r>
          </w:p>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■美術１</w:t>
            </w:r>
            <w:r w:rsidRPr="00696F5B">
              <w:rPr>
                <w:rFonts w:ascii="ＭＳ Ｐゴシック" w:eastAsia="ＭＳ Ｐゴシック" w:hAnsi="ＭＳ Ｐゴシック"/>
                <w:color w:val="000000" w:themeColor="text1"/>
                <w:sz w:val="12"/>
                <w:u w:color="000000" w:themeColor="text1"/>
              </w:rPr>
              <w:t xml:space="preserve"> ■2•3上 ■2•3下 p.8</w:t>
            </w:r>
          </w:p>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【題材】</w:t>
            </w:r>
          </w:p>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2•3下p.42‐43</w:t>
            </w:r>
          </w:p>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【学びを支える資料】</w:t>
            </w:r>
          </w:p>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■美術１</w:t>
            </w:r>
            <w:r w:rsidRPr="00696F5B">
              <w:rPr>
                <w:rFonts w:ascii="ＭＳ Ｐゴシック" w:eastAsia="ＭＳ Ｐゴシック" w:hAnsi="ＭＳ Ｐゴシック"/>
                <w:color w:val="000000" w:themeColor="text1"/>
                <w:sz w:val="12"/>
                <w:u w:color="000000" w:themeColor="text1"/>
              </w:rPr>
              <w:t xml:space="preserve"> p.60‐61 </w:t>
            </w:r>
            <w:r w:rsidRPr="00696F5B">
              <w:rPr>
                <w:rFonts w:ascii="ＭＳ Ｐゴシック" w:eastAsia="ＭＳ Ｐゴシック" w:hAnsi="ＭＳ Ｐゴシック" w:hint="eastAsia"/>
                <w:color w:val="000000" w:themeColor="text1"/>
                <w:sz w:val="12"/>
                <w:u w:color="000000" w:themeColor="text1"/>
              </w:rPr>
              <w:t xml:space="preserve">　</w:t>
            </w:r>
            <w:r w:rsidRPr="00696F5B">
              <w:rPr>
                <w:rFonts w:ascii="ＭＳ Ｐゴシック" w:eastAsia="ＭＳ Ｐゴシック" w:hAnsi="ＭＳ Ｐゴシック"/>
                <w:color w:val="000000" w:themeColor="text1"/>
                <w:sz w:val="12"/>
                <w:u w:color="000000" w:themeColor="text1"/>
              </w:rPr>
              <w:t xml:space="preserve">■2•3上 p.64 </w:t>
            </w:r>
          </w:p>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■2•3下 p.52‐53</w:t>
            </w:r>
          </w:p>
        </w:tc>
      </w:tr>
      <w:tr w:rsidR="00696F5B" w:rsidRPr="00696F5B" w:rsidTr="0037238F">
        <w:tc>
          <w:tcPr>
            <w:tcW w:w="2290" w:type="dxa"/>
            <w:vMerge w:val="restart"/>
            <w:shd w:val="clear" w:color="auto" w:fill="auto"/>
            <w:tcMar>
              <w:top w:w="57" w:type="dxa"/>
              <w:left w:w="57" w:type="dxa"/>
              <w:bottom w:w="57" w:type="dxa"/>
              <w:right w:w="57" w:type="dxa"/>
            </w:tcMar>
          </w:tcPr>
          <w:p w:rsidR="0053471F" w:rsidRPr="00696F5B" w:rsidRDefault="0053471F" w:rsidP="00940B16">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教科書</w:t>
            </w:r>
          </w:p>
          <w:p w:rsidR="0053471F" w:rsidRPr="00696F5B" w:rsidRDefault="0053471F" w:rsidP="00940B16">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bCs/>
                <w:sz w:val="14"/>
                <w:szCs w:val="14"/>
                <w:u w:color="000000" w:themeColor="text1"/>
              </w:rPr>
              <w:t>QRコンテンツについて</w:t>
            </w:r>
          </w:p>
          <w:p w:rsidR="0053471F" w:rsidRPr="00696F5B" w:rsidRDefault="0053471F" w:rsidP="00940B16">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個別最適な学びに関連</w:t>
            </w:r>
          </w:p>
        </w:tc>
        <w:tc>
          <w:tcPr>
            <w:tcW w:w="5557"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全ての題材や、学びを支える資料全体を通じて、適宜</w:t>
            </w:r>
            <w:r w:rsidRPr="00696F5B">
              <w:rPr>
                <w:rFonts w:ascii="ＭＳ Ｐゴシック" w:eastAsia="ＭＳ Ｐゴシック" w:hAnsi="ＭＳ Ｐゴシック"/>
                <w:color w:val="000000" w:themeColor="text1"/>
                <w:sz w:val="16"/>
                <w:szCs w:val="16"/>
                <w:u w:color="000000" w:themeColor="text1"/>
              </w:rPr>
              <w:t>QRコンテンツが設定され、生徒が主体的に活用できる工夫がされている。</w:t>
            </w:r>
          </w:p>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題材導入</w:t>
            </w:r>
            <w:r w:rsidRPr="00696F5B">
              <w:rPr>
                <w:rFonts w:ascii="ＭＳ Ｐゴシック" w:eastAsia="ＭＳ Ｐゴシック" w:hAnsi="ＭＳ Ｐゴシック"/>
                <w:color w:val="000000" w:themeColor="text1"/>
                <w:sz w:val="16"/>
                <w:szCs w:val="16"/>
                <w:u w:color="000000" w:themeColor="text1"/>
              </w:rPr>
              <w:t>QRコンテンツ「学びのはじめに」は、全題材において学習の導入として設置。主文や「鑑賞の入り口」から示す題材の導入動画になっている。その題材への興味・関心を促し活動が分かりやすいよう構成している。また、先生の授業準備における負担軽減や、不登校等さまざまな事情を抱える生徒でも学習できるよう配慮されている。</w:t>
            </w:r>
          </w:p>
        </w:tc>
        <w:tc>
          <w:tcPr>
            <w:tcW w:w="2563"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■全題材「学びのはじめに」</w:t>
            </w:r>
          </w:p>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※詳しくは、</w:t>
            </w:r>
            <w:r w:rsidRPr="00696F5B">
              <w:rPr>
                <w:rFonts w:ascii="ＭＳ Ｐゴシック" w:eastAsia="ＭＳ Ｐゴシック" w:hAnsi="ＭＳ Ｐゴシック"/>
                <w:color w:val="000000" w:themeColor="text1"/>
                <w:sz w:val="12"/>
                <w:u w:color="000000" w:themeColor="text1"/>
              </w:rPr>
              <w:t>p.14‐15、30‐31をご参照ください。</w:t>
            </w:r>
          </w:p>
        </w:tc>
      </w:tr>
      <w:tr w:rsidR="00696F5B" w:rsidRPr="00696F5B" w:rsidTr="0037238F">
        <w:tc>
          <w:tcPr>
            <w:tcW w:w="2290" w:type="dxa"/>
            <w:vMerge/>
            <w:shd w:val="clear" w:color="auto" w:fill="auto"/>
            <w:tcMar>
              <w:top w:w="57" w:type="dxa"/>
              <w:left w:w="57" w:type="dxa"/>
              <w:bottom w:w="57" w:type="dxa"/>
              <w:right w:w="57" w:type="dxa"/>
            </w:tcMar>
          </w:tcPr>
          <w:p w:rsidR="0053471F" w:rsidRPr="00696F5B" w:rsidRDefault="0053471F" w:rsidP="00940B16">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「技法を見よう」「資料を見よう」「動画を見よう」等の</w:t>
            </w:r>
            <w:r w:rsidRPr="00696F5B">
              <w:rPr>
                <w:rFonts w:ascii="ＭＳ Ｐゴシック" w:eastAsia="ＭＳ Ｐゴシック" w:hAnsi="ＭＳ Ｐゴシック"/>
                <w:color w:val="000000" w:themeColor="text1"/>
                <w:sz w:val="16"/>
                <w:szCs w:val="16"/>
                <w:u w:color="000000" w:themeColor="text1"/>
              </w:rPr>
              <w:t>QRコンテンツについて、学びを支える資料ページの各所に掲載され、技能を補足したり学習を補ったりする豊富な資料により、主体的に学ぶことができるよう配慮されている。</w:t>
            </w:r>
          </w:p>
        </w:tc>
        <w:tc>
          <w:tcPr>
            <w:tcW w:w="2563"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【学びを支える資料】</w:t>
            </w:r>
          </w:p>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「技法を見よう」「資料を見よう」「動画を見よう」</w:t>
            </w:r>
          </w:p>
        </w:tc>
      </w:tr>
      <w:tr w:rsidR="00696F5B" w:rsidRPr="00696F5B" w:rsidTr="0037238F">
        <w:tc>
          <w:tcPr>
            <w:tcW w:w="2290" w:type="dxa"/>
            <w:vMerge/>
            <w:shd w:val="clear" w:color="auto" w:fill="auto"/>
            <w:tcMar>
              <w:top w:w="57" w:type="dxa"/>
              <w:left w:w="57" w:type="dxa"/>
              <w:bottom w:w="57" w:type="dxa"/>
              <w:right w:w="57" w:type="dxa"/>
            </w:tcMar>
          </w:tcPr>
          <w:p w:rsidR="0053471F" w:rsidRPr="00696F5B" w:rsidRDefault="0053471F" w:rsidP="00940B16">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「メッセージを見よう」の</w:t>
            </w:r>
            <w:r w:rsidRPr="00696F5B">
              <w:rPr>
                <w:rFonts w:ascii="ＭＳ Ｐゴシック" w:eastAsia="ＭＳ Ｐゴシック" w:hAnsi="ＭＳ Ｐゴシック"/>
                <w:color w:val="000000" w:themeColor="text1"/>
                <w:sz w:val="16"/>
                <w:szCs w:val="16"/>
                <w:u w:color="000000" w:themeColor="text1"/>
              </w:rPr>
              <w:t>QRコンテンツから、所ジョージさん等の著名人インタビューや、作家インタビューの映像を見ることができ、生徒自ら興味を持ち関心を広げながら学習に意欲が持てるようになっている。</w:t>
            </w:r>
          </w:p>
        </w:tc>
        <w:tc>
          <w:tcPr>
            <w:tcW w:w="2563"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p.5‐7「社会に生きる美術の力」／ p.51「社会と関わる美術」</w:t>
            </w:r>
          </w:p>
        </w:tc>
      </w:tr>
      <w:tr w:rsidR="00696F5B" w:rsidRPr="00696F5B" w:rsidTr="0037238F">
        <w:tc>
          <w:tcPr>
            <w:tcW w:w="2290" w:type="dxa"/>
            <w:vMerge/>
            <w:shd w:val="clear" w:color="auto" w:fill="auto"/>
            <w:tcMar>
              <w:top w:w="57" w:type="dxa"/>
              <w:left w:w="57" w:type="dxa"/>
              <w:bottom w:w="57" w:type="dxa"/>
              <w:right w:w="57" w:type="dxa"/>
            </w:tcMar>
          </w:tcPr>
          <w:p w:rsidR="0053471F" w:rsidRPr="00696F5B" w:rsidRDefault="0053471F" w:rsidP="00940B16">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「みんなの作品ギャラリー」の</w:t>
            </w:r>
            <w:r w:rsidRPr="00696F5B">
              <w:rPr>
                <w:rFonts w:ascii="ＭＳ Ｐゴシック" w:eastAsia="ＭＳ Ｐゴシック" w:hAnsi="ＭＳ Ｐゴシック"/>
                <w:color w:val="000000" w:themeColor="text1"/>
                <w:sz w:val="16"/>
                <w:szCs w:val="16"/>
                <w:u w:color="000000" w:themeColor="text1"/>
              </w:rPr>
              <w:t>QRコンテンツから、公開されている生徒作品を見ることができ、生徒が表現したいことを見つけたり発想を広げたりする時に参考になるよう配慮されている。</w:t>
            </w:r>
          </w:p>
        </w:tc>
        <w:tc>
          <w:tcPr>
            <w:tcW w:w="2563"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■美術１</w:t>
            </w:r>
            <w:r w:rsidRPr="00696F5B">
              <w:rPr>
                <w:rFonts w:ascii="ＭＳ Ｐゴシック" w:eastAsia="ＭＳ Ｐゴシック" w:hAnsi="ＭＳ Ｐゴシック"/>
                <w:color w:val="000000" w:themeColor="text1"/>
                <w:sz w:val="12"/>
                <w:u w:color="000000" w:themeColor="text1"/>
              </w:rPr>
              <w:t xml:space="preserve"> p.75 </w:t>
            </w:r>
            <w:r w:rsidRPr="00696F5B">
              <w:rPr>
                <w:rFonts w:ascii="ＭＳ Ｐゴシック" w:eastAsia="ＭＳ Ｐゴシック" w:hAnsi="ＭＳ Ｐゴシック" w:hint="eastAsia"/>
                <w:color w:val="000000" w:themeColor="text1"/>
                <w:sz w:val="12"/>
                <w:u w:color="000000" w:themeColor="text1"/>
              </w:rPr>
              <w:t xml:space="preserve">　</w:t>
            </w:r>
            <w:r w:rsidRPr="00696F5B">
              <w:rPr>
                <w:rFonts w:ascii="ＭＳ Ｐゴシック" w:eastAsia="ＭＳ Ｐゴシック" w:hAnsi="ＭＳ Ｐゴシック"/>
                <w:color w:val="000000" w:themeColor="text1"/>
                <w:sz w:val="12"/>
                <w:u w:color="000000" w:themeColor="text1"/>
              </w:rPr>
              <w:t xml:space="preserve">■2•3上 p.65 </w:t>
            </w:r>
            <w:r w:rsidRPr="00696F5B">
              <w:rPr>
                <w:rFonts w:ascii="ＭＳ Ｐゴシック" w:eastAsia="ＭＳ Ｐゴシック" w:hAnsi="ＭＳ Ｐゴシック" w:hint="eastAsia"/>
                <w:color w:val="000000" w:themeColor="text1"/>
                <w:sz w:val="12"/>
                <w:u w:color="000000" w:themeColor="text1"/>
              </w:rPr>
              <w:t xml:space="preserve">　</w:t>
            </w:r>
          </w:p>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■2•3下 p.61「みんなの作品ギャラリー」</w:t>
            </w:r>
          </w:p>
        </w:tc>
      </w:tr>
      <w:tr w:rsidR="00696F5B" w:rsidRPr="00696F5B" w:rsidTr="0037238F">
        <w:tc>
          <w:tcPr>
            <w:tcW w:w="2290" w:type="dxa"/>
            <w:vMerge/>
            <w:shd w:val="clear" w:color="auto" w:fill="auto"/>
            <w:tcMar>
              <w:top w:w="57" w:type="dxa"/>
              <w:left w:w="57" w:type="dxa"/>
              <w:bottom w:w="57" w:type="dxa"/>
              <w:right w:w="57" w:type="dxa"/>
            </w:tcMar>
          </w:tcPr>
          <w:p w:rsidR="0053471F" w:rsidRPr="00696F5B" w:rsidRDefault="0053471F" w:rsidP="00940B16">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color w:val="000000" w:themeColor="text1"/>
                <w:sz w:val="16"/>
                <w:szCs w:val="16"/>
                <w:u w:color="000000" w:themeColor="text1"/>
              </w:rPr>
              <w:t>QRコンテンツの「デッサン人形アプリ」では、人物表現をする時参考になる体の傾きやねじれ、関節の位置等を意識して自分で確認しながら操作できるよう工夫されている。</w:t>
            </w:r>
          </w:p>
        </w:tc>
        <w:tc>
          <w:tcPr>
            <w:tcW w:w="2563"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2•3上 p.55「人物をつくる」</w:t>
            </w:r>
          </w:p>
        </w:tc>
      </w:tr>
      <w:tr w:rsidR="00696F5B" w:rsidRPr="00696F5B" w:rsidTr="0037238F">
        <w:tc>
          <w:tcPr>
            <w:tcW w:w="2290" w:type="dxa"/>
            <w:vMerge/>
            <w:shd w:val="clear" w:color="auto" w:fill="auto"/>
            <w:tcMar>
              <w:top w:w="57" w:type="dxa"/>
              <w:left w:w="57" w:type="dxa"/>
              <w:bottom w:w="57" w:type="dxa"/>
              <w:right w:w="57" w:type="dxa"/>
            </w:tcMar>
          </w:tcPr>
          <w:p w:rsidR="0053471F" w:rsidRPr="00696F5B" w:rsidRDefault="0053471F" w:rsidP="00940B16">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作品を左右上下等</w:t>
            </w:r>
            <w:r w:rsidRPr="00696F5B">
              <w:rPr>
                <w:rFonts w:ascii="ＭＳ Ｐゴシック" w:eastAsia="ＭＳ Ｐゴシック" w:hAnsi="ＭＳ Ｐゴシック"/>
                <w:color w:val="000000" w:themeColor="text1"/>
                <w:sz w:val="16"/>
                <w:szCs w:val="16"/>
                <w:u w:color="000000" w:themeColor="text1"/>
              </w:rPr>
              <w:t>360度に回転して鑑賞</w:t>
            </w:r>
            <w:proofErr w:type="gramStart"/>
            <w:r w:rsidRPr="00696F5B">
              <w:rPr>
                <w:rFonts w:ascii="ＭＳ Ｐゴシック" w:eastAsia="ＭＳ Ｐゴシック" w:hAnsi="ＭＳ Ｐゴシック"/>
                <w:color w:val="000000" w:themeColor="text1"/>
                <w:sz w:val="16"/>
                <w:szCs w:val="16"/>
                <w:u w:color="000000" w:themeColor="text1"/>
              </w:rPr>
              <w:t>したり</w:t>
            </w:r>
            <w:proofErr w:type="gramEnd"/>
            <w:r w:rsidRPr="00696F5B">
              <w:rPr>
                <w:rFonts w:ascii="ＭＳ Ｐゴシック" w:eastAsia="ＭＳ Ｐゴシック" w:hAnsi="ＭＳ Ｐゴシック"/>
                <w:color w:val="000000" w:themeColor="text1"/>
                <w:sz w:val="16"/>
                <w:szCs w:val="16"/>
                <w:u w:color="000000" w:themeColor="text1"/>
              </w:rPr>
              <w:t>、関係資料がスライドショーになっているＱＲコンテンツがあり、より学びが深められるよう工夫がされている。</w:t>
            </w:r>
          </w:p>
        </w:tc>
        <w:tc>
          <w:tcPr>
            <w:tcW w:w="2563" w:type="dxa"/>
            <w:shd w:val="clear" w:color="auto" w:fill="auto"/>
            <w:tcMar>
              <w:top w:w="57" w:type="dxa"/>
              <w:left w:w="57" w:type="dxa"/>
              <w:bottom w:w="57" w:type="dxa"/>
              <w:right w:w="57" w:type="dxa"/>
            </w:tcMar>
          </w:tcPr>
          <w:p w:rsidR="0053471F" w:rsidRPr="00696F5B" w:rsidRDefault="0053471F"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360度】</w:t>
            </w:r>
          </w:p>
          <w:p w:rsidR="0053471F" w:rsidRPr="00696F5B" w:rsidRDefault="0053471F"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■美術１</w:t>
            </w:r>
            <w:r w:rsidRPr="00696F5B">
              <w:rPr>
                <w:rFonts w:ascii="ＭＳ Ｐゴシック" w:eastAsia="ＭＳ Ｐゴシック" w:hAnsi="ＭＳ Ｐゴシック"/>
                <w:color w:val="000000" w:themeColor="text1"/>
                <w:sz w:val="12"/>
                <w:u w:color="000000" w:themeColor="text1"/>
              </w:rPr>
              <w:t xml:space="preserve"> ｐ.14‐15／ｐ57　■２•３上 ｐ.12‐13／ ｐ.18‐19</w:t>
            </w:r>
          </w:p>
          <w:p w:rsidR="0053471F" w:rsidRPr="00696F5B" w:rsidRDefault="0053471F"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【スライドショー】</w:t>
            </w:r>
          </w:p>
          <w:p w:rsidR="0053471F" w:rsidRPr="00696F5B" w:rsidRDefault="0053471F"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p.59／p.61‐62／p.65</w:t>
            </w:r>
          </w:p>
          <w:p w:rsidR="0053471F" w:rsidRPr="00696F5B" w:rsidRDefault="0053471F"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2•3上 p.5‐11／p.9‐11／p.42‐43／p.52‐53</w:t>
            </w:r>
          </w:p>
          <w:p w:rsidR="0053471F" w:rsidRPr="00696F5B" w:rsidRDefault="0053471F"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p.5‐7／p.44‐45／p.48‐51</w:t>
            </w:r>
          </w:p>
        </w:tc>
      </w:tr>
      <w:tr w:rsidR="00696F5B" w:rsidRPr="00696F5B" w:rsidTr="0037238F">
        <w:tc>
          <w:tcPr>
            <w:tcW w:w="2290" w:type="dxa"/>
            <w:vMerge/>
            <w:shd w:val="clear" w:color="auto" w:fill="auto"/>
            <w:tcMar>
              <w:top w:w="57" w:type="dxa"/>
              <w:left w:w="57" w:type="dxa"/>
              <w:bottom w:w="57" w:type="dxa"/>
              <w:right w:w="57" w:type="dxa"/>
            </w:tcMar>
          </w:tcPr>
          <w:p w:rsidR="0053471F" w:rsidRPr="00696F5B" w:rsidRDefault="0053471F" w:rsidP="00940B16">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教科書以外にも、学習者用デジタル教科書や、教師用指導書同梱の指導者用デジタル教材に</w:t>
            </w:r>
            <w:r w:rsidRPr="00696F5B">
              <w:rPr>
                <w:rFonts w:ascii="ＭＳ Ｐゴシック" w:eastAsia="ＭＳ Ｐゴシック" w:hAnsi="ＭＳ Ｐゴシック"/>
                <w:color w:val="000000" w:themeColor="text1"/>
                <w:sz w:val="16"/>
                <w:szCs w:val="16"/>
                <w:u w:color="000000" w:themeColor="text1"/>
              </w:rPr>
              <w:t>おいて、別途指導や学習に役立つコンテンツの準備が整えられている。</w:t>
            </w:r>
          </w:p>
        </w:tc>
        <w:tc>
          <w:tcPr>
            <w:tcW w:w="2563"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※詳しくは、</w:t>
            </w:r>
            <w:r w:rsidRPr="00696F5B">
              <w:rPr>
                <w:rFonts w:ascii="ＭＳ Ｐゴシック" w:eastAsia="ＭＳ Ｐゴシック" w:hAnsi="ＭＳ Ｐゴシック"/>
                <w:color w:val="000000" w:themeColor="text1"/>
                <w:sz w:val="12"/>
                <w:u w:color="000000" w:themeColor="text1"/>
              </w:rPr>
              <w:t>p.42‐47をご参照ください。</w:t>
            </w:r>
          </w:p>
        </w:tc>
      </w:tr>
      <w:tr w:rsidR="00696F5B" w:rsidRPr="00696F5B" w:rsidTr="0037238F">
        <w:tc>
          <w:tcPr>
            <w:tcW w:w="2290" w:type="dxa"/>
            <w:shd w:val="clear" w:color="auto" w:fill="auto"/>
            <w:tcMar>
              <w:top w:w="57" w:type="dxa"/>
              <w:left w:w="57" w:type="dxa"/>
              <w:bottom w:w="57" w:type="dxa"/>
              <w:right w:w="57" w:type="dxa"/>
            </w:tcMar>
          </w:tcPr>
          <w:p w:rsidR="0053471F" w:rsidRPr="00696F5B" w:rsidRDefault="0053471F" w:rsidP="00940B16">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知的財産権や</w:t>
            </w:r>
          </w:p>
          <w:p w:rsidR="0053471F" w:rsidRPr="00696F5B" w:rsidRDefault="0053471F" w:rsidP="00940B16">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肖像権への配慮</w:t>
            </w:r>
          </w:p>
        </w:tc>
        <w:tc>
          <w:tcPr>
            <w:tcW w:w="5557"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各巻の「教科書の使い方」において「作品について注意しよう」が示される等、作品の著作権等知的財産権についての注意や、撮影における肖像権の注意が喚起されている。</w:t>
            </w:r>
          </w:p>
        </w:tc>
        <w:tc>
          <w:tcPr>
            <w:tcW w:w="2563" w:type="dxa"/>
            <w:shd w:val="clear" w:color="auto" w:fill="auto"/>
            <w:tcMar>
              <w:top w:w="57" w:type="dxa"/>
              <w:left w:w="57" w:type="dxa"/>
              <w:bottom w:w="57" w:type="dxa"/>
              <w:right w:w="57" w:type="dxa"/>
            </w:tcMar>
          </w:tcPr>
          <w:p w:rsidR="0053471F" w:rsidRPr="00696F5B" w:rsidRDefault="0053471F"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■各巻</w:t>
            </w:r>
            <w:r w:rsidRPr="00696F5B">
              <w:rPr>
                <w:rFonts w:ascii="ＭＳ Ｐゴシック" w:eastAsia="ＭＳ Ｐゴシック" w:hAnsi="ＭＳ Ｐゴシック"/>
                <w:color w:val="000000" w:themeColor="text1"/>
                <w:sz w:val="12"/>
                <w:u w:color="000000" w:themeColor="text1"/>
              </w:rPr>
              <w:t xml:space="preserve"> p.8「教科書の使い方」</w:t>
            </w:r>
          </w:p>
          <w:p w:rsidR="0053471F" w:rsidRPr="00696F5B" w:rsidRDefault="0053471F"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p.60‐61「発想・構想の手立て②」</w:t>
            </w:r>
          </w:p>
          <w:p w:rsidR="0053471F" w:rsidRPr="00696F5B" w:rsidRDefault="0053471F" w:rsidP="00940B16">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p.42‐43「動きで伝えるメッセージ」／p.52‐ 53「動画で表現する」</w:t>
            </w:r>
          </w:p>
        </w:tc>
      </w:tr>
      <w:tr w:rsidR="00696F5B" w:rsidRPr="00696F5B" w:rsidTr="0037238F">
        <w:tc>
          <w:tcPr>
            <w:tcW w:w="2290" w:type="dxa"/>
            <w:shd w:val="clear" w:color="auto" w:fill="auto"/>
            <w:tcMar>
              <w:top w:w="57" w:type="dxa"/>
              <w:left w:w="57" w:type="dxa"/>
              <w:bottom w:w="57" w:type="dxa"/>
              <w:right w:w="57" w:type="dxa"/>
            </w:tcMar>
          </w:tcPr>
          <w:p w:rsidR="0053471F" w:rsidRPr="00696F5B" w:rsidRDefault="0053471F" w:rsidP="00940B16">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プログラミング教育•</w:t>
            </w:r>
            <w:r w:rsidRPr="00696F5B">
              <w:rPr>
                <w:rFonts w:ascii="ＭＳ Ｐゴシック" w:eastAsia="ＭＳ Ｐゴシック" w:hAnsi="ＭＳ Ｐゴシック" w:cstheme="minorBidi"/>
                <w:bCs/>
                <w:sz w:val="14"/>
                <w:szCs w:val="14"/>
                <w:u w:color="000000" w:themeColor="text1"/>
              </w:rPr>
              <w:t xml:space="preserve"> </w:t>
            </w:r>
          </w:p>
          <w:p w:rsidR="0053471F" w:rsidRPr="00696F5B" w:rsidRDefault="0053471F" w:rsidP="00940B16">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bCs/>
                <w:sz w:val="14"/>
                <w:szCs w:val="14"/>
                <w:u w:color="000000" w:themeColor="text1"/>
              </w:rPr>
              <w:t>STEAM教育の配慮</w:t>
            </w:r>
          </w:p>
        </w:tc>
        <w:tc>
          <w:tcPr>
            <w:tcW w:w="5557"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主に発想・構想の手立てのページにおけるアイデア出しから作品完成までのプロセスや、デザインや工芸の題材ページにおける制作のプロセス等、プログラミング的思考に関連する内容が示されている。</w:t>
            </w:r>
          </w:p>
        </w:tc>
        <w:tc>
          <w:tcPr>
            <w:tcW w:w="2563" w:type="dxa"/>
            <w:shd w:val="clear" w:color="auto" w:fill="auto"/>
            <w:tcMar>
              <w:top w:w="57" w:type="dxa"/>
              <w:left w:w="57" w:type="dxa"/>
              <w:bottom w:w="57" w:type="dxa"/>
              <w:right w:w="57" w:type="dxa"/>
            </w:tcMar>
          </w:tcPr>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広、田中達也」／</w:t>
            </w:r>
            <w:r w:rsidRPr="00696F5B">
              <w:rPr>
                <w:rFonts w:ascii="ＭＳ Ｐゴシック" w:eastAsia="ＭＳ Ｐゴシック" w:hAnsi="ＭＳ Ｐゴシック"/>
                <w:color w:val="000000" w:themeColor="text1"/>
                <w:sz w:val="12"/>
                <w:u w:color="000000" w:themeColor="text1"/>
              </w:rPr>
              <w:t>p.60‐61「発想・構想の手立て②」</w:t>
            </w:r>
          </w:p>
          <w:p w:rsidR="00402BF5"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2•3上 p.42‐43「その１枚が心を動かす」</w:t>
            </w:r>
          </w:p>
          <w:p w:rsidR="00402BF5"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■2•3下 p.40‐41「魅力を伝えるパッケージ」／</w:t>
            </w:r>
          </w:p>
          <w:p w:rsidR="0053471F" w:rsidRPr="00696F5B" w:rsidRDefault="0053471F" w:rsidP="00940B16">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p.52‐53「動画で表現する」</w:t>
            </w:r>
          </w:p>
        </w:tc>
      </w:tr>
    </w:tbl>
    <w:p w:rsidR="001A52EB" w:rsidRPr="00696F5B" w:rsidRDefault="00940B16" w:rsidP="001A52EB">
      <w:pPr>
        <w:widowControl/>
        <w:tabs>
          <w:tab w:val="left" w:pos="744"/>
        </w:tabs>
        <w:jc w:val="left"/>
        <w:rPr>
          <w:rFonts w:ascii="ＭＳ Ｐゴシック" w:eastAsia="ＭＳ Ｐゴシック" w:hAnsi="ＭＳ Ｐゴシック"/>
          <w:color w:val="000000" w:themeColor="text1"/>
          <w:sz w:val="28"/>
          <w:szCs w:val="28"/>
          <w:u w:color="000000" w:themeColor="text1"/>
        </w:rPr>
      </w:pPr>
      <w:r w:rsidRPr="00696F5B">
        <w:rPr>
          <w:rFonts w:ascii="ＭＳ Ｐゴシック" w:eastAsia="ＭＳ Ｐゴシック" w:hAnsi="ＭＳ Ｐゴシック" w:hint="eastAsia"/>
          <w:color w:val="000000" w:themeColor="text1"/>
          <w:sz w:val="28"/>
          <w:szCs w:val="28"/>
          <w:u w:color="000000" w:themeColor="text1"/>
        </w:rPr>
        <w:lastRenderedPageBreak/>
        <w:t>５</w:t>
      </w:r>
      <w:r w:rsidRPr="00696F5B">
        <w:rPr>
          <w:rFonts w:ascii="ＭＳ Ｐゴシック" w:eastAsia="ＭＳ Ｐゴシック" w:hAnsi="ＭＳ Ｐゴシック"/>
          <w:color w:val="000000" w:themeColor="text1"/>
          <w:sz w:val="28"/>
          <w:szCs w:val="28"/>
          <w:u w:color="000000" w:themeColor="text1"/>
        </w:rPr>
        <w:t>.持続可能な社会の実現に向けた取り組み（SDGs、ESDとの関わり）</w:t>
      </w:r>
    </w:p>
    <w:tbl>
      <w:tblPr>
        <w:tblStyle w:val="aa"/>
        <w:tblpPr w:leftFromText="142" w:rightFromText="142" w:vertAnchor="text" w:horzAnchor="margin" w:tblpY="114"/>
        <w:tblW w:w="0" w:type="auto"/>
        <w:tblLayout w:type="fixed"/>
        <w:tblCellMar>
          <w:top w:w="57" w:type="dxa"/>
          <w:left w:w="57" w:type="dxa"/>
          <w:bottom w:w="57" w:type="dxa"/>
          <w:right w:w="57" w:type="dxa"/>
        </w:tblCellMar>
        <w:tblLook w:val="04A0" w:firstRow="1" w:lastRow="0" w:firstColumn="1" w:lastColumn="0" w:noHBand="0" w:noVBand="1"/>
      </w:tblPr>
      <w:tblGrid>
        <w:gridCol w:w="2290"/>
        <w:gridCol w:w="5557"/>
        <w:gridCol w:w="2563"/>
      </w:tblGrid>
      <w:tr w:rsidR="00696F5B" w:rsidRPr="00696F5B" w:rsidTr="0037238F">
        <w:trPr>
          <w:trHeight w:val="284"/>
        </w:trPr>
        <w:tc>
          <w:tcPr>
            <w:tcW w:w="2290" w:type="dxa"/>
            <w:shd w:val="clear" w:color="auto" w:fill="auto"/>
          </w:tcPr>
          <w:p w:rsidR="00940B16" w:rsidRPr="00696F5B" w:rsidRDefault="00940B16"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t>検討の</w:t>
            </w:r>
            <w:r w:rsidRPr="00696F5B">
              <w:rPr>
                <w:rFonts w:ascii="ＭＳ Ｐゴシック" w:eastAsia="ＭＳ Ｐゴシック" w:hAnsi="ＭＳ Ｐゴシック" w:hint="eastAsia"/>
                <w:sz w:val="20"/>
                <w:szCs w:val="20"/>
                <w:u w:color="000000" w:themeColor="text1"/>
              </w:rPr>
              <w:t>観点</w:t>
            </w:r>
          </w:p>
        </w:tc>
        <w:tc>
          <w:tcPr>
            <w:tcW w:w="5557" w:type="dxa"/>
            <w:shd w:val="clear" w:color="auto" w:fill="auto"/>
          </w:tcPr>
          <w:p w:rsidR="00940B16" w:rsidRPr="00696F5B" w:rsidRDefault="00940B16" w:rsidP="005C06D9">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63" w:type="dxa"/>
            <w:shd w:val="clear" w:color="auto" w:fill="auto"/>
          </w:tcPr>
          <w:p w:rsidR="00940B16" w:rsidRPr="00696F5B" w:rsidRDefault="00940B16"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843"/>
        </w:trPr>
        <w:tc>
          <w:tcPr>
            <w:tcW w:w="2290" w:type="dxa"/>
            <w:vMerge w:val="restart"/>
            <w:shd w:val="clear" w:color="auto" w:fill="auto"/>
            <w:tcMar>
              <w:top w:w="57" w:type="dxa"/>
              <w:left w:w="57" w:type="dxa"/>
              <w:bottom w:w="57" w:type="dxa"/>
              <w:right w:w="57" w:type="dxa"/>
            </w:tcMar>
          </w:tcPr>
          <w:p w:rsidR="00940B16" w:rsidRPr="00696F5B" w:rsidRDefault="00FB730E" w:rsidP="005C06D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bCs/>
                <w:sz w:val="14"/>
                <w:szCs w:val="14"/>
                <w:u w:color="000000" w:themeColor="text1"/>
              </w:rPr>
              <w:t>SDGs、ESDとの関連</w:t>
            </w: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生徒が、持続可能な社会のつくり手として、現代的な諸課題について美術科との関わりを通して考えを深められるよう、環境、伝統文化・地域文化、多文化共生、国際理解、平和・人権、防災・安全に関わる題材や事例が取り上げられている。</w:t>
            </w:r>
          </w:p>
        </w:tc>
        <w:tc>
          <w:tcPr>
            <w:tcW w:w="2563" w:type="dxa"/>
            <w:shd w:val="clear" w:color="auto" w:fill="auto"/>
            <w:tcMar>
              <w:top w:w="57" w:type="dxa"/>
              <w:left w:w="57" w:type="dxa"/>
              <w:bottom w:w="57" w:type="dxa"/>
              <w:right w:w="57" w:type="dxa"/>
            </w:tcMar>
          </w:tcPr>
          <w:p w:rsidR="00020D47" w:rsidRPr="00696F5B" w:rsidRDefault="00FB730E" w:rsidP="00FB730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■美術１</w:t>
            </w:r>
            <w:r w:rsidRPr="00696F5B">
              <w:rPr>
                <w:rFonts w:ascii="ＭＳ Ｐゴシック" w:eastAsia="ＭＳ Ｐゴシック" w:hAnsi="ＭＳ Ｐゴシック"/>
                <w:color w:val="000000" w:themeColor="text1"/>
                <w:sz w:val="12"/>
                <w:u w:color="000000" w:themeColor="text1"/>
              </w:rPr>
              <w:t xml:space="preserve">  p.20‐21「材料に命を吹き込む」</w:t>
            </w:r>
          </w:p>
          <w:p w:rsidR="00FB730E" w:rsidRPr="00696F5B" w:rsidRDefault="00FB730E" w:rsidP="00FB730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■2•3上 p.40‐41「ひと目で伝わるみんなのデザイン」／p.42‐ 43「その１枚が心を動かす」／p.46‐47「使う人の立場で考える」／p.48‐49「デザインの力でできること」</w:t>
            </w:r>
          </w:p>
          <w:p w:rsidR="00940B16" w:rsidRPr="00696F5B" w:rsidRDefault="00FB730E" w:rsidP="00FB730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p.24‐29「あの日を忘れない」／p.38‐39「魅力を伝えるパッケージ」／p.44‐45「デザインで地域を豊かに」</w:t>
            </w:r>
          </w:p>
        </w:tc>
      </w:tr>
      <w:tr w:rsidR="00696F5B" w:rsidRPr="00696F5B" w:rsidTr="0037238F">
        <w:tc>
          <w:tcPr>
            <w:tcW w:w="2290" w:type="dxa"/>
            <w:vMerge/>
            <w:shd w:val="clear" w:color="auto" w:fill="auto"/>
            <w:tcMar>
              <w:top w:w="57" w:type="dxa"/>
              <w:left w:w="57" w:type="dxa"/>
              <w:bottom w:w="57" w:type="dxa"/>
              <w:right w:w="57" w:type="dxa"/>
            </w:tcMar>
          </w:tcPr>
          <w:p w:rsidR="00940B16" w:rsidRPr="00696F5B" w:rsidRDefault="00940B16" w:rsidP="005C06D9">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形と色彩で象徴的に表現したシンボルマークのデザイン例として持続可能な開発目標（</w:t>
            </w:r>
            <w:r w:rsidRPr="00696F5B">
              <w:rPr>
                <w:rFonts w:ascii="ＭＳ Ｐゴシック" w:eastAsia="ＭＳ Ｐゴシック" w:hAnsi="ＭＳ Ｐゴシック"/>
                <w:color w:val="000000" w:themeColor="text1"/>
                <w:sz w:val="16"/>
                <w:szCs w:val="16"/>
                <w:u w:color="000000" w:themeColor="text1"/>
              </w:rPr>
              <w:t>SDGs）を取り上げ、多文化共生について考えながら学べるように配慮されている。</w:t>
            </w:r>
          </w:p>
        </w:tc>
        <w:tc>
          <w:tcPr>
            <w:tcW w:w="2563"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■美術1 p.44‐45「形や色で伝えるシンボルマーク」</w:t>
            </w:r>
          </w:p>
        </w:tc>
      </w:tr>
      <w:tr w:rsidR="00696F5B" w:rsidRPr="00696F5B" w:rsidTr="0037238F">
        <w:tc>
          <w:tcPr>
            <w:tcW w:w="2290" w:type="dxa"/>
            <w:vMerge/>
            <w:shd w:val="clear" w:color="auto" w:fill="auto"/>
            <w:tcMar>
              <w:top w:w="57" w:type="dxa"/>
              <w:left w:w="57" w:type="dxa"/>
              <w:bottom w:w="57" w:type="dxa"/>
              <w:right w:w="57" w:type="dxa"/>
            </w:tcMar>
          </w:tcPr>
          <w:p w:rsidR="00940B16" w:rsidRPr="00696F5B" w:rsidRDefault="00940B16" w:rsidP="005C06D9">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持続可能な開発目標（</w:t>
            </w:r>
            <w:r w:rsidRPr="00696F5B">
              <w:rPr>
                <w:rFonts w:ascii="ＭＳ Ｐゴシック" w:eastAsia="ＭＳ Ｐゴシック" w:hAnsi="ＭＳ Ｐゴシック"/>
                <w:color w:val="000000" w:themeColor="text1"/>
                <w:sz w:val="16"/>
                <w:szCs w:val="16"/>
                <w:u w:color="000000" w:themeColor="text1"/>
              </w:rPr>
              <w:t>SDGs）と関連するページには、SDGsのゴールを掲載することで、より意識して学習ができるよう配慮されている。</w:t>
            </w:r>
          </w:p>
        </w:tc>
        <w:tc>
          <w:tcPr>
            <w:tcW w:w="2563" w:type="dxa"/>
            <w:shd w:val="clear" w:color="auto" w:fill="auto"/>
            <w:tcMar>
              <w:top w:w="57" w:type="dxa"/>
              <w:left w:w="57" w:type="dxa"/>
              <w:bottom w:w="57" w:type="dxa"/>
              <w:right w:w="57" w:type="dxa"/>
            </w:tcMar>
          </w:tcPr>
          <w:p w:rsidR="00FB730E" w:rsidRPr="00696F5B" w:rsidRDefault="00FB730E" w:rsidP="00FB730E">
            <w:pPr>
              <w:spacing w:line="180" w:lineRule="exact"/>
              <w:rPr>
                <w:rFonts w:ascii="ＭＳ Ｐゴシック" w:eastAsia="ＭＳ Ｐゴシック" w:hAnsi="ＭＳ Ｐゴシック" w:cs="Times New Roman (本文のフォント - コンプレ"/>
                <w:color w:val="000000" w:themeColor="text1"/>
                <w:sz w:val="12"/>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2"/>
                <w:u w:color="000000" w:themeColor="text1"/>
              </w:rPr>
              <w:t>■美術</w:t>
            </w:r>
            <w:r w:rsidRPr="00696F5B">
              <w:rPr>
                <w:rFonts w:ascii="ＭＳ Ｐゴシック" w:eastAsia="ＭＳ Ｐゴシック" w:hAnsi="ＭＳ Ｐゴシック" w:cs="Times New Roman (本文のフォント - コンプレ"/>
                <w:color w:val="000000" w:themeColor="text1"/>
                <w:sz w:val="12"/>
                <w:u w:color="000000" w:themeColor="text1"/>
              </w:rPr>
              <w:t>1  p.20‐21「材料に命を吹き込む」</w:t>
            </w:r>
          </w:p>
          <w:p w:rsidR="00FB730E" w:rsidRPr="00696F5B" w:rsidRDefault="00FB730E" w:rsidP="00FB730E">
            <w:pPr>
              <w:spacing w:line="180" w:lineRule="exact"/>
              <w:rPr>
                <w:rFonts w:ascii="ＭＳ Ｐゴシック" w:eastAsia="ＭＳ Ｐゴシック" w:hAnsi="ＭＳ Ｐゴシック" w:cs="Times New Roman (本文のフォント - コンプレ"/>
                <w:color w:val="000000" w:themeColor="text1"/>
                <w:sz w:val="12"/>
                <w:u w:color="000000" w:themeColor="text1"/>
              </w:rPr>
            </w:pPr>
            <w:r w:rsidRPr="00696F5B">
              <w:rPr>
                <w:rFonts w:ascii="ＭＳ Ｐゴシック" w:eastAsia="ＭＳ Ｐゴシック" w:hAnsi="ＭＳ Ｐゴシック" w:cs="Times New Roman (本文のフォント - コンプレ"/>
                <w:color w:val="000000" w:themeColor="text1"/>
                <w:sz w:val="12"/>
                <w:u w:color="000000" w:themeColor="text1"/>
              </w:rPr>
              <w:t xml:space="preserve">■2•3上 p.42‐43「その１枚が心を動かす」／p.46‐47「使う人の立場で考える」／p.48‐49「デザインの力でできること」  </w:t>
            </w:r>
          </w:p>
          <w:p w:rsidR="00FB730E" w:rsidRPr="00696F5B" w:rsidRDefault="00FB730E" w:rsidP="00FB730E">
            <w:pPr>
              <w:spacing w:line="180" w:lineRule="exact"/>
              <w:rPr>
                <w:rFonts w:ascii="ＭＳ Ｐゴシック" w:eastAsia="ＭＳ Ｐゴシック" w:hAnsi="ＭＳ Ｐゴシック" w:cs="Times New Roman (本文のフォント - コンプレ"/>
                <w:color w:val="000000" w:themeColor="text1"/>
                <w:sz w:val="12"/>
                <w:u w:color="000000" w:themeColor="text1"/>
              </w:rPr>
            </w:pPr>
            <w:r w:rsidRPr="00696F5B">
              <w:rPr>
                <w:rFonts w:ascii="ＭＳ Ｐゴシック" w:eastAsia="ＭＳ Ｐゴシック" w:hAnsi="ＭＳ Ｐゴシック" w:cs="Times New Roman (本文のフォント - コンプレ"/>
                <w:color w:val="000000" w:themeColor="text1"/>
                <w:sz w:val="12"/>
                <w:u w:color="000000" w:themeColor="text1"/>
              </w:rPr>
              <w:t>■2•3下  p.2‐4「学びの探求と未来」／p.40‐41</w:t>
            </w:r>
          </w:p>
          <w:p w:rsidR="00940B16" w:rsidRPr="00696F5B" w:rsidRDefault="00FB730E" w:rsidP="00FB730E">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s="Times New Roman (本文のフォント - コンプレ" w:hint="eastAsia"/>
                <w:color w:val="000000" w:themeColor="text1"/>
                <w:sz w:val="12"/>
                <w:u w:color="000000" w:themeColor="text1"/>
              </w:rPr>
              <w:t>「魅力を伝えるパッケージ」／</w:t>
            </w:r>
            <w:r w:rsidRPr="00696F5B">
              <w:rPr>
                <w:rFonts w:ascii="ＭＳ Ｐゴシック" w:eastAsia="ＭＳ Ｐゴシック" w:hAnsi="ＭＳ Ｐゴシック" w:cs="Times New Roman (本文のフォント - コンプレ"/>
                <w:color w:val="000000" w:themeColor="text1"/>
                <w:sz w:val="12"/>
                <w:u w:color="000000" w:themeColor="text1"/>
              </w:rPr>
              <w:t>p.44‐45「デザインで地域を豊かに」／p.46‐47「住み続けられる町づくり」／ p.48‐51「さまざまなアートに触れよう」</w:t>
            </w:r>
          </w:p>
        </w:tc>
      </w:tr>
      <w:tr w:rsidR="00696F5B" w:rsidRPr="00696F5B" w:rsidTr="0037238F">
        <w:tc>
          <w:tcPr>
            <w:tcW w:w="2290" w:type="dxa"/>
            <w:vMerge w:val="restart"/>
            <w:shd w:val="clear" w:color="auto" w:fill="auto"/>
            <w:tcMar>
              <w:top w:w="57" w:type="dxa"/>
              <w:left w:w="57" w:type="dxa"/>
              <w:bottom w:w="57" w:type="dxa"/>
              <w:right w:w="57" w:type="dxa"/>
            </w:tcMar>
          </w:tcPr>
          <w:p w:rsidR="00940B16" w:rsidRPr="00696F5B" w:rsidRDefault="00FB730E" w:rsidP="005C06D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環境教育への配慮</w:t>
            </w: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自然材や、再利用できる材料を使用する題材を設定し、環境問題への関心を高める工夫がされている。</w:t>
            </w:r>
          </w:p>
        </w:tc>
        <w:tc>
          <w:tcPr>
            <w:tcW w:w="2563" w:type="dxa"/>
            <w:shd w:val="clear" w:color="auto" w:fill="auto"/>
            <w:tcMar>
              <w:top w:w="57" w:type="dxa"/>
              <w:left w:w="57" w:type="dxa"/>
              <w:bottom w:w="57" w:type="dxa"/>
              <w:right w:w="57" w:type="dxa"/>
            </w:tcMar>
          </w:tcPr>
          <w:p w:rsidR="00940B16" w:rsidRPr="00696F5B" w:rsidRDefault="00020D47"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940B16" w:rsidRPr="00696F5B" w:rsidRDefault="00940B16"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環境や安全について考えながら未来の町をつくる題材が掲載され、環境問題への関心を高められ</w:t>
            </w:r>
            <w:r w:rsidRPr="00696F5B">
              <w:rPr>
                <w:rFonts w:ascii="ＭＳ Ｐゴシック" w:eastAsia="ＭＳ Ｐゴシック" w:hAnsi="ＭＳ Ｐゴシック"/>
                <w:color w:val="000000" w:themeColor="text1"/>
                <w:sz w:val="16"/>
                <w:szCs w:val="16"/>
                <w:u w:color="000000" w:themeColor="text1"/>
              </w:rPr>
              <w:t>るように配慮されている。</w:t>
            </w:r>
          </w:p>
        </w:tc>
        <w:tc>
          <w:tcPr>
            <w:tcW w:w="2563" w:type="dxa"/>
            <w:shd w:val="clear" w:color="auto" w:fill="auto"/>
            <w:tcMar>
              <w:top w:w="57" w:type="dxa"/>
              <w:left w:w="57" w:type="dxa"/>
              <w:bottom w:w="57" w:type="dxa"/>
              <w:right w:w="57" w:type="dxa"/>
            </w:tcMar>
          </w:tcPr>
          <w:p w:rsidR="00940B16" w:rsidRPr="00696F5B" w:rsidRDefault="00020D47"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p.46‐47「住み続けられる町づくり」</w:t>
            </w:r>
          </w:p>
        </w:tc>
      </w:tr>
      <w:tr w:rsidR="00696F5B" w:rsidRPr="00696F5B" w:rsidTr="0037238F">
        <w:tc>
          <w:tcPr>
            <w:tcW w:w="2290" w:type="dxa"/>
            <w:vMerge w:val="restart"/>
            <w:shd w:val="clear" w:color="auto" w:fill="auto"/>
            <w:tcMar>
              <w:top w:w="57" w:type="dxa"/>
              <w:left w:w="57" w:type="dxa"/>
              <w:bottom w:w="57" w:type="dxa"/>
              <w:right w:w="57" w:type="dxa"/>
            </w:tcMar>
          </w:tcPr>
          <w:p w:rsidR="00FB730E" w:rsidRPr="00696F5B" w:rsidRDefault="00FB730E" w:rsidP="00FB730E">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人権尊重•</w:t>
            </w:r>
          </w:p>
          <w:p w:rsidR="00940B16" w:rsidRPr="00696F5B" w:rsidRDefault="00FB730E" w:rsidP="00FB730E">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多様性理解の視点</w:t>
            </w: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家族や高齢者、地域の方、障がいのある方たち等に対して、日頃から優しい気持ちで向き合い、思いやりを持てるように、題材を通して、心豊かで、慈愛のある人間性が育まれるように配慮されている。</w:t>
            </w:r>
          </w:p>
        </w:tc>
        <w:tc>
          <w:tcPr>
            <w:tcW w:w="2563" w:type="dxa"/>
            <w:shd w:val="clear" w:color="auto" w:fill="auto"/>
            <w:tcMar>
              <w:top w:w="57" w:type="dxa"/>
              <w:left w:w="57" w:type="dxa"/>
              <w:bottom w:w="57" w:type="dxa"/>
              <w:right w:w="57" w:type="dxa"/>
            </w:tcMar>
          </w:tcPr>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p.18‐19「人間っておもしろい」</w:t>
            </w:r>
          </w:p>
          <w:p w:rsidR="00940B16"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2•3上 p.46‐47「使う人の立場で考える」／ p.48‐49</w:t>
            </w:r>
            <w:r w:rsidRPr="00696F5B">
              <w:rPr>
                <w:rFonts w:ascii="ＭＳ Ｐゴシック" w:eastAsia="ＭＳ Ｐゴシック" w:hAnsi="ＭＳ Ｐゴシック" w:hint="eastAsia"/>
                <w:color w:val="000000" w:themeColor="text1"/>
                <w:sz w:val="12"/>
                <w:u w:color="000000" w:themeColor="text1"/>
              </w:rPr>
              <w:t>「デザインの力でできること」</w:t>
            </w:r>
          </w:p>
        </w:tc>
      </w:tr>
      <w:tr w:rsidR="00696F5B" w:rsidRPr="00696F5B" w:rsidTr="0037238F">
        <w:tc>
          <w:tcPr>
            <w:tcW w:w="2290" w:type="dxa"/>
            <w:vMerge/>
            <w:shd w:val="clear" w:color="auto" w:fill="auto"/>
            <w:tcMar>
              <w:top w:w="57" w:type="dxa"/>
              <w:left w:w="57" w:type="dxa"/>
              <w:bottom w:w="57" w:type="dxa"/>
              <w:right w:w="57" w:type="dxa"/>
            </w:tcMar>
          </w:tcPr>
          <w:p w:rsidR="00940B16" w:rsidRPr="00696F5B" w:rsidRDefault="00940B16"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美術科の活動を通して、身近な地域、社会とつながる活動を紹介することで、人との触れ合いや共</w:t>
            </w:r>
            <w:r w:rsidRPr="00696F5B">
              <w:rPr>
                <w:rFonts w:ascii="ＭＳ Ｐゴシック" w:eastAsia="ＭＳ Ｐゴシック" w:hAnsi="ＭＳ Ｐゴシック"/>
                <w:color w:val="000000" w:themeColor="text1"/>
                <w:sz w:val="16"/>
                <w:szCs w:val="16"/>
                <w:u w:color="000000" w:themeColor="text1"/>
              </w:rPr>
              <w:t>生を通して造形表現を深めていくことができるように工夫されている。</w:t>
            </w:r>
          </w:p>
        </w:tc>
        <w:tc>
          <w:tcPr>
            <w:tcW w:w="2563" w:type="dxa"/>
            <w:shd w:val="clear" w:color="auto" w:fill="auto"/>
            <w:tcMar>
              <w:top w:w="57" w:type="dxa"/>
              <w:left w:w="57" w:type="dxa"/>
              <w:bottom w:w="57" w:type="dxa"/>
              <w:right w:w="57" w:type="dxa"/>
            </w:tcMar>
          </w:tcPr>
          <w:p w:rsidR="00940B16"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p.44‐45「形や色で伝えるシンボルマーク」／ p.54‐55「祭りを彩る造形」  ■2•3上 p.38‐39「空間を彩る光の装飾」／p.40‐41「ひと目で伝わるみんなのデザイン」  ■2•3下 p.46‐47「住み続けられる町づくり」</w:t>
            </w:r>
          </w:p>
        </w:tc>
      </w:tr>
      <w:tr w:rsidR="00696F5B" w:rsidRPr="00696F5B" w:rsidTr="0037238F">
        <w:tc>
          <w:tcPr>
            <w:tcW w:w="2290" w:type="dxa"/>
            <w:vMerge/>
            <w:shd w:val="clear" w:color="auto" w:fill="auto"/>
            <w:tcMar>
              <w:top w:w="57" w:type="dxa"/>
              <w:left w:w="57" w:type="dxa"/>
              <w:bottom w:w="57" w:type="dxa"/>
              <w:right w:w="57" w:type="dxa"/>
            </w:tcMar>
          </w:tcPr>
          <w:p w:rsidR="00940B16" w:rsidRPr="00696F5B" w:rsidRDefault="00940B16"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あらゆる立場の作家や活動を紹介し、人との触れ合いや共生への意識を高める工夫がされ</w:t>
            </w:r>
            <w:r w:rsidRPr="00696F5B">
              <w:rPr>
                <w:rFonts w:ascii="ＭＳ Ｐゴシック" w:eastAsia="ＭＳ Ｐゴシック" w:hAnsi="ＭＳ Ｐゴシック"/>
                <w:color w:val="000000" w:themeColor="text1"/>
                <w:sz w:val="16"/>
                <w:szCs w:val="16"/>
                <w:u w:color="000000" w:themeColor="text1"/>
              </w:rPr>
              <w:t>ている。</w:t>
            </w:r>
          </w:p>
        </w:tc>
        <w:tc>
          <w:tcPr>
            <w:tcW w:w="2563" w:type="dxa"/>
            <w:shd w:val="clear" w:color="auto" w:fill="auto"/>
            <w:tcMar>
              <w:top w:w="57" w:type="dxa"/>
              <w:left w:w="57" w:type="dxa"/>
              <w:bottom w:w="57" w:type="dxa"/>
              <w:right w:w="57" w:type="dxa"/>
            </w:tcMar>
          </w:tcPr>
          <w:p w:rsidR="00940B16" w:rsidRPr="00696F5B" w:rsidRDefault="00020D47"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940B16" w:rsidRPr="00696F5B" w:rsidRDefault="00940B16"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題材や資料ページにおいて、平和や人権に関わる作家作品やポスター等が取り上げられてい</w:t>
            </w:r>
            <w:r w:rsidRPr="00696F5B">
              <w:rPr>
                <w:rFonts w:ascii="ＭＳ Ｐゴシック" w:eastAsia="ＭＳ Ｐゴシック" w:hAnsi="ＭＳ Ｐゴシック"/>
                <w:color w:val="000000" w:themeColor="text1"/>
                <w:sz w:val="16"/>
                <w:szCs w:val="16"/>
                <w:u w:color="000000" w:themeColor="text1"/>
              </w:rPr>
              <w:t>る。</w:t>
            </w:r>
          </w:p>
        </w:tc>
        <w:tc>
          <w:tcPr>
            <w:tcW w:w="2563" w:type="dxa"/>
            <w:shd w:val="clear" w:color="auto" w:fill="auto"/>
            <w:tcMar>
              <w:top w:w="57" w:type="dxa"/>
              <w:left w:w="57" w:type="dxa"/>
              <w:bottom w:w="57" w:type="dxa"/>
              <w:right w:w="57" w:type="dxa"/>
            </w:tcMar>
          </w:tcPr>
          <w:p w:rsidR="00402BF5"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2•3上 p.42‐43「その１枚が心を動かす」／</w:t>
            </w:r>
          </w:p>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p.46‐47</w:t>
            </w:r>
            <w:r w:rsidRPr="00696F5B">
              <w:rPr>
                <w:rFonts w:ascii="ＭＳ Ｐゴシック" w:eastAsia="ＭＳ Ｐゴシック" w:hAnsi="ＭＳ Ｐゴシック" w:hint="eastAsia"/>
                <w:color w:val="000000" w:themeColor="text1"/>
                <w:sz w:val="12"/>
                <w:u w:color="000000" w:themeColor="text1"/>
              </w:rPr>
              <w:t>「デザインの力でできること」</w:t>
            </w:r>
            <w:r w:rsidRPr="00696F5B">
              <w:rPr>
                <w:rFonts w:ascii="ＭＳ Ｐゴシック" w:eastAsia="ＭＳ Ｐゴシック" w:hAnsi="ＭＳ Ｐゴシック"/>
                <w:color w:val="000000" w:themeColor="text1"/>
                <w:sz w:val="12"/>
                <w:u w:color="000000" w:themeColor="text1"/>
              </w:rPr>
              <w:t xml:space="preserve">  </w:t>
            </w:r>
          </w:p>
          <w:p w:rsidR="00940B16"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■2•3下  p.24‐29「あの日を忘れない」</w:t>
            </w:r>
          </w:p>
        </w:tc>
      </w:tr>
      <w:tr w:rsidR="00696F5B" w:rsidRPr="00696F5B" w:rsidTr="0037238F">
        <w:tc>
          <w:tcPr>
            <w:tcW w:w="2290" w:type="dxa"/>
            <w:vMerge/>
            <w:shd w:val="clear" w:color="auto" w:fill="auto"/>
            <w:tcMar>
              <w:top w:w="57" w:type="dxa"/>
              <w:left w:w="57" w:type="dxa"/>
              <w:bottom w:w="57" w:type="dxa"/>
              <w:right w:w="57" w:type="dxa"/>
            </w:tcMar>
          </w:tcPr>
          <w:p w:rsidR="00940B16" w:rsidRPr="00696F5B" w:rsidRDefault="00940B16"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作品の掲載においては、外国の生徒や作家作品、アール・ブリュットの作品等が取り上げられ、教科書全体を通して多様性を尊重しながら学ぶことができるように工夫されている。</w:t>
            </w:r>
          </w:p>
        </w:tc>
        <w:tc>
          <w:tcPr>
            <w:tcW w:w="2563" w:type="dxa"/>
            <w:shd w:val="clear" w:color="auto" w:fill="auto"/>
            <w:tcMar>
              <w:top w:w="57" w:type="dxa"/>
              <w:left w:w="57" w:type="dxa"/>
              <w:bottom w:w="57" w:type="dxa"/>
              <w:right w:w="57" w:type="dxa"/>
            </w:tcMar>
          </w:tcPr>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【諸外国の生徒の作品】</w:t>
            </w:r>
          </w:p>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p.18  ■2•3下 p.12／p.18</w:t>
            </w:r>
          </w:p>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【諸外国の作家の作品など】全体</w:t>
            </w:r>
          </w:p>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【アール・ブリュット作品】</w:t>
            </w:r>
          </w:p>
          <w:p w:rsidR="00940B16"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p.48‐51「さまざまなアートに触れよう」から</w:t>
            </w:r>
            <w:r w:rsidRPr="00696F5B">
              <w:rPr>
                <w:rFonts w:ascii="ＭＳ Ｐゴシック" w:eastAsia="ＭＳ Ｐゴシック" w:hAnsi="ＭＳ Ｐゴシック" w:hint="eastAsia"/>
                <w:color w:val="000000" w:themeColor="text1"/>
                <w:sz w:val="12"/>
                <w:u w:color="000000" w:themeColor="text1"/>
              </w:rPr>
              <w:t>「アール・ブリュット」</w:t>
            </w:r>
          </w:p>
        </w:tc>
      </w:tr>
      <w:tr w:rsidR="00696F5B" w:rsidRPr="00696F5B" w:rsidTr="0037238F">
        <w:tc>
          <w:tcPr>
            <w:tcW w:w="2290" w:type="dxa"/>
            <w:shd w:val="clear" w:color="auto" w:fill="auto"/>
            <w:tcMar>
              <w:top w:w="57" w:type="dxa"/>
              <w:left w:w="57" w:type="dxa"/>
              <w:bottom w:w="57" w:type="dxa"/>
              <w:right w:w="57" w:type="dxa"/>
            </w:tcMar>
          </w:tcPr>
          <w:p w:rsidR="00FB730E" w:rsidRPr="00696F5B" w:rsidRDefault="00FB730E" w:rsidP="00FB730E">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伝統文化•</w:t>
            </w:r>
          </w:p>
          <w:p w:rsidR="00940B16" w:rsidRPr="00696F5B" w:rsidRDefault="00FB730E" w:rsidP="00FB730E">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地域文化に関して</w:t>
            </w:r>
          </w:p>
        </w:tc>
        <w:tc>
          <w:tcPr>
            <w:tcW w:w="5557" w:type="dxa"/>
            <w:shd w:val="clear" w:color="auto" w:fill="auto"/>
            <w:tcMar>
              <w:top w:w="57" w:type="dxa"/>
              <w:left w:w="57" w:type="dxa"/>
              <w:bottom w:w="57" w:type="dxa"/>
              <w:right w:w="57" w:type="dxa"/>
            </w:tcMar>
          </w:tcPr>
          <w:p w:rsidR="00FB730E" w:rsidRPr="00696F5B" w:rsidRDefault="00FB730E" w:rsidP="00FB730E">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題材や資料において、伝統工芸や伝統文化に関わる作品が多く取り上げられている。地域文化について考えながら活動している事例が紹介されている。</w:t>
            </w:r>
          </w:p>
          <w:p w:rsidR="00940B16" w:rsidRPr="00696F5B" w:rsidRDefault="00FB730E" w:rsidP="00FB730E">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また、アイヌや沖縄の文化等も取り上げ、日本の伝統文化の多様性が示されている。</w:t>
            </w:r>
          </w:p>
        </w:tc>
        <w:tc>
          <w:tcPr>
            <w:tcW w:w="2563" w:type="dxa"/>
            <w:shd w:val="clear" w:color="auto" w:fill="auto"/>
            <w:tcMar>
              <w:top w:w="57" w:type="dxa"/>
              <w:left w:w="57" w:type="dxa"/>
              <w:bottom w:w="57" w:type="dxa"/>
              <w:right w:w="57" w:type="dxa"/>
            </w:tcMar>
          </w:tcPr>
          <w:p w:rsidR="00020D47" w:rsidRPr="00696F5B" w:rsidRDefault="00020D47" w:rsidP="00020D47">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【題材】</w:t>
            </w:r>
          </w:p>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 xml:space="preserve">1  p.24‐29／p.30‐31／p.34‐35／p.44‐45／ p.50‐51／p.54‐55 </w:t>
            </w:r>
          </w:p>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■2•3上 p.22‐23／p.24‐29／ p.30‐31／p.32‐35    ■2•3下 p.32‐33／p.34‐35／ p.38‐39</w:t>
            </w:r>
          </w:p>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【学びを支える資料】</w:t>
            </w:r>
          </w:p>
          <w:p w:rsidR="00020D47" w:rsidRPr="00696F5B" w:rsidRDefault="00020D47" w:rsidP="00020D47">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 xml:space="preserve">1  p.56‐57／p.66‐67   </w:t>
            </w:r>
          </w:p>
          <w:p w:rsidR="00020D47" w:rsidRPr="00696F5B" w:rsidRDefault="00020D47" w:rsidP="00020D47">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■2•3上  p.52‐53／ p.56／p.58‐61／p.62</w:t>
            </w:r>
          </w:p>
          <w:p w:rsidR="00940B16" w:rsidRPr="00696F5B" w:rsidRDefault="00020D47" w:rsidP="00020D47">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color w:val="000000" w:themeColor="text1"/>
                <w:sz w:val="12"/>
                <w:u w:color="000000" w:themeColor="text1"/>
              </w:rPr>
              <w:t>■2•3下 p.56‐59</w:t>
            </w:r>
          </w:p>
        </w:tc>
      </w:tr>
      <w:tr w:rsidR="00696F5B" w:rsidRPr="00696F5B" w:rsidTr="0037238F">
        <w:tc>
          <w:tcPr>
            <w:tcW w:w="2290" w:type="dxa"/>
            <w:vMerge w:val="restart"/>
            <w:shd w:val="clear" w:color="auto" w:fill="auto"/>
            <w:tcMar>
              <w:top w:w="57" w:type="dxa"/>
              <w:left w:w="57" w:type="dxa"/>
              <w:bottom w:w="57" w:type="dxa"/>
              <w:right w:w="57" w:type="dxa"/>
            </w:tcMar>
          </w:tcPr>
          <w:p w:rsidR="00940B16" w:rsidRPr="00696F5B" w:rsidRDefault="00FB730E" w:rsidP="005C06D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防災•安全に関して</w:t>
            </w: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教科書全てにおいて、用具の安全な使い方や、活動場所の安全を確認すること等が必要な場</w:t>
            </w:r>
            <w:r w:rsidRPr="00696F5B">
              <w:rPr>
                <w:rFonts w:ascii="ＭＳ Ｐゴシック" w:eastAsia="ＭＳ Ｐゴシック" w:hAnsi="ＭＳ Ｐゴシック"/>
                <w:color w:val="000000" w:themeColor="text1"/>
                <w:sz w:val="16"/>
                <w:szCs w:val="16"/>
                <w:u w:color="000000" w:themeColor="text1"/>
              </w:rPr>
              <w:t>面において喚起するマークが設定されていて、安全に配慮する態度を養うことができるように工夫されている。</w:t>
            </w:r>
          </w:p>
        </w:tc>
        <w:tc>
          <w:tcPr>
            <w:tcW w:w="2563" w:type="dxa"/>
            <w:shd w:val="clear" w:color="auto" w:fill="auto"/>
            <w:tcMar>
              <w:top w:w="57" w:type="dxa"/>
              <w:left w:w="57" w:type="dxa"/>
              <w:bottom w:w="57" w:type="dxa"/>
              <w:right w:w="57" w:type="dxa"/>
            </w:tcMar>
          </w:tcPr>
          <w:p w:rsidR="00940B16" w:rsidRPr="00696F5B" w:rsidRDefault="00020D47"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940B16" w:rsidRPr="00696F5B" w:rsidRDefault="00940B16" w:rsidP="005C06D9">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防災研究の専門家である河田惠昭先生（関西大学特別任命教授）による全面的な校閲のもと</w:t>
            </w:r>
            <w:r w:rsidRPr="00696F5B">
              <w:rPr>
                <w:rFonts w:ascii="ＭＳ Ｐゴシック" w:eastAsia="ＭＳ Ｐゴシック" w:hAnsi="ＭＳ Ｐゴシック"/>
                <w:color w:val="000000" w:themeColor="text1"/>
                <w:sz w:val="16"/>
                <w:szCs w:val="16"/>
                <w:u w:color="000000" w:themeColor="text1"/>
              </w:rPr>
              <w:t>編集されている。</w:t>
            </w:r>
          </w:p>
        </w:tc>
        <w:tc>
          <w:tcPr>
            <w:tcW w:w="2563" w:type="dxa"/>
            <w:shd w:val="clear" w:color="auto" w:fill="auto"/>
            <w:tcMar>
              <w:top w:w="57" w:type="dxa"/>
              <w:left w:w="57" w:type="dxa"/>
              <w:bottom w:w="57" w:type="dxa"/>
              <w:right w:w="57" w:type="dxa"/>
            </w:tcMar>
          </w:tcPr>
          <w:p w:rsidR="00940B16" w:rsidRPr="00696F5B" w:rsidRDefault="00020D47"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940B16" w:rsidRPr="00696F5B" w:rsidRDefault="00940B16" w:rsidP="005C06D9">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p>
        </w:tc>
        <w:tc>
          <w:tcPr>
            <w:tcW w:w="5557" w:type="dxa"/>
            <w:shd w:val="clear" w:color="auto" w:fill="auto"/>
            <w:tcMar>
              <w:top w:w="57" w:type="dxa"/>
              <w:left w:w="57" w:type="dxa"/>
              <w:bottom w:w="57" w:type="dxa"/>
              <w:right w:w="57" w:type="dxa"/>
            </w:tcMar>
          </w:tcPr>
          <w:p w:rsidR="00940B16" w:rsidRPr="00696F5B" w:rsidRDefault="00FB730E"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防災・安全について、非常口のピクトグラムや、震災を描いた作品と作家のメッセージが収録された</w:t>
            </w:r>
            <w:r w:rsidRPr="00696F5B">
              <w:rPr>
                <w:rFonts w:ascii="ＭＳ Ｐゴシック" w:eastAsia="ＭＳ Ｐゴシック" w:hAnsi="ＭＳ Ｐゴシック"/>
                <w:color w:val="000000" w:themeColor="text1"/>
                <w:sz w:val="16"/>
                <w:szCs w:val="16"/>
                <w:u w:color="000000" w:themeColor="text1"/>
              </w:rPr>
              <w:t>QRコンテンツ、震災からの復興を願った展示の様子等が掲載され、防災への考えを深められるように配慮されている。</w:t>
            </w:r>
          </w:p>
        </w:tc>
        <w:tc>
          <w:tcPr>
            <w:tcW w:w="2563" w:type="dxa"/>
            <w:shd w:val="clear" w:color="auto" w:fill="auto"/>
            <w:tcMar>
              <w:top w:w="57" w:type="dxa"/>
              <w:left w:w="57" w:type="dxa"/>
              <w:bottom w:w="57" w:type="dxa"/>
              <w:right w:w="57" w:type="dxa"/>
            </w:tcMar>
          </w:tcPr>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p.73‐74「美術館へ行こう」</w:t>
            </w:r>
          </w:p>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2•3上 p.40‐41「ひと目で伝わるみんなのデザイン」</w:t>
            </w:r>
          </w:p>
          <w:p w:rsidR="00020D47"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p.48‐51「さまざまなアートに触れよう」から</w:t>
            </w:r>
          </w:p>
          <w:p w:rsidR="00940B16" w:rsidRPr="00696F5B" w:rsidRDefault="00020D47" w:rsidP="00020D47">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「社会と関わる美術」</w:t>
            </w:r>
          </w:p>
        </w:tc>
      </w:tr>
    </w:tbl>
    <w:p w:rsidR="00F10A0B" w:rsidRPr="00696F5B" w:rsidRDefault="00F10A0B" w:rsidP="001A52EB">
      <w:pPr>
        <w:widowControl/>
        <w:tabs>
          <w:tab w:val="left" w:pos="744"/>
        </w:tabs>
        <w:jc w:val="left"/>
        <w:rPr>
          <w:color w:val="000000" w:themeColor="text1"/>
          <w:u w:color="000000" w:themeColor="text1"/>
        </w:rPr>
      </w:pPr>
    </w:p>
    <w:p w:rsidR="00F10A0B" w:rsidRPr="00696F5B" w:rsidRDefault="00F10A0B">
      <w:pPr>
        <w:widowControl/>
        <w:jc w:val="left"/>
        <w:rPr>
          <w:color w:val="000000" w:themeColor="text1"/>
          <w:u w:color="000000" w:themeColor="text1"/>
        </w:rPr>
      </w:pPr>
      <w:r w:rsidRPr="00696F5B">
        <w:rPr>
          <w:color w:val="000000" w:themeColor="text1"/>
          <w:u w:color="000000" w:themeColor="text1"/>
        </w:rPr>
        <w:br w:type="page"/>
      </w:r>
    </w:p>
    <w:tbl>
      <w:tblPr>
        <w:tblStyle w:val="aa"/>
        <w:tblpPr w:leftFromText="142" w:rightFromText="142" w:horzAnchor="margin" w:tblpY="1"/>
        <w:tblW w:w="0" w:type="auto"/>
        <w:tblLayout w:type="fixed"/>
        <w:tblCellMar>
          <w:top w:w="57" w:type="dxa"/>
          <w:left w:w="57" w:type="dxa"/>
          <w:bottom w:w="57" w:type="dxa"/>
          <w:right w:w="57" w:type="dxa"/>
        </w:tblCellMar>
        <w:tblLook w:val="04A0" w:firstRow="1" w:lastRow="0" w:firstColumn="1" w:lastColumn="0" w:noHBand="0" w:noVBand="1"/>
      </w:tblPr>
      <w:tblGrid>
        <w:gridCol w:w="2290"/>
        <w:gridCol w:w="5557"/>
        <w:gridCol w:w="2563"/>
      </w:tblGrid>
      <w:tr w:rsidR="00696F5B" w:rsidRPr="00696F5B" w:rsidTr="0037238F">
        <w:trPr>
          <w:trHeight w:val="284"/>
        </w:trPr>
        <w:tc>
          <w:tcPr>
            <w:tcW w:w="2290" w:type="dxa"/>
            <w:shd w:val="clear" w:color="auto" w:fill="auto"/>
          </w:tcPr>
          <w:p w:rsidR="00F10A0B" w:rsidRPr="00696F5B" w:rsidRDefault="00F10A0B"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lastRenderedPageBreak/>
              <w:t>検討の</w:t>
            </w:r>
            <w:r w:rsidRPr="00696F5B">
              <w:rPr>
                <w:rFonts w:ascii="ＭＳ Ｐゴシック" w:eastAsia="ＭＳ Ｐゴシック" w:hAnsi="ＭＳ Ｐゴシック" w:hint="eastAsia"/>
                <w:sz w:val="20"/>
                <w:szCs w:val="20"/>
                <w:u w:color="000000" w:themeColor="text1"/>
              </w:rPr>
              <w:t>観点</w:t>
            </w:r>
          </w:p>
        </w:tc>
        <w:tc>
          <w:tcPr>
            <w:tcW w:w="5557" w:type="dxa"/>
            <w:shd w:val="clear" w:color="auto" w:fill="auto"/>
          </w:tcPr>
          <w:p w:rsidR="00F10A0B" w:rsidRPr="00696F5B" w:rsidRDefault="00F10A0B" w:rsidP="005C06D9">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63" w:type="dxa"/>
            <w:shd w:val="clear" w:color="auto" w:fill="auto"/>
          </w:tcPr>
          <w:p w:rsidR="00F10A0B" w:rsidRPr="00696F5B" w:rsidRDefault="00F10A0B"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843"/>
        </w:trPr>
        <w:tc>
          <w:tcPr>
            <w:tcW w:w="2290" w:type="dxa"/>
            <w:vMerge w:val="restart"/>
            <w:shd w:val="clear" w:color="auto" w:fill="auto"/>
            <w:tcMar>
              <w:top w:w="57" w:type="dxa"/>
              <w:left w:w="57" w:type="dxa"/>
              <w:bottom w:w="57" w:type="dxa"/>
              <w:right w:w="57" w:type="dxa"/>
            </w:tcMar>
          </w:tcPr>
          <w:p w:rsidR="00F10A0B" w:rsidRPr="00696F5B" w:rsidRDefault="00F10A0B" w:rsidP="005C06D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特別支援教育への配慮</w:t>
            </w:r>
          </w:p>
        </w:tc>
        <w:tc>
          <w:tcPr>
            <w:tcW w:w="5557" w:type="dxa"/>
            <w:shd w:val="clear" w:color="auto" w:fill="auto"/>
            <w:tcMar>
              <w:top w:w="57" w:type="dxa"/>
              <w:left w:w="57" w:type="dxa"/>
              <w:bottom w:w="57" w:type="dxa"/>
              <w:right w:w="57" w:type="dxa"/>
            </w:tcMar>
          </w:tcPr>
          <w:p w:rsidR="00F10A0B" w:rsidRPr="00696F5B" w:rsidRDefault="00F10A0B" w:rsidP="00F10A0B">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色覚特性の有無に関わらず、全ての生徒が等しく学べるよう、コントラストや文字の背景色等、カラーユニバーサルデザインに配慮して編集されている。題材の分野を示すアイコンは、誰もが見やすく見分けやすい配色によるデザインで作成されている。</w:t>
            </w:r>
          </w:p>
          <w:p w:rsidR="00F10A0B" w:rsidRPr="00696F5B" w:rsidRDefault="00F10A0B" w:rsidP="00F10A0B">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また、作品図版には見開きページごとに左から順番に作品番号をキャプション部分に掲載し</w:t>
            </w:r>
            <w:r w:rsidRPr="00696F5B">
              <w:rPr>
                <w:rFonts w:ascii="ＭＳ Ｐゴシック" w:eastAsia="ＭＳ Ｐゴシック" w:hAnsi="ＭＳ Ｐゴシック"/>
                <w:color w:val="000000" w:themeColor="text1"/>
                <w:sz w:val="16"/>
                <w:szCs w:val="16"/>
                <w:u w:color="000000" w:themeColor="text1"/>
              </w:rPr>
              <w:t>て、作品名等が認識しづらい生徒へも配慮されている。</w:t>
            </w:r>
          </w:p>
        </w:tc>
        <w:tc>
          <w:tcPr>
            <w:tcW w:w="2563" w:type="dxa"/>
            <w:shd w:val="clear" w:color="auto" w:fill="auto"/>
            <w:tcMar>
              <w:top w:w="57" w:type="dxa"/>
              <w:left w:w="57" w:type="dxa"/>
              <w:bottom w:w="57" w:type="dxa"/>
              <w:right w:w="57" w:type="dxa"/>
            </w:tcMar>
          </w:tcPr>
          <w:p w:rsidR="00F10A0B" w:rsidRPr="00696F5B" w:rsidRDefault="00F10A0B" w:rsidP="005C06D9">
            <w:pPr>
              <w:spacing w:line="16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F10A0B" w:rsidRPr="00696F5B" w:rsidRDefault="00F10A0B" w:rsidP="005C06D9">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557" w:type="dxa"/>
            <w:shd w:val="clear" w:color="auto" w:fill="auto"/>
            <w:tcMar>
              <w:top w:w="57" w:type="dxa"/>
              <w:left w:w="57" w:type="dxa"/>
              <w:bottom w:w="57" w:type="dxa"/>
              <w:right w:w="57" w:type="dxa"/>
            </w:tcMar>
          </w:tcPr>
          <w:p w:rsidR="00F10A0B" w:rsidRPr="00696F5B" w:rsidRDefault="00F10A0B"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誰にとっても読みやすいように、文字は読みやすさを重視した</w:t>
            </w:r>
            <w:r w:rsidRPr="00696F5B">
              <w:rPr>
                <w:rFonts w:ascii="ＭＳ Ｐゴシック" w:eastAsia="ＭＳ Ｐゴシック" w:hAnsi="ＭＳ Ｐゴシック"/>
                <w:color w:val="000000" w:themeColor="text1"/>
                <w:sz w:val="16"/>
                <w:szCs w:val="16"/>
                <w:u w:color="000000" w:themeColor="text1"/>
              </w:rPr>
              <w:t>UDフォントが選ばれており、行間や文字色、背景色とのコントラスト等にも配慮されている。</w:t>
            </w:r>
          </w:p>
        </w:tc>
        <w:tc>
          <w:tcPr>
            <w:tcW w:w="2563" w:type="dxa"/>
            <w:shd w:val="clear" w:color="auto" w:fill="auto"/>
            <w:tcMar>
              <w:top w:w="57" w:type="dxa"/>
              <w:left w:w="57" w:type="dxa"/>
              <w:bottom w:w="57" w:type="dxa"/>
              <w:right w:w="57" w:type="dxa"/>
            </w:tcMar>
          </w:tcPr>
          <w:p w:rsidR="00F10A0B" w:rsidRPr="00696F5B" w:rsidRDefault="00F10A0B"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F10A0B" w:rsidRPr="00696F5B" w:rsidRDefault="00F10A0B"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F10A0B" w:rsidRPr="00696F5B" w:rsidRDefault="00F10A0B"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特別支援教育の専門家である大内進先生（星美学園短期大学日伊総合研究所・客員研究員）による、全面的な校閲のもと編集されている。</w:t>
            </w:r>
          </w:p>
        </w:tc>
        <w:tc>
          <w:tcPr>
            <w:tcW w:w="2563" w:type="dxa"/>
            <w:shd w:val="clear" w:color="auto" w:fill="auto"/>
            <w:tcMar>
              <w:top w:w="57" w:type="dxa"/>
              <w:left w:w="57" w:type="dxa"/>
              <w:bottom w:w="57" w:type="dxa"/>
              <w:right w:w="57" w:type="dxa"/>
            </w:tcMar>
          </w:tcPr>
          <w:p w:rsidR="00F10A0B" w:rsidRPr="00696F5B" w:rsidRDefault="00F10A0B"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F10A0B" w:rsidRPr="00696F5B" w:rsidRDefault="00F10A0B"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F10A0B" w:rsidRPr="00696F5B" w:rsidRDefault="00F10A0B" w:rsidP="00F10A0B">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多様な表現を認められるように、参考作品における支持体の大きさ、形、素材はさまざまなものが取り上げられている。また、障がいの有無に関わらず生徒が題材に主体的に取り組めるように、さまざまな発想のきっかけを持つ題材が設定されている。</w:t>
            </w:r>
          </w:p>
          <w:p w:rsidR="00F10A0B" w:rsidRPr="00696F5B" w:rsidRDefault="00F10A0B" w:rsidP="00F10A0B">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また、一つの題材の中でいくつかの実践パターンが示され、生徒の実態に応じて材料の種類や数を絞る等実践方法を変えられるように配慮されている。</w:t>
            </w:r>
          </w:p>
          <w:p w:rsidR="00F10A0B" w:rsidRPr="00696F5B" w:rsidRDefault="00F10A0B" w:rsidP="00F10A0B">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また、教科書とは別に文字の大きさを変えた拡大教科書を制作したり、文字の拡大や音声の読み上げ等、学習支援のための機能を備えた学習者用デジタル教科書を制作したりする体制が整えられている。</w:t>
            </w:r>
          </w:p>
        </w:tc>
        <w:tc>
          <w:tcPr>
            <w:tcW w:w="2563" w:type="dxa"/>
            <w:shd w:val="clear" w:color="auto" w:fill="auto"/>
            <w:tcMar>
              <w:top w:w="57" w:type="dxa"/>
              <w:left w:w="57" w:type="dxa"/>
              <w:bottom w:w="57" w:type="dxa"/>
              <w:right w:w="57" w:type="dxa"/>
            </w:tcMar>
          </w:tcPr>
          <w:p w:rsidR="00F10A0B" w:rsidRPr="00696F5B" w:rsidRDefault="00F10A0B" w:rsidP="00F10A0B">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p w:rsidR="00F10A0B" w:rsidRPr="00696F5B" w:rsidRDefault="00F10A0B" w:rsidP="00F10A0B">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p.42‐45をご参照ください。</w:t>
            </w:r>
          </w:p>
        </w:tc>
      </w:tr>
      <w:tr w:rsidR="00696F5B" w:rsidRPr="00696F5B" w:rsidTr="0037238F">
        <w:tc>
          <w:tcPr>
            <w:tcW w:w="2290" w:type="dxa"/>
            <w:vMerge/>
            <w:shd w:val="clear" w:color="auto" w:fill="auto"/>
            <w:tcMar>
              <w:top w:w="57" w:type="dxa"/>
              <w:left w:w="57" w:type="dxa"/>
              <w:bottom w:w="57" w:type="dxa"/>
              <w:right w:w="57" w:type="dxa"/>
            </w:tcMar>
          </w:tcPr>
          <w:p w:rsidR="00F10A0B" w:rsidRPr="00696F5B" w:rsidRDefault="00F10A0B"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F10A0B" w:rsidRPr="00696F5B" w:rsidRDefault="00F10A0B"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手で触って作品を鑑賞する美術館の事例が掲載され、触覚で鑑賞する方法が提案されている。</w:t>
            </w:r>
          </w:p>
        </w:tc>
        <w:tc>
          <w:tcPr>
            <w:tcW w:w="2563" w:type="dxa"/>
            <w:shd w:val="clear" w:color="auto" w:fill="auto"/>
            <w:tcMar>
              <w:top w:w="57" w:type="dxa"/>
              <w:left w:w="57" w:type="dxa"/>
              <w:bottom w:w="57" w:type="dxa"/>
              <w:right w:w="57" w:type="dxa"/>
            </w:tcMar>
          </w:tcPr>
          <w:p w:rsidR="00F10A0B" w:rsidRPr="00696F5B" w:rsidRDefault="00F10A0B" w:rsidP="00F10A0B">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p.48‐51「さまざまなアートに触れよう」から</w:t>
            </w:r>
          </w:p>
          <w:p w:rsidR="00F10A0B" w:rsidRPr="00696F5B" w:rsidRDefault="00F10A0B" w:rsidP="00F10A0B">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「多様性と共同制作」</w:t>
            </w:r>
          </w:p>
        </w:tc>
      </w:tr>
      <w:tr w:rsidR="00696F5B" w:rsidRPr="00696F5B" w:rsidTr="0037238F">
        <w:tc>
          <w:tcPr>
            <w:tcW w:w="2290" w:type="dxa"/>
            <w:shd w:val="clear" w:color="auto" w:fill="auto"/>
            <w:tcMar>
              <w:top w:w="57" w:type="dxa"/>
              <w:left w:w="57" w:type="dxa"/>
              <w:bottom w:w="57" w:type="dxa"/>
              <w:right w:w="57" w:type="dxa"/>
            </w:tcMar>
          </w:tcPr>
          <w:p w:rsidR="00F10A0B" w:rsidRPr="00696F5B" w:rsidRDefault="00F10A0B" w:rsidP="00F10A0B">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国際理解教育への配慮</w:t>
            </w:r>
          </w:p>
        </w:tc>
        <w:tc>
          <w:tcPr>
            <w:tcW w:w="5557" w:type="dxa"/>
            <w:shd w:val="clear" w:color="auto" w:fill="auto"/>
            <w:tcMar>
              <w:top w:w="57" w:type="dxa"/>
              <w:left w:w="57" w:type="dxa"/>
              <w:bottom w:w="57" w:type="dxa"/>
              <w:right w:w="57" w:type="dxa"/>
            </w:tcMar>
          </w:tcPr>
          <w:p w:rsidR="00F10A0B" w:rsidRPr="00696F5B" w:rsidRDefault="00F10A0B" w:rsidP="00F10A0B">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諸外国の生徒の作品や作家の作品、建築物等を取り上げ、それぞれの国による表現方法や風</w:t>
            </w:r>
            <w:r w:rsidRPr="00696F5B">
              <w:rPr>
                <w:rFonts w:ascii="ＭＳ Ｐゴシック" w:eastAsia="ＭＳ Ｐゴシック" w:hAnsi="ＭＳ Ｐゴシック"/>
                <w:color w:val="000000" w:themeColor="text1"/>
                <w:sz w:val="16"/>
                <w:szCs w:val="16"/>
                <w:u w:color="000000" w:themeColor="text1"/>
              </w:rPr>
              <w:t>土の違い、共通点を理解し学ぶ中で、国際理解の大切さや平和の発展に寄与する態度が身に付くように工夫されている。</w:t>
            </w:r>
          </w:p>
        </w:tc>
        <w:tc>
          <w:tcPr>
            <w:tcW w:w="2563" w:type="dxa"/>
            <w:shd w:val="clear" w:color="auto" w:fill="auto"/>
            <w:tcMar>
              <w:top w:w="57" w:type="dxa"/>
              <w:left w:w="57" w:type="dxa"/>
              <w:bottom w:w="57" w:type="dxa"/>
              <w:right w:w="57" w:type="dxa"/>
            </w:tcMar>
          </w:tcPr>
          <w:p w:rsidR="00F10A0B" w:rsidRPr="00696F5B" w:rsidRDefault="00F10A0B" w:rsidP="00F10A0B">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【諸外国の生徒の作品】</w:t>
            </w:r>
          </w:p>
          <w:p w:rsidR="00F10A0B" w:rsidRPr="00696F5B" w:rsidRDefault="00F10A0B" w:rsidP="00F10A0B">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p.18  ■2•3下 p.12／p.18</w:t>
            </w:r>
          </w:p>
          <w:p w:rsidR="00F10A0B" w:rsidRPr="00696F5B" w:rsidRDefault="00F10A0B" w:rsidP="00F10A0B">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【諸外国の作家の作品など】</w:t>
            </w:r>
          </w:p>
          <w:p w:rsidR="00F10A0B" w:rsidRPr="00696F5B" w:rsidRDefault="00F10A0B" w:rsidP="00F10A0B">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bl>
    <w:p w:rsidR="00940B16" w:rsidRPr="00696F5B" w:rsidRDefault="00940B16" w:rsidP="001A52EB">
      <w:pPr>
        <w:widowControl/>
        <w:tabs>
          <w:tab w:val="left" w:pos="744"/>
        </w:tabs>
        <w:jc w:val="left"/>
        <w:rPr>
          <w:color w:val="000000" w:themeColor="text1"/>
          <w:u w:color="000000" w:themeColor="text1"/>
        </w:rPr>
      </w:pPr>
    </w:p>
    <w:p w:rsidR="00862112" w:rsidRPr="00696F5B" w:rsidRDefault="00862112" w:rsidP="00862112">
      <w:pPr>
        <w:widowControl/>
        <w:tabs>
          <w:tab w:val="left" w:pos="744"/>
        </w:tabs>
        <w:jc w:val="left"/>
        <w:rPr>
          <w:rFonts w:ascii="ＭＳ Ｐゴシック" w:eastAsia="ＭＳ Ｐゴシック" w:hAnsi="ＭＳ Ｐゴシック"/>
          <w:color w:val="000000" w:themeColor="text1"/>
          <w:sz w:val="28"/>
          <w:szCs w:val="28"/>
          <w:u w:color="000000" w:themeColor="text1"/>
        </w:rPr>
      </w:pPr>
      <w:r w:rsidRPr="00696F5B">
        <w:rPr>
          <w:rFonts w:ascii="ＭＳ Ｐゴシック" w:eastAsia="ＭＳ Ｐゴシック" w:hAnsi="ＭＳ Ｐゴシック" w:hint="eastAsia"/>
          <w:color w:val="000000" w:themeColor="text1"/>
          <w:sz w:val="28"/>
          <w:szCs w:val="28"/>
          <w:u w:color="000000" w:themeColor="text1"/>
        </w:rPr>
        <w:t>６</w:t>
      </w:r>
      <w:r w:rsidRPr="00696F5B">
        <w:rPr>
          <w:rFonts w:ascii="ＭＳ Ｐゴシック" w:eastAsia="ＭＳ Ｐゴシック" w:hAnsi="ＭＳ Ｐゴシック"/>
          <w:color w:val="000000" w:themeColor="text1"/>
          <w:sz w:val="28"/>
          <w:szCs w:val="28"/>
          <w:u w:color="000000" w:themeColor="text1"/>
        </w:rPr>
        <w:t>.構成•配列</w:t>
      </w:r>
    </w:p>
    <w:tbl>
      <w:tblPr>
        <w:tblStyle w:val="aa"/>
        <w:tblpPr w:leftFromText="142" w:rightFromText="142" w:vertAnchor="text" w:horzAnchor="margin" w:tblpY="114"/>
        <w:tblW w:w="0" w:type="auto"/>
        <w:tblLayout w:type="fixed"/>
        <w:tblCellMar>
          <w:top w:w="57" w:type="dxa"/>
          <w:left w:w="57" w:type="dxa"/>
          <w:bottom w:w="57" w:type="dxa"/>
          <w:right w:w="57" w:type="dxa"/>
        </w:tblCellMar>
        <w:tblLook w:val="04A0" w:firstRow="1" w:lastRow="0" w:firstColumn="1" w:lastColumn="0" w:noHBand="0" w:noVBand="1"/>
      </w:tblPr>
      <w:tblGrid>
        <w:gridCol w:w="2290"/>
        <w:gridCol w:w="5557"/>
        <w:gridCol w:w="2563"/>
      </w:tblGrid>
      <w:tr w:rsidR="00696F5B" w:rsidRPr="00696F5B" w:rsidTr="0037238F">
        <w:trPr>
          <w:trHeight w:val="284"/>
        </w:trPr>
        <w:tc>
          <w:tcPr>
            <w:tcW w:w="2290" w:type="dxa"/>
            <w:shd w:val="clear" w:color="auto" w:fill="auto"/>
          </w:tcPr>
          <w:p w:rsidR="00862112" w:rsidRPr="00696F5B" w:rsidRDefault="00862112"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t>検討の</w:t>
            </w:r>
            <w:r w:rsidRPr="00696F5B">
              <w:rPr>
                <w:rFonts w:ascii="ＭＳ Ｐゴシック" w:eastAsia="ＭＳ Ｐゴシック" w:hAnsi="ＭＳ Ｐゴシック" w:hint="eastAsia"/>
                <w:sz w:val="20"/>
                <w:szCs w:val="20"/>
                <w:u w:color="000000" w:themeColor="text1"/>
              </w:rPr>
              <w:t>観点</w:t>
            </w:r>
          </w:p>
        </w:tc>
        <w:tc>
          <w:tcPr>
            <w:tcW w:w="5557" w:type="dxa"/>
            <w:shd w:val="clear" w:color="auto" w:fill="auto"/>
          </w:tcPr>
          <w:p w:rsidR="00862112" w:rsidRPr="00696F5B" w:rsidRDefault="00862112" w:rsidP="005C06D9">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63" w:type="dxa"/>
            <w:shd w:val="clear" w:color="auto" w:fill="auto"/>
          </w:tcPr>
          <w:p w:rsidR="00862112" w:rsidRPr="00696F5B" w:rsidRDefault="00862112"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843"/>
        </w:trPr>
        <w:tc>
          <w:tcPr>
            <w:tcW w:w="2290" w:type="dxa"/>
            <w:shd w:val="clear" w:color="auto" w:fill="auto"/>
            <w:tcMar>
              <w:top w:w="57" w:type="dxa"/>
              <w:left w:w="57" w:type="dxa"/>
              <w:bottom w:w="57" w:type="dxa"/>
              <w:right w:w="57" w:type="dxa"/>
            </w:tcMar>
          </w:tcPr>
          <w:p w:rsidR="00862112" w:rsidRPr="00696F5B" w:rsidRDefault="00862112" w:rsidP="00862112">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題材の</w:t>
            </w:r>
          </w:p>
          <w:p w:rsidR="00862112" w:rsidRPr="00696F5B" w:rsidRDefault="00862112" w:rsidP="00862112">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系統性への配慮</w:t>
            </w:r>
          </w:p>
        </w:tc>
        <w:tc>
          <w:tcPr>
            <w:tcW w:w="5557" w:type="dxa"/>
            <w:shd w:val="clear" w:color="auto" w:fill="auto"/>
            <w:tcMar>
              <w:top w:w="57" w:type="dxa"/>
              <w:left w:w="57" w:type="dxa"/>
              <w:bottom w:w="57" w:type="dxa"/>
              <w:right w:w="57" w:type="dxa"/>
            </w:tcMar>
          </w:tcPr>
          <w:p w:rsidR="00862112" w:rsidRPr="00696F5B" w:rsidRDefault="00862112" w:rsidP="00862112">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中学校</w:t>
            </w:r>
            <w:r w:rsidRPr="00696F5B">
              <w:rPr>
                <w:rFonts w:ascii="ＭＳ Ｐゴシック" w:eastAsia="ＭＳ Ｐゴシック" w:hAnsi="ＭＳ Ｐゴシック"/>
                <w:color w:val="000000" w:themeColor="text1"/>
                <w:sz w:val="16"/>
                <w:szCs w:val="16"/>
                <w:u w:color="000000" w:themeColor="text1"/>
              </w:rPr>
              <w:t>3年間の生徒の発達について、授業の取材や全国各地の実践報告を基に研究し、発達の段階に応じて学びが獲得でき深められるよう、系統性に配慮して配列されている。</w:t>
            </w:r>
          </w:p>
          <w:p w:rsidR="00862112" w:rsidRPr="00696F5B" w:rsidRDefault="00862112" w:rsidP="00862112">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題材の分類は「表現」および「鑑賞」領域のもと、「絵や彫刻など」「デザインや工芸など」の分野で構成され、それぞれの分野の中で、生徒の発達に十分配慮した材料や用具が取り扱われている。</w:t>
            </w:r>
          </w:p>
        </w:tc>
        <w:tc>
          <w:tcPr>
            <w:tcW w:w="2563" w:type="dxa"/>
            <w:shd w:val="clear" w:color="auto" w:fill="auto"/>
            <w:tcMar>
              <w:top w:w="57" w:type="dxa"/>
              <w:left w:w="57" w:type="dxa"/>
              <w:bottom w:w="57" w:type="dxa"/>
              <w:right w:w="57" w:type="dxa"/>
            </w:tcMar>
          </w:tcPr>
          <w:p w:rsidR="00862112" w:rsidRPr="00696F5B" w:rsidRDefault="00862112" w:rsidP="005C06D9">
            <w:pPr>
              <w:spacing w:line="14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shd w:val="clear" w:color="auto" w:fill="auto"/>
            <w:tcMar>
              <w:top w:w="57" w:type="dxa"/>
              <w:left w:w="57" w:type="dxa"/>
              <w:bottom w:w="57" w:type="dxa"/>
              <w:right w:w="57" w:type="dxa"/>
            </w:tcMar>
          </w:tcPr>
          <w:p w:rsidR="00862112" w:rsidRPr="00696F5B" w:rsidRDefault="00862112" w:rsidP="00862112">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内容の配列や</w:t>
            </w:r>
          </w:p>
          <w:p w:rsidR="00862112" w:rsidRPr="00696F5B" w:rsidRDefault="00862112" w:rsidP="00862112">
            <w:pPr>
              <w:pStyle w:val="4"/>
              <w:spacing w:before="0" w:after="0" w:line="180" w:lineRule="exact"/>
              <w:ind w:firstLine="9"/>
              <w:rPr>
                <w:rFonts w:ascii="ＭＳ Ｐゴシック" w:eastAsia="ＭＳ Ｐゴシック" w:hAnsi="ＭＳ Ｐゴシック"/>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学年の順序性の工夫</w:t>
            </w:r>
          </w:p>
        </w:tc>
        <w:tc>
          <w:tcPr>
            <w:tcW w:w="5557" w:type="dxa"/>
            <w:shd w:val="clear" w:color="auto" w:fill="auto"/>
            <w:tcMar>
              <w:top w:w="57" w:type="dxa"/>
              <w:left w:w="57" w:type="dxa"/>
              <w:bottom w:w="57" w:type="dxa"/>
              <w:right w:w="57" w:type="dxa"/>
            </w:tcMar>
          </w:tcPr>
          <w:p w:rsidR="00862112" w:rsidRPr="00696F5B" w:rsidRDefault="00862112" w:rsidP="00862112">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発達の段階に応じた学びを重視し、</w:t>
            </w:r>
            <w:r w:rsidRPr="00696F5B">
              <w:rPr>
                <w:rFonts w:ascii="ＭＳ Ｐゴシック" w:eastAsia="ＭＳ Ｐゴシック" w:hAnsi="ＭＳ Ｐゴシック"/>
                <w:color w:val="000000" w:themeColor="text1"/>
                <w:sz w:val="16"/>
                <w:szCs w:val="16"/>
                <w:u w:color="000000" w:themeColor="text1"/>
              </w:rPr>
              <w:t>1年生、2年生、3年生それぞれの成長を後押しする美術の学びが設定されている。</w:t>
            </w:r>
          </w:p>
          <w:p w:rsidR="00862112" w:rsidRPr="00696F5B" w:rsidRDefault="00862112" w:rsidP="00862112">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美術</w:t>
            </w:r>
            <w:r w:rsidRPr="00696F5B">
              <w:rPr>
                <w:rFonts w:ascii="ＭＳ Ｐゴシック" w:eastAsia="ＭＳ Ｐゴシック" w:hAnsi="ＭＳ Ｐゴシック"/>
                <w:color w:val="000000" w:themeColor="text1"/>
                <w:sz w:val="16"/>
                <w:szCs w:val="16"/>
                <w:u w:color="000000" w:themeColor="text1"/>
              </w:rPr>
              <w:t>1では新しい見方や感じ方との出会いを大切にし、美術の楽しさを感じられるように工夫されている。</w:t>
            </w:r>
          </w:p>
          <w:p w:rsidR="00862112" w:rsidRPr="00696F5B" w:rsidRDefault="00862112" w:rsidP="00862112">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美術</w:t>
            </w:r>
            <w:r w:rsidRPr="00696F5B">
              <w:rPr>
                <w:rFonts w:ascii="ＭＳ Ｐゴシック" w:eastAsia="ＭＳ Ｐゴシック" w:hAnsi="ＭＳ Ｐゴシック"/>
                <w:color w:val="000000" w:themeColor="text1"/>
                <w:sz w:val="16"/>
                <w:szCs w:val="16"/>
                <w:u w:color="000000" w:themeColor="text1"/>
              </w:rPr>
              <w:t>2・3上では、試行錯誤を繰り返していくことで知的理解が深まり、美術の学びを実感できることが重視されている。</w:t>
            </w:r>
          </w:p>
          <w:p w:rsidR="00862112" w:rsidRPr="00696F5B" w:rsidRDefault="00862112" w:rsidP="00862112">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美術</w:t>
            </w:r>
            <w:r w:rsidRPr="00696F5B">
              <w:rPr>
                <w:rFonts w:ascii="ＭＳ Ｐゴシック" w:eastAsia="ＭＳ Ｐゴシック" w:hAnsi="ＭＳ Ｐゴシック"/>
                <w:color w:val="000000" w:themeColor="text1"/>
                <w:sz w:val="16"/>
                <w:szCs w:val="16"/>
                <w:u w:color="000000" w:themeColor="text1"/>
              </w:rPr>
              <w:t>2・3下では、さらに自己を掘り下げて考えていく題材が設定され、進路や将来を見据えて、自分らしい価値観が形成されることで未来へとつながるように配慮されている。</w:t>
            </w:r>
          </w:p>
        </w:tc>
        <w:tc>
          <w:tcPr>
            <w:tcW w:w="2563" w:type="dxa"/>
            <w:shd w:val="clear" w:color="auto" w:fill="auto"/>
            <w:tcMar>
              <w:top w:w="57" w:type="dxa"/>
              <w:left w:w="57" w:type="dxa"/>
              <w:bottom w:w="57" w:type="dxa"/>
              <w:right w:w="57" w:type="dxa"/>
            </w:tcMar>
          </w:tcPr>
          <w:p w:rsidR="00862112" w:rsidRPr="00696F5B" w:rsidRDefault="00862112"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val="restart"/>
            <w:shd w:val="clear" w:color="auto" w:fill="auto"/>
            <w:tcMar>
              <w:top w:w="57" w:type="dxa"/>
              <w:left w:w="57" w:type="dxa"/>
              <w:bottom w:w="57" w:type="dxa"/>
              <w:right w:w="57" w:type="dxa"/>
            </w:tcMar>
          </w:tcPr>
          <w:p w:rsidR="00862112" w:rsidRPr="00696F5B" w:rsidRDefault="00862112" w:rsidP="00862112">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地域性や、先生への</w:t>
            </w:r>
          </w:p>
          <w:p w:rsidR="00862112" w:rsidRPr="00696F5B" w:rsidRDefault="00862112" w:rsidP="00862112">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負担軽減への配慮</w:t>
            </w:r>
          </w:p>
        </w:tc>
        <w:tc>
          <w:tcPr>
            <w:tcW w:w="5557" w:type="dxa"/>
            <w:shd w:val="clear" w:color="auto" w:fill="auto"/>
            <w:tcMar>
              <w:top w:w="57" w:type="dxa"/>
              <w:left w:w="57" w:type="dxa"/>
              <w:bottom w:w="57" w:type="dxa"/>
              <w:right w:w="57" w:type="dxa"/>
            </w:tcMar>
          </w:tcPr>
          <w:p w:rsidR="00862112" w:rsidRPr="00696F5B" w:rsidRDefault="00862112"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学校や地域の実態に合わせて活動できるように、豊富な題材と図版が掲載され、同一題材内で</w:t>
            </w:r>
            <w:r w:rsidRPr="00696F5B">
              <w:rPr>
                <w:rFonts w:ascii="ＭＳ Ｐゴシック" w:eastAsia="ＭＳ Ｐゴシック" w:hAnsi="ＭＳ Ｐゴシック"/>
                <w:color w:val="000000" w:themeColor="text1"/>
                <w:sz w:val="16"/>
                <w:szCs w:val="16"/>
                <w:u w:color="000000" w:themeColor="text1"/>
              </w:rPr>
              <w:t>、短時間で活動できる題材も紹介されている。また、地域の実態によって入手可能な材料が違うことに配慮し、さまざまな材料での実践が同一題材内で紹介されている。</w:t>
            </w:r>
          </w:p>
        </w:tc>
        <w:tc>
          <w:tcPr>
            <w:tcW w:w="2563" w:type="dxa"/>
            <w:shd w:val="clear" w:color="auto" w:fill="auto"/>
            <w:tcMar>
              <w:top w:w="57" w:type="dxa"/>
              <w:left w:w="57" w:type="dxa"/>
              <w:bottom w:w="57" w:type="dxa"/>
              <w:right w:w="57" w:type="dxa"/>
            </w:tcMar>
          </w:tcPr>
          <w:p w:rsidR="00862112" w:rsidRPr="00696F5B" w:rsidRDefault="00862112"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862112" w:rsidRPr="00696F5B" w:rsidRDefault="00862112"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862112" w:rsidRPr="00696F5B" w:rsidRDefault="00862112"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全題材の主文に設置した</w:t>
            </w:r>
            <w:r w:rsidRPr="00696F5B">
              <w:rPr>
                <w:rFonts w:ascii="ＭＳ Ｐゴシック" w:eastAsia="ＭＳ Ｐゴシック" w:hAnsi="ＭＳ Ｐゴシック"/>
                <w:color w:val="000000" w:themeColor="text1"/>
                <w:sz w:val="16"/>
                <w:szCs w:val="16"/>
                <w:u w:color="000000" w:themeColor="text1"/>
              </w:rPr>
              <w:t>QRコンテンツ「学びのはじめに」は、題材導入用の動画として、先生の授業準備の負担が軽減されるよう準備されている。</w:t>
            </w:r>
          </w:p>
        </w:tc>
        <w:tc>
          <w:tcPr>
            <w:tcW w:w="2563" w:type="dxa"/>
            <w:shd w:val="clear" w:color="auto" w:fill="auto"/>
            <w:tcMar>
              <w:top w:w="57" w:type="dxa"/>
              <w:left w:w="57" w:type="dxa"/>
              <w:bottom w:w="57" w:type="dxa"/>
              <w:right w:w="57" w:type="dxa"/>
            </w:tcMar>
          </w:tcPr>
          <w:p w:rsidR="00862112" w:rsidRPr="00696F5B" w:rsidRDefault="00862112"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■全題材</w:t>
            </w:r>
          </w:p>
        </w:tc>
      </w:tr>
      <w:tr w:rsidR="00696F5B" w:rsidRPr="00696F5B" w:rsidTr="0037238F">
        <w:tc>
          <w:tcPr>
            <w:tcW w:w="2290" w:type="dxa"/>
            <w:vMerge/>
            <w:shd w:val="clear" w:color="auto" w:fill="auto"/>
            <w:tcMar>
              <w:top w:w="57" w:type="dxa"/>
              <w:left w:w="57" w:type="dxa"/>
              <w:bottom w:w="57" w:type="dxa"/>
              <w:right w:w="57" w:type="dxa"/>
            </w:tcMar>
          </w:tcPr>
          <w:p w:rsidR="00862112" w:rsidRPr="00696F5B" w:rsidRDefault="00862112"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862112" w:rsidRPr="00696F5B" w:rsidRDefault="00862112"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題材ページでは、題材名や目標、主文、「鑑賞の入り口」等を示した紙面構成によって、見通し</w:t>
            </w:r>
            <w:r w:rsidRPr="00696F5B">
              <w:rPr>
                <w:rFonts w:ascii="ＭＳ Ｐゴシック" w:eastAsia="ＭＳ Ｐゴシック" w:hAnsi="ＭＳ Ｐゴシック"/>
                <w:color w:val="000000" w:themeColor="text1"/>
                <w:sz w:val="16"/>
                <w:szCs w:val="16"/>
                <w:u w:color="000000" w:themeColor="text1"/>
              </w:rPr>
              <w:t>を持って授業に取り組めるようになっている。また、教師用指導書でも、すぐに指導案が作成しやすいよう、授業準備等の負担軽減について考慮されている。</w:t>
            </w:r>
          </w:p>
        </w:tc>
        <w:tc>
          <w:tcPr>
            <w:tcW w:w="2563" w:type="dxa"/>
            <w:shd w:val="clear" w:color="auto" w:fill="auto"/>
            <w:tcMar>
              <w:top w:w="57" w:type="dxa"/>
              <w:left w:w="57" w:type="dxa"/>
              <w:bottom w:w="57" w:type="dxa"/>
              <w:right w:w="57" w:type="dxa"/>
            </w:tcMar>
          </w:tcPr>
          <w:p w:rsidR="00862112" w:rsidRPr="00696F5B" w:rsidRDefault="00862112" w:rsidP="00862112">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■全題材</w:t>
            </w:r>
          </w:p>
          <w:p w:rsidR="00862112" w:rsidRPr="00696F5B" w:rsidRDefault="00862112" w:rsidP="00862112">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p.42‐45をご参照ください。</w:t>
            </w:r>
          </w:p>
        </w:tc>
      </w:tr>
      <w:tr w:rsidR="00696F5B" w:rsidRPr="00696F5B" w:rsidTr="0037238F">
        <w:tc>
          <w:tcPr>
            <w:tcW w:w="2290" w:type="dxa"/>
            <w:vMerge/>
            <w:shd w:val="clear" w:color="auto" w:fill="auto"/>
            <w:tcMar>
              <w:top w:w="57" w:type="dxa"/>
              <w:left w:w="57" w:type="dxa"/>
              <w:bottom w:w="57" w:type="dxa"/>
              <w:right w:w="57" w:type="dxa"/>
            </w:tcMar>
          </w:tcPr>
          <w:p w:rsidR="00862112" w:rsidRPr="00696F5B" w:rsidRDefault="00862112"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862112" w:rsidRPr="00696F5B" w:rsidRDefault="00862112"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美術科の学習が、身近な話題と結び付いていることを意識できるよう、オリンピックのモニュメントや自治体のマークが作品例として取り上げられている。また、パラリンピックの選手が使用する競技用の車いすや義足が、問題解決のデザインの作品例として掲載されている。</w:t>
            </w:r>
          </w:p>
        </w:tc>
        <w:tc>
          <w:tcPr>
            <w:tcW w:w="2563" w:type="dxa"/>
            <w:shd w:val="clear" w:color="auto" w:fill="auto"/>
            <w:tcMar>
              <w:top w:w="57" w:type="dxa"/>
              <w:left w:w="57" w:type="dxa"/>
              <w:bottom w:w="57" w:type="dxa"/>
              <w:right w:w="57" w:type="dxa"/>
            </w:tcMar>
          </w:tcPr>
          <w:p w:rsidR="00862112" w:rsidRPr="00696F5B" w:rsidRDefault="00862112" w:rsidP="00862112">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p.44‐45「形や色で伝えるシンボルマーク」</w:t>
            </w:r>
          </w:p>
          <w:p w:rsidR="00862112" w:rsidRPr="00696F5B" w:rsidRDefault="00862112" w:rsidP="00862112">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2•3上 p.48‐49「デザインの力でできること」</w:t>
            </w:r>
          </w:p>
        </w:tc>
      </w:tr>
      <w:tr w:rsidR="00696F5B" w:rsidRPr="00696F5B" w:rsidTr="0037238F">
        <w:tc>
          <w:tcPr>
            <w:tcW w:w="2290" w:type="dxa"/>
            <w:vMerge/>
            <w:shd w:val="clear" w:color="auto" w:fill="auto"/>
            <w:tcMar>
              <w:top w:w="57" w:type="dxa"/>
              <w:left w:w="57" w:type="dxa"/>
              <w:bottom w:w="57" w:type="dxa"/>
              <w:right w:w="57" w:type="dxa"/>
            </w:tcMar>
          </w:tcPr>
          <w:p w:rsidR="00862112" w:rsidRPr="00696F5B" w:rsidRDefault="00862112" w:rsidP="005C06D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862112" w:rsidRPr="00696F5B" w:rsidRDefault="00862112"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全都道府県のさまざまな造形活動や美術館の取り組み、伝統工芸、美術作品等が掲載され、生徒が自分たちの住む地域や全国の地域に関心を持ったり、活動の参考にしたりできるように配慮されている。</w:t>
            </w:r>
          </w:p>
        </w:tc>
        <w:tc>
          <w:tcPr>
            <w:tcW w:w="2563" w:type="dxa"/>
            <w:shd w:val="clear" w:color="auto" w:fill="auto"/>
            <w:tcMar>
              <w:top w:w="57" w:type="dxa"/>
              <w:left w:w="57" w:type="dxa"/>
              <w:bottom w:w="57" w:type="dxa"/>
              <w:right w:w="57" w:type="dxa"/>
            </w:tcMar>
          </w:tcPr>
          <w:p w:rsidR="00862112" w:rsidRPr="00696F5B" w:rsidRDefault="00862112" w:rsidP="00862112">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p w:rsidR="00862112" w:rsidRPr="00696F5B" w:rsidRDefault="00862112" w:rsidP="00862112">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p.52‐55をご参照ください。</w:t>
            </w:r>
          </w:p>
        </w:tc>
      </w:tr>
    </w:tbl>
    <w:p w:rsidR="00862112" w:rsidRPr="00696F5B" w:rsidRDefault="00862112" w:rsidP="00862112">
      <w:pPr>
        <w:widowControl/>
        <w:tabs>
          <w:tab w:val="left" w:pos="744"/>
        </w:tabs>
        <w:jc w:val="left"/>
        <w:rPr>
          <w:rFonts w:ascii="ＭＳ Ｐゴシック" w:eastAsia="ＭＳ Ｐゴシック" w:hAnsi="ＭＳ Ｐゴシック"/>
          <w:color w:val="000000" w:themeColor="text1"/>
          <w:sz w:val="28"/>
          <w:szCs w:val="28"/>
          <w:u w:color="000000" w:themeColor="text1"/>
        </w:rPr>
      </w:pPr>
    </w:p>
    <w:p w:rsidR="00BD31A6" w:rsidRPr="00696F5B" w:rsidRDefault="00BD31A6" w:rsidP="00862112">
      <w:pPr>
        <w:widowControl/>
        <w:tabs>
          <w:tab w:val="left" w:pos="744"/>
        </w:tabs>
        <w:jc w:val="left"/>
        <w:rPr>
          <w:rFonts w:ascii="ＭＳ Ｐゴシック" w:eastAsia="ＭＳ Ｐゴシック" w:hAnsi="ＭＳ Ｐゴシック"/>
          <w:color w:val="000000" w:themeColor="text1"/>
          <w:sz w:val="28"/>
          <w:szCs w:val="28"/>
          <w:u w:color="000000" w:themeColor="text1"/>
        </w:rPr>
      </w:pPr>
      <w:r w:rsidRPr="00696F5B">
        <w:rPr>
          <w:rFonts w:ascii="ＭＳ Ｐゴシック" w:eastAsia="ＭＳ Ｐゴシック" w:hAnsi="ＭＳ Ｐゴシック" w:hint="eastAsia"/>
          <w:color w:val="000000" w:themeColor="text1"/>
          <w:sz w:val="28"/>
          <w:szCs w:val="28"/>
          <w:u w:color="000000" w:themeColor="text1"/>
        </w:rPr>
        <w:lastRenderedPageBreak/>
        <w:t>７</w:t>
      </w:r>
      <w:r w:rsidRPr="00696F5B">
        <w:rPr>
          <w:rFonts w:ascii="ＭＳ Ｐゴシック" w:eastAsia="ＭＳ Ｐゴシック" w:hAnsi="ＭＳ Ｐゴシック"/>
          <w:color w:val="000000" w:themeColor="text1"/>
          <w:sz w:val="28"/>
          <w:szCs w:val="28"/>
          <w:u w:color="000000" w:themeColor="text1"/>
        </w:rPr>
        <w:t>.正確性及び表記•表現</w:t>
      </w:r>
    </w:p>
    <w:tbl>
      <w:tblPr>
        <w:tblStyle w:val="aa"/>
        <w:tblpPr w:leftFromText="142" w:rightFromText="142" w:vertAnchor="text" w:horzAnchor="margin" w:tblpY="114"/>
        <w:tblW w:w="0" w:type="auto"/>
        <w:tblLayout w:type="fixed"/>
        <w:tblCellMar>
          <w:top w:w="57" w:type="dxa"/>
          <w:left w:w="57" w:type="dxa"/>
          <w:bottom w:w="57" w:type="dxa"/>
          <w:right w:w="57" w:type="dxa"/>
        </w:tblCellMar>
        <w:tblLook w:val="04A0" w:firstRow="1" w:lastRow="0" w:firstColumn="1" w:lastColumn="0" w:noHBand="0" w:noVBand="1"/>
      </w:tblPr>
      <w:tblGrid>
        <w:gridCol w:w="2290"/>
        <w:gridCol w:w="5557"/>
        <w:gridCol w:w="2563"/>
      </w:tblGrid>
      <w:tr w:rsidR="00696F5B" w:rsidRPr="00696F5B" w:rsidTr="0037238F">
        <w:trPr>
          <w:trHeight w:val="284"/>
        </w:trPr>
        <w:tc>
          <w:tcPr>
            <w:tcW w:w="2290" w:type="dxa"/>
            <w:shd w:val="clear" w:color="auto" w:fill="auto"/>
          </w:tcPr>
          <w:p w:rsidR="00BD31A6" w:rsidRPr="00696F5B" w:rsidRDefault="00BD31A6"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t>検討の</w:t>
            </w:r>
            <w:r w:rsidRPr="00696F5B">
              <w:rPr>
                <w:rFonts w:ascii="ＭＳ Ｐゴシック" w:eastAsia="ＭＳ Ｐゴシック" w:hAnsi="ＭＳ Ｐゴシック" w:hint="eastAsia"/>
                <w:sz w:val="20"/>
                <w:szCs w:val="20"/>
                <w:u w:color="000000" w:themeColor="text1"/>
              </w:rPr>
              <w:t>観点</w:t>
            </w:r>
          </w:p>
        </w:tc>
        <w:tc>
          <w:tcPr>
            <w:tcW w:w="5557" w:type="dxa"/>
            <w:shd w:val="clear" w:color="auto" w:fill="auto"/>
          </w:tcPr>
          <w:p w:rsidR="00BD31A6" w:rsidRPr="00696F5B" w:rsidRDefault="00BD31A6" w:rsidP="005C06D9">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63" w:type="dxa"/>
            <w:shd w:val="clear" w:color="auto" w:fill="auto"/>
          </w:tcPr>
          <w:p w:rsidR="00BD31A6" w:rsidRPr="00696F5B" w:rsidRDefault="00BD31A6"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843"/>
        </w:trPr>
        <w:tc>
          <w:tcPr>
            <w:tcW w:w="2290" w:type="dxa"/>
            <w:vMerge w:val="restart"/>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カラーユニバーサル</w:t>
            </w:r>
          </w:p>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デザインへの配慮</w:t>
            </w:r>
          </w:p>
        </w:tc>
        <w:tc>
          <w:tcPr>
            <w:tcW w:w="5557"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色覚特性の有無に関わらず、全ての生徒が等しく学べるよう、コントラストや文字の背景色等、カラーユニバーサルデザインに配慮して編集されている。</w:t>
            </w:r>
          </w:p>
          <w:p w:rsidR="001C7B69" w:rsidRPr="00696F5B" w:rsidRDefault="001C7B69" w:rsidP="001C7B6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題材の領域や分野を示すアイコンは、誰もが見やすく見分けやすい配色によるデザインで作成されている。誰にとっても読みやすいように</w:t>
            </w:r>
            <w:r w:rsidRPr="00696F5B">
              <w:rPr>
                <w:rFonts w:ascii="ＭＳ Ｐゴシック" w:eastAsia="ＭＳ Ｐゴシック" w:hAnsi="ＭＳ Ｐゴシック"/>
                <w:color w:val="000000" w:themeColor="text1"/>
                <w:sz w:val="16"/>
                <w:szCs w:val="16"/>
                <w:u w:color="000000" w:themeColor="text1"/>
              </w:rPr>
              <w:t>UDフォントを使用し見やすさが考慮されている。</w:t>
            </w:r>
          </w:p>
        </w:tc>
        <w:tc>
          <w:tcPr>
            <w:tcW w:w="2563" w:type="dxa"/>
            <w:shd w:val="clear" w:color="auto" w:fill="auto"/>
            <w:tcMar>
              <w:top w:w="57" w:type="dxa"/>
              <w:left w:w="57" w:type="dxa"/>
              <w:bottom w:w="57" w:type="dxa"/>
              <w:right w:w="57" w:type="dxa"/>
            </w:tcMar>
          </w:tcPr>
          <w:p w:rsidR="001C7B69" w:rsidRPr="00696F5B" w:rsidRDefault="001C7B69" w:rsidP="005C06D9">
            <w:pPr>
              <w:spacing w:line="14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sz w:val="14"/>
                <w:szCs w:val="14"/>
                <w:u w:color="000000" w:themeColor="text1"/>
              </w:rPr>
            </w:pPr>
          </w:p>
        </w:tc>
        <w:tc>
          <w:tcPr>
            <w:tcW w:w="5557" w:type="dxa"/>
            <w:shd w:val="clear" w:color="auto" w:fill="auto"/>
            <w:tcMar>
              <w:top w:w="57" w:type="dxa"/>
              <w:left w:w="57" w:type="dxa"/>
              <w:bottom w:w="57" w:type="dxa"/>
              <w:right w:w="57" w:type="dxa"/>
            </w:tcMar>
          </w:tcPr>
          <w:p w:rsidR="001C7B69" w:rsidRPr="00696F5B" w:rsidRDefault="001C7B69"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「学びを支える資料」の色彩ページでは、日本で唯一の色彩に関する研究機関である日本色彩</w:t>
            </w:r>
            <w:r w:rsidRPr="00696F5B">
              <w:rPr>
                <w:rFonts w:ascii="ＭＳ Ｐゴシック" w:eastAsia="ＭＳ Ｐゴシック" w:hAnsi="ＭＳ Ｐゴシック"/>
                <w:color w:val="000000" w:themeColor="text1"/>
                <w:sz w:val="16"/>
                <w:szCs w:val="16"/>
                <w:u w:color="000000" w:themeColor="text1"/>
              </w:rPr>
              <w:t>研究所の監修のもと編集されている。</w:t>
            </w:r>
          </w:p>
        </w:tc>
        <w:tc>
          <w:tcPr>
            <w:tcW w:w="2563"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【学びを支える資料】</w:t>
            </w:r>
          </w:p>
          <w:p w:rsidR="001C7B69" w:rsidRPr="00696F5B" w:rsidRDefault="001C7B6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p.70‐72    ■2•3上 p.62‐63</w:t>
            </w:r>
          </w:p>
          <w:p w:rsidR="001C7B69" w:rsidRPr="00696F5B" w:rsidRDefault="001C7B6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2•3下 p.59</w:t>
            </w:r>
          </w:p>
        </w:tc>
      </w:tr>
      <w:tr w:rsidR="00696F5B" w:rsidRPr="00696F5B" w:rsidTr="0037238F">
        <w:tc>
          <w:tcPr>
            <w:tcW w:w="2290" w:type="dxa"/>
            <w:vMerge w:val="restart"/>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文章表現は</w:t>
            </w:r>
          </w:p>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適切であるか</w:t>
            </w:r>
          </w:p>
        </w:tc>
        <w:tc>
          <w:tcPr>
            <w:tcW w:w="5557" w:type="dxa"/>
            <w:shd w:val="clear" w:color="auto" w:fill="auto"/>
            <w:tcMar>
              <w:top w:w="57" w:type="dxa"/>
              <w:left w:w="57" w:type="dxa"/>
              <w:bottom w:w="57" w:type="dxa"/>
              <w:right w:w="57" w:type="dxa"/>
            </w:tcMar>
          </w:tcPr>
          <w:p w:rsidR="001C7B69" w:rsidRPr="00696F5B" w:rsidRDefault="001C7B69"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題材名は、発達の段階に考慮しつつ、生徒の興味・関心を引き出し、イメージを広げることができるよう工夫されている。</w:t>
            </w:r>
          </w:p>
        </w:tc>
        <w:tc>
          <w:tcPr>
            <w:tcW w:w="2563" w:type="dxa"/>
            <w:shd w:val="clear" w:color="auto" w:fill="auto"/>
            <w:tcMar>
              <w:top w:w="57" w:type="dxa"/>
              <w:left w:w="57" w:type="dxa"/>
              <w:bottom w:w="57" w:type="dxa"/>
              <w:right w:w="57" w:type="dxa"/>
            </w:tcMar>
          </w:tcPr>
          <w:p w:rsidR="001C7B69" w:rsidRPr="00696F5B" w:rsidRDefault="001C7B69"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1C7B69" w:rsidRPr="00696F5B" w:rsidRDefault="001C7B69"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主文では、発達の段階に合わせて生徒が造形的な見方・考え方を意識して題材に取り組むことができるように、イメージを広げやすい言葉を選び、工夫されている。</w:t>
            </w:r>
          </w:p>
        </w:tc>
        <w:tc>
          <w:tcPr>
            <w:tcW w:w="2563" w:type="dxa"/>
            <w:shd w:val="clear" w:color="auto" w:fill="auto"/>
            <w:tcMar>
              <w:top w:w="57" w:type="dxa"/>
              <w:left w:w="57" w:type="dxa"/>
              <w:bottom w:w="57" w:type="dxa"/>
              <w:right w:w="57" w:type="dxa"/>
            </w:tcMar>
          </w:tcPr>
          <w:p w:rsidR="001C7B69" w:rsidRPr="00696F5B" w:rsidRDefault="001C7B69"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vMerge/>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p>
        </w:tc>
        <w:tc>
          <w:tcPr>
            <w:tcW w:w="5557" w:type="dxa"/>
            <w:shd w:val="clear" w:color="auto" w:fill="auto"/>
            <w:tcMar>
              <w:top w:w="57" w:type="dxa"/>
              <w:left w:w="57" w:type="dxa"/>
              <w:bottom w:w="57" w:type="dxa"/>
              <w:right w:w="57" w:type="dxa"/>
            </w:tcMar>
          </w:tcPr>
          <w:p w:rsidR="001C7B69" w:rsidRPr="00696F5B" w:rsidRDefault="001C7B69"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題材ページの「作者の言葉」は、掲載されている作家や生徒作品の作者の思いが伝わるよう、発想・構想する時に役立つような分かりやすい表現になっている。</w:t>
            </w:r>
          </w:p>
        </w:tc>
        <w:tc>
          <w:tcPr>
            <w:tcW w:w="2563" w:type="dxa"/>
            <w:shd w:val="clear" w:color="auto" w:fill="auto"/>
            <w:tcMar>
              <w:top w:w="57" w:type="dxa"/>
              <w:left w:w="57" w:type="dxa"/>
              <w:bottom w:w="57" w:type="dxa"/>
              <w:right w:w="57" w:type="dxa"/>
            </w:tcMar>
          </w:tcPr>
          <w:p w:rsidR="001C7B69" w:rsidRPr="00696F5B" w:rsidRDefault="001C7B69" w:rsidP="005C06D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図版•写真等は</w:t>
            </w:r>
          </w:p>
          <w:p w:rsidR="001C7B69" w:rsidRPr="00696F5B" w:rsidRDefault="001C7B69" w:rsidP="001C7B69">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学習内容と</w:t>
            </w:r>
          </w:p>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関連付けられているか</w:t>
            </w:r>
          </w:p>
        </w:tc>
        <w:tc>
          <w:tcPr>
            <w:tcW w:w="5557"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資質・能力の三つの柱に対応した情景写真が示されている。また制作のプロセスの様子が読み取れるような写真、活動途中や終末での相互鑑賞・プレゼンテーションの様子も掲載されている。作品図版においても、生徒の発想や構想、工夫が読み取りやすいよう、一部を拡大して掲載する等、活動の際の参考になるように工夫されている。</w:t>
            </w:r>
          </w:p>
        </w:tc>
        <w:tc>
          <w:tcPr>
            <w:tcW w:w="2563"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レイアウトは</w:t>
            </w:r>
          </w:p>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斬新であるか</w:t>
            </w:r>
          </w:p>
        </w:tc>
        <w:tc>
          <w:tcPr>
            <w:tcW w:w="5557"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作品が大きく掲載されていることはもちろん、活動の情景が多く掲載され、活動の入り口から出口まで、全ての場面が等しく学びであることを示すようなレイアウトになっている。</w:t>
            </w:r>
          </w:p>
          <w:p w:rsidR="001C7B69" w:rsidRPr="00696F5B" w:rsidRDefault="001C7B69" w:rsidP="001C7B6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また、大小のめりはりをつけることで紙面に動きをもたせ、生徒が興味・関心を持つことのできる構成になるように工夫されている。</w:t>
            </w:r>
          </w:p>
        </w:tc>
        <w:tc>
          <w:tcPr>
            <w:tcW w:w="2563"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つくる過程や</w:t>
            </w:r>
          </w:p>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図解は明確であるか</w:t>
            </w:r>
          </w:p>
        </w:tc>
        <w:tc>
          <w:tcPr>
            <w:tcW w:w="5557"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仕組みのつくり方等は図示することで分かりやすく、生徒が主体的に活動できるように示されている。</w:t>
            </w:r>
          </w:p>
          <w:p w:rsidR="001C7B69" w:rsidRPr="00696F5B" w:rsidRDefault="001C7B69" w:rsidP="001C7B6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また、材料や用具の取り扱いについては「学びを支える資料」にまとめられ、いつでも参照できるように工夫されている。</w:t>
            </w:r>
          </w:p>
        </w:tc>
        <w:tc>
          <w:tcPr>
            <w:tcW w:w="2563"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p.36‐37「思いが飛び出すカード」</w:t>
            </w:r>
          </w:p>
          <w:p w:rsidR="001C7B69" w:rsidRPr="00696F5B" w:rsidRDefault="001C7B6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■各巻</w:t>
            </w:r>
            <w:r w:rsidRPr="00696F5B">
              <w:rPr>
                <w:rFonts w:ascii="ＭＳ Ｐゴシック" w:eastAsia="ＭＳ Ｐゴシック" w:hAnsi="ＭＳ Ｐゴシック"/>
                <w:color w:val="000000" w:themeColor="text1"/>
                <w:sz w:val="12"/>
                <w:u w:color="000000" w:themeColor="text1"/>
              </w:rPr>
              <w:t xml:space="preserve"> 「学びを支える資料」</w:t>
            </w:r>
          </w:p>
        </w:tc>
      </w:tr>
    </w:tbl>
    <w:p w:rsidR="00BD31A6" w:rsidRPr="00696F5B" w:rsidRDefault="00BD31A6" w:rsidP="00C07319">
      <w:pPr>
        <w:widowControl/>
        <w:tabs>
          <w:tab w:val="left" w:pos="744"/>
        </w:tabs>
        <w:spacing w:line="240" w:lineRule="exact"/>
        <w:jc w:val="left"/>
        <w:rPr>
          <w:rFonts w:ascii="ＭＳ Ｐゴシック" w:eastAsia="ＭＳ Ｐゴシック" w:hAnsi="ＭＳ Ｐゴシック"/>
          <w:color w:val="000000" w:themeColor="text1"/>
          <w:sz w:val="28"/>
          <w:szCs w:val="28"/>
          <w:u w:color="000000" w:themeColor="text1"/>
        </w:rPr>
      </w:pPr>
    </w:p>
    <w:p w:rsidR="001C7B69" w:rsidRPr="00696F5B" w:rsidRDefault="001C7B69" w:rsidP="00862112">
      <w:pPr>
        <w:widowControl/>
        <w:tabs>
          <w:tab w:val="left" w:pos="744"/>
        </w:tabs>
        <w:jc w:val="left"/>
        <w:rPr>
          <w:rFonts w:ascii="ＭＳ Ｐゴシック" w:eastAsia="ＭＳ Ｐゴシック" w:hAnsi="ＭＳ Ｐゴシック"/>
          <w:color w:val="000000" w:themeColor="text1"/>
          <w:sz w:val="28"/>
          <w:szCs w:val="28"/>
          <w:u w:color="000000" w:themeColor="text1"/>
        </w:rPr>
      </w:pPr>
      <w:r w:rsidRPr="00696F5B">
        <w:rPr>
          <w:rFonts w:ascii="ＭＳ Ｐゴシック" w:eastAsia="ＭＳ Ｐゴシック" w:hAnsi="ＭＳ Ｐゴシック" w:hint="eastAsia"/>
          <w:color w:val="000000" w:themeColor="text1"/>
          <w:sz w:val="28"/>
          <w:szCs w:val="28"/>
          <w:u w:color="000000" w:themeColor="text1"/>
        </w:rPr>
        <w:t>８</w:t>
      </w:r>
      <w:r w:rsidRPr="00696F5B">
        <w:rPr>
          <w:rFonts w:ascii="ＭＳ Ｐゴシック" w:eastAsia="ＭＳ Ｐゴシック" w:hAnsi="ＭＳ Ｐゴシック"/>
          <w:color w:val="000000" w:themeColor="text1"/>
          <w:sz w:val="28"/>
          <w:szCs w:val="28"/>
          <w:u w:color="000000" w:themeColor="text1"/>
        </w:rPr>
        <w:t>.造本</w:t>
      </w:r>
    </w:p>
    <w:tbl>
      <w:tblPr>
        <w:tblStyle w:val="aa"/>
        <w:tblpPr w:leftFromText="142" w:rightFromText="142" w:vertAnchor="text" w:horzAnchor="margin" w:tblpY="114"/>
        <w:tblW w:w="0" w:type="auto"/>
        <w:tblLayout w:type="fixed"/>
        <w:tblCellMar>
          <w:top w:w="57" w:type="dxa"/>
          <w:left w:w="57" w:type="dxa"/>
          <w:bottom w:w="57" w:type="dxa"/>
          <w:right w:w="57" w:type="dxa"/>
        </w:tblCellMar>
        <w:tblLook w:val="04A0" w:firstRow="1" w:lastRow="0" w:firstColumn="1" w:lastColumn="0" w:noHBand="0" w:noVBand="1"/>
      </w:tblPr>
      <w:tblGrid>
        <w:gridCol w:w="2290"/>
        <w:gridCol w:w="5557"/>
        <w:gridCol w:w="2563"/>
      </w:tblGrid>
      <w:tr w:rsidR="00696F5B" w:rsidRPr="00696F5B" w:rsidTr="0037238F">
        <w:trPr>
          <w:trHeight w:val="284"/>
        </w:trPr>
        <w:tc>
          <w:tcPr>
            <w:tcW w:w="2290" w:type="dxa"/>
            <w:shd w:val="clear" w:color="auto" w:fill="auto"/>
          </w:tcPr>
          <w:p w:rsidR="001C7B69" w:rsidRPr="00696F5B" w:rsidRDefault="001C7B69"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t>検討の</w:t>
            </w:r>
            <w:r w:rsidRPr="00696F5B">
              <w:rPr>
                <w:rFonts w:ascii="ＭＳ Ｐゴシック" w:eastAsia="ＭＳ Ｐゴシック" w:hAnsi="ＭＳ Ｐゴシック" w:hint="eastAsia"/>
                <w:sz w:val="20"/>
                <w:szCs w:val="20"/>
                <w:u w:color="000000" w:themeColor="text1"/>
              </w:rPr>
              <w:t>観点</w:t>
            </w:r>
          </w:p>
        </w:tc>
        <w:tc>
          <w:tcPr>
            <w:tcW w:w="5557" w:type="dxa"/>
            <w:shd w:val="clear" w:color="auto" w:fill="auto"/>
          </w:tcPr>
          <w:p w:rsidR="001C7B69" w:rsidRPr="00696F5B" w:rsidRDefault="001C7B69" w:rsidP="005C06D9">
            <w:pPr>
              <w:jc w:val="center"/>
              <w:rPr>
                <w:rFonts w:ascii="ＭＳ Ｐゴシック" w:eastAsia="ＭＳ Ｐゴシック" w:hAnsi="ＭＳ Ｐゴシック"/>
                <w:color w:val="000000" w:themeColor="text1"/>
                <w:sz w:val="20"/>
                <w:szCs w:val="20"/>
                <w:u w:color="000000" w:themeColor="text1"/>
              </w:rPr>
            </w:pPr>
            <w:r w:rsidRPr="00696F5B">
              <w:rPr>
                <w:rFonts w:ascii="ＭＳ Ｐゴシック" w:eastAsia="ＭＳ Ｐゴシック" w:hAnsi="ＭＳ Ｐゴシック"/>
                <w:color w:val="000000" w:themeColor="text1"/>
                <w:sz w:val="20"/>
                <w:szCs w:val="20"/>
                <w:u w:color="000000" w:themeColor="text1"/>
              </w:rPr>
              <w:t>内容の特色</w:t>
            </w:r>
          </w:p>
        </w:tc>
        <w:tc>
          <w:tcPr>
            <w:tcW w:w="2563" w:type="dxa"/>
            <w:shd w:val="clear" w:color="auto" w:fill="auto"/>
          </w:tcPr>
          <w:p w:rsidR="001C7B69" w:rsidRPr="00696F5B" w:rsidRDefault="001C7B69" w:rsidP="005C06D9">
            <w:pPr>
              <w:pStyle w:val="2"/>
              <w:spacing w:before="0" w:after="0" w:line="302" w:lineRule="exact"/>
              <w:jc w:val="center"/>
              <w:rPr>
                <w:rFonts w:ascii="ＭＳ Ｐゴシック" w:eastAsia="ＭＳ Ｐゴシック" w:hAnsi="ＭＳ Ｐゴシック"/>
                <w:sz w:val="20"/>
                <w:szCs w:val="20"/>
                <w:u w:color="000000" w:themeColor="text1"/>
              </w:rPr>
            </w:pPr>
            <w:r w:rsidRPr="00696F5B">
              <w:rPr>
                <w:rFonts w:ascii="ＭＳ Ｐゴシック" w:eastAsia="ＭＳ Ｐゴシック" w:hAnsi="ＭＳ Ｐゴシック"/>
                <w:sz w:val="20"/>
                <w:szCs w:val="20"/>
                <w:u w:color="000000" w:themeColor="text1"/>
              </w:rPr>
              <w:br w:type="column"/>
              <w:t>主な関連ページ</w:t>
            </w:r>
          </w:p>
        </w:tc>
      </w:tr>
      <w:tr w:rsidR="00696F5B" w:rsidRPr="00696F5B" w:rsidTr="0037238F">
        <w:trPr>
          <w:trHeight w:val="680"/>
        </w:trPr>
        <w:tc>
          <w:tcPr>
            <w:tcW w:w="2290" w:type="dxa"/>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大きさ•判型への配慮</w:t>
            </w:r>
          </w:p>
        </w:tc>
        <w:tc>
          <w:tcPr>
            <w:tcW w:w="5557" w:type="dxa"/>
            <w:shd w:val="clear" w:color="auto" w:fill="auto"/>
            <w:tcMar>
              <w:top w:w="57" w:type="dxa"/>
              <w:left w:w="57" w:type="dxa"/>
              <w:bottom w:w="57" w:type="dxa"/>
              <w:right w:w="57" w:type="dxa"/>
            </w:tcMar>
          </w:tcPr>
          <w:p w:rsidR="001C7B69" w:rsidRPr="00696F5B" w:rsidRDefault="00C07319" w:rsidP="005C06D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color w:val="000000" w:themeColor="text1"/>
                <w:sz w:val="16"/>
                <w:szCs w:val="16"/>
                <w:u w:color="000000" w:themeColor="text1"/>
              </w:rPr>
              <w:t>A4判正寸よりも横に2cm広いA4ワイド判で、作品や写真を見やすく、インパクトを持たせて掲載し、</w:t>
            </w:r>
            <w:r w:rsidR="00A00917">
              <w:rPr>
                <w:rFonts w:ascii="ＭＳ Ｐゴシック" w:eastAsia="ＭＳ Ｐゴシック" w:hAnsi="ＭＳ Ｐゴシック" w:hint="eastAsia"/>
                <w:color w:val="000000" w:themeColor="text1"/>
                <w:sz w:val="16"/>
                <w:szCs w:val="16"/>
                <w:u w:color="000000" w:themeColor="text1"/>
              </w:rPr>
              <w:t>生徒</w:t>
            </w:r>
            <w:r w:rsidRPr="00696F5B">
              <w:rPr>
                <w:rFonts w:ascii="ＭＳ Ｐゴシック" w:eastAsia="ＭＳ Ｐゴシック" w:hAnsi="ＭＳ Ｐゴシック"/>
                <w:color w:val="000000" w:themeColor="text1"/>
                <w:sz w:val="16"/>
                <w:szCs w:val="16"/>
                <w:u w:color="000000" w:themeColor="text1"/>
              </w:rPr>
              <w:t>の興味・関心を引き出す工夫がされている。</w:t>
            </w:r>
          </w:p>
        </w:tc>
        <w:tc>
          <w:tcPr>
            <w:tcW w:w="2563" w:type="dxa"/>
            <w:shd w:val="clear" w:color="auto" w:fill="auto"/>
            <w:tcMar>
              <w:top w:w="57" w:type="dxa"/>
              <w:left w:w="57" w:type="dxa"/>
              <w:bottom w:w="57" w:type="dxa"/>
              <w:right w:w="57" w:type="dxa"/>
            </w:tcMar>
          </w:tcPr>
          <w:p w:rsidR="001C7B69" w:rsidRPr="00696F5B" w:rsidRDefault="001C7B69" w:rsidP="005C06D9">
            <w:pPr>
              <w:spacing w:line="14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印刷の鮮明さ</w:t>
            </w:r>
          </w:p>
        </w:tc>
        <w:tc>
          <w:tcPr>
            <w:tcW w:w="5557" w:type="dxa"/>
            <w:shd w:val="clear" w:color="auto" w:fill="auto"/>
            <w:tcMar>
              <w:top w:w="57" w:type="dxa"/>
              <w:left w:w="57" w:type="dxa"/>
              <w:bottom w:w="57" w:type="dxa"/>
              <w:right w:w="57" w:type="dxa"/>
            </w:tcMar>
          </w:tcPr>
          <w:p w:rsidR="00C07319" w:rsidRPr="00696F5B" w:rsidRDefault="00C07319" w:rsidP="00C0731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生徒の作品、美術作品のニュアンスや材質感、色彩等の忠実な再現が図られている。</w:t>
            </w:r>
          </w:p>
          <w:p w:rsidR="001C7B69" w:rsidRPr="00696F5B" w:rsidRDefault="00C07319" w:rsidP="00C0731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用紙は美術科の教科書として、再生紙の中で最適の良質コート紙、マット紙が使用されている。また、実感的理解を促して作品を鑑賞するページでは、そのほかの本文用紙よりも厚手のマット紙が使用されている。さらに、通常の印刷線数の倍の精度での高精細印刷が施されている。</w:t>
            </w:r>
          </w:p>
        </w:tc>
        <w:tc>
          <w:tcPr>
            <w:tcW w:w="2563" w:type="dxa"/>
            <w:shd w:val="clear" w:color="auto" w:fill="auto"/>
            <w:tcMar>
              <w:top w:w="57" w:type="dxa"/>
              <w:left w:w="57" w:type="dxa"/>
              <w:bottom w:w="57" w:type="dxa"/>
              <w:right w:w="57" w:type="dxa"/>
            </w:tcMar>
          </w:tcPr>
          <w:p w:rsidR="00C07319" w:rsidRPr="00696F5B" w:rsidRDefault="00C07319" w:rsidP="00C0731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p w:rsidR="00C07319" w:rsidRPr="00696F5B" w:rsidRDefault="00C07319" w:rsidP="00C0731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■美術</w:t>
            </w:r>
            <w:r w:rsidRPr="00696F5B">
              <w:rPr>
                <w:rFonts w:ascii="ＭＳ Ｐゴシック" w:eastAsia="ＭＳ Ｐゴシック" w:hAnsi="ＭＳ Ｐゴシック"/>
                <w:color w:val="000000" w:themeColor="text1"/>
                <w:sz w:val="12"/>
                <w:u w:color="000000" w:themeColor="text1"/>
              </w:rPr>
              <w:t>1 p.24‐29「屏風、</w:t>
            </w:r>
            <w:proofErr w:type="gramStart"/>
            <w:r w:rsidRPr="00696F5B">
              <w:rPr>
                <w:rFonts w:ascii="ＭＳ Ｐゴシック" w:eastAsia="ＭＳ Ｐゴシック" w:hAnsi="ＭＳ Ｐゴシック"/>
                <w:color w:val="000000" w:themeColor="text1"/>
                <w:sz w:val="12"/>
                <w:u w:color="000000" w:themeColor="text1"/>
              </w:rPr>
              <w:t>美のしかけ</w:t>
            </w:r>
            <w:proofErr w:type="gramEnd"/>
            <w:r w:rsidRPr="00696F5B">
              <w:rPr>
                <w:rFonts w:ascii="ＭＳ Ｐゴシック" w:eastAsia="ＭＳ Ｐゴシック" w:hAnsi="ＭＳ Ｐゴシック"/>
                <w:color w:val="000000" w:themeColor="text1"/>
                <w:sz w:val="12"/>
                <w:u w:color="000000" w:themeColor="text1"/>
              </w:rPr>
              <w:t>」</w:t>
            </w:r>
          </w:p>
          <w:p w:rsidR="001C7B69" w:rsidRPr="00696F5B" w:rsidRDefault="00C07319" w:rsidP="00C0731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w:t>
            </w:r>
            <w:r w:rsidRPr="00696F5B">
              <w:rPr>
                <w:rFonts w:ascii="ＭＳ Ｐゴシック" w:eastAsia="ＭＳ Ｐゴシック" w:hAnsi="ＭＳ Ｐゴシック"/>
                <w:color w:val="000000" w:themeColor="text1"/>
                <w:sz w:val="12"/>
                <w:u w:color="000000" w:themeColor="text1"/>
              </w:rPr>
              <w:t>2•3上 p.24‐29「浮世絵っておもしろい」</w:t>
            </w:r>
          </w:p>
        </w:tc>
      </w:tr>
      <w:tr w:rsidR="00696F5B" w:rsidRPr="00696F5B" w:rsidTr="0037238F">
        <w:tc>
          <w:tcPr>
            <w:tcW w:w="2290" w:type="dxa"/>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cstheme="minorBidi"/>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使いやすさへの配慮</w:t>
            </w:r>
          </w:p>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製本の堅牢さ</w:t>
            </w:r>
          </w:p>
        </w:tc>
        <w:tc>
          <w:tcPr>
            <w:tcW w:w="5557" w:type="dxa"/>
            <w:shd w:val="clear" w:color="auto" w:fill="auto"/>
            <w:tcMar>
              <w:top w:w="57" w:type="dxa"/>
              <w:left w:w="57" w:type="dxa"/>
              <w:bottom w:w="57" w:type="dxa"/>
              <w:right w:w="57" w:type="dxa"/>
            </w:tcMar>
          </w:tcPr>
          <w:p w:rsidR="001C7B69" w:rsidRPr="00696F5B" w:rsidRDefault="00C07319" w:rsidP="001C7B6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製本は、通常の無線綴じよりも丈夫な見返し付きのあじろ綴じで、長期の使用に耐える丈夫な造本にされている。また、表紙は耐水性のあるコーティングを施し、水濡れ等に対しても耐久性</w:t>
            </w:r>
            <w:r w:rsidRPr="00696F5B">
              <w:rPr>
                <w:rFonts w:ascii="ＭＳ Ｐゴシック" w:eastAsia="ＭＳ Ｐゴシック" w:hAnsi="ＭＳ Ｐゴシック"/>
                <w:color w:val="000000" w:themeColor="text1"/>
                <w:sz w:val="16"/>
                <w:szCs w:val="16"/>
                <w:u w:color="000000" w:themeColor="text1"/>
              </w:rPr>
              <w:t>が高くされている。使いやすさに配慮され、かつ長期の使用に耐える堅牢で丈夫な造本にされている。</w:t>
            </w:r>
          </w:p>
        </w:tc>
        <w:tc>
          <w:tcPr>
            <w:tcW w:w="2563"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装丁の工夫</w:t>
            </w:r>
          </w:p>
        </w:tc>
        <w:tc>
          <w:tcPr>
            <w:tcW w:w="5557" w:type="dxa"/>
            <w:shd w:val="clear" w:color="auto" w:fill="auto"/>
            <w:tcMar>
              <w:top w:w="57" w:type="dxa"/>
              <w:left w:w="57" w:type="dxa"/>
              <w:bottom w:w="57" w:type="dxa"/>
              <w:right w:w="57" w:type="dxa"/>
            </w:tcMar>
          </w:tcPr>
          <w:p w:rsidR="001C7B69" w:rsidRPr="00696F5B" w:rsidRDefault="00C07319" w:rsidP="001C7B6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表紙には美しい光沢と耐水性のあるコーティングが施され、丈夫で水濡れに対しても耐久性</w:t>
            </w:r>
            <w:r w:rsidRPr="00696F5B">
              <w:rPr>
                <w:rFonts w:ascii="ＭＳ Ｐゴシック" w:eastAsia="ＭＳ Ｐゴシック" w:hAnsi="ＭＳ Ｐゴシック"/>
                <w:color w:val="000000" w:themeColor="text1"/>
                <w:sz w:val="16"/>
                <w:szCs w:val="16"/>
                <w:u w:color="000000" w:themeColor="text1"/>
              </w:rPr>
              <w:t>がある。表紙に掲載されている作品は、細部が見えるように拡大され、裏表紙にわたって作品を掲載して鑑賞資料としても活用できる工夫がされている。</w:t>
            </w:r>
          </w:p>
        </w:tc>
        <w:tc>
          <w:tcPr>
            <w:tcW w:w="2563" w:type="dxa"/>
            <w:shd w:val="clear" w:color="auto" w:fill="auto"/>
            <w:tcMar>
              <w:top w:w="57" w:type="dxa"/>
              <w:left w:w="57" w:type="dxa"/>
              <w:bottom w:w="57" w:type="dxa"/>
              <w:right w:w="57" w:type="dxa"/>
            </w:tcMar>
          </w:tcPr>
          <w:p w:rsidR="001C7B69" w:rsidRPr="00696F5B" w:rsidRDefault="00C0731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■各巻表紙・裏表紙</w:t>
            </w:r>
          </w:p>
        </w:tc>
      </w:tr>
      <w:tr w:rsidR="00696F5B" w:rsidRPr="00696F5B" w:rsidTr="0037238F">
        <w:tc>
          <w:tcPr>
            <w:tcW w:w="2290" w:type="dxa"/>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安全•健康への配慮</w:t>
            </w:r>
          </w:p>
        </w:tc>
        <w:tc>
          <w:tcPr>
            <w:tcW w:w="5557" w:type="dxa"/>
            <w:shd w:val="clear" w:color="auto" w:fill="auto"/>
            <w:tcMar>
              <w:top w:w="57" w:type="dxa"/>
              <w:left w:w="57" w:type="dxa"/>
              <w:bottom w:w="57" w:type="dxa"/>
              <w:right w:w="57" w:type="dxa"/>
            </w:tcMar>
          </w:tcPr>
          <w:p w:rsidR="001C7B69" w:rsidRPr="00696F5B" w:rsidRDefault="00C07319" w:rsidP="001C7B6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植物性インクが使用されているため、従来の印刷に比べ人体への影響が少なく、また化学物質に過敏な生徒のために表紙の表面加工が工夫され、化学物質の残存量を少なくするための努</w:t>
            </w:r>
            <w:r w:rsidRPr="00696F5B">
              <w:rPr>
                <w:rFonts w:ascii="ＭＳ Ｐゴシック" w:eastAsia="ＭＳ Ｐゴシック" w:hAnsi="ＭＳ Ｐゴシック"/>
                <w:color w:val="000000" w:themeColor="text1"/>
                <w:sz w:val="16"/>
                <w:szCs w:val="16"/>
                <w:u w:color="000000" w:themeColor="text1"/>
              </w:rPr>
              <w:t>力が行われている。</w:t>
            </w:r>
          </w:p>
        </w:tc>
        <w:tc>
          <w:tcPr>
            <w:tcW w:w="2563"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696F5B" w:rsidRPr="00696F5B" w:rsidTr="0037238F">
        <w:tc>
          <w:tcPr>
            <w:tcW w:w="2290" w:type="dxa"/>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環境への配慮</w:t>
            </w:r>
          </w:p>
        </w:tc>
        <w:tc>
          <w:tcPr>
            <w:tcW w:w="5557" w:type="dxa"/>
            <w:shd w:val="clear" w:color="auto" w:fill="auto"/>
            <w:tcMar>
              <w:top w:w="57" w:type="dxa"/>
              <w:left w:w="57" w:type="dxa"/>
              <w:bottom w:w="57" w:type="dxa"/>
              <w:right w:w="57" w:type="dxa"/>
            </w:tcMar>
          </w:tcPr>
          <w:p w:rsidR="001C7B69" w:rsidRPr="00696F5B" w:rsidRDefault="00C07319" w:rsidP="001C7B6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資源保護に配慮され、表紙・本文ともに再生紙が使用されている。印刷においては、植物性インクが使用されている。</w:t>
            </w:r>
          </w:p>
        </w:tc>
        <w:tc>
          <w:tcPr>
            <w:tcW w:w="2563"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r w:rsidR="00DA772F" w:rsidRPr="00696F5B" w:rsidTr="0037238F">
        <w:tc>
          <w:tcPr>
            <w:tcW w:w="2290" w:type="dxa"/>
            <w:shd w:val="clear" w:color="auto" w:fill="auto"/>
            <w:tcMar>
              <w:top w:w="57" w:type="dxa"/>
              <w:left w:w="57" w:type="dxa"/>
              <w:bottom w:w="57" w:type="dxa"/>
              <w:right w:w="57" w:type="dxa"/>
            </w:tcMar>
          </w:tcPr>
          <w:p w:rsidR="001C7B69" w:rsidRPr="00696F5B" w:rsidRDefault="001C7B69" w:rsidP="001C7B69">
            <w:pPr>
              <w:pStyle w:val="4"/>
              <w:spacing w:before="0" w:after="0" w:line="180" w:lineRule="exact"/>
              <w:ind w:firstLine="9"/>
              <w:rPr>
                <w:rFonts w:ascii="ＭＳ Ｐゴシック" w:eastAsia="ＭＳ Ｐゴシック" w:hAnsi="ＭＳ Ｐゴシック"/>
                <w:bCs/>
                <w:sz w:val="14"/>
                <w:szCs w:val="14"/>
                <w:u w:color="000000" w:themeColor="text1"/>
              </w:rPr>
            </w:pPr>
            <w:r w:rsidRPr="00696F5B">
              <w:rPr>
                <w:rFonts w:ascii="ＭＳ Ｐゴシック" w:eastAsia="ＭＳ Ｐゴシック" w:hAnsi="ＭＳ Ｐゴシック" w:cstheme="minorBidi" w:hint="eastAsia"/>
                <w:bCs/>
                <w:sz w:val="14"/>
                <w:szCs w:val="14"/>
                <w:u w:color="000000" w:themeColor="text1"/>
              </w:rPr>
              <w:t>軽量化への取り組み</w:t>
            </w:r>
          </w:p>
        </w:tc>
        <w:tc>
          <w:tcPr>
            <w:tcW w:w="5557" w:type="dxa"/>
            <w:shd w:val="clear" w:color="auto" w:fill="auto"/>
            <w:tcMar>
              <w:top w:w="57" w:type="dxa"/>
              <w:left w:w="57" w:type="dxa"/>
              <w:bottom w:w="57" w:type="dxa"/>
              <w:right w:w="57" w:type="dxa"/>
            </w:tcMar>
          </w:tcPr>
          <w:p w:rsidR="00C07319" w:rsidRPr="00696F5B" w:rsidRDefault="00C07319" w:rsidP="00C0731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生徒の体への負担をできるだけ軽減するため、現行教科書よりもさらに軽量化した再生紙の中で最適の良質コート紙が使用されている。</w:t>
            </w:r>
          </w:p>
          <w:p w:rsidR="001C7B69" w:rsidRPr="00696F5B" w:rsidRDefault="00C07319" w:rsidP="00C07319">
            <w:pPr>
              <w:spacing w:line="180" w:lineRule="exact"/>
              <w:rPr>
                <w:rFonts w:ascii="ＭＳ Ｐゴシック" w:eastAsia="ＭＳ Ｐゴシック" w:hAnsi="ＭＳ Ｐゴシック"/>
                <w:color w:val="000000" w:themeColor="text1"/>
                <w:sz w:val="16"/>
                <w:szCs w:val="16"/>
                <w:u w:color="000000" w:themeColor="text1"/>
              </w:rPr>
            </w:pPr>
            <w:r w:rsidRPr="00696F5B">
              <w:rPr>
                <w:rFonts w:ascii="ＭＳ Ｐゴシック" w:eastAsia="ＭＳ Ｐゴシック" w:hAnsi="ＭＳ Ｐゴシック" w:hint="eastAsia"/>
                <w:color w:val="000000" w:themeColor="text1"/>
                <w:sz w:val="16"/>
                <w:szCs w:val="16"/>
                <w:u w:color="000000" w:themeColor="text1"/>
              </w:rPr>
              <w:t>そのため、現行教科書より各巻で約</w:t>
            </w:r>
            <w:r w:rsidRPr="00696F5B">
              <w:rPr>
                <w:rFonts w:ascii="ＭＳ Ｐゴシック" w:eastAsia="ＭＳ Ｐゴシック" w:hAnsi="ＭＳ Ｐゴシック"/>
                <w:color w:val="000000" w:themeColor="text1"/>
                <w:sz w:val="16"/>
                <w:szCs w:val="16"/>
                <w:u w:color="000000" w:themeColor="text1"/>
              </w:rPr>
              <w:t>30</w:t>
            </w:r>
            <w:r w:rsidRPr="00696F5B">
              <w:rPr>
                <w:rFonts w:ascii="ＭＳ Ｐゴシック" w:eastAsia="ＭＳ Ｐゴシック" w:hAnsi="ＭＳ Ｐゴシック" w:hint="eastAsia"/>
                <w:color w:val="000000" w:themeColor="text1"/>
                <w:sz w:val="16"/>
                <w:szCs w:val="16"/>
                <w:u w:color="000000" w:themeColor="text1"/>
              </w:rPr>
              <w:t>〜</w:t>
            </w:r>
            <w:r w:rsidRPr="00696F5B">
              <w:rPr>
                <w:rFonts w:ascii="ＭＳ Ｐゴシック" w:eastAsia="ＭＳ Ｐゴシック" w:hAnsi="ＭＳ Ｐゴシック"/>
                <w:color w:val="000000" w:themeColor="text1"/>
                <w:sz w:val="16"/>
                <w:szCs w:val="16"/>
                <w:u w:color="000000" w:themeColor="text1"/>
              </w:rPr>
              <w:t>40</w:t>
            </w:r>
            <w:r w:rsidR="00A00917">
              <w:rPr>
                <w:rFonts w:ascii="ＭＳ Ｐゴシック" w:eastAsia="ＭＳ Ｐゴシック" w:hAnsi="ＭＳ Ｐゴシック" w:hint="eastAsia"/>
                <w:color w:val="000000" w:themeColor="text1"/>
                <w:sz w:val="16"/>
                <w:szCs w:val="16"/>
                <w:u w:color="000000" w:themeColor="text1"/>
              </w:rPr>
              <w:t>g</w:t>
            </w:r>
            <w:r w:rsidRPr="00696F5B">
              <w:rPr>
                <w:rFonts w:ascii="ＭＳ Ｐゴシック" w:eastAsia="ＭＳ Ｐゴシック" w:hAnsi="ＭＳ Ｐゴシック"/>
                <w:color w:val="000000" w:themeColor="text1"/>
                <w:sz w:val="16"/>
                <w:szCs w:val="16"/>
                <w:u w:color="000000" w:themeColor="text1"/>
              </w:rPr>
              <w:t>程度軽くなっている。</w:t>
            </w:r>
            <w:r w:rsidR="001C7B69" w:rsidRPr="00696F5B">
              <w:rPr>
                <w:rFonts w:ascii="ＭＳ Ｐゴシック" w:eastAsia="ＭＳ Ｐゴシック" w:hAnsi="ＭＳ Ｐゴシック" w:hint="eastAsia"/>
                <w:color w:val="000000" w:themeColor="text1"/>
                <w:sz w:val="16"/>
                <w:szCs w:val="16"/>
                <w:u w:color="000000" w:themeColor="text1"/>
              </w:rPr>
              <w:t>また、大小のめりはりをつけることで紙面に動きをもたせ、生徒が興味・関心を持つことのできる構成になるように工夫されている。</w:t>
            </w:r>
          </w:p>
        </w:tc>
        <w:tc>
          <w:tcPr>
            <w:tcW w:w="2563" w:type="dxa"/>
            <w:shd w:val="clear" w:color="auto" w:fill="auto"/>
            <w:tcMar>
              <w:top w:w="57" w:type="dxa"/>
              <w:left w:w="57" w:type="dxa"/>
              <w:bottom w:w="57" w:type="dxa"/>
              <w:right w:w="57" w:type="dxa"/>
            </w:tcMar>
          </w:tcPr>
          <w:p w:rsidR="001C7B69" w:rsidRPr="00696F5B" w:rsidRDefault="001C7B69" w:rsidP="001C7B69">
            <w:pPr>
              <w:spacing w:line="180" w:lineRule="exact"/>
              <w:rPr>
                <w:rFonts w:ascii="ＭＳ Ｐゴシック" w:eastAsia="ＭＳ Ｐゴシック" w:hAnsi="ＭＳ Ｐゴシック"/>
                <w:color w:val="000000" w:themeColor="text1"/>
                <w:sz w:val="12"/>
                <w:u w:color="000000" w:themeColor="text1"/>
              </w:rPr>
            </w:pPr>
            <w:r w:rsidRPr="00696F5B">
              <w:rPr>
                <w:rFonts w:ascii="ＭＳ Ｐゴシック" w:eastAsia="ＭＳ Ｐゴシック" w:hAnsi="ＭＳ Ｐゴシック" w:hint="eastAsia"/>
                <w:color w:val="000000" w:themeColor="text1"/>
                <w:sz w:val="12"/>
                <w:u w:color="000000" w:themeColor="text1"/>
              </w:rPr>
              <w:t>■全体</w:t>
            </w:r>
          </w:p>
        </w:tc>
      </w:tr>
    </w:tbl>
    <w:p w:rsidR="001C7B69" w:rsidRPr="00696F5B" w:rsidRDefault="001C7B69" w:rsidP="004B205E">
      <w:pPr>
        <w:widowControl/>
        <w:tabs>
          <w:tab w:val="left" w:pos="744"/>
        </w:tabs>
        <w:spacing w:line="20" w:lineRule="exact"/>
        <w:jc w:val="left"/>
        <w:rPr>
          <w:rFonts w:ascii="ＭＳ Ｐゴシック" w:eastAsia="ＭＳ Ｐゴシック" w:hAnsi="ＭＳ Ｐゴシック"/>
          <w:color w:val="000000" w:themeColor="text1"/>
          <w:sz w:val="28"/>
          <w:szCs w:val="28"/>
          <w:u w:color="000000" w:themeColor="text1"/>
        </w:rPr>
      </w:pPr>
    </w:p>
    <w:sectPr w:rsidR="001C7B69" w:rsidRPr="00696F5B" w:rsidSect="0037238F">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Yu Gothic UI">
    <w:altName w:val="Yu Gothic UI"/>
    <w:panose1 w:val="020B05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本文のフォント - コンプレ">
    <w:panose1 w:val="020B0604020202020204"/>
    <w:charset w:val="8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D1"/>
    <w:rsid w:val="00020D47"/>
    <w:rsid w:val="000942E1"/>
    <w:rsid w:val="00112A7E"/>
    <w:rsid w:val="001A52EB"/>
    <w:rsid w:val="001C7B69"/>
    <w:rsid w:val="0029191E"/>
    <w:rsid w:val="0037238F"/>
    <w:rsid w:val="00374A20"/>
    <w:rsid w:val="003863C4"/>
    <w:rsid w:val="003E41E1"/>
    <w:rsid w:val="003E5A0E"/>
    <w:rsid w:val="00402BF5"/>
    <w:rsid w:val="004256AC"/>
    <w:rsid w:val="00464633"/>
    <w:rsid w:val="00494BE9"/>
    <w:rsid w:val="004B205E"/>
    <w:rsid w:val="00530815"/>
    <w:rsid w:val="0053471F"/>
    <w:rsid w:val="005E6CC9"/>
    <w:rsid w:val="00695754"/>
    <w:rsid w:val="00696F5B"/>
    <w:rsid w:val="006D7DD1"/>
    <w:rsid w:val="00712174"/>
    <w:rsid w:val="007E3608"/>
    <w:rsid w:val="007F51C1"/>
    <w:rsid w:val="00862112"/>
    <w:rsid w:val="00874884"/>
    <w:rsid w:val="00940B16"/>
    <w:rsid w:val="00983779"/>
    <w:rsid w:val="00A00917"/>
    <w:rsid w:val="00A96C7B"/>
    <w:rsid w:val="00AA43F3"/>
    <w:rsid w:val="00AD27A3"/>
    <w:rsid w:val="00B479EC"/>
    <w:rsid w:val="00B649E7"/>
    <w:rsid w:val="00BD31A6"/>
    <w:rsid w:val="00C07319"/>
    <w:rsid w:val="00C95277"/>
    <w:rsid w:val="00CA543C"/>
    <w:rsid w:val="00D47B64"/>
    <w:rsid w:val="00D55205"/>
    <w:rsid w:val="00DA772F"/>
    <w:rsid w:val="00E84C34"/>
    <w:rsid w:val="00E971F0"/>
    <w:rsid w:val="00EA5F5E"/>
    <w:rsid w:val="00F10A0B"/>
    <w:rsid w:val="00F1399F"/>
    <w:rsid w:val="00F6205D"/>
    <w:rsid w:val="00FB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2A1D9E"/>
  <w15:chartTrackingRefBased/>
  <w15:docId w15:val="{DCF69762-B499-324B-BC5F-FFE42C33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D7DD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6D7DD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D7DD1"/>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unhideWhenUsed/>
    <w:qFormat/>
    <w:rsid w:val="006D7DD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D7DD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D7DD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D7DD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D7DD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D7DD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7DD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rsid w:val="006D7DD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D7DD1"/>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rsid w:val="006D7DD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D7DD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D7DD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D7DD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D7DD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D7DD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D7DD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D7DD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D7DD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D7DD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D7DD1"/>
    <w:pPr>
      <w:spacing w:before="160" w:after="160"/>
      <w:jc w:val="center"/>
    </w:pPr>
    <w:rPr>
      <w:i/>
      <w:iCs/>
      <w:color w:val="404040" w:themeColor="text1" w:themeTint="BF"/>
    </w:rPr>
  </w:style>
  <w:style w:type="character" w:customStyle="1" w:styleId="a8">
    <w:name w:val="引用文 (文字)"/>
    <w:basedOn w:val="a0"/>
    <w:link w:val="a7"/>
    <w:uiPriority w:val="29"/>
    <w:rsid w:val="006D7DD1"/>
    <w:rPr>
      <w:i/>
      <w:iCs/>
      <w:color w:val="404040" w:themeColor="text1" w:themeTint="BF"/>
    </w:rPr>
  </w:style>
  <w:style w:type="paragraph" w:styleId="a9">
    <w:name w:val="List Paragraph"/>
    <w:basedOn w:val="a"/>
    <w:uiPriority w:val="34"/>
    <w:qFormat/>
    <w:rsid w:val="006D7DD1"/>
    <w:pPr>
      <w:ind w:left="720"/>
      <w:contextualSpacing/>
    </w:pPr>
  </w:style>
  <w:style w:type="character" w:styleId="21">
    <w:name w:val="Intense Emphasis"/>
    <w:basedOn w:val="a0"/>
    <w:uiPriority w:val="21"/>
    <w:qFormat/>
    <w:rsid w:val="006D7DD1"/>
    <w:rPr>
      <w:i/>
      <w:iCs/>
      <w:color w:val="0F4761" w:themeColor="accent1" w:themeShade="BF"/>
    </w:rPr>
  </w:style>
  <w:style w:type="paragraph" w:styleId="22">
    <w:name w:val="Intense Quote"/>
    <w:basedOn w:val="a"/>
    <w:next w:val="a"/>
    <w:link w:val="23"/>
    <w:uiPriority w:val="30"/>
    <w:qFormat/>
    <w:rsid w:val="006D7D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D7DD1"/>
    <w:rPr>
      <w:i/>
      <w:iCs/>
      <w:color w:val="0F4761" w:themeColor="accent1" w:themeShade="BF"/>
    </w:rPr>
  </w:style>
  <w:style w:type="character" w:styleId="24">
    <w:name w:val="Intense Reference"/>
    <w:basedOn w:val="a0"/>
    <w:uiPriority w:val="32"/>
    <w:qFormat/>
    <w:rsid w:val="006D7DD1"/>
    <w:rPr>
      <w:b/>
      <w:bCs/>
      <w:smallCaps/>
      <w:color w:val="0F4761" w:themeColor="accent1" w:themeShade="BF"/>
      <w:spacing w:val="5"/>
    </w:rPr>
  </w:style>
  <w:style w:type="table" w:styleId="aa">
    <w:name w:val="Table Grid"/>
    <w:basedOn w:val="a1"/>
    <w:uiPriority w:val="39"/>
    <w:rsid w:val="006D7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712174"/>
    <w:pPr>
      <w:autoSpaceDE w:val="0"/>
      <w:autoSpaceDN w:val="0"/>
      <w:jc w:val="left"/>
    </w:pPr>
    <w:rPr>
      <w:rFonts w:ascii="Yu Gothic UI" w:eastAsia="Yu Gothic UI" w:hAnsi="Yu Gothic UI" w:cs="Yu Gothic UI"/>
      <w:kern w:val="0"/>
      <w:sz w:val="14"/>
      <w:szCs w:val="14"/>
    </w:rPr>
  </w:style>
  <w:style w:type="character" w:customStyle="1" w:styleId="ac">
    <w:name w:val="本文 (文字)"/>
    <w:basedOn w:val="a0"/>
    <w:link w:val="ab"/>
    <w:uiPriority w:val="1"/>
    <w:rsid w:val="00712174"/>
    <w:rPr>
      <w:rFonts w:ascii="Yu Gothic UI" w:eastAsia="Yu Gothic UI" w:hAnsi="Yu Gothic UI" w:cs="Yu Gothic UI"/>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4C8E-9D6D-F14E-BC17-EAA3A460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2786</Words>
  <Characters>15884</Characters>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2024-03-13T23:44:00Z</dcterms:created>
  <dcterms:modified xsi:type="dcterms:W3CDTF">2024-04-12T03:53:00Z</dcterms:modified>
</cp:coreProperties>
</file>