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02F" w:rsidRPr="0026161C" w:rsidRDefault="0026161C" w:rsidP="008E6DD3">
      <w:pPr>
        <w:autoSpaceDE w:val="0"/>
        <w:autoSpaceDN w:val="0"/>
        <w:rPr>
          <w:rFonts w:ascii="ＭＳ ゴシック" w:eastAsia="ＭＳ ゴシック" w:hAnsi="ＭＳ ゴシック"/>
          <w:sz w:val="24"/>
        </w:rPr>
      </w:pPr>
      <w:r w:rsidRPr="0026161C">
        <w:rPr>
          <w:rFonts w:ascii="ＭＳ ゴシック" w:eastAsia="ＭＳ ゴシック" w:hAnsi="ＭＳ ゴシック" w:hint="eastAsia"/>
          <w:b/>
          <w:sz w:val="24"/>
        </w:rPr>
        <w:t>■</w:t>
      </w:r>
      <w:r w:rsidR="00313A06" w:rsidRPr="00DE0E62">
        <w:rPr>
          <w:rFonts w:ascii="ＭＳ ゴシック" w:eastAsia="ＭＳ ゴシック" w:hAnsi="ＭＳ ゴシック" w:hint="eastAsia"/>
          <w:b/>
          <w:sz w:val="24"/>
        </w:rPr>
        <w:t>教科書</w:t>
      </w:r>
      <w:r w:rsidR="0001402F" w:rsidRPr="0026161C">
        <w:rPr>
          <w:rFonts w:ascii="ＭＳ ゴシック" w:eastAsia="ＭＳ ゴシック" w:hAnsi="ＭＳ ゴシック" w:hint="eastAsia"/>
          <w:b/>
          <w:sz w:val="24"/>
        </w:rPr>
        <w:t>検討の観点からみた特色</w:t>
      </w:r>
      <w:r w:rsidR="00284344">
        <w:rPr>
          <w:rFonts w:ascii="ＭＳ ゴシック" w:eastAsia="ＭＳ ゴシック" w:hAnsi="ＭＳ ゴシック" w:hint="eastAsia"/>
          <w:b/>
          <w:sz w:val="24"/>
        </w:rPr>
        <w:t xml:space="preserve">　　　　　　　　　　　　　　　</w:t>
      </w:r>
      <w:r w:rsidR="003313E0">
        <w:rPr>
          <w:rFonts w:ascii="ＭＳ ゴシック" w:eastAsia="ＭＳ ゴシック" w:hAnsi="ＭＳ ゴシック" w:hint="eastAsia"/>
          <w:b/>
          <w:sz w:val="24"/>
        </w:rPr>
        <w:t xml:space="preserve">　　　</w:t>
      </w:r>
      <w:r w:rsidR="006B43FC" w:rsidRPr="006B43FC">
        <w:rPr>
          <w:rFonts w:ascii="ＭＳ ゴシック" w:eastAsia="ＭＳ ゴシック" w:hAnsi="ＭＳ ゴシック" w:hint="eastAsia"/>
          <w:b/>
          <w:sz w:val="14"/>
        </w:rPr>
        <w:t>※青字の</w:t>
      </w:r>
      <w:r w:rsidR="00284344" w:rsidRPr="00284344">
        <w:rPr>
          <w:rFonts w:ascii="ＭＳ ゴシック" w:eastAsia="ＭＳ ゴシック" w:hAnsi="ＭＳ ゴシック" w:hint="eastAsia"/>
          <w:b/>
          <w:sz w:val="14"/>
        </w:rPr>
        <w:t>「</w:t>
      </w:r>
      <w:r w:rsidR="003313E0" w:rsidRPr="003313E0">
        <w:rPr>
          <w:rFonts w:asciiTheme="minorEastAsia" w:eastAsiaTheme="minorEastAsia" w:hAnsiTheme="minorEastAsia" w:hint="eastAsia"/>
          <w:b/>
          <w:color w:val="0070C0"/>
          <w:sz w:val="14"/>
        </w:rPr>
        <w:t>⇒</w:t>
      </w:r>
      <w:r w:rsidR="00284344" w:rsidRPr="003313E0">
        <w:rPr>
          <w:rFonts w:asciiTheme="minorEastAsia" w:eastAsiaTheme="minorEastAsia" w:hAnsiTheme="minorEastAsia" w:hint="eastAsia"/>
          <w:b/>
          <w:color w:val="0070C0"/>
          <w:sz w:val="14"/>
        </w:rPr>
        <w:t>P.000</w:t>
      </w:r>
      <w:r w:rsidR="00284344" w:rsidRPr="00284344">
        <w:rPr>
          <w:rFonts w:ascii="ＭＳ ゴシック" w:eastAsia="ＭＳ ゴシック" w:hAnsi="ＭＳ ゴシック" w:hint="eastAsia"/>
          <w:b/>
          <w:sz w:val="14"/>
        </w:rPr>
        <w:t>」は教科書のページ数です。</w:t>
      </w:r>
    </w:p>
    <w:tbl>
      <w:tblPr>
        <w:tblStyle w:val="ab"/>
        <w:tblW w:w="10920" w:type="dxa"/>
        <w:tblLayout w:type="fixed"/>
        <w:tblCellMar>
          <w:left w:w="0" w:type="dxa"/>
          <w:right w:w="0" w:type="dxa"/>
        </w:tblCellMar>
        <w:tblLook w:val="04A0"/>
      </w:tblPr>
      <w:tblGrid>
        <w:gridCol w:w="316"/>
        <w:gridCol w:w="2284"/>
        <w:gridCol w:w="7371"/>
        <w:gridCol w:w="949"/>
      </w:tblGrid>
      <w:tr w:rsidR="0026161C" w:rsidRPr="0026161C" w:rsidTr="00CC708C">
        <w:trPr>
          <w:cantSplit/>
          <w:trHeight w:val="243"/>
          <w:tblHeader/>
        </w:trPr>
        <w:tc>
          <w:tcPr>
            <w:tcW w:w="2600" w:type="dxa"/>
            <w:gridSpan w:val="2"/>
            <w:tcBorders>
              <w:right w:val="single" w:sz="4" w:space="0" w:color="auto"/>
            </w:tcBorders>
            <w:shd w:val="clear" w:color="auto" w:fill="D9D9D9" w:themeFill="background1" w:themeFillShade="D9"/>
            <w:vAlign w:val="center"/>
          </w:tcPr>
          <w:p w:rsidR="0026161C" w:rsidRPr="0026161C" w:rsidRDefault="00313A06" w:rsidP="00F76E09">
            <w:pPr>
              <w:autoSpaceDE w:val="0"/>
              <w:autoSpaceDN w:val="0"/>
              <w:snapToGrid w:val="0"/>
              <w:spacing w:line="235" w:lineRule="exact"/>
              <w:ind w:left="160" w:hangingChars="100" w:hanging="160"/>
              <w:jc w:val="center"/>
              <w:rPr>
                <w:rFonts w:ascii="ＭＳ ゴシック" w:eastAsia="ＭＳ ゴシック" w:hAnsi="ＭＳ 明朝"/>
                <w:color w:val="000000"/>
                <w:sz w:val="16"/>
                <w:szCs w:val="16"/>
              </w:rPr>
            </w:pPr>
            <w:r w:rsidRPr="00DE0E62">
              <w:rPr>
                <w:rFonts w:ascii="ＭＳ Ｐゴシック" w:eastAsia="ＭＳ Ｐゴシック" w:hAnsi="ＭＳ Ｐゴシック" w:hint="eastAsia"/>
                <w:sz w:val="16"/>
                <w:szCs w:val="16"/>
              </w:rPr>
              <w:t>教科書</w:t>
            </w:r>
            <w:r w:rsidR="0026161C" w:rsidRPr="0026161C">
              <w:rPr>
                <w:rFonts w:ascii="ＭＳ Ｐゴシック" w:eastAsia="ＭＳ Ｐゴシック" w:hAnsi="ＭＳ Ｐゴシック" w:hint="eastAsia"/>
                <w:sz w:val="16"/>
                <w:szCs w:val="16"/>
              </w:rPr>
              <w:t>検討の観点</w:t>
            </w:r>
          </w:p>
        </w:tc>
        <w:tc>
          <w:tcPr>
            <w:tcW w:w="7371" w:type="dxa"/>
            <w:tcBorders>
              <w:left w:val="single" w:sz="4" w:space="0" w:color="auto"/>
            </w:tcBorders>
            <w:shd w:val="clear" w:color="auto" w:fill="D9D9D9" w:themeFill="background1" w:themeFillShade="D9"/>
            <w:vAlign w:val="center"/>
          </w:tcPr>
          <w:p w:rsidR="0026161C" w:rsidRPr="0026161C" w:rsidRDefault="0026161C" w:rsidP="00F76E09">
            <w:pPr>
              <w:autoSpaceDE w:val="0"/>
              <w:autoSpaceDN w:val="0"/>
              <w:snapToGrid w:val="0"/>
              <w:spacing w:line="235" w:lineRule="exact"/>
              <w:ind w:left="160" w:rightChars="13" w:right="27" w:hangingChars="100" w:hanging="160"/>
              <w:jc w:val="center"/>
              <w:rPr>
                <w:rFonts w:ascii="ＭＳ 明朝" w:hAnsi="ＭＳ 明朝"/>
                <w:color w:val="000000"/>
                <w:sz w:val="16"/>
                <w:szCs w:val="16"/>
              </w:rPr>
            </w:pPr>
            <w:r w:rsidRPr="0026161C">
              <w:rPr>
                <w:rFonts w:ascii="ＭＳ Ｐゴシック" w:eastAsia="ＭＳ Ｐゴシック" w:hAnsi="ＭＳ Ｐゴシック" w:hint="eastAsia"/>
                <w:sz w:val="16"/>
                <w:szCs w:val="16"/>
              </w:rPr>
              <w:t>内容の特色</w:t>
            </w:r>
          </w:p>
        </w:tc>
        <w:tc>
          <w:tcPr>
            <w:tcW w:w="949" w:type="dxa"/>
            <w:tcBorders>
              <w:left w:val="single" w:sz="4" w:space="0" w:color="auto"/>
            </w:tcBorders>
            <w:shd w:val="clear" w:color="auto" w:fill="D9D9D9" w:themeFill="background1" w:themeFillShade="D9"/>
          </w:tcPr>
          <w:p w:rsidR="0026161C" w:rsidRDefault="0026161C" w:rsidP="00F76E09">
            <w:pPr>
              <w:autoSpaceDE w:val="0"/>
              <w:autoSpaceDN w:val="0"/>
              <w:snapToGrid w:val="0"/>
              <w:spacing w:line="235" w:lineRule="exact"/>
              <w:ind w:left="160" w:rightChars="13" w:right="27" w:hangingChars="100" w:hanging="16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本書の主な</w:t>
            </w:r>
          </w:p>
          <w:p w:rsidR="0026161C" w:rsidRPr="0026161C" w:rsidRDefault="0026161C" w:rsidP="00F76E09">
            <w:pPr>
              <w:autoSpaceDE w:val="0"/>
              <w:autoSpaceDN w:val="0"/>
              <w:snapToGrid w:val="0"/>
              <w:spacing w:line="235" w:lineRule="exact"/>
              <w:ind w:left="160" w:rightChars="13" w:right="27" w:hangingChars="100" w:hanging="160"/>
              <w:jc w:val="cente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関連箇所</w:t>
            </w:r>
          </w:p>
        </w:tc>
      </w:tr>
      <w:tr w:rsidR="00E16538" w:rsidRPr="0026161C" w:rsidTr="00CC708C">
        <w:trPr>
          <w:cantSplit/>
          <w:trHeight w:val="703"/>
        </w:trPr>
        <w:tc>
          <w:tcPr>
            <w:tcW w:w="316" w:type="dxa"/>
            <w:vMerge w:val="restart"/>
            <w:shd w:val="clear" w:color="auto" w:fill="D9D9D9" w:themeFill="background1" w:themeFillShade="D9"/>
            <w:textDirection w:val="tbRlV"/>
            <w:vAlign w:val="center"/>
          </w:tcPr>
          <w:p w:rsidR="00E16538" w:rsidRPr="0026503A" w:rsidRDefault="00E16538" w:rsidP="00F76E09">
            <w:pPr>
              <w:autoSpaceDE w:val="0"/>
              <w:autoSpaceDN w:val="0"/>
              <w:snapToGrid w:val="0"/>
              <w:spacing w:line="235" w:lineRule="exact"/>
              <w:ind w:left="113" w:right="113"/>
              <w:jc w:val="center"/>
              <w:rPr>
                <w:rFonts w:eastAsia="ＭＳ ゴシック"/>
                <w:sz w:val="16"/>
                <w:szCs w:val="16"/>
              </w:rPr>
            </w:pPr>
            <w:r w:rsidRPr="006D2244">
              <w:rPr>
                <w:rFonts w:eastAsia="ＭＳ ゴシック" w:hint="eastAsia"/>
                <w:sz w:val="16"/>
                <w:szCs w:val="16"/>
              </w:rPr>
              <w:t>教育基本法及び学校教育法との</w:t>
            </w:r>
            <w:r w:rsidRPr="001B2F44">
              <w:rPr>
                <w:rFonts w:eastAsia="ＭＳ ゴシック" w:hint="eastAsia"/>
                <w:sz w:val="16"/>
                <w:szCs w:val="16"/>
              </w:rPr>
              <w:t>関連</w:t>
            </w:r>
          </w:p>
        </w:tc>
        <w:tc>
          <w:tcPr>
            <w:tcW w:w="2284" w:type="dxa"/>
            <w:vMerge w:val="restart"/>
          </w:tcPr>
          <w:p w:rsidR="00211550" w:rsidRPr="00211550" w:rsidRDefault="00211550" w:rsidP="00211550">
            <w:pPr>
              <w:snapToGrid w:val="0"/>
              <w:spacing w:line="235" w:lineRule="exact"/>
              <w:ind w:left="160" w:hangingChars="100" w:hanging="160"/>
              <w:rPr>
                <w:rFonts w:ascii="ＭＳ 明朝" w:hAnsi="ＭＳ 明朝"/>
                <w:sz w:val="16"/>
                <w:szCs w:val="16"/>
              </w:rPr>
            </w:pPr>
            <w:r w:rsidRPr="00CF0B86">
              <w:rPr>
                <w:rFonts w:ascii="ＭＳ ゴシック" w:eastAsia="ＭＳ ゴシック" w:hAnsi="ＭＳ 明朝" w:hint="eastAsia"/>
                <w:color w:val="000000"/>
                <w:sz w:val="16"/>
                <w:szCs w:val="16"/>
              </w:rPr>
              <w:t>⇒取り扱っている内容は，</w:t>
            </w:r>
            <w:r>
              <w:rPr>
                <w:rFonts w:ascii="ＭＳ ゴシック" w:eastAsia="ＭＳ ゴシック" w:hAnsi="ＭＳ 明朝" w:hint="eastAsia"/>
                <w:b/>
                <w:color w:val="000000"/>
                <w:sz w:val="16"/>
                <w:szCs w:val="16"/>
              </w:rPr>
              <w:t>教育基本法</w:t>
            </w:r>
            <w:r w:rsidRPr="00CF0B86">
              <w:rPr>
                <w:rFonts w:ascii="ＭＳ ゴシック" w:eastAsia="ＭＳ ゴシック" w:hAnsi="ＭＳ 明朝" w:hint="eastAsia"/>
                <w:color w:val="000000"/>
                <w:sz w:val="16"/>
                <w:szCs w:val="16"/>
              </w:rPr>
              <w:t>に適合しているか。</w:t>
            </w:r>
          </w:p>
          <w:p w:rsidR="00B42B99" w:rsidRDefault="00E16538" w:rsidP="00F76E09">
            <w:pPr>
              <w:autoSpaceDE w:val="0"/>
              <w:autoSpaceDN w:val="0"/>
              <w:snapToGrid w:val="0"/>
              <w:spacing w:line="235" w:lineRule="exact"/>
              <w:ind w:left="160" w:hangingChars="100" w:hanging="160"/>
              <w:jc w:val="left"/>
              <w:rPr>
                <w:rFonts w:ascii="ＭＳ 明朝" w:hAnsi="ＭＳ 明朝"/>
                <w:sz w:val="16"/>
                <w:szCs w:val="16"/>
              </w:rPr>
            </w:pPr>
            <w:r w:rsidRPr="00566CD2">
              <w:rPr>
                <w:rFonts w:ascii="ＭＳ 明朝" w:hAnsi="ＭＳ 明朝" w:hint="eastAsia"/>
                <w:sz w:val="16"/>
                <w:szCs w:val="16"/>
              </w:rPr>
              <w:t>教育基本法第２条</w:t>
            </w:r>
          </w:p>
          <w:p w:rsidR="00E16538" w:rsidRPr="00566CD2" w:rsidRDefault="00E16538" w:rsidP="00F76E09">
            <w:pPr>
              <w:autoSpaceDE w:val="0"/>
              <w:autoSpaceDN w:val="0"/>
              <w:snapToGrid w:val="0"/>
              <w:spacing w:line="235" w:lineRule="exact"/>
              <w:ind w:left="160" w:hangingChars="100" w:hanging="160"/>
              <w:jc w:val="left"/>
              <w:rPr>
                <w:rFonts w:ascii="ＭＳ 明朝" w:hAnsi="ＭＳ 明朝"/>
                <w:sz w:val="16"/>
                <w:szCs w:val="16"/>
              </w:rPr>
            </w:pPr>
            <w:r w:rsidRPr="00566CD2">
              <w:rPr>
                <w:rFonts w:ascii="ＭＳ 明朝" w:hAnsi="ＭＳ 明朝" w:hint="eastAsia"/>
                <w:sz w:val="16"/>
                <w:szCs w:val="16"/>
              </w:rPr>
              <w:t xml:space="preserve">　教育は，その目的を実現するため，学問の自由を尊重しつつ，次に掲げる目標を達成するよう行われるものとする。</w:t>
            </w:r>
          </w:p>
          <w:p w:rsidR="00B42B99" w:rsidRDefault="00E16538" w:rsidP="00F76E09">
            <w:pPr>
              <w:autoSpaceDE w:val="0"/>
              <w:autoSpaceDN w:val="0"/>
              <w:snapToGrid w:val="0"/>
              <w:spacing w:line="235" w:lineRule="exact"/>
              <w:ind w:left="160" w:hangingChars="100" w:hanging="160"/>
              <w:jc w:val="left"/>
              <w:rPr>
                <w:rFonts w:ascii="ＭＳ 明朝" w:hAnsi="ＭＳ 明朝"/>
                <w:sz w:val="16"/>
                <w:szCs w:val="16"/>
              </w:rPr>
            </w:pPr>
            <w:r w:rsidRPr="00566CD2">
              <w:rPr>
                <w:rFonts w:ascii="ＭＳ 明朝" w:hAnsi="ＭＳ 明朝" w:hint="eastAsia"/>
                <w:sz w:val="16"/>
                <w:szCs w:val="16"/>
              </w:rPr>
              <w:t>第１</w:t>
            </w:r>
            <w:r>
              <w:rPr>
                <w:rFonts w:ascii="ＭＳ 明朝" w:hAnsi="ＭＳ 明朝" w:hint="eastAsia"/>
                <w:sz w:val="16"/>
                <w:szCs w:val="16"/>
              </w:rPr>
              <w:t>号</w:t>
            </w:r>
          </w:p>
          <w:p w:rsidR="00E16538" w:rsidRPr="00313A06" w:rsidRDefault="00E16538" w:rsidP="00F76E09">
            <w:pPr>
              <w:autoSpaceDE w:val="0"/>
              <w:autoSpaceDN w:val="0"/>
              <w:snapToGrid w:val="0"/>
              <w:spacing w:line="235" w:lineRule="exact"/>
              <w:ind w:left="160" w:hangingChars="100" w:hanging="160"/>
              <w:jc w:val="left"/>
              <w:rPr>
                <w:rFonts w:ascii="ＭＳ ゴシック" w:eastAsia="ＭＳ ゴシック" w:hAnsi="ＭＳ 明朝"/>
                <w:sz w:val="16"/>
                <w:szCs w:val="16"/>
                <w:highlight w:val="red"/>
              </w:rPr>
            </w:pPr>
            <w:r>
              <w:rPr>
                <w:rFonts w:ascii="ＭＳ 明朝" w:hAnsi="ＭＳ 明朝" w:hint="eastAsia"/>
                <w:sz w:val="16"/>
                <w:szCs w:val="16"/>
              </w:rPr>
              <w:t xml:space="preserve">　</w:t>
            </w:r>
            <w:r w:rsidRPr="00566CD2">
              <w:rPr>
                <w:rFonts w:ascii="ＭＳ 明朝" w:hAnsi="ＭＳ 明朝" w:hint="eastAsia"/>
                <w:sz w:val="16"/>
                <w:szCs w:val="16"/>
              </w:rPr>
              <w:t>幅広い知識と教養を身に付け，真理を求める態度を養い，豊かな情操と道徳心を培うとともに，健やかな身体を養うこと。</w:t>
            </w:r>
          </w:p>
        </w:tc>
        <w:tc>
          <w:tcPr>
            <w:tcW w:w="7371" w:type="dxa"/>
            <w:tcBorders>
              <w:bottom w:val="dashed" w:sz="4" w:space="0" w:color="auto"/>
            </w:tcBorders>
          </w:tcPr>
          <w:p w:rsidR="00E16538" w:rsidRPr="00945E97" w:rsidRDefault="00E16538" w:rsidP="00F76E09">
            <w:pPr>
              <w:autoSpaceDE w:val="0"/>
              <w:autoSpaceDN w:val="0"/>
              <w:snapToGrid w:val="0"/>
              <w:spacing w:line="235" w:lineRule="exact"/>
              <w:ind w:rightChars="13" w:right="27" w:firstLineChars="100" w:firstLine="160"/>
              <w:jc w:val="left"/>
              <w:rPr>
                <w:rFonts w:ascii="ＭＳ 明朝" w:hAnsi="ＭＳ 明朝"/>
                <w:sz w:val="16"/>
                <w:szCs w:val="16"/>
              </w:rPr>
            </w:pPr>
            <w:r w:rsidRPr="00566CD2">
              <w:rPr>
                <w:rFonts w:ascii="ＭＳ 明朝" w:hAnsi="ＭＳ 明朝" w:hint="eastAsia"/>
                <w:sz w:val="16"/>
                <w:szCs w:val="16"/>
              </w:rPr>
              <w:t>我が国の国土及び世界の諸地域に関する</w:t>
            </w:r>
            <w:r w:rsidR="00284344">
              <w:rPr>
                <w:rFonts w:ascii="ＭＳ ゴシック" w:eastAsia="ＭＳ ゴシック" w:hAnsi="ＭＳ ゴシック" w:hint="eastAsia"/>
                <w:b/>
                <w:sz w:val="16"/>
                <w:szCs w:val="16"/>
              </w:rPr>
              <w:t>基礎的・基本的な知識・</w:t>
            </w:r>
            <w:r w:rsidRPr="00425C59">
              <w:rPr>
                <w:rFonts w:ascii="ＭＳ ゴシック" w:eastAsia="ＭＳ ゴシック" w:hAnsi="ＭＳ ゴシック" w:hint="eastAsia"/>
                <w:b/>
                <w:sz w:val="16"/>
                <w:szCs w:val="16"/>
              </w:rPr>
              <w:t>技能</w:t>
            </w:r>
            <w:r w:rsidRPr="00566CD2">
              <w:rPr>
                <w:rFonts w:ascii="ＭＳ 明朝" w:hAnsi="ＭＳ 明朝" w:hint="eastAsia"/>
                <w:sz w:val="16"/>
                <w:szCs w:val="16"/>
              </w:rPr>
              <w:t>を確実に習得し，日本や世界の</w:t>
            </w:r>
            <w:r w:rsidRPr="00425C59">
              <w:rPr>
                <w:rFonts w:ascii="ＭＳ ゴシック" w:eastAsia="ＭＳ ゴシック" w:hAnsi="ＭＳ ゴシック" w:hint="eastAsia"/>
                <w:b/>
                <w:sz w:val="16"/>
                <w:szCs w:val="16"/>
              </w:rPr>
              <w:t>地域的特色を多面的・多角的に考察する</w:t>
            </w:r>
            <w:r w:rsidRPr="00566CD2">
              <w:rPr>
                <w:rFonts w:ascii="ＭＳ 明朝" w:hAnsi="ＭＳ 明朝" w:hint="eastAsia"/>
                <w:sz w:val="16"/>
                <w:szCs w:val="16"/>
              </w:rPr>
              <w:t>態度を養うことで，</w:t>
            </w:r>
            <w:r w:rsidRPr="00425C59">
              <w:rPr>
                <w:rFonts w:ascii="ＭＳ ゴシック" w:eastAsia="ＭＳ ゴシック" w:hAnsi="ＭＳ ゴシック" w:hint="eastAsia"/>
                <w:b/>
                <w:sz w:val="16"/>
                <w:szCs w:val="16"/>
              </w:rPr>
              <w:t>幅広い知識と教養を身に付ける</w:t>
            </w:r>
            <w:r w:rsidRPr="00566CD2">
              <w:rPr>
                <w:rFonts w:ascii="ＭＳ 明朝" w:hAnsi="ＭＳ 明朝" w:hint="eastAsia"/>
                <w:sz w:val="16"/>
                <w:szCs w:val="16"/>
              </w:rPr>
              <w:t>ことができるようにしている。</w:t>
            </w:r>
          </w:p>
        </w:tc>
        <w:tc>
          <w:tcPr>
            <w:tcW w:w="949" w:type="dxa"/>
            <w:vMerge w:val="restart"/>
          </w:tcPr>
          <w:p w:rsidR="00E16538" w:rsidRDefault="00E16538"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w w:val="80"/>
                <w:sz w:val="16"/>
                <w:szCs w:val="16"/>
              </w:rPr>
            </w:pPr>
          </w:p>
          <w:p w:rsidR="004E0DB2" w:rsidRDefault="004E0DB2"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w w:val="80"/>
                <w:sz w:val="16"/>
                <w:szCs w:val="16"/>
              </w:rPr>
            </w:pPr>
          </w:p>
          <w:p w:rsidR="004E0DB2" w:rsidRPr="004E0DB2" w:rsidRDefault="004E0DB2"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4E0DB2" w:rsidRDefault="004E0DB2" w:rsidP="004E0DB2">
            <w:pPr>
              <w:autoSpaceDE w:val="0"/>
              <w:autoSpaceDN w:val="0"/>
              <w:snapToGrid w:val="0"/>
              <w:spacing w:line="235" w:lineRule="exact"/>
              <w:ind w:rightChars="13" w:right="27"/>
              <w:jc w:val="left"/>
              <w:rPr>
                <w:rFonts w:ascii="ＭＳ ゴシック" w:eastAsia="ＭＳ ゴシック" w:hAnsi="ＭＳ ゴシック"/>
                <w:w w:val="80"/>
                <w:sz w:val="16"/>
                <w:szCs w:val="16"/>
              </w:rPr>
            </w:pPr>
            <w:r w:rsidRPr="004E0DB2">
              <w:rPr>
                <w:rFonts w:ascii="ＭＳ ゴシック" w:eastAsia="ＭＳ ゴシック" w:hAnsi="ＭＳ ゴシック" w:hint="eastAsia"/>
                <w:w w:val="80"/>
                <w:sz w:val="16"/>
                <w:szCs w:val="16"/>
              </w:rPr>
              <w:t>⇒</w:t>
            </w:r>
            <w:r>
              <w:rPr>
                <w:rFonts w:ascii="ＭＳ ゴシック" w:eastAsia="ＭＳ ゴシック" w:hAnsi="ＭＳ ゴシック" w:hint="eastAsia"/>
                <w:w w:val="80"/>
                <w:sz w:val="16"/>
                <w:szCs w:val="16"/>
              </w:rPr>
              <w:t>P.10-15</w:t>
            </w:r>
          </w:p>
          <w:p w:rsidR="004E0DB2" w:rsidRDefault="004E0DB2"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4E0DB2" w:rsidRDefault="004E0DB2"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4E0DB2" w:rsidRDefault="004E0DB2"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4E0DB2" w:rsidRDefault="004E0DB2"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4E0DB2" w:rsidRDefault="004E0DB2" w:rsidP="004E0DB2">
            <w:pPr>
              <w:autoSpaceDE w:val="0"/>
              <w:autoSpaceDN w:val="0"/>
              <w:snapToGrid w:val="0"/>
              <w:spacing w:line="235" w:lineRule="exact"/>
              <w:ind w:rightChars="13" w:right="27"/>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⇒P.10-15</w:t>
            </w:r>
            <w:r w:rsidR="00284344">
              <w:rPr>
                <w:rFonts w:ascii="ＭＳ ゴシック" w:eastAsia="ＭＳ ゴシック" w:hAnsi="ＭＳ ゴシック" w:hint="eastAsia"/>
                <w:w w:val="80"/>
                <w:sz w:val="16"/>
                <w:szCs w:val="16"/>
              </w:rPr>
              <w:t>，</w:t>
            </w:r>
          </w:p>
          <w:p w:rsidR="00284344" w:rsidRPr="007A0514" w:rsidRDefault="00284344" w:rsidP="00284344">
            <w:pPr>
              <w:autoSpaceDE w:val="0"/>
              <w:autoSpaceDN w:val="0"/>
              <w:snapToGrid w:val="0"/>
              <w:spacing w:line="235" w:lineRule="exact"/>
              <w:ind w:rightChars="13" w:right="27" w:firstLineChars="100" w:firstLine="128"/>
              <w:jc w:val="left"/>
              <w:rPr>
                <w:rFonts w:ascii="ＭＳ ゴシック" w:eastAsia="ＭＳ ゴシック" w:hAnsi="ＭＳ ゴシック"/>
                <w:color w:val="FF0000"/>
                <w:w w:val="80"/>
                <w:sz w:val="16"/>
                <w:szCs w:val="16"/>
              </w:rPr>
            </w:pPr>
            <w:r>
              <w:rPr>
                <w:rFonts w:ascii="ＭＳ ゴシック" w:eastAsia="ＭＳ ゴシック" w:hAnsi="ＭＳ ゴシック" w:hint="eastAsia"/>
                <w:w w:val="80"/>
                <w:sz w:val="16"/>
                <w:szCs w:val="16"/>
              </w:rPr>
              <w:t>P.24-29</w:t>
            </w:r>
          </w:p>
        </w:tc>
      </w:tr>
      <w:tr w:rsidR="00E16538" w:rsidRPr="0026161C" w:rsidTr="00CC708C">
        <w:trPr>
          <w:cantSplit/>
          <w:trHeight w:val="1394"/>
        </w:trPr>
        <w:tc>
          <w:tcPr>
            <w:tcW w:w="316" w:type="dxa"/>
            <w:vMerge/>
            <w:shd w:val="clear" w:color="auto" w:fill="D9D9D9" w:themeFill="background1" w:themeFillShade="D9"/>
            <w:textDirection w:val="tbRlV"/>
            <w:vAlign w:val="center"/>
          </w:tcPr>
          <w:p w:rsidR="00E16538" w:rsidRPr="006D2244" w:rsidRDefault="00E16538" w:rsidP="00F76E09">
            <w:pPr>
              <w:autoSpaceDE w:val="0"/>
              <w:autoSpaceDN w:val="0"/>
              <w:snapToGrid w:val="0"/>
              <w:spacing w:line="235" w:lineRule="exact"/>
              <w:ind w:left="113" w:right="113"/>
              <w:jc w:val="center"/>
              <w:rPr>
                <w:rFonts w:eastAsia="ＭＳ ゴシック"/>
                <w:sz w:val="16"/>
                <w:szCs w:val="16"/>
              </w:rPr>
            </w:pPr>
          </w:p>
        </w:tc>
        <w:tc>
          <w:tcPr>
            <w:tcW w:w="2284" w:type="dxa"/>
            <w:vMerge/>
          </w:tcPr>
          <w:p w:rsidR="00E16538" w:rsidRPr="00566CD2" w:rsidRDefault="00E16538" w:rsidP="00F76E09">
            <w:pPr>
              <w:autoSpaceDE w:val="0"/>
              <w:autoSpaceDN w:val="0"/>
              <w:snapToGrid w:val="0"/>
              <w:spacing w:line="235" w:lineRule="exact"/>
              <w:ind w:left="160" w:hangingChars="100" w:hanging="160"/>
              <w:jc w:val="left"/>
              <w:rPr>
                <w:rFonts w:ascii="ＭＳ 明朝" w:hAnsi="ＭＳ 明朝"/>
                <w:sz w:val="16"/>
                <w:szCs w:val="16"/>
              </w:rPr>
            </w:pPr>
          </w:p>
        </w:tc>
        <w:tc>
          <w:tcPr>
            <w:tcW w:w="7371" w:type="dxa"/>
            <w:tcBorders>
              <w:top w:val="dashed" w:sz="4" w:space="0" w:color="auto"/>
            </w:tcBorders>
          </w:tcPr>
          <w:p w:rsidR="00E16538" w:rsidRDefault="00E16538"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642781">
              <w:rPr>
                <w:rFonts w:ascii="ＭＳ 明朝" w:hAnsi="ＭＳ 明朝" w:hint="eastAsia"/>
                <w:sz w:val="16"/>
                <w:szCs w:val="16"/>
              </w:rPr>
              <w:t>◆</w:t>
            </w:r>
            <w:r w:rsidR="00DE0E62">
              <w:rPr>
                <w:rFonts w:ascii="ＭＳ ゴシック" w:eastAsia="ＭＳ ゴシック" w:hAnsi="ＭＳ ゴシック" w:hint="eastAsia"/>
                <w:b/>
                <w:color w:val="FF0000"/>
                <w:sz w:val="16"/>
                <w:szCs w:val="16"/>
              </w:rPr>
              <w:t>「２</w:t>
            </w:r>
            <w:r w:rsidRPr="001A5F62">
              <w:rPr>
                <w:rFonts w:ascii="ＭＳ ゴシック" w:eastAsia="ＭＳ ゴシック" w:hAnsi="ＭＳ ゴシック" w:hint="eastAsia"/>
                <w:b/>
                <w:color w:val="FF0000"/>
                <w:sz w:val="16"/>
                <w:szCs w:val="16"/>
              </w:rPr>
              <w:t>編２章 世界の諸地域</w:t>
            </w:r>
            <w:r w:rsidR="00DE0E62">
              <w:rPr>
                <w:rFonts w:ascii="ＭＳ ゴシック" w:eastAsia="ＭＳ ゴシック" w:hAnsi="ＭＳ ゴシック" w:hint="eastAsia"/>
                <w:b/>
                <w:color w:val="FF0000"/>
                <w:sz w:val="16"/>
                <w:szCs w:val="16"/>
              </w:rPr>
              <w:t>」「</w:t>
            </w:r>
            <w:r w:rsidRPr="001A5F62">
              <w:rPr>
                <w:rFonts w:ascii="ＭＳ ゴシック" w:eastAsia="ＭＳ ゴシック" w:hAnsi="ＭＳ ゴシック" w:hint="eastAsia"/>
                <w:b/>
                <w:color w:val="FF0000"/>
                <w:sz w:val="16"/>
                <w:szCs w:val="16"/>
              </w:rPr>
              <w:t>３編３章 日本の諸地域</w:t>
            </w:r>
            <w:r w:rsidR="00DE0E62">
              <w:rPr>
                <w:rFonts w:ascii="ＭＳ ゴシック" w:eastAsia="ＭＳ ゴシック" w:hAnsi="ＭＳ ゴシック" w:hint="eastAsia"/>
                <w:b/>
                <w:color w:val="FF0000"/>
                <w:sz w:val="16"/>
                <w:szCs w:val="16"/>
              </w:rPr>
              <w:t>」</w:t>
            </w:r>
            <w:r w:rsidRPr="00566CD2">
              <w:rPr>
                <w:rFonts w:ascii="ＭＳ 明朝" w:hAnsi="ＭＳ 明朝" w:hint="eastAsia"/>
                <w:sz w:val="16"/>
                <w:szCs w:val="16"/>
              </w:rPr>
              <w:t>では，</w:t>
            </w:r>
            <w:r>
              <w:rPr>
                <w:rFonts w:ascii="ＭＳ 明朝" w:hAnsi="ＭＳ 明朝" w:hint="eastAsia"/>
                <w:sz w:val="16"/>
                <w:szCs w:val="16"/>
              </w:rPr>
              <w:t>州</w:t>
            </w:r>
            <w:r w:rsidRPr="00566CD2">
              <w:rPr>
                <w:rFonts w:ascii="ＭＳ 明朝" w:hAnsi="ＭＳ 明朝" w:hint="eastAsia"/>
                <w:sz w:val="16"/>
                <w:szCs w:val="16"/>
              </w:rPr>
              <w:t>・</w:t>
            </w:r>
            <w:r>
              <w:rPr>
                <w:rFonts w:ascii="ＭＳ 明朝" w:hAnsi="ＭＳ 明朝" w:hint="eastAsia"/>
                <w:sz w:val="16"/>
                <w:szCs w:val="16"/>
              </w:rPr>
              <w:t>地方</w:t>
            </w:r>
            <w:r w:rsidRPr="00566CD2">
              <w:rPr>
                <w:rFonts w:ascii="ＭＳ 明朝" w:hAnsi="ＭＳ 明朝" w:hint="eastAsia"/>
                <w:sz w:val="16"/>
                <w:szCs w:val="16"/>
              </w:rPr>
              <w:t>の</w:t>
            </w:r>
            <w:r w:rsidRPr="00425C59">
              <w:rPr>
                <w:rFonts w:ascii="ＭＳ ゴシック" w:eastAsia="ＭＳ ゴシック" w:hAnsi="ＭＳ ゴシック" w:hint="eastAsia"/>
                <w:b/>
                <w:sz w:val="16"/>
                <w:szCs w:val="16"/>
              </w:rPr>
              <w:t>地域的特色を確実に捉えられる</w:t>
            </w:r>
            <w:r w:rsidRPr="00566CD2">
              <w:rPr>
                <w:rFonts w:ascii="ＭＳ 明朝" w:hAnsi="ＭＳ 明朝" w:hint="eastAsia"/>
                <w:sz w:val="16"/>
                <w:szCs w:val="16"/>
              </w:rPr>
              <w:t>構成になっている。まず，</w:t>
            </w:r>
            <w:r w:rsidR="003023F9">
              <w:rPr>
                <w:rFonts w:ascii="ＭＳ 明朝" w:hAnsi="ＭＳ 明朝" w:hint="eastAsia"/>
                <w:sz w:val="16"/>
                <w:szCs w:val="16"/>
              </w:rPr>
              <w:t>➊</w:t>
            </w:r>
            <w:r w:rsidR="003023F9">
              <w:rPr>
                <w:rFonts w:ascii="ＭＳ ゴシック" w:eastAsia="ＭＳ ゴシック" w:hAnsi="ＭＳ ゴシック" w:hint="eastAsia"/>
                <w:b/>
                <w:sz w:val="16"/>
                <w:szCs w:val="16"/>
              </w:rPr>
              <w:t>州・地方を視覚的に捉え，➋州・地方の概要を</w:t>
            </w:r>
            <w:r w:rsidRPr="00425C59">
              <w:rPr>
                <w:rFonts w:ascii="ＭＳ ゴシック" w:eastAsia="ＭＳ ゴシック" w:hAnsi="ＭＳ ゴシック" w:hint="eastAsia"/>
                <w:b/>
                <w:sz w:val="16"/>
                <w:szCs w:val="16"/>
              </w:rPr>
              <w:t>大観</w:t>
            </w:r>
            <w:r w:rsidRPr="00566CD2">
              <w:rPr>
                <w:rFonts w:ascii="ＭＳ 明朝" w:hAnsi="ＭＳ 明朝" w:hint="eastAsia"/>
                <w:sz w:val="16"/>
                <w:szCs w:val="16"/>
              </w:rPr>
              <w:t>し，そのうえで</w:t>
            </w:r>
            <w:r w:rsidR="003023F9">
              <w:rPr>
                <w:rFonts w:ascii="ＭＳ 明朝" w:hAnsi="ＭＳ 明朝" w:hint="eastAsia"/>
                <w:sz w:val="16"/>
                <w:szCs w:val="16"/>
              </w:rPr>
              <w:t>➌</w:t>
            </w:r>
            <w:r w:rsidRPr="00425C59">
              <w:rPr>
                <w:rFonts w:ascii="ＭＳ ゴシック" w:eastAsia="ＭＳ ゴシック" w:hAnsi="ＭＳ ゴシック" w:hint="eastAsia"/>
                <w:b/>
                <w:sz w:val="16"/>
                <w:szCs w:val="16"/>
              </w:rPr>
              <w:t>主題学習</w:t>
            </w:r>
            <w:r w:rsidRPr="00425C59">
              <w:rPr>
                <w:rFonts w:ascii="ＭＳ 明朝" w:hAnsi="ＭＳ 明朝" w:hint="eastAsia"/>
                <w:sz w:val="16"/>
                <w:szCs w:val="16"/>
              </w:rPr>
              <w:t>・</w:t>
            </w:r>
            <w:r w:rsidRPr="00425C59">
              <w:rPr>
                <w:rFonts w:ascii="ＭＳ ゴシック" w:eastAsia="ＭＳ ゴシック" w:hAnsi="ＭＳ ゴシック" w:hint="eastAsia"/>
                <w:b/>
                <w:sz w:val="16"/>
                <w:szCs w:val="16"/>
              </w:rPr>
              <w:t>動態地誌的学習</w:t>
            </w:r>
            <w:r w:rsidR="003023F9">
              <w:rPr>
                <w:rFonts w:ascii="ＭＳ 明朝" w:hAnsi="ＭＳ 明朝" w:hint="eastAsia"/>
                <w:sz w:val="16"/>
                <w:szCs w:val="16"/>
              </w:rPr>
              <w:t>を進め，➍</w:t>
            </w:r>
            <w:r w:rsidR="00284344">
              <w:rPr>
                <w:rFonts w:ascii="ＭＳ ゴシック" w:eastAsia="ＭＳ ゴシック" w:hAnsi="ＭＳ ゴシック" w:hint="eastAsia"/>
                <w:b/>
                <w:sz w:val="16"/>
                <w:szCs w:val="16"/>
              </w:rPr>
              <w:t>単元</w:t>
            </w:r>
            <w:r w:rsidR="003023F9" w:rsidRPr="003023F9">
              <w:rPr>
                <w:rFonts w:ascii="ＭＳ ゴシック" w:eastAsia="ＭＳ ゴシック" w:hAnsi="ＭＳ ゴシック" w:hint="eastAsia"/>
                <w:b/>
                <w:sz w:val="16"/>
                <w:szCs w:val="16"/>
              </w:rPr>
              <w:t>の</w:t>
            </w:r>
            <w:r w:rsidR="004E0DB2">
              <w:rPr>
                <w:rFonts w:ascii="ＭＳ ゴシック" w:eastAsia="ＭＳ ゴシック" w:hAnsi="ＭＳ ゴシック" w:hint="eastAsia"/>
                <w:b/>
                <w:sz w:val="16"/>
                <w:szCs w:val="16"/>
              </w:rPr>
              <w:t>ふりかえり</w:t>
            </w:r>
            <w:r w:rsidR="003023F9">
              <w:rPr>
                <w:rFonts w:ascii="ＭＳ 明朝" w:hAnsi="ＭＳ 明朝" w:hint="eastAsia"/>
                <w:sz w:val="16"/>
                <w:szCs w:val="16"/>
              </w:rPr>
              <w:t>で</w:t>
            </w:r>
            <w:r>
              <w:rPr>
                <w:rFonts w:ascii="ＭＳ 明朝" w:hAnsi="ＭＳ 明朝" w:hint="eastAsia"/>
                <w:sz w:val="16"/>
                <w:szCs w:val="16"/>
              </w:rPr>
              <w:t>主体的・対話的な問いや活動</w:t>
            </w:r>
            <w:r w:rsidRPr="00566CD2">
              <w:rPr>
                <w:rFonts w:ascii="ＭＳ 明朝" w:hAnsi="ＭＳ 明朝" w:hint="eastAsia"/>
                <w:sz w:val="16"/>
                <w:szCs w:val="16"/>
              </w:rPr>
              <w:t>に取り組むことで，</w:t>
            </w:r>
            <w:r w:rsidRPr="0056192C">
              <w:rPr>
                <w:rFonts w:ascii="ＭＳ ゴシック" w:eastAsia="ＭＳ ゴシック" w:hAnsi="ＭＳ ゴシック" w:hint="eastAsia"/>
                <w:b/>
                <w:sz w:val="16"/>
                <w:szCs w:val="16"/>
              </w:rPr>
              <w:t>単元全体で</w:t>
            </w:r>
            <w:r w:rsidRPr="00425C59">
              <w:rPr>
                <w:rFonts w:ascii="ＭＳ ゴシック" w:eastAsia="ＭＳ ゴシック" w:hAnsi="ＭＳ ゴシック" w:hint="eastAsia"/>
                <w:b/>
                <w:sz w:val="16"/>
                <w:szCs w:val="16"/>
              </w:rPr>
              <w:t>主体的・対話的で深い学びを実現</w:t>
            </w:r>
            <w:r w:rsidRPr="00566CD2">
              <w:rPr>
                <w:rFonts w:ascii="ＭＳ 明朝" w:hAnsi="ＭＳ 明朝" w:hint="eastAsia"/>
                <w:sz w:val="16"/>
                <w:szCs w:val="16"/>
              </w:rPr>
              <w:t>するようにしている。</w:t>
            </w:r>
            <w:r w:rsidRPr="00566CD2">
              <w:rPr>
                <w:rFonts w:ascii="ＭＳ 明朝" w:hAnsi="ＭＳ 明朝"/>
                <w:sz w:val="16"/>
                <w:szCs w:val="16"/>
              </w:rPr>
              <w:t xml:space="preserve"> </w:t>
            </w:r>
          </w:p>
          <w:p w:rsidR="00E16538" w:rsidRPr="00567D44" w:rsidRDefault="00E16538" w:rsidP="00F76E09">
            <w:pPr>
              <w:autoSpaceDE w:val="0"/>
              <w:autoSpaceDN w:val="0"/>
              <w:snapToGrid w:val="0"/>
              <w:spacing w:line="235" w:lineRule="exact"/>
              <w:ind w:left="160" w:rightChars="13" w:right="27" w:hangingChars="100" w:hanging="160"/>
              <w:jc w:val="left"/>
              <w:rPr>
                <w:rFonts w:ascii="ＭＳ 明朝" w:hAnsi="ＭＳ 明朝"/>
                <w:color w:val="0070C0"/>
                <w:sz w:val="16"/>
                <w:szCs w:val="16"/>
              </w:rPr>
            </w:pPr>
            <w:r>
              <w:rPr>
                <w:rFonts w:ascii="ＭＳ 明朝" w:hAnsi="ＭＳ 明朝" w:hint="eastAsia"/>
                <w:sz w:val="16"/>
                <w:szCs w:val="16"/>
              </w:rPr>
              <w:t xml:space="preserve">　</w:t>
            </w:r>
            <w:r w:rsidRPr="00567D44">
              <w:rPr>
                <w:rFonts w:ascii="ＭＳ 明朝" w:hAnsi="ＭＳ 明朝" w:hint="eastAsia"/>
                <w:color w:val="0070C0"/>
                <w:sz w:val="16"/>
                <w:szCs w:val="16"/>
              </w:rPr>
              <w:t>⇒２編２章（ヨーロッパ州／P.58-71など），３編３章（近畿地方／P.192-205など）</w:t>
            </w:r>
          </w:p>
          <w:p w:rsidR="00E16538" w:rsidRPr="00566CD2" w:rsidRDefault="00E16538"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◆地域的特色の理解に</w:t>
            </w:r>
            <w:r w:rsidRPr="0068336D">
              <w:rPr>
                <w:rFonts w:ascii="ＭＳ ゴシック" w:eastAsia="ＭＳ ゴシック" w:hAnsi="ＭＳ ゴシック" w:hint="eastAsia"/>
                <w:b/>
                <w:sz w:val="16"/>
                <w:szCs w:val="16"/>
              </w:rPr>
              <w:t>必要な教材を系統的に配置</w:t>
            </w:r>
            <w:r>
              <w:rPr>
                <w:rFonts w:ascii="ＭＳ 明朝" w:hAnsi="ＭＳ 明朝" w:hint="eastAsia"/>
                <w:sz w:val="16"/>
                <w:szCs w:val="16"/>
              </w:rPr>
              <w:t>するとともに，地図・写真・グラフなどの</w:t>
            </w:r>
            <w:r w:rsidRPr="0068336D">
              <w:rPr>
                <w:rFonts w:ascii="ＭＳ ゴシック" w:eastAsia="ＭＳ ゴシック" w:hAnsi="ＭＳ ゴシック" w:hint="eastAsia"/>
                <w:b/>
                <w:sz w:val="16"/>
                <w:szCs w:val="16"/>
              </w:rPr>
              <w:t>図版を豊富に掲載</w:t>
            </w:r>
            <w:r>
              <w:rPr>
                <w:rFonts w:ascii="ＭＳ 明朝" w:hAnsi="ＭＳ 明朝" w:hint="eastAsia"/>
                <w:sz w:val="16"/>
                <w:szCs w:val="16"/>
              </w:rPr>
              <w:t>し</w:t>
            </w:r>
            <w:r w:rsidR="00C8018D">
              <w:rPr>
                <w:rFonts w:ascii="ＭＳ 明朝" w:hAnsi="ＭＳ 明朝" w:hint="eastAsia"/>
                <w:sz w:val="16"/>
                <w:szCs w:val="16"/>
              </w:rPr>
              <w:t>ている</w:t>
            </w:r>
            <w:r>
              <w:rPr>
                <w:rFonts w:ascii="ＭＳ 明朝" w:hAnsi="ＭＳ 明朝" w:hint="eastAsia"/>
                <w:sz w:val="16"/>
                <w:szCs w:val="16"/>
              </w:rPr>
              <w:t>。</w:t>
            </w:r>
          </w:p>
        </w:tc>
        <w:tc>
          <w:tcPr>
            <w:tcW w:w="949" w:type="dxa"/>
            <w:vMerge/>
          </w:tcPr>
          <w:p w:rsidR="00E16538" w:rsidRPr="007A0514" w:rsidRDefault="00E16538"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w w:val="80"/>
                <w:sz w:val="16"/>
                <w:szCs w:val="16"/>
              </w:rPr>
            </w:pPr>
          </w:p>
        </w:tc>
      </w:tr>
      <w:tr w:rsidR="00945E97" w:rsidRPr="0026161C" w:rsidTr="00CC708C">
        <w:trPr>
          <w:cantSplit/>
          <w:trHeight w:val="495"/>
        </w:trPr>
        <w:tc>
          <w:tcPr>
            <w:tcW w:w="316" w:type="dxa"/>
            <w:vMerge/>
            <w:shd w:val="clear" w:color="auto" w:fill="D9D9D9" w:themeFill="background1" w:themeFillShade="D9"/>
            <w:textDirection w:val="tbRlV"/>
            <w:vAlign w:val="center"/>
          </w:tcPr>
          <w:p w:rsidR="00945E97" w:rsidRPr="00313A06" w:rsidRDefault="00945E97" w:rsidP="00F76E09">
            <w:pPr>
              <w:autoSpaceDE w:val="0"/>
              <w:autoSpaceDN w:val="0"/>
              <w:snapToGrid w:val="0"/>
              <w:spacing w:line="235" w:lineRule="exact"/>
              <w:ind w:left="113" w:right="113"/>
              <w:jc w:val="center"/>
              <w:rPr>
                <w:rFonts w:eastAsia="ＭＳ ゴシック"/>
                <w:color w:val="FF0000"/>
                <w:sz w:val="16"/>
                <w:szCs w:val="16"/>
              </w:rPr>
            </w:pPr>
          </w:p>
        </w:tc>
        <w:tc>
          <w:tcPr>
            <w:tcW w:w="2284" w:type="dxa"/>
            <w:vMerge w:val="restart"/>
          </w:tcPr>
          <w:p w:rsidR="00B42B99" w:rsidRDefault="00945E97" w:rsidP="00F76E09">
            <w:pPr>
              <w:autoSpaceDE w:val="0"/>
              <w:autoSpaceDN w:val="0"/>
              <w:snapToGrid w:val="0"/>
              <w:spacing w:line="235" w:lineRule="exact"/>
              <w:ind w:left="160" w:hangingChars="100" w:hanging="160"/>
              <w:jc w:val="left"/>
              <w:rPr>
                <w:rFonts w:ascii="ＭＳ 明朝" w:hAnsi="ＭＳ 明朝"/>
                <w:sz w:val="16"/>
                <w:szCs w:val="16"/>
              </w:rPr>
            </w:pPr>
            <w:r>
              <w:rPr>
                <w:rFonts w:ascii="ＭＳ 明朝" w:hAnsi="ＭＳ 明朝" w:hint="eastAsia"/>
                <w:sz w:val="16"/>
                <w:szCs w:val="16"/>
              </w:rPr>
              <w:t xml:space="preserve">第２号　</w:t>
            </w:r>
          </w:p>
          <w:p w:rsidR="00945E97" w:rsidRPr="00566CD2" w:rsidRDefault="00945E97" w:rsidP="00F76E09">
            <w:pPr>
              <w:autoSpaceDE w:val="0"/>
              <w:autoSpaceDN w:val="0"/>
              <w:snapToGrid w:val="0"/>
              <w:spacing w:line="235" w:lineRule="exact"/>
              <w:ind w:leftChars="100" w:left="210"/>
              <w:jc w:val="left"/>
              <w:rPr>
                <w:rFonts w:ascii="ＭＳ 明朝" w:hAnsi="ＭＳ 明朝"/>
                <w:sz w:val="16"/>
                <w:szCs w:val="16"/>
              </w:rPr>
            </w:pPr>
            <w:r w:rsidRPr="00566CD2">
              <w:rPr>
                <w:rFonts w:ascii="ＭＳ 明朝" w:hAnsi="ＭＳ 明朝" w:hint="eastAsia"/>
                <w:sz w:val="16"/>
                <w:szCs w:val="16"/>
              </w:rPr>
              <w:t>個人の価値を尊重して，その能力を伸ばし，創造性を培い，自主及び自律の精神を養うとともに，職業及び生活との関連を重視し，勤労を重んずる態度を養うこと。</w:t>
            </w:r>
          </w:p>
        </w:tc>
        <w:tc>
          <w:tcPr>
            <w:tcW w:w="7371" w:type="dxa"/>
            <w:tcBorders>
              <w:bottom w:val="dashed" w:sz="4" w:space="0" w:color="auto"/>
            </w:tcBorders>
          </w:tcPr>
          <w:p w:rsidR="00945E97" w:rsidRPr="00231F8B" w:rsidRDefault="00945E97" w:rsidP="00F76E09">
            <w:pPr>
              <w:autoSpaceDE w:val="0"/>
              <w:autoSpaceDN w:val="0"/>
              <w:snapToGrid w:val="0"/>
              <w:spacing w:line="235" w:lineRule="exact"/>
              <w:ind w:rightChars="13" w:right="27" w:firstLineChars="100" w:firstLine="160"/>
              <w:jc w:val="left"/>
              <w:rPr>
                <w:rFonts w:ascii="ＭＳ 明朝" w:hAnsi="ＭＳ 明朝"/>
                <w:sz w:val="16"/>
                <w:szCs w:val="16"/>
              </w:rPr>
            </w:pPr>
            <w:r>
              <w:rPr>
                <w:rFonts w:ascii="ＭＳ 明朝" w:hAnsi="ＭＳ 明朝" w:hint="eastAsia"/>
                <w:sz w:val="16"/>
                <w:szCs w:val="16"/>
              </w:rPr>
              <w:t>学習のねらい</w:t>
            </w:r>
            <w:r w:rsidRPr="000461A7">
              <w:rPr>
                <w:rFonts w:ascii="ＭＳ 明朝" w:hAnsi="ＭＳ 明朝" w:hint="eastAsia"/>
                <w:sz w:val="16"/>
                <w:szCs w:val="16"/>
              </w:rPr>
              <w:t>と</w:t>
            </w:r>
            <w:r w:rsidRPr="000461A7">
              <w:rPr>
                <w:rFonts w:ascii="ＭＳ ゴシック" w:eastAsia="ＭＳ ゴシック" w:hAnsi="ＭＳ ゴシック" w:hint="eastAsia"/>
                <w:b/>
                <w:sz w:val="16"/>
                <w:szCs w:val="16"/>
              </w:rPr>
              <w:t>地理的な見方・考え方</w:t>
            </w:r>
            <w:r w:rsidRPr="000461A7">
              <w:rPr>
                <w:rFonts w:ascii="ＭＳ 明朝" w:hAnsi="ＭＳ 明朝" w:hint="eastAsia"/>
                <w:sz w:val="16"/>
                <w:szCs w:val="16"/>
              </w:rPr>
              <w:t>を明確に示し，</w:t>
            </w:r>
            <w:r w:rsidRPr="000461A7">
              <w:rPr>
                <w:rFonts w:ascii="ＭＳ ゴシック" w:eastAsia="ＭＳ ゴシック" w:hAnsi="ＭＳ ゴシック" w:hint="eastAsia"/>
                <w:b/>
                <w:sz w:val="16"/>
                <w:szCs w:val="16"/>
              </w:rPr>
              <w:t>思考力・判断力・表現力等の向上</w:t>
            </w:r>
            <w:r w:rsidRPr="000461A7">
              <w:rPr>
                <w:rFonts w:ascii="ＭＳ 明朝" w:hAnsi="ＭＳ 明朝" w:hint="eastAsia"/>
                <w:sz w:val="16"/>
                <w:szCs w:val="16"/>
              </w:rPr>
              <w:t>を図りながら，</w:t>
            </w:r>
            <w:r w:rsidRPr="000461A7">
              <w:rPr>
                <w:rFonts w:ascii="ＭＳ ゴシック" w:eastAsia="ＭＳ ゴシック" w:hAnsi="ＭＳ ゴシック" w:hint="eastAsia"/>
                <w:b/>
                <w:sz w:val="16"/>
                <w:szCs w:val="16"/>
              </w:rPr>
              <w:t>主体的・対話的で深い学びを実現</w:t>
            </w:r>
            <w:r w:rsidRPr="000461A7">
              <w:rPr>
                <w:rFonts w:ascii="ＭＳ 明朝" w:hAnsi="ＭＳ 明朝" w:hint="eastAsia"/>
                <w:sz w:val="16"/>
                <w:szCs w:val="16"/>
              </w:rPr>
              <w:t>す</w:t>
            </w:r>
            <w:r>
              <w:rPr>
                <w:rFonts w:ascii="ＭＳ 明朝" w:hAnsi="ＭＳ 明朝" w:hint="eastAsia"/>
                <w:sz w:val="16"/>
                <w:szCs w:val="16"/>
              </w:rPr>
              <w:t>る構成となっている。</w:t>
            </w:r>
          </w:p>
        </w:tc>
        <w:tc>
          <w:tcPr>
            <w:tcW w:w="949" w:type="dxa"/>
            <w:vMerge w:val="restart"/>
          </w:tcPr>
          <w:p w:rsidR="00945E97" w:rsidRPr="004E0DB2" w:rsidRDefault="00945E9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4E0DB2" w:rsidRPr="004E0DB2" w:rsidRDefault="004E0DB2"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284344" w:rsidRDefault="004E0DB2" w:rsidP="004E0DB2">
            <w:pPr>
              <w:autoSpaceDE w:val="0"/>
              <w:autoSpaceDN w:val="0"/>
              <w:snapToGrid w:val="0"/>
              <w:spacing w:line="235" w:lineRule="exact"/>
              <w:ind w:rightChars="13" w:right="27"/>
              <w:jc w:val="left"/>
              <w:rPr>
                <w:rFonts w:ascii="ＭＳ ゴシック" w:eastAsia="ＭＳ ゴシック" w:hAnsi="ＭＳ ゴシック"/>
                <w:w w:val="80"/>
                <w:sz w:val="16"/>
                <w:szCs w:val="16"/>
              </w:rPr>
            </w:pPr>
            <w:r w:rsidRPr="004E0DB2">
              <w:rPr>
                <w:rFonts w:ascii="ＭＳ ゴシック" w:eastAsia="ＭＳ ゴシック" w:hAnsi="ＭＳ ゴシック" w:hint="eastAsia"/>
                <w:w w:val="80"/>
                <w:sz w:val="16"/>
                <w:szCs w:val="16"/>
              </w:rPr>
              <w:t>⇒</w:t>
            </w:r>
            <w:r>
              <w:rPr>
                <w:rFonts w:ascii="ＭＳ ゴシック" w:eastAsia="ＭＳ ゴシック" w:hAnsi="ＭＳ ゴシック" w:hint="eastAsia"/>
                <w:w w:val="80"/>
                <w:sz w:val="16"/>
                <w:szCs w:val="16"/>
              </w:rPr>
              <w:t>P.8-9</w:t>
            </w:r>
            <w:r w:rsidR="00993C17">
              <w:rPr>
                <w:rFonts w:ascii="ＭＳ ゴシック" w:eastAsia="ＭＳ ゴシック" w:hAnsi="ＭＳ ゴシック" w:hint="eastAsia"/>
                <w:w w:val="80"/>
                <w:sz w:val="16"/>
                <w:szCs w:val="16"/>
              </w:rPr>
              <w:t>，</w:t>
            </w:r>
          </w:p>
          <w:p w:rsidR="004E0DB2" w:rsidRDefault="00284344" w:rsidP="00284344">
            <w:pPr>
              <w:autoSpaceDE w:val="0"/>
              <w:autoSpaceDN w:val="0"/>
              <w:snapToGrid w:val="0"/>
              <w:spacing w:line="235" w:lineRule="exact"/>
              <w:ind w:rightChars="13" w:right="27"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w:t>
            </w:r>
            <w:r w:rsidR="004E0DB2">
              <w:rPr>
                <w:rFonts w:ascii="ＭＳ ゴシック" w:eastAsia="ＭＳ ゴシック" w:hAnsi="ＭＳ ゴシック" w:hint="eastAsia"/>
                <w:w w:val="80"/>
                <w:sz w:val="16"/>
                <w:szCs w:val="16"/>
              </w:rPr>
              <w:t>14-15</w:t>
            </w:r>
          </w:p>
          <w:p w:rsidR="004E0DB2" w:rsidRDefault="004E0DB2" w:rsidP="004E0DB2">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4E0DB2" w:rsidRDefault="004E0DB2" w:rsidP="004E0DB2">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284344" w:rsidRDefault="004E0DB2" w:rsidP="00993C17">
            <w:pPr>
              <w:autoSpaceDE w:val="0"/>
              <w:autoSpaceDN w:val="0"/>
              <w:snapToGrid w:val="0"/>
              <w:spacing w:line="235" w:lineRule="exact"/>
              <w:ind w:left="255" w:rightChars="13" w:right="27" w:hangingChars="200" w:hanging="255"/>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⇒P.17</w:t>
            </w:r>
            <w:r w:rsidR="00993C17">
              <w:rPr>
                <w:rFonts w:ascii="ＭＳ ゴシック" w:eastAsia="ＭＳ ゴシック" w:hAnsi="ＭＳ ゴシック" w:hint="eastAsia"/>
                <w:w w:val="80"/>
                <w:sz w:val="16"/>
                <w:szCs w:val="16"/>
              </w:rPr>
              <w:t>，25，</w:t>
            </w:r>
          </w:p>
          <w:p w:rsidR="00993C17" w:rsidRPr="00993C17" w:rsidRDefault="00284344" w:rsidP="00284344">
            <w:pPr>
              <w:autoSpaceDE w:val="0"/>
              <w:autoSpaceDN w:val="0"/>
              <w:snapToGrid w:val="0"/>
              <w:spacing w:line="235" w:lineRule="exact"/>
              <w:ind w:leftChars="50" w:left="296" w:rightChars="13" w:right="27" w:hangingChars="150" w:hanging="191"/>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w:t>
            </w:r>
            <w:r w:rsidR="00993C17">
              <w:rPr>
                <w:rFonts w:ascii="ＭＳ ゴシック" w:eastAsia="ＭＳ ゴシック" w:hAnsi="ＭＳ ゴシック" w:hint="eastAsia"/>
                <w:w w:val="80"/>
                <w:sz w:val="16"/>
                <w:szCs w:val="16"/>
              </w:rPr>
              <w:t>27，31</w:t>
            </w:r>
          </w:p>
        </w:tc>
      </w:tr>
      <w:tr w:rsidR="00945E97" w:rsidRPr="0026161C" w:rsidTr="00CC708C">
        <w:trPr>
          <w:cantSplit/>
          <w:trHeight w:val="334"/>
        </w:trPr>
        <w:tc>
          <w:tcPr>
            <w:tcW w:w="316" w:type="dxa"/>
            <w:vMerge/>
            <w:shd w:val="clear" w:color="auto" w:fill="D9D9D9" w:themeFill="background1" w:themeFillShade="D9"/>
            <w:textDirection w:val="tbRlV"/>
            <w:vAlign w:val="center"/>
          </w:tcPr>
          <w:p w:rsidR="00945E97" w:rsidRPr="00313A06" w:rsidRDefault="00945E97" w:rsidP="00F76E09">
            <w:pPr>
              <w:autoSpaceDE w:val="0"/>
              <w:autoSpaceDN w:val="0"/>
              <w:snapToGrid w:val="0"/>
              <w:spacing w:line="235" w:lineRule="exact"/>
              <w:ind w:left="113" w:right="113"/>
              <w:jc w:val="center"/>
              <w:rPr>
                <w:rFonts w:eastAsia="ＭＳ ゴシック"/>
                <w:color w:val="FF0000"/>
                <w:sz w:val="16"/>
                <w:szCs w:val="16"/>
              </w:rPr>
            </w:pPr>
          </w:p>
        </w:tc>
        <w:tc>
          <w:tcPr>
            <w:tcW w:w="2284" w:type="dxa"/>
            <w:vMerge/>
          </w:tcPr>
          <w:p w:rsidR="00945E97" w:rsidRDefault="00945E97" w:rsidP="00F76E09">
            <w:pPr>
              <w:autoSpaceDE w:val="0"/>
              <w:autoSpaceDN w:val="0"/>
              <w:snapToGrid w:val="0"/>
              <w:spacing w:line="235" w:lineRule="exact"/>
              <w:ind w:left="160" w:hangingChars="100" w:hanging="160"/>
              <w:jc w:val="left"/>
              <w:rPr>
                <w:rFonts w:ascii="ＭＳ 明朝" w:hAnsi="ＭＳ 明朝"/>
                <w:sz w:val="16"/>
                <w:szCs w:val="16"/>
              </w:rPr>
            </w:pPr>
          </w:p>
        </w:tc>
        <w:tc>
          <w:tcPr>
            <w:tcW w:w="7371" w:type="dxa"/>
            <w:tcBorders>
              <w:top w:val="dashed" w:sz="4" w:space="0" w:color="auto"/>
            </w:tcBorders>
          </w:tcPr>
          <w:p w:rsidR="00945E97" w:rsidRDefault="00945E97"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642781">
              <w:rPr>
                <w:rFonts w:ascii="ＭＳ 明朝" w:hAnsi="ＭＳ 明朝" w:hint="eastAsia"/>
                <w:sz w:val="16"/>
                <w:szCs w:val="16"/>
              </w:rPr>
              <w:t>◆</w:t>
            </w:r>
            <w:r w:rsidRPr="00D77BD0">
              <w:rPr>
                <w:rFonts w:ascii="ＭＳ 明朝" w:hAnsi="ＭＳ 明朝" w:hint="eastAsia"/>
                <w:sz w:val="16"/>
                <w:szCs w:val="16"/>
              </w:rPr>
              <w:t>本文ページには，</w:t>
            </w:r>
            <w:r w:rsidRPr="000461A7">
              <w:rPr>
                <w:rFonts w:ascii="ＭＳ 明朝" w:hAnsi="ＭＳ 明朝" w:hint="eastAsia"/>
                <w:sz w:val="16"/>
                <w:szCs w:val="16"/>
              </w:rPr>
              <w:t>地理的な見方・考え方を示すコーナーや思考</w:t>
            </w:r>
            <w:r w:rsidR="000461A7">
              <w:rPr>
                <w:rFonts w:ascii="ＭＳ 明朝" w:hAnsi="ＭＳ 明朝" w:hint="eastAsia"/>
                <w:sz w:val="16"/>
                <w:szCs w:val="16"/>
              </w:rPr>
              <w:t>力</w:t>
            </w:r>
            <w:r w:rsidRPr="000461A7">
              <w:rPr>
                <w:rFonts w:ascii="ＭＳ 明朝" w:hAnsi="ＭＳ 明朝" w:hint="eastAsia"/>
                <w:sz w:val="16"/>
                <w:szCs w:val="16"/>
              </w:rPr>
              <w:t>・判断</w:t>
            </w:r>
            <w:r w:rsidR="000461A7">
              <w:rPr>
                <w:rFonts w:ascii="ＭＳ 明朝" w:hAnsi="ＭＳ 明朝" w:hint="eastAsia"/>
                <w:sz w:val="16"/>
                <w:szCs w:val="16"/>
              </w:rPr>
              <w:t>力</w:t>
            </w:r>
            <w:r w:rsidRPr="000461A7">
              <w:rPr>
                <w:rFonts w:ascii="ＭＳ 明朝" w:hAnsi="ＭＳ 明朝" w:hint="eastAsia"/>
                <w:sz w:val="16"/>
                <w:szCs w:val="16"/>
              </w:rPr>
              <w:t>・表現</w:t>
            </w:r>
            <w:r w:rsidR="004E0DB2">
              <w:rPr>
                <w:rFonts w:ascii="ＭＳ 明朝" w:hAnsi="ＭＳ 明朝" w:hint="eastAsia"/>
                <w:sz w:val="16"/>
                <w:szCs w:val="16"/>
              </w:rPr>
              <w:t>力等の向上を図る</w:t>
            </w:r>
            <w:r w:rsidRPr="000461A7">
              <w:rPr>
                <w:rFonts w:ascii="ＭＳ 明朝" w:hAnsi="ＭＳ 明朝" w:hint="eastAsia"/>
                <w:sz w:val="16"/>
                <w:szCs w:val="16"/>
              </w:rPr>
              <w:t>コーナーを設けて，生徒が意欲的に学習に取り組み，</w:t>
            </w:r>
            <w:r w:rsidRPr="000461A7">
              <w:rPr>
                <w:rFonts w:ascii="ＭＳ ゴシック" w:eastAsia="ＭＳ ゴシック" w:hAnsi="ＭＳ ゴシック" w:hint="eastAsia"/>
                <w:b/>
                <w:sz w:val="16"/>
                <w:szCs w:val="16"/>
              </w:rPr>
              <w:t>主体的・対話的で深い学びを実現</w:t>
            </w:r>
            <w:r w:rsidRPr="00566CD2">
              <w:rPr>
                <w:rFonts w:ascii="ＭＳ 明朝" w:hAnsi="ＭＳ 明朝" w:hint="eastAsia"/>
                <w:sz w:val="16"/>
                <w:szCs w:val="16"/>
              </w:rPr>
              <w:t>するようにしている。</w:t>
            </w:r>
          </w:p>
          <w:p w:rsidR="00945E97" w:rsidRDefault="00945E97"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DC3457">
              <w:rPr>
                <w:rFonts w:ascii="ＭＳ 明朝" w:hAnsi="ＭＳ 明朝" w:hint="eastAsia"/>
                <w:sz w:val="16"/>
                <w:szCs w:val="16"/>
              </w:rPr>
              <w:t>◆世界や日本の人々の生活場面や労働の様子を読み取ることができる写真を多数掲載し，</w:t>
            </w:r>
            <w:r w:rsidRPr="00DC3457">
              <w:rPr>
                <w:rFonts w:ascii="ＭＳ ゴシック" w:eastAsia="ＭＳ ゴシック" w:hAnsi="ＭＳ ゴシック" w:hint="eastAsia"/>
                <w:b/>
                <w:sz w:val="16"/>
                <w:szCs w:val="16"/>
              </w:rPr>
              <w:t>自主・自律の精神</w:t>
            </w:r>
            <w:r w:rsidRPr="00DC3457">
              <w:rPr>
                <w:rFonts w:ascii="ＭＳ 明朝" w:hAnsi="ＭＳ 明朝" w:hint="eastAsia"/>
                <w:sz w:val="16"/>
                <w:szCs w:val="16"/>
              </w:rPr>
              <w:t>を養い，職業・生活との関連を重視し，</w:t>
            </w:r>
            <w:r w:rsidRPr="00DC3457">
              <w:rPr>
                <w:rFonts w:ascii="ＭＳ ゴシック" w:eastAsia="ＭＳ ゴシック" w:hAnsi="ＭＳ ゴシック" w:hint="eastAsia"/>
                <w:b/>
                <w:sz w:val="16"/>
                <w:szCs w:val="16"/>
              </w:rPr>
              <w:t>勤労を重んずる態度</w:t>
            </w:r>
            <w:r w:rsidRPr="00DC3457">
              <w:rPr>
                <w:rFonts w:ascii="ＭＳ 明朝" w:hAnsi="ＭＳ 明朝" w:hint="eastAsia"/>
                <w:sz w:val="16"/>
                <w:szCs w:val="16"/>
              </w:rPr>
              <w:t>を養えるようにしている。</w:t>
            </w:r>
          </w:p>
        </w:tc>
        <w:tc>
          <w:tcPr>
            <w:tcW w:w="949" w:type="dxa"/>
            <w:vMerge/>
          </w:tcPr>
          <w:p w:rsidR="00945E97" w:rsidRPr="007A0514" w:rsidRDefault="00945E9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w w:val="80"/>
                <w:sz w:val="16"/>
                <w:szCs w:val="16"/>
              </w:rPr>
            </w:pPr>
          </w:p>
        </w:tc>
      </w:tr>
      <w:tr w:rsidR="00E92056" w:rsidRPr="0026161C" w:rsidTr="00CC708C">
        <w:trPr>
          <w:cantSplit/>
          <w:trHeight w:val="645"/>
        </w:trPr>
        <w:tc>
          <w:tcPr>
            <w:tcW w:w="316" w:type="dxa"/>
            <w:vMerge/>
            <w:shd w:val="clear" w:color="auto" w:fill="D9D9D9" w:themeFill="background1" w:themeFillShade="D9"/>
            <w:textDirection w:val="tbRlV"/>
            <w:vAlign w:val="center"/>
          </w:tcPr>
          <w:p w:rsidR="00E92056" w:rsidRPr="00313A06" w:rsidRDefault="00E92056" w:rsidP="00F76E09">
            <w:pPr>
              <w:autoSpaceDE w:val="0"/>
              <w:autoSpaceDN w:val="0"/>
              <w:snapToGrid w:val="0"/>
              <w:spacing w:line="235" w:lineRule="exact"/>
              <w:ind w:left="113" w:right="113"/>
              <w:jc w:val="center"/>
              <w:rPr>
                <w:rFonts w:eastAsia="ＭＳ ゴシック"/>
                <w:color w:val="FF0000"/>
                <w:sz w:val="16"/>
                <w:szCs w:val="16"/>
              </w:rPr>
            </w:pPr>
          </w:p>
        </w:tc>
        <w:tc>
          <w:tcPr>
            <w:tcW w:w="2284" w:type="dxa"/>
            <w:vMerge w:val="restart"/>
          </w:tcPr>
          <w:p w:rsidR="00B42B99" w:rsidRDefault="00E92056" w:rsidP="00F76E09">
            <w:pPr>
              <w:autoSpaceDE w:val="0"/>
              <w:autoSpaceDN w:val="0"/>
              <w:snapToGrid w:val="0"/>
              <w:spacing w:line="235" w:lineRule="exact"/>
              <w:ind w:left="160" w:hangingChars="100" w:hanging="160"/>
              <w:jc w:val="left"/>
              <w:rPr>
                <w:rFonts w:ascii="ＭＳ 明朝" w:hAnsi="ＭＳ 明朝"/>
                <w:sz w:val="16"/>
                <w:szCs w:val="16"/>
              </w:rPr>
            </w:pPr>
            <w:r>
              <w:rPr>
                <w:rFonts w:ascii="ＭＳ 明朝" w:hAnsi="ＭＳ 明朝" w:hint="eastAsia"/>
                <w:sz w:val="16"/>
                <w:szCs w:val="16"/>
              </w:rPr>
              <w:t>第３号</w:t>
            </w:r>
          </w:p>
          <w:p w:rsidR="00E92056" w:rsidRPr="00566CD2" w:rsidRDefault="00E92056" w:rsidP="00F76E09">
            <w:pPr>
              <w:autoSpaceDE w:val="0"/>
              <w:autoSpaceDN w:val="0"/>
              <w:snapToGrid w:val="0"/>
              <w:spacing w:line="235" w:lineRule="exact"/>
              <w:ind w:leftChars="100" w:left="210"/>
              <w:jc w:val="left"/>
              <w:rPr>
                <w:rFonts w:ascii="ＭＳ 明朝" w:hAnsi="ＭＳ 明朝"/>
                <w:sz w:val="16"/>
                <w:szCs w:val="16"/>
              </w:rPr>
            </w:pPr>
            <w:r w:rsidRPr="00566CD2">
              <w:rPr>
                <w:rFonts w:ascii="ＭＳ 明朝" w:hAnsi="ＭＳ 明朝" w:hint="eastAsia"/>
                <w:sz w:val="16"/>
                <w:szCs w:val="16"/>
              </w:rPr>
              <w:t>正義と責任，男女の平等，自他の敬愛と協力を重んずるとともに，公共の精神に基づき，主体的に社会の形成に参画し，その発展に寄与する態度を養うこと。</w:t>
            </w:r>
          </w:p>
        </w:tc>
        <w:tc>
          <w:tcPr>
            <w:tcW w:w="7371" w:type="dxa"/>
            <w:tcBorders>
              <w:bottom w:val="dashed" w:sz="4" w:space="0" w:color="auto"/>
            </w:tcBorders>
          </w:tcPr>
          <w:p w:rsidR="00E92056" w:rsidRDefault="00E92056" w:rsidP="00F76E09">
            <w:pPr>
              <w:autoSpaceDE w:val="0"/>
              <w:autoSpaceDN w:val="0"/>
              <w:snapToGrid w:val="0"/>
              <w:spacing w:line="235" w:lineRule="exact"/>
              <w:ind w:rightChars="13" w:right="27" w:firstLineChars="100" w:firstLine="160"/>
              <w:jc w:val="left"/>
              <w:rPr>
                <w:rFonts w:ascii="ＭＳ 明朝" w:hAnsi="ＭＳ 明朝"/>
                <w:sz w:val="16"/>
                <w:szCs w:val="16"/>
                <w:highlight w:val="yellow"/>
              </w:rPr>
            </w:pPr>
            <w:r w:rsidRPr="000461A7">
              <w:rPr>
                <w:rFonts w:ascii="ＭＳ 明朝" w:hAnsi="ＭＳ 明朝" w:hint="eastAsia"/>
                <w:sz w:val="16"/>
                <w:szCs w:val="16"/>
              </w:rPr>
              <w:t>社会の形成に参画するための学習活動を充実するとともに，協調して取り組む学習活動の場面では，責任をもって自分の考えを伝え，他者の考えを認め，他者を敬う態度を身に付け，</w:t>
            </w:r>
            <w:r>
              <w:rPr>
                <w:rFonts w:ascii="ＭＳ 明朝" w:hAnsi="ＭＳ 明朝" w:hint="eastAsia"/>
                <w:sz w:val="16"/>
                <w:szCs w:val="16"/>
              </w:rPr>
              <w:t>社会の一員としての自覚を培えるよう</w:t>
            </w:r>
            <w:r w:rsidR="00C77D1B">
              <w:rPr>
                <w:rFonts w:ascii="ＭＳ 明朝" w:hAnsi="ＭＳ 明朝" w:hint="eastAsia"/>
                <w:sz w:val="16"/>
                <w:szCs w:val="16"/>
              </w:rPr>
              <w:t>にして</w:t>
            </w:r>
            <w:r>
              <w:rPr>
                <w:rFonts w:ascii="ＭＳ 明朝" w:hAnsi="ＭＳ 明朝" w:hint="eastAsia"/>
                <w:sz w:val="16"/>
                <w:szCs w:val="16"/>
              </w:rPr>
              <w:t>いる。</w:t>
            </w:r>
          </w:p>
        </w:tc>
        <w:tc>
          <w:tcPr>
            <w:tcW w:w="949" w:type="dxa"/>
            <w:vMerge w:val="restart"/>
          </w:tcPr>
          <w:p w:rsidR="00E92056" w:rsidRDefault="00E92056"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w w:val="80"/>
                <w:sz w:val="16"/>
                <w:szCs w:val="16"/>
              </w:rPr>
            </w:pPr>
          </w:p>
          <w:p w:rsidR="00993C17" w:rsidRP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P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Default="00993C17" w:rsidP="00993C17">
            <w:pPr>
              <w:autoSpaceDE w:val="0"/>
              <w:autoSpaceDN w:val="0"/>
              <w:snapToGrid w:val="0"/>
              <w:spacing w:line="235" w:lineRule="exact"/>
              <w:ind w:rightChars="13" w:right="27"/>
              <w:jc w:val="left"/>
              <w:rPr>
                <w:rFonts w:ascii="ＭＳ ゴシック" w:eastAsia="ＭＳ ゴシック" w:hAnsi="ＭＳ ゴシック"/>
                <w:w w:val="80"/>
                <w:sz w:val="16"/>
                <w:szCs w:val="16"/>
              </w:rPr>
            </w:pPr>
            <w:r w:rsidRPr="00993C17">
              <w:rPr>
                <w:rFonts w:ascii="ＭＳ ゴシック" w:eastAsia="ＭＳ ゴシック" w:hAnsi="ＭＳ ゴシック" w:hint="eastAsia"/>
                <w:w w:val="80"/>
                <w:sz w:val="16"/>
                <w:szCs w:val="16"/>
              </w:rPr>
              <w:t>⇒</w:t>
            </w:r>
            <w:r>
              <w:rPr>
                <w:rFonts w:ascii="ＭＳ ゴシック" w:eastAsia="ＭＳ ゴシック" w:hAnsi="ＭＳ ゴシック" w:hint="eastAsia"/>
                <w:w w:val="80"/>
                <w:sz w:val="16"/>
                <w:szCs w:val="16"/>
              </w:rPr>
              <w:t>P.35</w:t>
            </w:r>
          </w:p>
          <w:p w:rsidR="00993C17" w:rsidRDefault="00993C17" w:rsidP="00993C17">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993C17" w:rsidRDefault="00993C17" w:rsidP="00993C17">
            <w:pPr>
              <w:autoSpaceDE w:val="0"/>
              <w:autoSpaceDN w:val="0"/>
              <w:snapToGrid w:val="0"/>
              <w:spacing w:line="235" w:lineRule="exact"/>
              <w:ind w:rightChars="13" w:right="27"/>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⇒P.18-19</w:t>
            </w:r>
          </w:p>
          <w:p w:rsidR="00284344" w:rsidRDefault="00284344" w:rsidP="00993C17">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284344" w:rsidRPr="007A0514" w:rsidRDefault="00284344" w:rsidP="00993C17">
            <w:pPr>
              <w:autoSpaceDE w:val="0"/>
              <w:autoSpaceDN w:val="0"/>
              <w:snapToGrid w:val="0"/>
              <w:spacing w:line="235" w:lineRule="exact"/>
              <w:ind w:rightChars="13" w:right="27"/>
              <w:jc w:val="left"/>
              <w:rPr>
                <w:rFonts w:ascii="ＭＳ ゴシック" w:eastAsia="ＭＳ ゴシック" w:hAnsi="ＭＳ ゴシック"/>
                <w:color w:val="FF0000"/>
                <w:w w:val="80"/>
                <w:sz w:val="16"/>
                <w:szCs w:val="16"/>
              </w:rPr>
            </w:pPr>
            <w:r>
              <w:rPr>
                <w:rFonts w:ascii="ＭＳ ゴシック" w:eastAsia="ＭＳ ゴシック" w:hAnsi="ＭＳ ゴシック" w:hint="eastAsia"/>
                <w:w w:val="80"/>
                <w:sz w:val="16"/>
                <w:szCs w:val="16"/>
              </w:rPr>
              <w:t>⇒P.18-19</w:t>
            </w:r>
          </w:p>
        </w:tc>
      </w:tr>
      <w:tr w:rsidR="00E92056" w:rsidRPr="0026161C" w:rsidTr="00CC708C">
        <w:trPr>
          <w:cantSplit/>
          <w:trHeight w:val="1039"/>
        </w:trPr>
        <w:tc>
          <w:tcPr>
            <w:tcW w:w="316" w:type="dxa"/>
            <w:vMerge/>
            <w:shd w:val="clear" w:color="auto" w:fill="D9D9D9" w:themeFill="background1" w:themeFillShade="D9"/>
            <w:textDirection w:val="tbRlV"/>
            <w:vAlign w:val="center"/>
          </w:tcPr>
          <w:p w:rsidR="00E92056" w:rsidRPr="00313A06" w:rsidRDefault="00E92056" w:rsidP="00F76E09">
            <w:pPr>
              <w:autoSpaceDE w:val="0"/>
              <w:autoSpaceDN w:val="0"/>
              <w:snapToGrid w:val="0"/>
              <w:spacing w:line="235" w:lineRule="exact"/>
              <w:ind w:left="113" w:right="113"/>
              <w:jc w:val="center"/>
              <w:rPr>
                <w:rFonts w:eastAsia="ＭＳ ゴシック"/>
                <w:color w:val="FF0000"/>
                <w:sz w:val="16"/>
                <w:szCs w:val="16"/>
              </w:rPr>
            </w:pPr>
          </w:p>
        </w:tc>
        <w:tc>
          <w:tcPr>
            <w:tcW w:w="2284" w:type="dxa"/>
            <w:vMerge/>
          </w:tcPr>
          <w:p w:rsidR="00E92056" w:rsidRDefault="00E92056" w:rsidP="00F76E09">
            <w:pPr>
              <w:autoSpaceDE w:val="0"/>
              <w:autoSpaceDN w:val="0"/>
              <w:snapToGrid w:val="0"/>
              <w:spacing w:line="235" w:lineRule="exact"/>
              <w:ind w:left="160" w:hangingChars="100" w:hanging="160"/>
              <w:jc w:val="left"/>
              <w:rPr>
                <w:rFonts w:ascii="ＭＳ 明朝" w:hAnsi="ＭＳ 明朝"/>
                <w:sz w:val="16"/>
                <w:szCs w:val="16"/>
              </w:rPr>
            </w:pPr>
          </w:p>
        </w:tc>
        <w:tc>
          <w:tcPr>
            <w:tcW w:w="7371" w:type="dxa"/>
            <w:tcBorders>
              <w:top w:val="dashed" w:sz="4" w:space="0" w:color="auto"/>
            </w:tcBorders>
          </w:tcPr>
          <w:p w:rsidR="00E92056" w:rsidRDefault="00E92056"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642781">
              <w:rPr>
                <w:rFonts w:ascii="ＭＳ 明朝" w:hAnsi="ＭＳ 明朝" w:hint="eastAsia"/>
                <w:sz w:val="16"/>
                <w:szCs w:val="16"/>
              </w:rPr>
              <w:t>◆</w:t>
            </w:r>
            <w:r>
              <w:rPr>
                <w:rFonts w:ascii="ＭＳ 明朝" w:hAnsi="ＭＳ 明朝" w:hint="eastAsia"/>
                <w:sz w:val="16"/>
                <w:szCs w:val="16"/>
              </w:rPr>
              <w:t>世界や日本の地域的特色を捉える際に，</w:t>
            </w:r>
            <w:r w:rsidRPr="001F57AF">
              <w:rPr>
                <w:rFonts w:ascii="ＭＳ ゴシック" w:eastAsia="ＭＳ ゴシック" w:hAnsi="ＭＳ ゴシック" w:hint="eastAsia"/>
                <w:b/>
                <w:sz w:val="16"/>
                <w:szCs w:val="16"/>
              </w:rPr>
              <w:t>人権を考える教材を豊富に取り上げ</w:t>
            </w:r>
            <w:r>
              <w:rPr>
                <w:rFonts w:ascii="ＭＳ 明朝" w:hAnsi="ＭＳ 明朝" w:hint="eastAsia"/>
                <w:sz w:val="16"/>
                <w:szCs w:val="16"/>
              </w:rPr>
              <w:t>ている。</w:t>
            </w:r>
          </w:p>
          <w:p w:rsidR="00E92056" w:rsidRDefault="00E92056" w:rsidP="00F76E09">
            <w:pPr>
              <w:autoSpaceDE w:val="0"/>
              <w:autoSpaceDN w:val="0"/>
              <w:snapToGrid w:val="0"/>
              <w:spacing w:line="235" w:lineRule="exact"/>
              <w:ind w:left="160" w:rightChars="13" w:right="27" w:hangingChars="100" w:hanging="160"/>
              <w:jc w:val="left"/>
              <w:rPr>
                <w:rFonts w:ascii="ＭＳ 明朝" w:hAnsi="ＭＳ 明朝"/>
                <w:color w:val="0070C0"/>
                <w:sz w:val="16"/>
                <w:szCs w:val="16"/>
              </w:rPr>
            </w:pPr>
            <w:r>
              <w:rPr>
                <w:rFonts w:ascii="ＭＳ 明朝" w:hAnsi="ＭＳ 明朝" w:hint="eastAsia"/>
                <w:sz w:val="16"/>
                <w:szCs w:val="16"/>
              </w:rPr>
              <w:t xml:space="preserve">　</w:t>
            </w:r>
            <w:r w:rsidRPr="00567D44">
              <w:rPr>
                <w:rFonts w:ascii="ＭＳ 明朝" w:hAnsi="ＭＳ 明朝" w:hint="eastAsia"/>
                <w:color w:val="0070C0"/>
                <w:sz w:val="16"/>
                <w:szCs w:val="16"/>
              </w:rPr>
              <w:t>⇒</w:t>
            </w:r>
            <w:r w:rsidRPr="00A64508">
              <w:rPr>
                <w:rFonts w:ascii="ＭＳ 明朝" w:hAnsi="ＭＳ 明朝" w:hint="eastAsia"/>
                <w:color w:val="0070C0"/>
                <w:sz w:val="16"/>
                <w:szCs w:val="16"/>
              </w:rPr>
              <w:t>P.</w:t>
            </w:r>
            <w:r w:rsidR="00A64508" w:rsidRPr="00A64508">
              <w:rPr>
                <w:rFonts w:ascii="ＭＳ 明朝" w:hAnsi="ＭＳ 明朝" w:hint="eastAsia"/>
                <w:color w:val="0070C0"/>
                <w:sz w:val="16"/>
                <w:szCs w:val="16"/>
              </w:rPr>
              <w:t>39</w:t>
            </w:r>
            <w:r w:rsidRPr="00A64508">
              <w:rPr>
                <w:rFonts w:ascii="ＭＳ 明朝" w:hAnsi="ＭＳ 明朝" w:hint="eastAsia"/>
                <w:color w:val="0070C0"/>
                <w:sz w:val="16"/>
                <w:szCs w:val="16"/>
              </w:rPr>
              <w:t>，</w:t>
            </w:r>
            <w:r w:rsidR="00A64508" w:rsidRPr="00A64508">
              <w:rPr>
                <w:rFonts w:ascii="ＭＳ 明朝" w:hAnsi="ＭＳ 明朝" w:hint="eastAsia"/>
                <w:color w:val="0070C0"/>
                <w:sz w:val="16"/>
                <w:szCs w:val="16"/>
              </w:rPr>
              <w:t>75</w:t>
            </w:r>
            <w:r w:rsidRPr="00A64508">
              <w:rPr>
                <w:rFonts w:ascii="ＭＳ 明朝" w:hAnsi="ＭＳ 明朝" w:hint="eastAsia"/>
                <w:color w:val="0070C0"/>
                <w:sz w:val="16"/>
                <w:szCs w:val="16"/>
              </w:rPr>
              <w:t>，</w:t>
            </w:r>
            <w:r w:rsidR="00A64508" w:rsidRPr="00A64508">
              <w:rPr>
                <w:rFonts w:ascii="ＭＳ 明朝" w:hAnsi="ＭＳ 明朝" w:hint="eastAsia"/>
                <w:color w:val="0070C0"/>
                <w:sz w:val="16"/>
                <w:szCs w:val="16"/>
              </w:rPr>
              <w:t>199，229，267</w:t>
            </w:r>
            <w:r w:rsidRPr="00A64508">
              <w:rPr>
                <w:rFonts w:ascii="ＭＳ 明朝" w:hAnsi="ＭＳ 明朝" w:hint="eastAsia"/>
                <w:color w:val="0070C0"/>
                <w:sz w:val="16"/>
                <w:szCs w:val="16"/>
              </w:rPr>
              <w:t>など</w:t>
            </w:r>
          </w:p>
          <w:p w:rsidR="00E92056" w:rsidRDefault="00E92056"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w:t>
            </w:r>
            <w:r w:rsidR="00DE0E62">
              <w:rPr>
                <w:rFonts w:ascii="ＭＳ ゴシック" w:eastAsia="ＭＳ ゴシック" w:hAnsi="ＭＳ ゴシック" w:hint="eastAsia"/>
                <w:b/>
                <w:color w:val="FF0000"/>
                <w:sz w:val="16"/>
                <w:szCs w:val="16"/>
              </w:rPr>
              <w:t>「３</w:t>
            </w:r>
            <w:r w:rsidRPr="001A5F62">
              <w:rPr>
                <w:rFonts w:ascii="ＭＳ ゴシック" w:eastAsia="ＭＳ ゴシック" w:hAnsi="ＭＳ ゴシック" w:hint="eastAsia"/>
                <w:b/>
                <w:color w:val="FF0000"/>
                <w:sz w:val="16"/>
                <w:szCs w:val="16"/>
              </w:rPr>
              <w:t>編１章 地域調査の手法</w:t>
            </w:r>
            <w:r w:rsidR="00DE0E62">
              <w:rPr>
                <w:rFonts w:ascii="ＭＳ ゴシック" w:eastAsia="ＭＳ ゴシック" w:hAnsi="ＭＳ ゴシック" w:hint="eastAsia"/>
                <w:b/>
                <w:color w:val="FF0000"/>
                <w:sz w:val="16"/>
                <w:szCs w:val="16"/>
              </w:rPr>
              <w:t>」「</w:t>
            </w:r>
            <w:r w:rsidR="008170A6" w:rsidRPr="001A5F62">
              <w:rPr>
                <w:rFonts w:ascii="ＭＳ ゴシック" w:eastAsia="ＭＳ ゴシック" w:hAnsi="ＭＳ ゴシック" w:hint="eastAsia"/>
                <w:b/>
                <w:color w:val="FF0000"/>
                <w:sz w:val="16"/>
                <w:szCs w:val="16"/>
              </w:rPr>
              <w:t>３編４章 地域のあり方</w:t>
            </w:r>
            <w:r w:rsidR="00DE0E62">
              <w:rPr>
                <w:rFonts w:ascii="ＭＳ ゴシック" w:eastAsia="ＭＳ ゴシック" w:hAnsi="ＭＳ ゴシック" w:hint="eastAsia"/>
                <w:b/>
                <w:color w:val="FF0000"/>
                <w:sz w:val="16"/>
                <w:szCs w:val="16"/>
              </w:rPr>
              <w:t>」</w:t>
            </w:r>
            <w:r>
              <w:rPr>
                <w:rFonts w:ascii="ＭＳ 明朝" w:hAnsi="ＭＳ 明朝" w:hint="eastAsia"/>
                <w:sz w:val="16"/>
                <w:szCs w:val="16"/>
              </w:rPr>
              <w:t>では，</w:t>
            </w:r>
            <w:r w:rsidRPr="001F57AF">
              <w:rPr>
                <w:rFonts w:ascii="ＭＳ ゴシック" w:eastAsia="ＭＳ ゴシック" w:hAnsi="ＭＳ ゴシック" w:hint="eastAsia"/>
                <w:b/>
                <w:sz w:val="16"/>
                <w:szCs w:val="16"/>
              </w:rPr>
              <w:t>自分の言葉で表現し，他者の考えを認め，そこから自分の考えを発展させる</w:t>
            </w:r>
            <w:r>
              <w:rPr>
                <w:rFonts w:ascii="ＭＳ 明朝" w:hAnsi="ＭＳ 明朝" w:hint="eastAsia"/>
                <w:sz w:val="16"/>
                <w:szCs w:val="16"/>
              </w:rPr>
              <w:t>ことができるように</w:t>
            </w:r>
            <w:r w:rsidR="00C77D1B">
              <w:rPr>
                <w:rFonts w:ascii="ＭＳ 明朝" w:hAnsi="ＭＳ 明朝" w:hint="eastAsia"/>
                <w:sz w:val="16"/>
                <w:szCs w:val="16"/>
              </w:rPr>
              <w:t>し</w:t>
            </w:r>
            <w:r>
              <w:rPr>
                <w:rFonts w:ascii="ＭＳ 明朝" w:hAnsi="ＭＳ 明朝" w:hint="eastAsia"/>
                <w:sz w:val="16"/>
                <w:szCs w:val="16"/>
              </w:rPr>
              <w:t>ている。</w:t>
            </w:r>
          </w:p>
          <w:p w:rsidR="00A60D0B" w:rsidRPr="00284344" w:rsidRDefault="00E92056" w:rsidP="00284344">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w:t>
            </w:r>
            <w:r w:rsidR="00DE0E62">
              <w:rPr>
                <w:rFonts w:ascii="ＭＳ ゴシック" w:eastAsia="ＭＳ ゴシック" w:hAnsi="ＭＳ ゴシック" w:hint="eastAsia"/>
                <w:b/>
                <w:color w:val="FF0000"/>
                <w:sz w:val="16"/>
                <w:szCs w:val="16"/>
              </w:rPr>
              <w:t>「３</w:t>
            </w:r>
            <w:r w:rsidRPr="001A5F62">
              <w:rPr>
                <w:rFonts w:ascii="ＭＳ ゴシック" w:eastAsia="ＭＳ ゴシック" w:hAnsi="ＭＳ ゴシック" w:hint="eastAsia"/>
                <w:b/>
                <w:color w:val="FF0000"/>
                <w:sz w:val="16"/>
                <w:szCs w:val="16"/>
              </w:rPr>
              <w:t>編４章 地域のあり方</w:t>
            </w:r>
            <w:r w:rsidR="00DE0E62">
              <w:rPr>
                <w:rFonts w:ascii="ＭＳ ゴシック" w:eastAsia="ＭＳ ゴシック" w:hAnsi="ＭＳ ゴシック" w:hint="eastAsia"/>
                <w:b/>
                <w:color w:val="FF0000"/>
                <w:sz w:val="16"/>
                <w:szCs w:val="16"/>
              </w:rPr>
              <w:t>」</w:t>
            </w:r>
            <w:r>
              <w:rPr>
                <w:rFonts w:ascii="ＭＳ 明朝" w:hAnsi="ＭＳ 明朝" w:hint="eastAsia"/>
                <w:sz w:val="16"/>
                <w:szCs w:val="16"/>
              </w:rPr>
              <w:t>では，地域</w:t>
            </w:r>
            <w:r w:rsidRPr="00383754">
              <w:rPr>
                <w:rFonts w:ascii="ＭＳ 明朝" w:hAnsi="ＭＳ 明朝" w:hint="eastAsia"/>
                <w:sz w:val="16"/>
                <w:szCs w:val="16"/>
              </w:rPr>
              <w:t>の課題を見出し，地域の</w:t>
            </w:r>
            <w:r>
              <w:rPr>
                <w:rFonts w:ascii="ＭＳ 明朝" w:hAnsi="ＭＳ 明朝" w:hint="eastAsia"/>
                <w:sz w:val="16"/>
                <w:szCs w:val="16"/>
              </w:rPr>
              <w:t>在り方を</w:t>
            </w:r>
            <w:r w:rsidRPr="00383754">
              <w:rPr>
                <w:rFonts w:ascii="ＭＳ 明朝" w:hAnsi="ＭＳ 明朝" w:hint="eastAsia"/>
                <w:sz w:val="16"/>
                <w:szCs w:val="16"/>
              </w:rPr>
              <w:t>構想</w:t>
            </w:r>
            <w:r>
              <w:rPr>
                <w:rFonts w:ascii="ＭＳ 明朝" w:hAnsi="ＭＳ 明朝" w:hint="eastAsia"/>
                <w:sz w:val="16"/>
                <w:szCs w:val="16"/>
              </w:rPr>
              <w:t>する</w:t>
            </w:r>
            <w:r w:rsidRPr="00383754">
              <w:rPr>
                <w:rFonts w:ascii="ＭＳ 明朝" w:hAnsi="ＭＳ 明朝" w:hint="eastAsia"/>
                <w:sz w:val="16"/>
                <w:szCs w:val="16"/>
              </w:rPr>
              <w:t>具体例を紹介することで，</w:t>
            </w:r>
            <w:r w:rsidRPr="00383754">
              <w:rPr>
                <w:rFonts w:ascii="ＭＳ ゴシック" w:eastAsia="ＭＳ ゴシック" w:hAnsi="ＭＳ ゴシック" w:hint="eastAsia"/>
                <w:b/>
                <w:sz w:val="16"/>
                <w:szCs w:val="16"/>
              </w:rPr>
              <w:t>社会の形成に参画し，その発展に寄与する</w:t>
            </w:r>
            <w:r w:rsidRPr="00383754">
              <w:rPr>
                <w:rFonts w:ascii="ＭＳ 明朝" w:hAnsi="ＭＳ 明朝" w:hint="eastAsia"/>
                <w:sz w:val="16"/>
                <w:szCs w:val="16"/>
              </w:rPr>
              <w:t>態度を養えるようにしている。</w:t>
            </w:r>
          </w:p>
        </w:tc>
        <w:tc>
          <w:tcPr>
            <w:tcW w:w="949" w:type="dxa"/>
            <w:vMerge/>
          </w:tcPr>
          <w:p w:rsidR="00E92056" w:rsidRPr="007A0514" w:rsidRDefault="00E92056"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w w:val="80"/>
                <w:sz w:val="16"/>
                <w:szCs w:val="16"/>
              </w:rPr>
            </w:pPr>
          </w:p>
        </w:tc>
      </w:tr>
      <w:tr w:rsidR="001A163D" w:rsidRPr="0026161C" w:rsidTr="00CC708C">
        <w:trPr>
          <w:cantSplit/>
          <w:trHeight w:val="660"/>
        </w:trPr>
        <w:tc>
          <w:tcPr>
            <w:tcW w:w="316" w:type="dxa"/>
            <w:vMerge/>
            <w:shd w:val="clear" w:color="auto" w:fill="D9D9D9" w:themeFill="background1" w:themeFillShade="D9"/>
            <w:textDirection w:val="tbRlV"/>
            <w:vAlign w:val="center"/>
          </w:tcPr>
          <w:p w:rsidR="001A163D" w:rsidRPr="00313A06" w:rsidRDefault="001A163D" w:rsidP="00F76E09">
            <w:pPr>
              <w:autoSpaceDE w:val="0"/>
              <w:autoSpaceDN w:val="0"/>
              <w:snapToGrid w:val="0"/>
              <w:spacing w:line="235" w:lineRule="exact"/>
              <w:ind w:left="113" w:right="113"/>
              <w:jc w:val="center"/>
              <w:rPr>
                <w:rFonts w:eastAsia="ＭＳ ゴシック"/>
                <w:color w:val="FF0000"/>
                <w:sz w:val="16"/>
                <w:szCs w:val="16"/>
              </w:rPr>
            </w:pPr>
          </w:p>
        </w:tc>
        <w:tc>
          <w:tcPr>
            <w:tcW w:w="2284" w:type="dxa"/>
            <w:vMerge w:val="restart"/>
          </w:tcPr>
          <w:p w:rsidR="00B42B99" w:rsidRDefault="001A163D" w:rsidP="00F76E09">
            <w:pPr>
              <w:autoSpaceDE w:val="0"/>
              <w:autoSpaceDN w:val="0"/>
              <w:snapToGrid w:val="0"/>
              <w:spacing w:line="235" w:lineRule="exact"/>
              <w:ind w:left="160" w:hangingChars="100" w:hanging="160"/>
              <w:jc w:val="left"/>
              <w:rPr>
                <w:rFonts w:ascii="ＭＳ 明朝" w:hAnsi="ＭＳ 明朝"/>
                <w:sz w:val="16"/>
                <w:szCs w:val="16"/>
              </w:rPr>
            </w:pPr>
            <w:r>
              <w:rPr>
                <w:rFonts w:ascii="ＭＳ 明朝" w:hAnsi="ＭＳ 明朝" w:hint="eastAsia"/>
                <w:sz w:val="16"/>
                <w:szCs w:val="16"/>
              </w:rPr>
              <w:t xml:space="preserve">第４号　</w:t>
            </w:r>
          </w:p>
          <w:p w:rsidR="001A163D" w:rsidRPr="00566CD2" w:rsidRDefault="001A163D" w:rsidP="00F76E09">
            <w:pPr>
              <w:autoSpaceDE w:val="0"/>
              <w:autoSpaceDN w:val="0"/>
              <w:snapToGrid w:val="0"/>
              <w:spacing w:line="235" w:lineRule="exact"/>
              <w:ind w:leftChars="100" w:left="210"/>
              <w:jc w:val="left"/>
              <w:rPr>
                <w:rFonts w:ascii="ＭＳ 明朝" w:hAnsi="ＭＳ 明朝"/>
                <w:sz w:val="16"/>
                <w:szCs w:val="16"/>
              </w:rPr>
            </w:pPr>
            <w:r w:rsidRPr="00566CD2">
              <w:rPr>
                <w:rFonts w:ascii="ＭＳ 明朝" w:hAnsi="ＭＳ 明朝" w:hint="eastAsia"/>
                <w:sz w:val="16"/>
                <w:szCs w:val="16"/>
              </w:rPr>
              <w:t>生命を尊び，自然を大切にし，環境の保全に寄与する態度を養うこと。</w:t>
            </w:r>
          </w:p>
        </w:tc>
        <w:tc>
          <w:tcPr>
            <w:tcW w:w="7371" w:type="dxa"/>
            <w:tcBorders>
              <w:bottom w:val="dashed" w:sz="4" w:space="0" w:color="auto"/>
            </w:tcBorders>
          </w:tcPr>
          <w:p w:rsidR="001A163D" w:rsidRPr="00F60A69" w:rsidRDefault="00642781" w:rsidP="00F76E09">
            <w:pPr>
              <w:autoSpaceDE w:val="0"/>
              <w:autoSpaceDN w:val="0"/>
              <w:snapToGrid w:val="0"/>
              <w:spacing w:line="235" w:lineRule="exact"/>
              <w:ind w:rightChars="13" w:right="27" w:firstLineChars="100" w:firstLine="160"/>
              <w:jc w:val="left"/>
              <w:rPr>
                <w:rFonts w:ascii="ＭＳ 明朝" w:hAnsi="ＭＳ 明朝"/>
                <w:sz w:val="16"/>
                <w:szCs w:val="16"/>
                <w:highlight w:val="yellow"/>
              </w:rPr>
            </w:pPr>
            <w:r>
              <w:rPr>
                <w:rFonts w:ascii="ＭＳ 明朝" w:hAnsi="ＭＳ 明朝" w:hint="eastAsia"/>
                <w:sz w:val="16"/>
                <w:szCs w:val="16"/>
              </w:rPr>
              <w:t>世界</w:t>
            </w:r>
            <w:r w:rsidR="001A163D" w:rsidRPr="00DC75B2">
              <w:rPr>
                <w:rFonts w:ascii="ＭＳ 明朝" w:hAnsi="ＭＳ 明朝" w:hint="eastAsia"/>
                <w:sz w:val="16"/>
                <w:szCs w:val="16"/>
              </w:rPr>
              <w:t>や日本，身近な地域における環境問題や環境保全，持続可能な社会，災害・防災といった諸課題の現状と改善に取り組む人々の努力について考えさせる内容を随所に配し，生命や自然を大切にする態度を育てることができるように</w:t>
            </w:r>
            <w:r w:rsidR="001A163D">
              <w:rPr>
                <w:rFonts w:ascii="ＭＳ 明朝" w:hAnsi="ＭＳ 明朝" w:hint="eastAsia"/>
                <w:sz w:val="16"/>
                <w:szCs w:val="16"/>
              </w:rPr>
              <w:t>し</w:t>
            </w:r>
            <w:r w:rsidR="001A163D" w:rsidRPr="00DC75B2">
              <w:rPr>
                <w:rFonts w:ascii="ＭＳ 明朝" w:hAnsi="ＭＳ 明朝" w:hint="eastAsia"/>
                <w:sz w:val="16"/>
                <w:szCs w:val="16"/>
              </w:rPr>
              <w:t>ている。</w:t>
            </w:r>
          </w:p>
        </w:tc>
        <w:tc>
          <w:tcPr>
            <w:tcW w:w="949" w:type="dxa"/>
            <w:vMerge w:val="restart"/>
          </w:tcPr>
          <w:p w:rsidR="001A163D" w:rsidRPr="00993C17" w:rsidRDefault="001A163D"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P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P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993C17">
              <w:rPr>
                <w:rFonts w:ascii="ＭＳ ゴシック" w:eastAsia="ＭＳ ゴシック" w:hAnsi="ＭＳ ゴシック" w:hint="eastAsia"/>
                <w:w w:val="80"/>
                <w:sz w:val="16"/>
                <w:szCs w:val="16"/>
              </w:rPr>
              <w:t>⇒</w:t>
            </w:r>
            <w:r>
              <w:rPr>
                <w:rFonts w:ascii="ＭＳ ゴシック" w:eastAsia="ＭＳ ゴシック" w:hAnsi="ＭＳ ゴシック" w:hint="eastAsia"/>
                <w:w w:val="80"/>
                <w:sz w:val="16"/>
                <w:szCs w:val="16"/>
              </w:rPr>
              <w:t>P.12-13</w:t>
            </w:r>
          </w:p>
          <w:p w:rsid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⇒P.27</w:t>
            </w:r>
          </w:p>
          <w:p w:rsid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Pr="007A0514"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w w:val="80"/>
                <w:sz w:val="16"/>
                <w:szCs w:val="16"/>
              </w:rPr>
            </w:pPr>
            <w:r>
              <w:rPr>
                <w:rFonts w:ascii="ＭＳ ゴシック" w:eastAsia="ＭＳ ゴシック" w:hAnsi="ＭＳ ゴシック" w:hint="eastAsia"/>
                <w:w w:val="80"/>
                <w:sz w:val="16"/>
                <w:szCs w:val="16"/>
              </w:rPr>
              <w:t>⇒P.20-21</w:t>
            </w:r>
          </w:p>
        </w:tc>
      </w:tr>
      <w:tr w:rsidR="001A163D" w:rsidRPr="0026161C" w:rsidTr="00CC708C">
        <w:trPr>
          <w:cantSplit/>
          <w:trHeight w:val="1268"/>
        </w:trPr>
        <w:tc>
          <w:tcPr>
            <w:tcW w:w="316" w:type="dxa"/>
            <w:vMerge/>
            <w:shd w:val="clear" w:color="auto" w:fill="D9D9D9" w:themeFill="background1" w:themeFillShade="D9"/>
            <w:textDirection w:val="tbRlV"/>
            <w:vAlign w:val="center"/>
          </w:tcPr>
          <w:p w:rsidR="001A163D" w:rsidRPr="00313A06" w:rsidRDefault="001A163D" w:rsidP="00F76E09">
            <w:pPr>
              <w:autoSpaceDE w:val="0"/>
              <w:autoSpaceDN w:val="0"/>
              <w:snapToGrid w:val="0"/>
              <w:spacing w:line="235" w:lineRule="exact"/>
              <w:ind w:left="113" w:right="113"/>
              <w:jc w:val="center"/>
              <w:rPr>
                <w:rFonts w:eastAsia="ＭＳ ゴシック"/>
                <w:color w:val="FF0000"/>
                <w:sz w:val="16"/>
                <w:szCs w:val="16"/>
              </w:rPr>
            </w:pPr>
          </w:p>
        </w:tc>
        <w:tc>
          <w:tcPr>
            <w:tcW w:w="2284" w:type="dxa"/>
            <w:vMerge/>
          </w:tcPr>
          <w:p w:rsidR="001A163D" w:rsidRDefault="001A163D" w:rsidP="00F76E09">
            <w:pPr>
              <w:autoSpaceDE w:val="0"/>
              <w:autoSpaceDN w:val="0"/>
              <w:snapToGrid w:val="0"/>
              <w:spacing w:line="235" w:lineRule="exact"/>
              <w:ind w:left="160" w:hangingChars="100" w:hanging="160"/>
              <w:jc w:val="left"/>
              <w:rPr>
                <w:rFonts w:ascii="ＭＳ 明朝" w:hAnsi="ＭＳ 明朝"/>
                <w:sz w:val="16"/>
                <w:szCs w:val="16"/>
              </w:rPr>
            </w:pPr>
          </w:p>
        </w:tc>
        <w:tc>
          <w:tcPr>
            <w:tcW w:w="7371" w:type="dxa"/>
            <w:tcBorders>
              <w:top w:val="dashed" w:sz="4" w:space="0" w:color="auto"/>
            </w:tcBorders>
          </w:tcPr>
          <w:p w:rsidR="001A163D" w:rsidRDefault="001A163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642781">
              <w:rPr>
                <w:rFonts w:ascii="ＭＳ 明朝" w:hAnsi="ＭＳ 明朝" w:hint="eastAsia"/>
                <w:sz w:val="16"/>
                <w:szCs w:val="16"/>
              </w:rPr>
              <w:t>◆</w:t>
            </w:r>
            <w:r>
              <w:rPr>
                <w:rFonts w:ascii="ＭＳ 明朝" w:hAnsi="ＭＳ 明朝" w:hint="eastAsia"/>
                <w:sz w:val="16"/>
                <w:szCs w:val="16"/>
              </w:rPr>
              <w:t>グローバル</w:t>
            </w:r>
            <w:r w:rsidRPr="00DC75B2">
              <w:rPr>
                <w:rFonts w:ascii="ＭＳ 明朝" w:hAnsi="ＭＳ 明朝" w:hint="eastAsia"/>
                <w:sz w:val="16"/>
                <w:szCs w:val="16"/>
              </w:rPr>
              <w:t>化する国際社会において，</w:t>
            </w:r>
            <w:r w:rsidRPr="00DC75B2">
              <w:rPr>
                <w:rFonts w:ascii="ＭＳ ゴシック" w:eastAsia="ＭＳ ゴシック" w:hAnsi="ＭＳ ゴシック" w:hint="eastAsia"/>
                <w:b/>
                <w:sz w:val="16"/>
                <w:szCs w:val="16"/>
              </w:rPr>
              <w:t>持続可能な社会</w:t>
            </w:r>
            <w:r w:rsidRPr="00DC75B2">
              <w:rPr>
                <w:rFonts w:ascii="ＭＳ 明朝" w:hAnsi="ＭＳ 明朝" w:hint="eastAsia"/>
                <w:sz w:val="16"/>
                <w:szCs w:val="16"/>
              </w:rPr>
              <w:t>を</w:t>
            </w:r>
            <w:r w:rsidR="00EA05D9">
              <w:rPr>
                <w:rFonts w:ascii="ＭＳ 明朝" w:hAnsi="ＭＳ 明朝" w:hint="eastAsia"/>
                <w:sz w:val="16"/>
                <w:szCs w:val="16"/>
              </w:rPr>
              <w:t>作っていく</w:t>
            </w:r>
            <w:r w:rsidRPr="00DC75B2">
              <w:rPr>
                <w:rFonts w:ascii="ＭＳ 明朝" w:hAnsi="ＭＳ 明朝" w:hint="eastAsia"/>
                <w:sz w:val="16"/>
                <w:szCs w:val="16"/>
              </w:rPr>
              <w:t>上で取り組まなければならない様々な</w:t>
            </w:r>
            <w:r w:rsidRPr="00DC75B2">
              <w:rPr>
                <w:rFonts w:ascii="ＭＳ ゴシック" w:eastAsia="ＭＳ ゴシック" w:hAnsi="ＭＳ ゴシック" w:hint="eastAsia"/>
                <w:b/>
                <w:sz w:val="16"/>
                <w:szCs w:val="16"/>
              </w:rPr>
              <w:t>地球的課題</w:t>
            </w:r>
            <w:r w:rsidRPr="00DC75B2">
              <w:rPr>
                <w:rFonts w:ascii="ＭＳ 明朝" w:hAnsi="ＭＳ 明朝" w:hint="eastAsia"/>
                <w:sz w:val="16"/>
                <w:szCs w:val="16"/>
              </w:rPr>
              <w:t>や</w:t>
            </w:r>
            <w:r w:rsidR="00FC403C">
              <w:rPr>
                <w:rFonts w:ascii="ＭＳ 明朝" w:hAnsi="ＭＳ 明朝" w:hint="eastAsia"/>
                <w:sz w:val="16"/>
                <w:szCs w:val="16"/>
              </w:rPr>
              <w:t>地域の課題（</w:t>
            </w:r>
            <w:r w:rsidRPr="00DC75B2">
              <w:rPr>
                <w:rFonts w:ascii="ＭＳ ゴシック" w:eastAsia="ＭＳ ゴシック" w:hAnsi="ＭＳ ゴシック" w:hint="eastAsia"/>
                <w:b/>
                <w:sz w:val="16"/>
                <w:szCs w:val="16"/>
              </w:rPr>
              <w:t>社会的課題</w:t>
            </w:r>
            <w:r w:rsidR="00FC403C">
              <w:rPr>
                <w:rFonts w:ascii="ＭＳ ゴシック" w:eastAsia="ＭＳ ゴシック" w:hAnsi="ＭＳ ゴシック" w:hint="eastAsia"/>
                <w:sz w:val="16"/>
                <w:szCs w:val="16"/>
              </w:rPr>
              <w:t>）</w:t>
            </w:r>
            <w:r w:rsidRPr="00DC75B2">
              <w:rPr>
                <w:rFonts w:ascii="ＭＳ 明朝" w:hAnsi="ＭＳ 明朝" w:hint="eastAsia"/>
                <w:sz w:val="16"/>
                <w:szCs w:val="16"/>
              </w:rPr>
              <w:t>を取り上げている。</w:t>
            </w:r>
          </w:p>
          <w:p w:rsidR="00A60D0B" w:rsidRDefault="00A60D0B" w:rsidP="00F76E09">
            <w:pPr>
              <w:autoSpaceDE w:val="0"/>
              <w:autoSpaceDN w:val="0"/>
              <w:snapToGrid w:val="0"/>
              <w:spacing w:line="235" w:lineRule="exact"/>
              <w:ind w:leftChars="100" w:left="210" w:rightChars="13" w:right="27"/>
              <w:jc w:val="left"/>
              <w:rPr>
                <w:rFonts w:ascii="ＭＳ 明朝" w:hAnsi="ＭＳ 明朝"/>
                <w:sz w:val="16"/>
                <w:szCs w:val="16"/>
              </w:rPr>
            </w:pPr>
            <w:r w:rsidRPr="00567D44">
              <w:rPr>
                <w:rFonts w:ascii="ＭＳ 明朝" w:hAnsi="ＭＳ 明朝" w:hint="eastAsia"/>
                <w:color w:val="0070C0"/>
                <w:sz w:val="16"/>
                <w:szCs w:val="16"/>
              </w:rPr>
              <w:t>⇒</w:t>
            </w:r>
            <w:r>
              <w:rPr>
                <w:rFonts w:ascii="ＭＳ 明朝" w:hAnsi="ＭＳ 明朝" w:hint="eastAsia"/>
                <w:color w:val="0070C0"/>
                <w:sz w:val="16"/>
                <w:szCs w:val="16"/>
              </w:rPr>
              <w:t>P.</w:t>
            </w:r>
            <w:r w:rsidR="00D07C5A" w:rsidRPr="00D07C5A">
              <w:rPr>
                <w:rFonts w:ascii="ＭＳ 明朝" w:hAnsi="ＭＳ 明朝" w:hint="eastAsia"/>
                <w:color w:val="0070C0"/>
                <w:sz w:val="16"/>
                <w:szCs w:val="16"/>
              </w:rPr>
              <w:t>43</w:t>
            </w:r>
            <w:r w:rsidRPr="00D07C5A">
              <w:rPr>
                <w:rFonts w:ascii="ＭＳ 明朝" w:hAnsi="ＭＳ 明朝" w:hint="eastAsia"/>
                <w:color w:val="0070C0"/>
                <w:sz w:val="16"/>
                <w:szCs w:val="16"/>
              </w:rPr>
              <w:t>，</w:t>
            </w:r>
            <w:r w:rsidR="00D07C5A" w:rsidRPr="00D07C5A">
              <w:rPr>
                <w:rFonts w:ascii="ＭＳ 明朝" w:hAnsi="ＭＳ 明朝" w:hint="eastAsia"/>
                <w:color w:val="0070C0"/>
                <w:sz w:val="16"/>
                <w:szCs w:val="16"/>
              </w:rPr>
              <w:t>163</w:t>
            </w:r>
          </w:p>
          <w:p w:rsidR="001A163D" w:rsidRDefault="001A163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w:t>
            </w:r>
            <w:r w:rsidRPr="00DC75B2">
              <w:rPr>
                <w:rFonts w:ascii="ＭＳ ゴシック" w:eastAsia="ＭＳ ゴシック" w:hAnsi="ＭＳ ゴシック" w:hint="eastAsia"/>
                <w:b/>
                <w:sz w:val="16"/>
                <w:szCs w:val="16"/>
              </w:rPr>
              <w:t>環境問題や環境保全</w:t>
            </w:r>
            <w:r>
              <w:rPr>
                <w:rFonts w:ascii="ＭＳ 明朝" w:hAnsi="ＭＳ 明朝" w:hint="eastAsia"/>
                <w:sz w:val="16"/>
                <w:szCs w:val="16"/>
              </w:rPr>
              <w:t>，</w:t>
            </w:r>
            <w:r w:rsidRPr="00DC75B2">
              <w:rPr>
                <w:rFonts w:ascii="ＭＳ ゴシック" w:eastAsia="ＭＳ ゴシック" w:hAnsi="ＭＳ ゴシック" w:hint="eastAsia"/>
                <w:b/>
                <w:sz w:val="16"/>
                <w:szCs w:val="16"/>
              </w:rPr>
              <w:t>持続可能な社会</w:t>
            </w:r>
            <w:r>
              <w:rPr>
                <w:rFonts w:ascii="ＭＳ 明朝" w:hAnsi="ＭＳ 明朝" w:hint="eastAsia"/>
                <w:sz w:val="16"/>
                <w:szCs w:val="16"/>
              </w:rPr>
              <w:t>について，</w:t>
            </w:r>
            <w:r w:rsidRPr="00DC75B2">
              <w:rPr>
                <w:rFonts w:ascii="ＭＳ ゴシック" w:eastAsia="ＭＳ ゴシック" w:hAnsi="ＭＳ ゴシック" w:hint="eastAsia"/>
                <w:b/>
                <w:sz w:val="16"/>
                <w:szCs w:val="16"/>
              </w:rPr>
              <w:t>系統立てて学習</w:t>
            </w:r>
            <w:r>
              <w:rPr>
                <w:rFonts w:ascii="ＭＳ 明朝" w:hAnsi="ＭＳ 明朝" w:hint="eastAsia"/>
                <w:sz w:val="16"/>
                <w:szCs w:val="16"/>
              </w:rPr>
              <w:t>できるようにしている。</w:t>
            </w:r>
          </w:p>
          <w:p w:rsidR="001A163D" w:rsidRPr="00DC75B2" w:rsidRDefault="001A163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 xml:space="preserve">　</w:t>
            </w:r>
            <w:r w:rsidRPr="00567D44">
              <w:rPr>
                <w:rFonts w:ascii="ＭＳ 明朝" w:hAnsi="ＭＳ 明朝" w:hint="eastAsia"/>
                <w:color w:val="0070C0"/>
                <w:sz w:val="16"/>
                <w:szCs w:val="16"/>
              </w:rPr>
              <w:t>⇒</w:t>
            </w:r>
            <w:r>
              <w:rPr>
                <w:rFonts w:ascii="ＭＳ 明朝" w:hAnsi="ＭＳ 明朝" w:hint="eastAsia"/>
                <w:color w:val="0070C0"/>
                <w:sz w:val="16"/>
                <w:szCs w:val="16"/>
              </w:rPr>
              <w:t>P.</w:t>
            </w:r>
            <w:r w:rsidR="00D07C5A">
              <w:rPr>
                <w:rFonts w:ascii="ＭＳ 明朝" w:hAnsi="ＭＳ 明朝" w:hint="eastAsia"/>
                <w:color w:val="0070C0"/>
                <w:sz w:val="16"/>
                <w:szCs w:val="16"/>
              </w:rPr>
              <w:t>66-67</w:t>
            </w:r>
            <w:r w:rsidR="00D07C5A" w:rsidRPr="00D07C5A">
              <w:rPr>
                <w:rFonts w:ascii="ＭＳ 明朝" w:hAnsi="ＭＳ 明朝" w:hint="eastAsia"/>
                <w:color w:val="0070C0"/>
                <w:sz w:val="16"/>
                <w:szCs w:val="16"/>
              </w:rPr>
              <w:t>，94-95，104，174-175，262</w:t>
            </w:r>
            <w:r w:rsidRPr="00383754">
              <w:rPr>
                <w:rFonts w:ascii="ＭＳ 明朝" w:hAnsi="ＭＳ 明朝" w:hint="eastAsia"/>
                <w:color w:val="0070C0"/>
                <w:sz w:val="16"/>
                <w:szCs w:val="16"/>
              </w:rPr>
              <w:t>など</w:t>
            </w:r>
          </w:p>
          <w:p w:rsidR="001A163D" w:rsidRDefault="001A163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DC75B2">
              <w:rPr>
                <w:rFonts w:ascii="ＭＳ 明朝" w:hAnsi="ＭＳ 明朝" w:hint="eastAsia"/>
                <w:sz w:val="16"/>
                <w:szCs w:val="16"/>
              </w:rPr>
              <w:t>◆</w:t>
            </w:r>
            <w:r w:rsidRPr="00DC75B2">
              <w:rPr>
                <w:rFonts w:ascii="ＭＳ ゴシック" w:eastAsia="ＭＳ ゴシック" w:hAnsi="ＭＳ ゴシック" w:hint="eastAsia"/>
                <w:b/>
                <w:sz w:val="16"/>
                <w:szCs w:val="16"/>
              </w:rPr>
              <w:t>災害・防災</w:t>
            </w:r>
            <w:r w:rsidRPr="00DC75B2">
              <w:rPr>
                <w:rFonts w:ascii="ＭＳ 明朝" w:hAnsi="ＭＳ 明朝" w:hint="eastAsia"/>
                <w:sz w:val="16"/>
                <w:szCs w:val="16"/>
              </w:rPr>
              <w:t>について</w:t>
            </w:r>
            <w:r w:rsidRPr="00DC75B2">
              <w:rPr>
                <w:rFonts w:ascii="ＭＳ ゴシック" w:eastAsia="ＭＳ ゴシック" w:hAnsi="ＭＳ ゴシック" w:hint="eastAsia"/>
                <w:b/>
                <w:sz w:val="16"/>
                <w:szCs w:val="16"/>
              </w:rPr>
              <w:t>系統立てて学習</w:t>
            </w:r>
            <w:r>
              <w:rPr>
                <w:rFonts w:ascii="ＭＳ 明朝" w:hAnsi="ＭＳ 明朝" w:hint="eastAsia"/>
                <w:sz w:val="16"/>
                <w:szCs w:val="16"/>
              </w:rPr>
              <w:t>できるようにしているとともに，</w:t>
            </w:r>
            <w:r w:rsidRPr="00DC75B2">
              <w:rPr>
                <w:rFonts w:ascii="ＭＳ 明朝" w:hAnsi="ＭＳ 明朝" w:hint="eastAsia"/>
                <w:sz w:val="16"/>
                <w:szCs w:val="16"/>
              </w:rPr>
              <w:t>具体的かつ実践的な活動を取り上げることで，</w:t>
            </w:r>
            <w:r w:rsidRPr="00DC75B2">
              <w:rPr>
                <w:rFonts w:ascii="ＭＳ ゴシック" w:eastAsia="ＭＳ ゴシック" w:hAnsi="ＭＳ ゴシック" w:hint="eastAsia"/>
                <w:b/>
                <w:sz w:val="16"/>
                <w:szCs w:val="16"/>
              </w:rPr>
              <w:t>生命や安全の確保に主体的に取り組む</w:t>
            </w:r>
            <w:r w:rsidRPr="00DC75B2">
              <w:rPr>
                <w:rFonts w:ascii="ＭＳ 明朝" w:hAnsi="ＭＳ 明朝" w:hint="eastAsia"/>
                <w:sz w:val="16"/>
                <w:szCs w:val="16"/>
              </w:rPr>
              <w:t>ことができるようにしている。</w:t>
            </w:r>
          </w:p>
          <w:p w:rsidR="001A163D" w:rsidRPr="00DC75B2" w:rsidRDefault="001A163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 xml:space="preserve">　</w:t>
            </w:r>
            <w:r w:rsidRPr="00567D44">
              <w:rPr>
                <w:rFonts w:ascii="ＭＳ 明朝" w:hAnsi="ＭＳ 明朝" w:hint="eastAsia"/>
                <w:color w:val="0070C0"/>
                <w:sz w:val="16"/>
                <w:szCs w:val="16"/>
              </w:rPr>
              <w:t>⇒</w:t>
            </w:r>
            <w:r>
              <w:rPr>
                <w:rFonts w:ascii="ＭＳ 明朝" w:hAnsi="ＭＳ 明朝" w:hint="eastAsia"/>
                <w:color w:val="0070C0"/>
                <w:sz w:val="16"/>
                <w:szCs w:val="16"/>
              </w:rPr>
              <w:t>P.</w:t>
            </w:r>
            <w:r w:rsidR="00B376C5">
              <w:rPr>
                <w:rFonts w:ascii="ＭＳ 明朝" w:hAnsi="ＭＳ 明朝" w:hint="eastAsia"/>
                <w:color w:val="0070C0"/>
                <w:sz w:val="16"/>
                <w:szCs w:val="16"/>
              </w:rPr>
              <w:t>132，</w:t>
            </w:r>
            <w:r w:rsidR="00B376C5" w:rsidRPr="00B376C5">
              <w:rPr>
                <w:rFonts w:ascii="ＭＳ 明朝" w:hAnsi="ＭＳ 明朝" w:hint="eastAsia"/>
                <w:color w:val="0070C0"/>
                <w:sz w:val="16"/>
                <w:szCs w:val="16"/>
              </w:rPr>
              <w:t>144-151，190，230-231，</w:t>
            </w:r>
            <w:r w:rsidR="00284344">
              <w:rPr>
                <w:rFonts w:ascii="ＭＳ 明朝" w:hAnsi="ＭＳ 明朝" w:hint="eastAsia"/>
                <w:color w:val="0070C0"/>
                <w:sz w:val="16"/>
                <w:szCs w:val="16"/>
              </w:rPr>
              <w:t>244-247</w:t>
            </w:r>
            <w:r w:rsidRPr="00383754">
              <w:rPr>
                <w:rFonts w:ascii="ＭＳ 明朝" w:hAnsi="ＭＳ 明朝" w:hint="eastAsia"/>
                <w:color w:val="0070C0"/>
                <w:sz w:val="16"/>
                <w:szCs w:val="16"/>
              </w:rPr>
              <w:t>など</w:t>
            </w:r>
          </w:p>
        </w:tc>
        <w:tc>
          <w:tcPr>
            <w:tcW w:w="949" w:type="dxa"/>
            <w:vMerge/>
          </w:tcPr>
          <w:p w:rsidR="001A163D" w:rsidRPr="007A0514" w:rsidRDefault="001A163D"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w w:val="80"/>
                <w:sz w:val="16"/>
                <w:szCs w:val="16"/>
              </w:rPr>
            </w:pPr>
          </w:p>
        </w:tc>
      </w:tr>
      <w:tr w:rsidR="003E58C5" w:rsidRPr="0026161C" w:rsidTr="00CC708C">
        <w:trPr>
          <w:cantSplit/>
          <w:trHeight w:val="765"/>
        </w:trPr>
        <w:tc>
          <w:tcPr>
            <w:tcW w:w="316" w:type="dxa"/>
            <w:vMerge/>
            <w:shd w:val="clear" w:color="auto" w:fill="D9D9D9" w:themeFill="background1" w:themeFillShade="D9"/>
            <w:textDirection w:val="tbRlV"/>
            <w:vAlign w:val="center"/>
          </w:tcPr>
          <w:p w:rsidR="003E58C5" w:rsidRPr="00313A06" w:rsidRDefault="003E58C5" w:rsidP="00F76E09">
            <w:pPr>
              <w:autoSpaceDE w:val="0"/>
              <w:autoSpaceDN w:val="0"/>
              <w:snapToGrid w:val="0"/>
              <w:spacing w:line="235" w:lineRule="exact"/>
              <w:ind w:left="113" w:right="113"/>
              <w:jc w:val="center"/>
              <w:rPr>
                <w:rFonts w:eastAsia="ＭＳ ゴシック"/>
                <w:color w:val="FF0000"/>
                <w:sz w:val="16"/>
                <w:szCs w:val="16"/>
              </w:rPr>
            </w:pPr>
          </w:p>
        </w:tc>
        <w:tc>
          <w:tcPr>
            <w:tcW w:w="2284" w:type="dxa"/>
            <w:vMerge w:val="restart"/>
          </w:tcPr>
          <w:p w:rsidR="00B42B99" w:rsidRDefault="003E58C5" w:rsidP="00F76E09">
            <w:pPr>
              <w:autoSpaceDE w:val="0"/>
              <w:autoSpaceDN w:val="0"/>
              <w:snapToGrid w:val="0"/>
              <w:spacing w:line="235" w:lineRule="exact"/>
              <w:ind w:left="160" w:hangingChars="100" w:hanging="160"/>
              <w:jc w:val="left"/>
              <w:rPr>
                <w:rFonts w:ascii="ＭＳ 明朝" w:hAnsi="ＭＳ 明朝"/>
                <w:sz w:val="16"/>
                <w:szCs w:val="16"/>
              </w:rPr>
            </w:pPr>
            <w:r>
              <w:rPr>
                <w:rFonts w:ascii="ＭＳ 明朝" w:hAnsi="ＭＳ 明朝" w:hint="eastAsia"/>
                <w:sz w:val="16"/>
                <w:szCs w:val="16"/>
              </w:rPr>
              <w:t>第５号</w:t>
            </w:r>
          </w:p>
          <w:p w:rsidR="003E58C5" w:rsidRPr="00566CD2" w:rsidRDefault="003E58C5" w:rsidP="00F76E09">
            <w:pPr>
              <w:autoSpaceDE w:val="0"/>
              <w:autoSpaceDN w:val="0"/>
              <w:snapToGrid w:val="0"/>
              <w:spacing w:line="235" w:lineRule="exact"/>
              <w:ind w:leftChars="100" w:left="210"/>
              <w:jc w:val="left"/>
              <w:rPr>
                <w:rFonts w:ascii="ＭＳ 明朝" w:hAnsi="ＭＳ 明朝"/>
                <w:sz w:val="16"/>
                <w:szCs w:val="16"/>
              </w:rPr>
            </w:pPr>
            <w:r w:rsidRPr="00566CD2">
              <w:rPr>
                <w:rFonts w:ascii="ＭＳ 明朝" w:hAnsi="ＭＳ 明朝" w:hint="eastAsia"/>
                <w:sz w:val="16"/>
                <w:szCs w:val="16"/>
              </w:rPr>
              <w:t>伝統と文化を尊重し，それらをはぐくんできた我が国と郷土を愛するとともに，他国を尊重し，国際社会の平和と発展に寄与する態度を養うこと。</w:t>
            </w:r>
          </w:p>
        </w:tc>
        <w:tc>
          <w:tcPr>
            <w:tcW w:w="7371" w:type="dxa"/>
            <w:tcBorders>
              <w:bottom w:val="dashed" w:sz="4" w:space="0" w:color="auto"/>
            </w:tcBorders>
          </w:tcPr>
          <w:p w:rsidR="003E58C5" w:rsidRDefault="003E58C5" w:rsidP="00993C17">
            <w:pPr>
              <w:autoSpaceDE w:val="0"/>
              <w:autoSpaceDN w:val="0"/>
              <w:snapToGrid w:val="0"/>
              <w:spacing w:line="235" w:lineRule="exact"/>
              <w:ind w:rightChars="13" w:right="27" w:firstLineChars="100" w:firstLine="160"/>
              <w:jc w:val="left"/>
              <w:rPr>
                <w:rFonts w:ascii="ＭＳ 明朝" w:hAnsi="ＭＳ 明朝"/>
                <w:sz w:val="16"/>
                <w:szCs w:val="16"/>
                <w:highlight w:val="yellow"/>
              </w:rPr>
            </w:pPr>
            <w:r w:rsidRPr="00675C1F">
              <w:rPr>
                <w:rFonts w:ascii="ＭＳ 明朝" w:hAnsi="ＭＳ 明朝" w:hint="eastAsia"/>
                <w:sz w:val="16"/>
                <w:szCs w:val="16"/>
              </w:rPr>
              <w:t>我が国の伝統と文化の特色を広い視野に立って考え，</w:t>
            </w:r>
            <w:r w:rsidR="00993C17" w:rsidRPr="00675C1F">
              <w:rPr>
                <w:rFonts w:ascii="ＭＳ 明朝" w:hAnsi="ＭＳ 明朝" w:hint="eastAsia"/>
                <w:sz w:val="16"/>
                <w:szCs w:val="16"/>
              </w:rPr>
              <w:t>我が国</w:t>
            </w:r>
            <w:r w:rsidR="00993C17">
              <w:rPr>
                <w:rFonts w:ascii="ＭＳ 明朝" w:hAnsi="ＭＳ 明朝" w:hint="eastAsia"/>
                <w:sz w:val="16"/>
                <w:szCs w:val="16"/>
              </w:rPr>
              <w:t>や身近な地域</w:t>
            </w:r>
            <w:r w:rsidRPr="00675C1F">
              <w:rPr>
                <w:rFonts w:ascii="ＭＳ 明朝" w:hAnsi="ＭＳ 明朝" w:hint="eastAsia"/>
                <w:sz w:val="16"/>
                <w:szCs w:val="16"/>
              </w:rPr>
              <w:t>を愛する心を養えるようにしている</w:t>
            </w:r>
            <w:r w:rsidR="00C8018D">
              <w:rPr>
                <w:rFonts w:ascii="ＭＳ 明朝" w:hAnsi="ＭＳ 明朝" w:hint="eastAsia"/>
                <w:sz w:val="16"/>
                <w:szCs w:val="16"/>
              </w:rPr>
              <w:t>。</w:t>
            </w:r>
            <w:r w:rsidRPr="00675C1F">
              <w:rPr>
                <w:rFonts w:ascii="ＭＳ 明朝" w:hAnsi="ＭＳ 明朝" w:hint="eastAsia"/>
                <w:sz w:val="16"/>
                <w:szCs w:val="16"/>
              </w:rPr>
              <w:t>また，国際理解を深めることができる内容を豊富に取り上げ，他国を尊重し，国際社会の平和と発展に貢献する態度を育てることができるようにしている。</w:t>
            </w:r>
          </w:p>
        </w:tc>
        <w:tc>
          <w:tcPr>
            <w:tcW w:w="949" w:type="dxa"/>
            <w:vMerge w:val="restart"/>
          </w:tcPr>
          <w:p w:rsidR="003E58C5" w:rsidRDefault="003E58C5" w:rsidP="00F76E09">
            <w:pPr>
              <w:autoSpaceDE w:val="0"/>
              <w:autoSpaceDN w:val="0"/>
              <w:snapToGrid w:val="0"/>
              <w:spacing w:line="235" w:lineRule="exact"/>
              <w:ind w:rightChars="13" w:right="27"/>
              <w:jc w:val="left"/>
              <w:rPr>
                <w:rFonts w:ascii="ＭＳ ゴシック" w:eastAsia="ＭＳ ゴシック" w:hAnsi="ＭＳ ゴシック"/>
                <w:color w:val="FF0000"/>
                <w:w w:val="80"/>
                <w:sz w:val="16"/>
                <w:szCs w:val="16"/>
              </w:rPr>
            </w:pPr>
          </w:p>
          <w:p w:rsidR="00993C17" w:rsidRDefault="00993C17" w:rsidP="00F76E09">
            <w:pPr>
              <w:autoSpaceDE w:val="0"/>
              <w:autoSpaceDN w:val="0"/>
              <w:snapToGrid w:val="0"/>
              <w:spacing w:line="235" w:lineRule="exact"/>
              <w:ind w:rightChars="13" w:right="27"/>
              <w:jc w:val="left"/>
              <w:rPr>
                <w:rFonts w:ascii="ＭＳ ゴシック" w:eastAsia="ＭＳ ゴシック" w:hAnsi="ＭＳ ゴシック"/>
                <w:color w:val="FF0000"/>
                <w:w w:val="80"/>
                <w:sz w:val="16"/>
                <w:szCs w:val="16"/>
              </w:rPr>
            </w:pPr>
          </w:p>
          <w:p w:rsidR="00993C17" w:rsidRPr="00993C17" w:rsidRDefault="00993C17"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993C17" w:rsidRDefault="00993C17"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r w:rsidRPr="00993C17">
              <w:rPr>
                <w:rFonts w:ascii="ＭＳ ゴシック" w:eastAsia="ＭＳ ゴシック" w:hAnsi="ＭＳ ゴシック" w:hint="eastAsia"/>
                <w:w w:val="80"/>
                <w:sz w:val="16"/>
                <w:szCs w:val="16"/>
              </w:rPr>
              <w:t>⇒</w:t>
            </w:r>
            <w:r>
              <w:rPr>
                <w:rFonts w:ascii="ＭＳ ゴシック" w:eastAsia="ＭＳ ゴシック" w:hAnsi="ＭＳ ゴシック" w:hint="eastAsia"/>
                <w:w w:val="80"/>
                <w:sz w:val="16"/>
                <w:szCs w:val="16"/>
              </w:rPr>
              <w:t>P.26</w:t>
            </w:r>
          </w:p>
          <w:p w:rsidR="00993C17" w:rsidRDefault="00993C17"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993C17" w:rsidRDefault="00993C17"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993C17" w:rsidRDefault="00993C17"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w:t>
            </w:r>
            <w:r w:rsidR="00284344">
              <w:rPr>
                <w:rFonts w:ascii="ＭＳ ゴシック" w:eastAsia="ＭＳ ゴシック" w:hAnsi="ＭＳ ゴシック" w:hint="eastAsia"/>
                <w:w w:val="80"/>
                <w:sz w:val="16"/>
                <w:szCs w:val="16"/>
              </w:rPr>
              <w:t>27，</w:t>
            </w:r>
            <w:r>
              <w:rPr>
                <w:rFonts w:ascii="ＭＳ ゴシック" w:eastAsia="ＭＳ ゴシック" w:hAnsi="ＭＳ ゴシック" w:hint="eastAsia"/>
                <w:w w:val="80"/>
                <w:sz w:val="16"/>
                <w:szCs w:val="16"/>
              </w:rPr>
              <w:t>28</w:t>
            </w:r>
          </w:p>
          <w:p w:rsidR="00993C17" w:rsidRDefault="00993C17"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993C17" w:rsidRDefault="00993C17"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993C17" w:rsidRDefault="00993C17"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993C17" w:rsidRDefault="00993C17"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284344" w:rsidRDefault="00284344" w:rsidP="00F76E09">
            <w:pPr>
              <w:autoSpaceDE w:val="0"/>
              <w:autoSpaceDN w:val="0"/>
              <w:snapToGrid w:val="0"/>
              <w:spacing w:line="235" w:lineRule="exact"/>
              <w:ind w:rightChars="13" w:right="27"/>
              <w:jc w:val="left"/>
              <w:rPr>
                <w:rFonts w:ascii="ＭＳ ゴシック" w:eastAsia="ＭＳ ゴシック" w:hAnsi="ＭＳ ゴシック"/>
                <w:w w:val="80"/>
                <w:sz w:val="16"/>
                <w:szCs w:val="16"/>
              </w:rPr>
            </w:pPr>
          </w:p>
          <w:p w:rsidR="00993C17" w:rsidRPr="007A0514" w:rsidRDefault="00993C17" w:rsidP="00F76E09">
            <w:pPr>
              <w:autoSpaceDE w:val="0"/>
              <w:autoSpaceDN w:val="0"/>
              <w:snapToGrid w:val="0"/>
              <w:spacing w:line="235" w:lineRule="exact"/>
              <w:ind w:rightChars="13" w:right="27"/>
              <w:jc w:val="left"/>
              <w:rPr>
                <w:rFonts w:ascii="ＭＳ ゴシック" w:eastAsia="ＭＳ ゴシック" w:hAnsi="ＭＳ ゴシック"/>
                <w:color w:val="FF0000"/>
                <w:w w:val="80"/>
                <w:sz w:val="16"/>
                <w:szCs w:val="16"/>
              </w:rPr>
            </w:pPr>
            <w:r>
              <w:rPr>
                <w:rFonts w:ascii="ＭＳ ゴシック" w:eastAsia="ＭＳ ゴシック" w:hAnsi="ＭＳ ゴシック" w:hint="eastAsia"/>
                <w:w w:val="80"/>
                <w:sz w:val="16"/>
                <w:szCs w:val="16"/>
              </w:rPr>
              <w:t>⇒P.29</w:t>
            </w:r>
          </w:p>
        </w:tc>
      </w:tr>
      <w:tr w:rsidR="003E58C5" w:rsidRPr="0026161C" w:rsidTr="00CC708C">
        <w:trPr>
          <w:cantSplit/>
          <w:trHeight w:val="2422"/>
        </w:trPr>
        <w:tc>
          <w:tcPr>
            <w:tcW w:w="316" w:type="dxa"/>
            <w:vMerge/>
            <w:shd w:val="clear" w:color="auto" w:fill="D9D9D9" w:themeFill="background1" w:themeFillShade="D9"/>
            <w:textDirection w:val="tbRlV"/>
            <w:vAlign w:val="center"/>
          </w:tcPr>
          <w:p w:rsidR="003E58C5" w:rsidRPr="00313A06" w:rsidRDefault="003E58C5" w:rsidP="00F76E09">
            <w:pPr>
              <w:autoSpaceDE w:val="0"/>
              <w:autoSpaceDN w:val="0"/>
              <w:snapToGrid w:val="0"/>
              <w:spacing w:line="235" w:lineRule="exact"/>
              <w:ind w:left="113" w:right="113"/>
              <w:jc w:val="center"/>
              <w:rPr>
                <w:rFonts w:eastAsia="ＭＳ ゴシック"/>
                <w:color w:val="FF0000"/>
                <w:sz w:val="16"/>
                <w:szCs w:val="16"/>
              </w:rPr>
            </w:pPr>
          </w:p>
        </w:tc>
        <w:tc>
          <w:tcPr>
            <w:tcW w:w="2284" w:type="dxa"/>
            <w:vMerge/>
          </w:tcPr>
          <w:p w:rsidR="003E58C5" w:rsidRDefault="003E58C5" w:rsidP="00F76E09">
            <w:pPr>
              <w:autoSpaceDE w:val="0"/>
              <w:autoSpaceDN w:val="0"/>
              <w:snapToGrid w:val="0"/>
              <w:spacing w:line="235" w:lineRule="exact"/>
              <w:ind w:left="160" w:hangingChars="100" w:hanging="160"/>
              <w:jc w:val="left"/>
              <w:rPr>
                <w:rFonts w:ascii="ＭＳ 明朝" w:hAnsi="ＭＳ 明朝"/>
                <w:sz w:val="16"/>
                <w:szCs w:val="16"/>
              </w:rPr>
            </w:pPr>
          </w:p>
        </w:tc>
        <w:tc>
          <w:tcPr>
            <w:tcW w:w="7371" w:type="dxa"/>
            <w:tcBorders>
              <w:top w:val="dashed" w:sz="4" w:space="0" w:color="auto"/>
            </w:tcBorders>
          </w:tcPr>
          <w:p w:rsidR="003E58C5" w:rsidRPr="00675C1F" w:rsidRDefault="003E58C5" w:rsidP="00F76E09">
            <w:pPr>
              <w:autoSpaceDE w:val="0"/>
              <w:autoSpaceDN w:val="0"/>
              <w:snapToGrid w:val="0"/>
              <w:spacing w:line="235" w:lineRule="exact"/>
              <w:ind w:left="160" w:rightChars="13" w:right="27" w:hangingChars="100" w:hanging="160"/>
              <w:jc w:val="left"/>
              <w:rPr>
                <w:rFonts w:ascii="ＭＳ 明朝" w:hAnsi="ＭＳ 明朝"/>
                <w:sz w:val="16"/>
                <w:szCs w:val="16"/>
                <w:highlight w:val="yellow"/>
              </w:rPr>
            </w:pPr>
            <w:r w:rsidRPr="00642781">
              <w:rPr>
                <w:rFonts w:ascii="ＭＳ 明朝" w:hAnsi="ＭＳ 明朝" w:hint="eastAsia"/>
                <w:sz w:val="16"/>
                <w:szCs w:val="16"/>
              </w:rPr>
              <w:t>◆</w:t>
            </w:r>
            <w:r>
              <w:rPr>
                <w:rFonts w:ascii="ＭＳ 明朝" w:hAnsi="ＭＳ 明朝" w:hint="eastAsia"/>
                <w:sz w:val="16"/>
                <w:szCs w:val="16"/>
              </w:rPr>
              <w:t>我が国における伝統・文化の現状と，それを守り未来に継承していく人々の取り組みについて，随所で取り上げている。また，現代文化についても積極的に扱っている。</w:t>
            </w:r>
          </w:p>
          <w:p w:rsidR="003E58C5" w:rsidRDefault="003E58C5" w:rsidP="00F76E09">
            <w:pPr>
              <w:autoSpaceDE w:val="0"/>
              <w:autoSpaceDN w:val="0"/>
              <w:snapToGrid w:val="0"/>
              <w:spacing w:line="235" w:lineRule="exact"/>
              <w:ind w:left="160" w:rightChars="13" w:right="27" w:hangingChars="100" w:hanging="160"/>
              <w:jc w:val="left"/>
              <w:rPr>
                <w:rFonts w:ascii="ＭＳ 明朝" w:hAnsi="ＭＳ 明朝"/>
                <w:color w:val="0070C0"/>
                <w:sz w:val="16"/>
                <w:szCs w:val="16"/>
              </w:rPr>
            </w:pPr>
            <w:r>
              <w:rPr>
                <w:rFonts w:ascii="ＭＳ 明朝" w:hAnsi="ＭＳ 明朝" w:hint="eastAsia"/>
                <w:sz w:val="16"/>
                <w:szCs w:val="16"/>
              </w:rPr>
              <w:t xml:space="preserve">　</w:t>
            </w:r>
            <w:r w:rsidRPr="00567D44">
              <w:rPr>
                <w:rFonts w:ascii="ＭＳ 明朝" w:hAnsi="ＭＳ 明朝" w:hint="eastAsia"/>
                <w:color w:val="0070C0"/>
                <w:sz w:val="16"/>
                <w:szCs w:val="16"/>
              </w:rPr>
              <w:t>⇒</w:t>
            </w:r>
            <w:r>
              <w:rPr>
                <w:rFonts w:ascii="ＭＳ 明朝" w:hAnsi="ＭＳ 明朝" w:hint="eastAsia"/>
                <w:color w:val="0070C0"/>
                <w:sz w:val="16"/>
                <w:szCs w:val="16"/>
              </w:rPr>
              <w:t>P.</w:t>
            </w:r>
            <w:r w:rsidR="003824A1" w:rsidRPr="003824A1">
              <w:rPr>
                <w:rFonts w:ascii="ＭＳ 明朝" w:hAnsi="ＭＳ 明朝" w:hint="eastAsia"/>
                <w:color w:val="0070C0"/>
                <w:sz w:val="16"/>
                <w:szCs w:val="16"/>
              </w:rPr>
              <w:t>172</w:t>
            </w:r>
            <w:r w:rsidR="007111B6">
              <w:rPr>
                <w:rFonts w:ascii="ＭＳ 明朝" w:hAnsi="ＭＳ 明朝" w:hint="eastAsia"/>
                <w:color w:val="0070C0"/>
                <w:sz w:val="16"/>
                <w:szCs w:val="16"/>
              </w:rPr>
              <w:t>-173</w:t>
            </w:r>
            <w:r w:rsidRPr="003824A1">
              <w:rPr>
                <w:rFonts w:ascii="ＭＳ 明朝" w:hAnsi="ＭＳ 明朝" w:hint="eastAsia"/>
                <w:color w:val="0070C0"/>
                <w:sz w:val="16"/>
                <w:szCs w:val="16"/>
              </w:rPr>
              <w:t>，</w:t>
            </w:r>
            <w:r w:rsidR="003824A1" w:rsidRPr="003824A1">
              <w:rPr>
                <w:rFonts w:ascii="ＭＳ 明朝" w:hAnsi="ＭＳ 明朝" w:hint="eastAsia"/>
                <w:color w:val="0070C0"/>
                <w:sz w:val="16"/>
                <w:szCs w:val="16"/>
              </w:rPr>
              <w:t>196-203，225，240-241</w:t>
            </w:r>
            <w:r w:rsidR="00444CE2">
              <w:rPr>
                <w:rFonts w:ascii="ＭＳ 明朝" w:hAnsi="ＭＳ 明朝" w:hint="eastAsia"/>
                <w:color w:val="0070C0"/>
                <w:sz w:val="16"/>
                <w:szCs w:val="16"/>
              </w:rPr>
              <w:t>，253</w:t>
            </w:r>
            <w:r w:rsidRPr="00383754">
              <w:rPr>
                <w:rFonts w:ascii="ＭＳ 明朝" w:hAnsi="ＭＳ 明朝" w:hint="eastAsia"/>
                <w:color w:val="0070C0"/>
                <w:sz w:val="16"/>
                <w:szCs w:val="16"/>
              </w:rPr>
              <w:t>など</w:t>
            </w:r>
          </w:p>
          <w:p w:rsidR="003E58C5" w:rsidRDefault="003E58C5"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675C1F">
              <w:rPr>
                <w:rFonts w:ascii="ＭＳ 明朝" w:hAnsi="ＭＳ 明朝" w:hint="eastAsia"/>
                <w:sz w:val="16"/>
                <w:szCs w:val="16"/>
              </w:rPr>
              <w:t>◆世界の多様な文化の学習を通して，文化の意義や影響を理解し，</w:t>
            </w:r>
            <w:r w:rsidRPr="00675C1F">
              <w:rPr>
                <w:rFonts w:ascii="ＭＳ ゴシック" w:eastAsia="ＭＳ ゴシック" w:hAnsi="ＭＳ ゴシック" w:hint="eastAsia"/>
                <w:b/>
                <w:sz w:val="16"/>
                <w:szCs w:val="16"/>
              </w:rPr>
              <w:t>多文化共生社会の重要性</w:t>
            </w:r>
            <w:r w:rsidRPr="00675C1F">
              <w:rPr>
                <w:rFonts w:ascii="ＭＳ 明朝" w:hAnsi="ＭＳ 明朝" w:hint="eastAsia"/>
                <w:sz w:val="16"/>
                <w:szCs w:val="16"/>
              </w:rPr>
              <w:t>を認識できるようにしている。</w:t>
            </w:r>
          </w:p>
          <w:p w:rsidR="003E58C5" w:rsidRDefault="003E58C5"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 xml:space="preserve">　</w:t>
            </w:r>
            <w:r w:rsidRPr="00567D44">
              <w:rPr>
                <w:rFonts w:ascii="ＭＳ 明朝" w:hAnsi="ＭＳ 明朝" w:hint="eastAsia"/>
                <w:color w:val="0070C0"/>
                <w:sz w:val="16"/>
                <w:szCs w:val="16"/>
              </w:rPr>
              <w:t>⇒</w:t>
            </w:r>
            <w:r>
              <w:rPr>
                <w:rFonts w:ascii="ＭＳ 明朝" w:hAnsi="ＭＳ 明朝" w:hint="eastAsia"/>
                <w:color w:val="0070C0"/>
                <w:sz w:val="16"/>
                <w:szCs w:val="16"/>
              </w:rPr>
              <w:t>P.</w:t>
            </w:r>
            <w:r w:rsidR="001A64F1">
              <w:rPr>
                <w:rFonts w:ascii="ＭＳ 明朝" w:hAnsi="ＭＳ 明朝" w:hint="eastAsia"/>
                <w:color w:val="0070C0"/>
                <w:sz w:val="16"/>
                <w:szCs w:val="16"/>
              </w:rPr>
              <w:t>23-42，55，75，90-91，110-112</w:t>
            </w:r>
            <w:r w:rsidRPr="00383754">
              <w:rPr>
                <w:rFonts w:ascii="ＭＳ 明朝" w:hAnsi="ＭＳ 明朝" w:hint="eastAsia"/>
                <w:color w:val="0070C0"/>
                <w:sz w:val="16"/>
                <w:szCs w:val="16"/>
              </w:rPr>
              <w:t>など</w:t>
            </w:r>
          </w:p>
          <w:p w:rsidR="003E58C5" w:rsidRDefault="003E58C5"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675C1F">
              <w:rPr>
                <w:rFonts w:ascii="ＭＳ 明朝" w:hAnsi="ＭＳ 明朝" w:hint="eastAsia"/>
                <w:sz w:val="16"/>
                <w:szCs w:val="16"/>
              </w:rPr>
              <w:t>◆</w:t>
            </w:r>
            <w:r>
              <w:rPr>
                <w:rFonts w:ascii="ＭＳ 明朝" w:hAnsi="ＭＳ 明朝" w:hint="eastAsia"/>
                <w:sz w:val="16"/>
                <w:szCs w:val="16"/>
              </w:rPr>
              <w:t>我が国と諸外国との関係，</w:t>
            </w:r>
            <w:r w:rsidR="00A703CB">
              <w:rPr>
                <w:rFonts w:ascii="ＭＳ 明朝" w:hAnsi="ＭＳ 明朝" w:hint="eastAsia"/>
                <w:sz w:val="16"/>
                <w:szCs w:val="16"/>
              </w:rPr>
              <w:t>国際協力，</w:t>
            </w:r>
            <w:r>
              <w:rPr>
                <w:rFonts w:ascii="ＭＳ 明朝" w:hAnsi="ＭＳ 明朝" w:hint="eastAsia"/>
                <w:sz w:val="16"/>
                <w:szCs w:val="16"/>
              </w:rPr>
              <w:t>国際社会における支援，紛争解決や平和の希求などの教材を豊富に取り上げている。</w:t>
            </w:r>
          </w:p>
          <w:p w:rsidR="003E58C5" w:rsidRDefault="003E58C5" w:rsidP="00F76E09">
            <w:pPr>
              <w:autoSpaceDE w:val="0"/>
              <w:autoSpaceDN w:val="0"/>
              <w:snapToGrid w:val="0"/>
              <w:spacing w:line="235" w:lineRule="exact"/>
              <w:ind w:left="160" w:rightChars="13" w:right="27" w:hangingChars="100" w:hanging="160"/>
              <w:jc w:val="left"/>
              <w:rPr>
                <w:rFonts w:ascii="ＭＳ 明朝" w:hAnsi="ＭＳ 明朝"/>
                <w:sz w:val="16"/>
                <w:szCs w:val="16"/>
                <w:highlight w:val="yellow"/>
              </w:rPr>
            </w:pPr>
            <w:r>
              <w:rPr>
                <w:rFonts w:ascii="ＭＳ 明朝" w:hAnsi="ＭＳ 明朝" w:hint="eastAsia"/>
                <w:sz w:val="16"/>
                <w:szCs w:val="16"/>
              </w:rPr>
              <w:t xml:space="preserve">　</w:t>
            </w:r>
            <w:r w:rsidRPr="00567D44">
              <w:rPr>
                <w:rFonts w:ascii="ＭＳ 明朝" w:hAnsi="ＭＳ 明朝" w:hint="eastAsia"/>
                <w:color w:val="0070C0"/>
                <w:sz w:val="16"/>
                <w:szCs w:val="16"/>
              </w:rPr>
              <w:t>⇒</w:t>
            </w:r>
            <w:r>
              <w:rPr>
                <w:rFonts w:ascii="ＭＳ 明朝" w:hAnsi="ＭＳ 明朝" w:hint="eastAsia"/>
                <w:color w:val="0070C0"/>
                <w:sz w:val="16"/>
                <w:szCs w:val="16"/>
              </w:rPr>
              <w:t>P</w:t>
            </w:r>
            <w:r w:rsidRPr="00A703CB">
              <w:rPr>
                <w:rFonts w:ascii="ＭＳ 明朝" w:hAnsi="ＭＳ 明朝" w:hint="eastAsia"/>
                <w:color w:val="0070C0"/>
                <w:sz w:val="16"/>
                <w:szCs w:val="16"/>
              </w:rPr>
              <w:t>.</w:t>
            </w:r>
            <w:r w:rsidR="00A703CB" w:rsidRPr="00A703CB">
              <w:rPr>
                <w:rFonts w:ascii="ＭＳ 明朝" w:hAnsi="ＭＳ 明朝" w:hint="eastAsia"/>
                <w:color w:val="0070C0"/>
                <w:sz w:val="16"/>
                <w:szCs w:val="16"/>
              </w:rPr>
              <w:t>55，70-71，7</w:t>
            </w:r>
            <w:r w:rsidR="0075461F">
              <w:rPr>
                <w:rFonts w:ascii="ＭＳ 明朝" w:hAnsi="ＭＳ 明朝" w:hint="eastAsia"/>
                <w:color w:val="0070C0"/>
                <w:sz w:val="16"/>
                <w:szCs w:val="16"/>
              </w:rPr>
              <w:t>8</w:t>
            </w:r>
            <w:r w:rsidR="00A703CB" w:rsidRPr="00A703CB">
              <w:rPr>
                <w:rFonts w:ascii="ＭＳ 明朝" w:hAnsi="ＭＳ 明朝" w:hint="eastAsia"/>
                <w:color w:val="0070C0"/>
                <w:sz w:val="16"/>
                <w:szCs w:val="16"/>
              </w:rPr>
              <w:t>-80，173，182</w:t>
            </w:r>
            <w:r w:rsidR="000E1243">
              <w:rPr>
                <w:rFonts w:ascii="ＭＳ 明朝" w:hAnsi="ＭＳ 明朝" w:hint="eastAsia"/>
                <w:color w:val="0070C0"/>
                <w:sz w:val="16"/>
                <w:szCs w:val="16"/>
              </w:rPr>
              <w:t>-183</w:t>
            </w:r>
            <w:r w:rsidRPr="00383754">
              <w:rPr>
                <w:rFonts w:ascii="ＭＳ 明朝" w:hAnsi="ＭＳ 明朝" w:hint="eastAsia"/>
                <w:color w:val="0070C0"/>
                <w:sz w:val="16"/>
                <w:szCs w:val="16"/>
              </w:rPr>
              <w:t>など</w:t>
            </w:r>
          </w:p>
          <w:p w:rsidR="003E58C5" w:rsidRDefault="003E58C5"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675C1F">
              <w:rPr>
                <w:rFonts w:ascii="ＭＳ 明朝" w:hAnsi="ＭＳ 明朝" w:hint="eastAsia"/>
                <w:sz w:val="16"/>
                <w:szCs w:val="16"/>
              </w:rPr>
              <w:t>◆</w:t>
            </w:r>
            <w:r w:rsidR="00284344" w:rsidRPr="00D55DF8">
              <w:rPr>
                <w:rFonts w:ascii="ＭＳ ゴシック" w:eastAsia="ＭＳ ゴシック" w:hAnsi="ＭＳ ゴシック" w:hint="eastAsia"/>
                <w:b/>
                <w:sz w:val="16"/>
                <w:szCs w:val="16"/>
              </w:rPr>
              <w:t>日本の領域についての学習</w:t>
            </w:r>
            <w:r w:rsidR="00284344" w:rsidRPr="00D55DF8">
              <w:rPr>
                <w:rFonts w:ascii="ＭＳ ゴシック" w:eastAsia="ＭＳ ゴシック" w:hAnsi="ＭＳ ゴシック" w:hint="eastAsia"/>
                <w:sz w:val="16"/>
                <w:szCs w:val="16"/>
              </w:rPr>
              <w:t>では，</w:t>
            </w:r>
            <w:r w:rsidR="00284344" w:rsidRPr="006B43FC">
              <w:rPr>
                <w:rFonts w:ascii="ＭＳ ゴシック" w:eastAsia="ＭＳ ゴシック" w:hAnsi="ＭＳ ゴシック" w:hint="eastAsia"/>
                <w:b/>
                <w:sz w:val="16"/>
                <w:szCs w:val="16"/>
              </w:rPr>
              <w:t>日本固有の領土である</w:t>
            </w:r>
            <w:r w:rsidR="00284344" w:rsidRPr="00D55DF8">
              <w:rPr>
                <w:rFonts w:ascii="ＭＳ ゴシック" w:eastAsia="ＭＳ ゴシック" w:hAnsi="ＭＳ ゴシック" w:hint="eastAsia"/>
                <w:b/>
                <w:sz w:val="16"/>
                <w:szCs w:val="16"/>
              </w:rPr>
              <w:t>北方領土</w:t>
            </w:r>
            <w:r w:rsidR="006B43FC">
              <w:rPr>
                <w:rFonts w:ascii="ＭＳ ゴシック" w:eastAsia="ＭＳ ゴシック" w:hAnsi="ＭＳ ゴシック" w:hint="eastAsia"/>
                <w:sz w:val="16"/>
                <w:szCs w:val="16"/>
              </w:rPr>
              <w:t>・</w:t>
            </w:r>
            <w:r w:rsidR="00284344" w:rsidRPr="00D55DF8">
              <w:rPr>
                <w:rFonts w:ascii="ＭＳ ゴシック" w:eastAsia="ＭＳ ゴシック" w:hAnsi="ＭＳ ゴシック" w:hint="eastAsia"/>
                <w:b/>
                <w:sz w:val="16"/>
                <w:szCs w:val="16"/>
              </w:rPr>
              <w:t>竹島</w:t>
            </w:r>
            <w:r w:rsidR="006B43FC">
              <w:rPr>
                <w:rFonts w:ascii="ＭＳ ゴシック" w:eastAsia="ＭＳ ゴシック" w:hAnsi="ＭＳ ゴシック" w:hint="eastAsia"/>
                <w:sz w:val="16"/>
                <w:szCs w:val="16"/>
              </w:rPr>
              <w:t>の領土問題を的確に取り上げるとともに</w:t>
            </w:r>
            <w:r w:rsidR="00284344" w:rsidRPr="00D55DF8">
              <w:rPr>
                <w:rFonts w:ascii="ＭＳ ゴシック" w:eastAsia="ＭＳ ゴシック" w:hAnsi="ＭＳ ゴシック" w:hint="eastAsia"/>
                <w:sz w:val="16"/>
                <w:szCs w:val="16"/>
              </w:rPr>
              <w:t>，</w:t>
            </w:r>
            <w:r w:rsidR="00284344" w:rsidRPr="006B43FC">
              <w:rPr>
                <w:rFonts w:ascii="ＭＳ ゴシック" w:eastAsia="ＭＳ ゴシック" w:hAnsi="ＭＳ ゴシック" w:hint="eastAsia"/>
                <w:b/>
                <w:sz w:val="16"/>
                <w:szCs w:val="16"/>
              </w:rPr>
              <w:t>日本固有の領土である</w:t>
            </w:r>
            <w:r w:rsidR="00284344" w:rsidRPr="00D55DF8">
              <w:rPr>
                <w:rFonts w:ascii="ＭＳ ゴシック" w:eastAsia="ＭＳ ゴシック" w:hAnsi="ＭＳ ゴシック" w:hint="eastAsia"/>
                <w:b/>
                <w:sz w:val="16"/>
                <w:szCs w:val="16"/>
              </w:rPr>
              <w:t>尖閣諸島</w:t>
            </w:r>
            <w:r w:rsidR="006B43FC">
              <w:rPr>
                <w:rFonts w:ascii="ＭＳ ゴシック" w:eastAsia="ＭＳ ゴシック" w:hAnsi="ＭＳ ゴシック" w:hint="eastAsia"/>
                <w:sz w:val="16"/>
                <w:szCs w:val="16"/>
              </w:rPr>
              <w:t>には領土</w:t>
            </w:r>
            <w:r w:rsidR="00284344" w:rsidRPr="00D55DF8">
              <w:rPr>
                <w:rFonts w:ascii="ＭＳ ゴシック" w:eastAsia="ＭＳ ゴシック" w:hAnsi="ＭＳ ゴシック" w:hint="eastAsia"/>
                <w:sz w:val="16"/>
                <w:szCs w:val="16"/>
              </w:rPr>
              <w:t>問題は存在していないことを明記している。</w:t>
            </w:r>
            <w:r w:rsidR="00FC403C" w:rsidRPr="00CC708C">
              <w:rPr>
                <w:rFonts w:ascii="ＭＳ 明朝" w:hAnsi="ＭＳ 明朝" w:hint="eastAsia"/>
                <w:sz w:val="16"/>
                <w:szCs w:val="16"/>
              </w:rPr>
              <w:t>また，日本の領域をめぐる諸課題の解決に向けて，どのような取り組みが必要かを考えさせる内容になっている。</w:t>
            </w:r>
          </w:p>
          <w:p w:rsidR="00A60D0B" w:rsidRPr="00675C1F" w:rsidRDefault="00A60D0B" w:rsidP="00F76E09">
            <w:pPr>
              <w:autoSpaceDE w:val="0"/>
              <w:autoSpaceDN w:val="0"/>
              <w:snapToGrid w:val="0"/>
              <w:spacing w:line="235" w:lineRule="exact"/>
              <w:ind w:leftChars="100" w:left="210" w:rightChars="13" w:right="27"/>
              <w:jc w:val="left"/>
              <w:rPr>
                <w:rFonts w:ascii="ＭＳ 明朝" w:hAnsi="ＭＳ 明朝"/>
                <w:sz w:val="16"/>
                <w:szCs w:val="16"/>
              </w:rPr>
            </w:pPr>
            <w:r w:rsidRPr="00567D44">
              <w:rPr>
                <w:rFonts w:ascii="ＭＳ 明朝" w:hAnsi="ＭＳ 明朝" w:hint="eastAsia"/>
                <w:color w:val="0070C0"/>
                <w:sz w:val="16"/>
                <w:szCs w:val="16"/>
              </w:rPr>
              <w:t>⇒</w:t>
            </w:r>
            <w:r>
              <w:rPr>
                <w:rFonts w:ascii="ＭＳ 明朝" w:hAnsi="ＭＳ 明朝" w:hint="eastAsia"/>
                <w:color w:val="0070C0"/>
                <w:sz w:val="16"/>
                <w:szCs w:val="16"/>
              </w:rPr>
              <w:t>P.</w:t>
            </w:r>
            <w:r w:rsidR="00A703CB" w:rsidRPr="00A703CB">
              <w:rPr>
                <w:rFonts w:ascii="ＭＳ 明朝" w:hAnsi="ＭＳ 明朝" w:hint="eastAsia"/>
                <w:color w:val="0070C0"/>
                <w:sz w:val="16"/>
                <w:szCs w:val="16"/>
              </w:rPr>
              <w:t>16-19</w:t>
            </w:r>
          </w:p>
        </w:tc>
        <w:tc>
          <w:tcPr>
            <w:tcW w:w="949" w:type="dxa"/>
            <w:vMerge/>
          </w:tcPr>
          <w:p w:rsidR="003E58C5" w:rsidRPr="007A0514" w:rsidRDefault="003E58C5" w:rsidP="00F76E09">
            <w:pPr>
              <w:autoSpaceDE w:val="0"/>
              <w:autoSpaceDN w:val="0"/>
              <w:snapToGrid w:val="0"/>
              <w:spacing w:line="235" w:lineRule="exact"/>
              <w:ind w:rightChars="13" w:right="27"/>
              <w:jc w:val="left"/>
              <w:rPr>
                <w:rFonts w:ascii="ＭＳ ゴシック" w:eastAsia="ＭＳ ゴシック" w:hAnsi="ＭＳ ゴシック"/>
                <w:color w:val="FF0000"/>
                <w:w w:val="80"/>
                <w:sz w:val="16"/>
                <w:szCs w:val="16"/>
              </w:rPr>
            </w:pPr>
          </w:p>
        </w:tc>
      </w:tr>
      <w:tr w:rsidR="008D1D48" w:rsidRPr="0026161C" w:rsidTr="00CC708C">
        <w:trPr>
          <w:cantSplit/>
          <w:trHeight w:val="706"/>
        </w:trPr>
        <w:tc>
          <w:tcPr>
            <w:tcW w:w="316" w:type="dxa"/>
            <w:vMerge/>
            <w:shd w:val="clear" w:color="auto" w:fill="D9D9D9" w:themeFill="background1" w:themeFillShade="D9"/>
            <w:textDirection w:val="tbRlV"/>
            <w:vAlign w:val="center"/>
          </w:tcPr>
          <w:p w:rsidR="008D1D48" w:rsidRPr="0026161C" w:rsidRDefault="008D1D48"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211550" w:rsidRPr="00211550" w:rsidRDefault="00211550" w:rsidP="00211550">
            <w:pPr>
              <w:snapToGrid w:val="0"/>
              <w:spacing w:line="235" w:lineRule="exact"/>
              <w:ind w:left="160" w:hangingChars="100" w:hanging="160"/>
              <w:rPr>
                <w:rFonts w:ascii="ＭＳ 明朝" w:hAnsi="ＭＳ 明朝"/>
                <w:sz w:val="16"/>
                <w:szCs w:val="16"/>
              </w:rPr>
            </w:pPr>
            <w:r w:rsidRPr="00CF0B86">
              <w:rPr>
                <w:rFonts w:ascii="ＭＳ ゴシック" w:eastAsia="ＭＳ ゴシック" w:hAnsi="ＭＳ 明朝" w:hint="eastAsia"/>
                <w:color w:val="000000"/>
                <w:sz w:val="16"/>
                <w:szCs w:val="16"/>
              </w:rPr>
              <w:t>⇒取り扱っている内容は，</w:t>
            </w:r>
            <w:r>
              <w:rPr>
                <w:rFonts w:ascii="ＭＳ ゴシック" w:eastAsia="ＭＳ ゴシック" w:hAnsi="ＭＳ 明朝" w:hint="eastAsia"/>
                <w:b/>
                <w:color w:val="000000"/>
                <w:sz w:val="16"/>
                <w:szCs w:val="16"/>
              </w:rPr>
              <w:t>学校教育法</w:t>
            </w:r>
            <w:r w:rsidRPr="00CF0B86">
              <w:rPr>
                <w:rFonts w:ascii="ＭＳ ゴシック" w:eastAsia="ＭＳ ゴシック" w:hAnsi="ＭＳ 明朝" w:hint="eastAsia"/>
                <w:color w:val="000000"/>
                <w:sz w:val="16"/>
                <w:szCs w:val="16"/>
              </w:rPr>
              <w:t>に適合しているか。</w:t>
            </w:r>
          </w:p>
          <w:p w:rsidR="008D1D48" w:rsidRPr="00211550" w:rsidRDefault="008D1D48" w:rsidP="00211550">
            <w:pPr>
              <w:autoSpaceDE w:val="0"/>
              <w:autoSpaceDN w:val="0"/>
              <w:snapToGrid w:val="0"/>
              <w:spacing w:line="235" w:lineRule="exact"/>
              <w:ind w:left="160" w:hangingChars="100" w:hanging="160"/>
              <w:jc w:val="left"/>
              <w:rPr>
                <w:rFonts w:ascii="ＭＳ 明朝" w:hAnsi="ＭＳ 明朝"/>
                <w:sz w:val="16"/>
                <w:szCs w:val="16"/>
                <w:highlight w:val="red"/>
              </w:rPr>
            </w:pPr>
          </w:p>
        </w:tc>
        <w:tc>
          <w:tcPr>
            <w:tcW w:w="7371" w:type="dxa"/>
          </w:tcPr>
          <w:p w:rsidR="005405AD" w:rsidRPr="00BE6944"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highlight w:val="red"/>
              </w:rPr>
            </w:pPr>
            <w:r w:rsidRPr="00E84AF0">
              <w:rPr>
                <w:rFonts w:ascii="ＭＳ 明朝" w:hAnsi="ＭＳ 明朝" w:hint="eastAsia"/>
                <w:sz w:val="16"/>
                <w:szCs w:val="16"/>
              </w:rPr>
              <w:t>◆学校教育法第30条第２項に示された「</w:t>
            </w:r>
            <w:r w:rsidRPr="00E84AF0">
              <w:rPr>
                <w:rFonts w:ascii="ＭＳ ゴシック" w:eastAsia="ＭＳ ゴシック" w:hAnsi="ＭＳ ゴシック" w:hint="eastAsia"/>
                <w:b/>
                <w:sz w:val="16"/>
                <w:szCs w:val="16"/>
              </w:rPr>
              <w:t>基礎的な知識及び技能の習得</w:t>
            </w:r>
            <w:r w:rsidRPr="00E84AF0">
              <w:rPr>
                <w:rFonts w:ascii="ＭＳ 明朝" w:hAnsi="ＭＳ 明朝" w:hint="eastAsia"/>
                <w:sz w:val="16"/>
                <w:szCs w:val="16"/>
              </w:rPr>
              <w:t>」，「</w:t>
            </w:r>
            <w:r w:rsidR="00664A08">
              <w:rPr>
                <w:rFonts w:ascii="ＭＳ ゴシック" w:eastAsia="ＭＳ ゴシック" w:hAnsi="ＭＳ ゴシック" w:hint="eastAsia"/>
                <w:b/>
                <w:sz w:val="16"/>
                <w:szCs w:val="16"/>
              </w:rPr>
              <w:t>課題を解決するために必要な思考力，判断力，表現</w:t>
            </w:r>
            <w:r w:rsidR="00664A08" w:rsidRPr="001B2F44">
              <w:rPr>
                <w:rFonts w:ascii="ＭＳ ゴシック" w:eastAsia="ＭＳ ゴシック" w:hAnsi="ＭＳ ゴシック" w:hint="eastAsia"/>
                <w:b/>
                <w:sz w:val="16"/>
                <w:szCs w:val="16"/>
              </w:rPr>
              <w:t>力</w:t>
            </w:r>
            <w:r w:rsidRPr="001B2F44">
              <w:rPr>
                <w:rFonts w:ascii="ＭＳ ゴシック" w:eastAsia="ＭＳ ゴシック" w:hAnsi="ＭＳ ゴシック" w:hint="eastAsia"/>
                <w:b/>
                <w:sz w:val="16"/>
                <w:szCs w:val="16"/>
              </w:rPr>
              <w:t>そ</w:t>
            </w:r>
            <w:r w:rsidRPr="00E84AF0">
              <w:rPr>
                <w:rFonts w:ascii="ＭＳ ゴシック" w:eastAsia="ＭＳ ゴシック" w:hAnsi="ＭＳ ゴシック" w:hint="eastAsia"/>
                <w:b/>
                <w:sz w:val="16"/>
                <w:szCs w:val="16"/>
              </w:rPr>
              <w:t>の他の能力の育成</w:t>
            </w:r>
            <w:r w:rsidRPr="00E84AF0">
              <w:rPr>
                <w:rFonts w:ascii="ＭＳ 明朝" w:hAnsi="ＭＳ 明朝" w:hint="eastAsia"/>
                <w:sz w:val="16"/>
                <w:szCs w:val="16"/>
              </w:rPr>
              <w:t>」，「</w:t>
            </w:r>
            <w:r w:rsidRPr="00E84AF0">
              <w:rPr>
                <w:rFonts w:ascii="ＭＳ ゴシック" w:eastAsia="ＭＳ ゴシック" w:hAnsi="ＭＳ ゴシック" w:hint="eastAsia"/>
                <w:b/>
                <w:sz w:val="16"/>
                <w:szCs w:val="16"/>
              </w:rPr>
              <w:t>主体的に学習に取り組む態度の育成</w:t>
            </w:r>
            <w:r w:rsidRPr="00E84AF0">
              <w:rPr>
                <w:rFonts w:ascii="ＭＳ 明朝" w:hAnsi="ＭＳ 明朝" w:hint="eastAsia"/>
                <w:sz w:val="16"/>
                <w:szCs w:val="16"/>
              </w:rPr>
              <w:t>」</w:t>
            </w:r>
            <w:r w:rsidR="00573D0E">
              <w:rPr>
                <w:rFonts w:ascii="ＭＳ 明朝" w:hAnsi="ＭＳ 明朝" w:hint="eastAsia"/>
                <w:sz w:val="16"/>
                <w:szCs w:val="16"/>
              </w:rPr>
              <w:t>が</w:t>
            </w:r>
            <w:r w:rsidRPr="00E84AF0">
              <w:rPr>
                <w:rFonts w:ascii="ＭＳ 明朝" w:hAnsi="ＭＳ 明朝" w:hint="eastAsia"/>
                <w:sz w:val="16"/>
                <w:szCs w:val="16"/>
              </w:rPr>
              <w:t>重視</w:t>
            </w:r>
            <w:r w:rsidR="00573D0E" w:rsidRPr="00092B72">
              <w:rPr>
                <w:rFonts w:ascii="ＭＳ 明朝" w:hAnsi="ＭＳ 明朝" w:hint="eastAsia"/>
                <w:sz w:val="16"/>
                <w:szCs w:val="16"/>
              </w:rPr>
              <w:t>され</w:t>
            </w:r>
            <w:r w:rsidRPr="00092B72">
              <w:rPr>
                <w:rFonts w:ascii="ＭＳ 明朝" w:hAnsi="ＭＳ 明朝" w:hint="eastAsia"/>
                <w:sz w:val="16"/>
                <w:szCs w:val="16"/>
              </w:rPr>
              <w:t>て</w:t>
            </w:r>
            <w:r w:rsidRPr="00E84AF0">
              <w:rPr>
                <w:rFonts w:ascii="ＭＳ 明朝" w:hAnsi="ＭＳ 明朝" w:hint="eastAsia"/>
                <w:sz w:val="16"/>
                <w:szCs w:val="16"/>
              </w:rPr>
              <w:t>いる。</w:t>
            </w:r>
          </w:p>
        </w:tc>
        <w:tc>
          <w:tcPr>
            <w:tcW w:w="949" w:type="dxa"/>
          </w:tcPr>
          <w:p w:rsidR="008D1D48" w:rsidRP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993C17">
              <w:rPr>
                <w:rFonts w:ascii="ＭＳ ゴシック" w:eastAsia="ＭＳ ゴシック" w:hAnsi="ＭＳ ゴシック" w:hint="eastAsia"/>
                <w:w w:val="80"/>
                <w:sz w:val="16"/>
                <w:szCs w:val="16"/>
              </w:rPr>
              <w:t>⇒P.6-21</w:t>
            </w:r>
          </w:p>
        </w:tc>
      </w:tr>
      <w:tr w:rsidR="00BE6944" w:rsidRPr="0026161C" w:rsidTr="00CC708C">
        <w:trPr>
          <w:cantSplit/>
          <w:trHeight w:val="525"/>
        </w:trPr>
        <w:tc>
          <w:tcPr>
            <w:tcW w:w="316" w:type="dxa"/>
            <w:vMerge w:val="restart"/>
            <w:shd w:val="clear" w:color="auto" w:fill="D9D9D9" w:themeFill="background1" w:themeFillShade="D9"/>
            <w:textDirection w:val="tbRlV"/>
            <w:vAlign w:val="center"/>
          </w:tcPr>
          <w:p w:rsidR="00BE6944" w:rsidRPr="0026503A" w:rsidRDefault="00BE6944" w:rsidP="00F76E09">
            <w:pPr>
              <w:autoSpaceDE w:val="0"/>
              <w:autoSpaceDN w:val="0"/>
              <w:snapToGrid w:val="0"/>
              <w:spacing w:line="235" w:lineRule="exact"/>
              <w:ind w:left="113" w:right="113"/>
              <w:jc w:val="center"/>
              <w:rPr>
                <w:rFonts w:eastAsia="ＭＳ ゴシック"/>
                <w:color w:val="000000"/>
                <w:w w:val="90"/>
                <w:sz w:val="16"/>
                <w:szCs w:val="16"/>
              </w:rPr>
            </w:pPr>
            <w:r w:rsidRPr="0026503A">
              <w:rPr>
                <w:rFonts w:eastAsia="ＭＳ ゴシック" w:hint="eastAsia"/>
                <w:color w:val="000000"/>
                <w:w w:val="90"/>
                <w:sz w:val="16"/>
                <w:szCs w:val="16"/>
              </w:rPr>
              <w:t>学習指導要領との関連</w:t>
            </w:r>
          </w:p>
        </w:tc>
        <w:tc>
          <w:tcPr>
            <w:tcW w:w="2284" w:type="dxa"/>
          </w:tcPr>
          <w:p w:rsidR="00DF5300" w:rsidRDefault="00DF5300" w:rsidP="00F76E09">
            <w:pPr>
              <w:snapToGrid w:val="0"/>
              <w:spacing w:line="235" w:lineRule="exact"/>
              <w:ind w:left="160" w:hangingChars="100" w:hanging="160"/>
              <w:rPr>
                <w:rFonts w:ascii="ＭＳ ゴシック" w:eastAsia="ＭＳ ゴシック" w:hAnsi="ＭＳ 明朝"/>
                <w:color w:val="000000"/>
                <w:sz w:val="16"/>
                <w:szCs w:val="16"/>
              </w:rPr>
            </w:pPr>
            <w:r w:rsidRPr="00CF0B86">
              <w:rPr>
                <w:rFonts w:ascii="ＭＳ ゴシック" w:eastAsia="ＭＳ ゴシック" w:hAnsi="ＭＳ 明朝" w:hint="eastAsia"/>
                <w:color w:val="000000"/>
                <w:sz w:val="16"/>
                <w:szCs w:val="16"/>
              </w:rPr>
              <w:t>⇒取り扱っている内容は，</w:t>
            </w:r>
            <w:r w:rsidRPr="00CF0B86">
              <w:rPr>
                <w:rFonts w:ascii="ＭＳ ゴシック" w:eastAsia="ＭＳ ゴシック" w:hAnsi="ＭＳ 明朝" w:hint="eastAsia"/>
                <w:b/>
                <w:color w:val="000000"/>
                <w:sz w:val="16"/>
                <w:szCs w:val="16"/>
              </w:rPr>
              <w:t>学習指導要領</w:t>
            </w:r>
            <w:r w:rsidRPr="00CF0B86">
              <w:rPr>
                <w:rFonts w:ascii="ＭＳ ゴシック" w:eastAsia="ＭＳ ゴシック" w:hAnsi="ＭＳ 明朝" w:hint="eastAsia"/>
                <w:color w:val="000000"/>
                <w:sz w:val="16"/>
                <w:szCs w:val="16"/>
              </w:rPr>
              <w:t>に示す目標・範囲に適合しているか。</w:t>
            </w:r>
          </w:p>
          <w:p w:rsidR="00BE6944" w:rsidRPr="00DF5300" w:rsidRDefault="00BE6944" w:rsidP="00F76E09">
            <w:pPr>
              <w:autoSpaceDE w:val="0"/>
              <w:autoSpaceDN w:val="0"/>
              <w:snapToGrid w:val="0"/>
              <w:spacing w:line="235" w:lineRule="exact"/>
              <w:ind w:left="160" w:hangingChars="100" w:hanging="160"/>
              <w:jc w:val="left"/>
              <w:rPr>
                <w:rFonts w:ascii="ＭＳ ゴシック" w:eastAsia="ＭＳ ゴシック" w:hAnsi="ＭＳ 明朝"/>
                <w:sz w:val="16"/>
                <w:szCs w:val="16"/>
              </w:rPr>
            </w:pPr>
          </w:p>
        </w:tc>
        <w:tc>
          <w:tcPr>
            <w:tcW w:w="7371" w:type="dxa"/>
          </w:tcPr>
          <w:p w:rsidR="00642781" w:rsidRPr="00A67110"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BE6944">
              <w:rPr>
                <w:rFonts w:ascii="ＭＳ 明朝" w:hAnsi="ＭＳ 明朝" w:hint="eastAsia"/>
                <w:sz w:val="16"/>
                <w:szCs w:val="16"/>
              </w:rPr>
              <w:t>◆学習指導要領に準拠し，</w:t>
            </w:r>
            <w:r w:rsidRPr="00BE6944">
              <w:rPr>
                <w:rFonts w:ascii="ＭＳ ゴシック" w:eastAsia="ＭＳ ゴシック" w:hAnsi="ＭＳ ゴシック" w:hint="eastAsia"/>
                <w:b/>
                <w:sz w:val="16"/>
                <w:szCs w:val="16"/>
              </w:rPr>
              <w:t>基礎的・基本的な知識・技能の定着</w:t>
            </w:r>
            <w:r w:rsidRPr="00BE6944">
              <w:rPr>
                <w:rFonts w:ascii="ＭＳ 明朝" w:hAnsi="ＭＳ 明朝" w:hint="eastAsia"/>
                <w:sz w:val="16"/>
                <w:szCs w:val="16"/>
              </w:rPr>
              <w:t>を図り，</w:t>
            </w:r>
            <w:r w:rsidRPr="00BE6944">
              <w:rPr>
                <w:rFonts w:ascii="ＭＳ ゴシック" w:eastAsia="ＭＳ ゴシック" w:hAnsi="ＭＳ ゴシック" w:hint="eastAsia"/>
                <w:b/>
                <w:sz w:val="16"/>
                <w:szCs w:val="16"/>
              </w:rPr>
              <w:t>社会的事象の地理的な見方・考え方を働かせ</w:t>
            </w:r>
            <w:r w:rsidRPr="00BE6944">
              <w:rPr>
                <w:rFonts w:ascii="ＭＳ 明朝" w:hAnsi="ＭＳ 明朝" w:hint="eastAsia"/>
                <w:sz w:val="16"/>
                <w:szCs w:val="16"/>
              </w:rPr>
              <w:t>ながら課題を追究したり解決したりする</w:t>
            </w:r>
            <w:r w:rsidRPr="00BE6944">
              <w:rPr>
                <w:rFonts w:ascii="ＭＳ ゴシック" w:eastAsia="ＭＳ ゴシック" w:hAnsi="ＭＳ ゴシック" w:hint="eastAsia"/>
                <w:b/>
                <w:sz w:val="16"/>
                <w:szCs w:val="16"/>
              </w:rPr>
              <w:t>思考力・判断力・表現力</w:t>
            </w:r>
            <w:r w:rsidR="00654BF0">
              <w:rPr>
                <w:rFonts w:ascii="ＭＳ ゴシック" w:eastAsia="ＭＳ ゴシック" w:hAnsi="ＭＳ ゴシック" w:hint="eastAsia"/>
                <w:b/>
                <w:sz w:val="16"/>
                <w:szCs w:val="16"/>
              </w:rPr>
              <w:t>等の向上</w:t>
            </w:r>
            <w:r w:rsidR="00654BF0" w:rsidRPr="00993C17">
              <w:rPr>
                <w:rFonts w:ascii="ＭＳ 明朝" w:hAnsi="ＭＳ 明朝" w:hint="eastAsia"/>
                <w:b/>
                <w:sz w:val="16"/>
                <w:szCs w:val="16"/>
              </w:rPr>
              <w:t>を図る</w:t>
            </w:r>
            <w:r w:rsidRPr="00BE6944">
              <w:rPr>
                <w:rFonts w:ascii="ＭＳ 明朝" w:hAnsi="ＭＳ 明朝" w:hint="eastAsia"/>
                <w:sz w:val="16"/>
                <w:szCs w:val="16"/>
              </w:rPr>
              <w:t>学習を通して，広い視野に立ち，グローバル化する国際社会に主体的に生きる平和で民主的な国家及び社会の形成者に必要な</w:t>
            </w:r>
            <w:r w:rsidRPr="00BE6944">
              <w:rPr>
                <w:rFonts w:ascii="ＭＳ ゴシック" w:eastAsia="ＭＳ ゴシック" w:hAnsi="ＭＳ ゴシック" w:hint="eastAsia"/>
                <w:b/>
                <w:sz w:val="16"/>
                <w:szCs w:val="16"/>
              </w:rPr>
              <w:t>公民としての資質・能力の基礎を育成する内容</w:t>
            </w:r>
            <w:r w:rsidRPr="00BE6944">
              <w:rPr>
                <w:rFonts w:ascii="ＭＳ 明朝" w:hAnsi="ＭＳ 明朝" w:hint="eastAsia"/>
                <w:sz w:val="16"/>
                <w:szCs w:val="16"/>
              </w:rPr>
              <w:t>になっている。</w:t>
            </w:r>
          </w:p>
        </w:tc>
        <w:tc>
          <w:tcPr>
            <w:tcW w:w="949" w:type="dxa"/>
          </w:tcPr>
          <w:p w:rsidR="00BE6944" w:rsidRP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993C17">
              <w:rPr>
                <w:rFonts w:ascii="ＭＳ ゴシック" w:eastAsia="ＭＳ ゴシック" w:hAnsi="ＭＳ ゴシック" w:hint="eastAsia"/>
                <w:w w:val="80"/>
                <w:sz w:val="16"/>
                <w:szCs w:val="16"/>
              </w:rPr>
              <w:t>⇒</w:t>
            </w:r>
            <w:r>
              <w:rPr>
                <w:rFonts w:ascii="ＭＳ ゴシック" w:eastAsia="ＭＳ ゴシック" w:hAnsi="ＭＳ ゴシック" w:hint="eastAsia"/>
                <w:w w:val="80"/>
                <w:sz w:val="16"/>
                <w:szCs w:val="16"/>
              </w:rPr>
              <w:t>P.6-21</w:t>
            </w:r>
          </w:p>
        </w:tc>
      </w:tr>
      <w:tr w:rsidR="00BE6944" w:rsidRPr="0026161C" w:rsidTr="00CC708C">
        <w:trPr>
          <w:cantSplit/>
          <w:trHeight w:val="420"/>
        </w:trPr>
        <w:tc>
          <w:tcPr>
            <w:tcW w:w="316" w:type="dxa"/>
            <w:vMerge/>
            <w:shd w:val="clear" w:color="auto" w:fill="D9D9D9" w:themeFill="background1" w:themeFillShade="D9"/>
            <w:textDirection w:val="tbRlV"/>
            <w:vAlign w:val="center"/>
          </w:tcPr>
          <w:p w:rsidR="00BE6944" w:rsidRDefault="00BE6944"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BE6944" w:rsidRPr="00BE6944" w:rsidRDefault="00DF5300" w:rsidP="00F76E09">
            <w:pPr>
              <w:autoSpaceDE w:val="0"/>
              <w:autoSpaceDN w:val="0"/>
              <w:snapToGrid w:val="0"/>
              <w:spacing w:line="235" w:lineRule="exact"/>
              <w:ind w:left="160" w:hangingChars="100" w:hanging="160"/>
              <w:jc w:val="left"/>
              <w:rPr>
                <w:rFonts w:ascii="ＭＳ 明朝" w:hAnsi="ＭＳ 明朝"/>
                <w:sz w:val="16"/>
                <w:szCs w:val="16"/>
              </w:rPr>
            </w:pPr>
            <w:r w:rsidRPr="00CF0B86">
              <w:rPr>
                <w:rFonts w:ascii="ＭＳ ゴシック" w:eastAsia="ＭＳ ゴシック" w:hAnsi="ＭＳ 明朝" w:hint="eastAsia"/>
                <w:color w:val="000000"/>
                <w:sz w:val="16"/>
                <w:szCs w:val="16"/>
              </w:rPr>
              <w:t>⇒</w:t>
            </w:r>
            <w:r w:rsidRPr="00CF0B86">
              <w:rPr>
                <w:rFonts w:ascii="ＭＳ ゴシック" w:eastAsia="ＭＳ ゴシック" w:hAnsi="ＭＳ 明朝" w:hint="eastAsia"/>
                <w:b/>
                <w:color w:val="000000"/>
                <w:sz w:val="16"/>
                <w:szCs w:val="16"/>
              </w:rPr>
              <w:t>道徳教育との関連</w:t>
            </w:r>
            <w:r w:rsidRPr="00CF0B86">
              <w:rPr>
                <w:rFonts w:ascii="ＭＳ ゴシック" w:eastAsia="ＭＳ ゴシック" w:hAnsi="ＭＳ 明朝" w:hint="eastAsia"/>
                <w:color w:val="000000"/>
                <w:sz w:val="16"/>
                <w:szCs w:val="16"/>
              </w:rPr>
              <w:t>から，取り扱う内容はどのようになっているか。</w:t>
            </w:r>
          </w:p>
        </w:tc>
        <w:tc>
          <w:tcPr>
            <w:tcW w:w="7371" w:type="dxa"/>
          </w:tcPr>
          <w:p w:rsidR="00BE6944" w:rsidRPr="00BE6944"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BE6944">
              <w:rPr>
                <w:rFonts w:ascii="ＭＳ 明朝" w:hAnsi="ＭＳ 明朝" w:hint="eastAsia"/>
                <w:sz w:val="16"/>
                <w:szCs w:val="16"/>
              </w:rPr>
              <w:t>◆教科書全体が</w:t>
            </w:r>
            <w:r w:rsidRPr="00BE6944">
              <w:rPr>
                <w:rFonts w:ascii="ＭＳ ゴシック" w:eastAsia="ＭＳ ゴシック" w:hAnsi="ＭＳ ゴシック" w:hint="eastAsia"/>
                <w:b/>
                <w:sz w:val="16"/>
                <w:szCs w:val="16"/>
              </w:rPr>
              <w:t>個人の尊重の考え方を基本理念</w:t>
            </w:r>
            <w:r w:rsidRPr="00BE6944">
              <w:rPr>
                <w:rFonts w:ascii="ＭＳ 明朝" w:hAnsi="ＭＳ 明朝" w:hint="eastAsia"/>
                <w:sz w:val="16"/>
                <w:szCs w:val="16"/>
              </w:rPr>
              <w:t>として構成されており，取り上げられている教材は，人権尊重・</w:t>
            </w:r>
            <w:r w:rsidR="00993C17">
              <w:rPr>
                <w:rFonts w:ascii="ＭＳ 明朝" w:hAnsi="ＭＳ 明朝" w:hint="eastAsia"/>
                <w:sz w:val="16"/>
                <w:szCs w:val="16"/>
              </w:rPr>
              <w:t>男女共同参画</w:t>
            </w:r>
            <w:r w:rsidRPr="00BE6944">
              <w:rPr>
                <w:rFonts w:ascii="ＭＳ 明朝" w:hAnsi="ＭＳ 明朝" w:hint="eastAsia"/>
                <w:sz w:val="16"/>
                <w:szCs w:val="16"/>
              </w:rPr>
              <w:t>などの観点から適切に選択されている。</w:t>
            </w:r>
          </w:p>
          <w:p w:rsidR="00BE6944" w:rsidRPr="00BE6944" w:rsidRDefault="006B43FC"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Theme="minorEastAsia" w:eastAsiaTheme="minorEastAsia" w:hAnsiTheme="minorEastAsia" w:hint="eastAsia"/>
                <w:sz w:val="16"/>
                <w:szCs w:val="16"/>
              </w:rPr>
              <w:t>◆広い視野で</w:t>
            </w:r>
            <w:r w:rsidR="006A5AD2" w:rsidRPr="005420C6">
              <w:rPr>
                <w:rFonts w:asciiTheme="minorEastAsia" w:eastAsiaTheme="minorEastAsia" w:hAnsiTheme="minorEastAsia" w:hint="eastAsia"/>
                <w:sz w:val="16"/>
                <w:szCs w:val="16"/>
              </w:rPr>
              <w:t>考え，身近なところから課題を見</w:t>
            </w:r>
            <w:r w:rsidR="006A280C">
              <w:rPr>
                <w:rFonts w:asciiTheme="minorEastAsia" w:eastAsiaTheme="minorEastAsia" w:hAnsiTheme="minorEastAsia" w:hint="eastAsia"/>
                <w:sz w:val="16"/>
                <w:szCs w:val="16"/>
              </w:rPr>
              <w:t>出</w:t>
            </w:r>
            <w:r w:rsidR="006A5AD2" w:rsidRPr="005420C6">
              <w:rPr>
                <w:rFonts w:asciiTheme="minorEastAsia" w:eastAsiaTheme="minorEastAsia" w:hAnsiTheme="minorEastAsia" w:hint="eastAsia"/>
                <w:sz w:val="16"/>
                <w:szCs w:val="16"/>
              </w:rPr>
              <w:t>し，</w:t>
            </w:r>
            <w:r w:rsidR="0058546A">
              <w:rPr>
                <w:rFonts w:asciiTheme="minorEastAsia" w:eastAsiaTheme="minorEastAsia" w:hAnsiTheme="minorEastAsia" w:hint="eastAsia"/>
                <w:sz w:val="16"/>
                <w:szCs w:val="16"/>
              </w:rPr>
              <w:t>主体的・対話的な学び</w:t>
            </w:r>
            <w:r w:rsidR="0086337E">
              <w:rPr>
                <w:rFonts w:asciiTheme="minorEastAsia" w:eastAsiaTheme="minorEastAsia" w:hAnsiTheme="minorEastAsia" w:hint="eastAsia"/>
                <w:sz w:val="16"/>
                <w:szCs w:val="16"/>
              </w:rPr>
              <w:t>，</w:t>
            </w:r>
            <w:r w:rsidR="0058546A">
              <w:rPr>
                <w:rFonts w:asciiTheme="minorEastAsia" w:eastAsiaTheme="minorEastAsia" w:hAnsiTheme="minorEastAsia" w:hint="eastAsia"/>
                <w:sz w:val="16"/>
                <w:szCs w:val="16"/>
              </w:rPr>
              <w:t>地球的課題・</w:t>
            </w:r>
            <w:r w:rsidR="00FC403C">
              <w:rPr>
                <w:rFonts w:asciiTheme="minorEastAsia" w:eastAsiaTheme="minorEastAsia" w:hAnsiTheme="minorEastAsia" w:hint="eastAsia"/>
                <w:sz w:val="16"/>
                <w:szCs w:val="16"/>
              </w:rPr>
              <w:t>地域の課題（</w:t>
            </w:r>
            <w:r w:rsidR="0058546A">
              <w:rPr>
                <w:rFonts w:asciiTheme="minorEastAsia" w:eastAsiaTheme="minorEastAsia" w:hAnsiTheme="minorEastAsia" w:hint="eastAsia"/>
                <w:sz w:val="16"/>
                <w:szCs w:val="16"/>
              </w:rPr>
              <w:t>社会的課題</w:t>
            </w:r>
            <w:r w:rsidR="00FC403C">
              <w:rPr>
                <w:rFonts w:asciiTheme="minorEastAsia" w:eastAsiaTheme="minorEastAsia" w:hAnsiTheme="minorEastAsia" w:hint="eastAsia"/>
                <w:sz w:val="16"/>
                <w:szCs w:val="16"/>
              </w:rPr>
              <w:t>）</w:t>
            </w:r>
            <w:r w:rsidR="0058546A">
              <w:rPr>
                <w:rFonts w:asciiTheme="minorEastAsia" w:eastAsiaTheme="minorEastAsia" w:hAnsiTheme="minorEastAsia" w:hint="eastAsia"/>
                <w:sz w:val="16"/>
                <w:szCs w:val="16"/>
              </w:rPr>
              <w:t>の追究，</w:t>
            </w:r>
            <w:r w:rsidR="008630F2">
              <w:rPr>
                <w:rFonts w:ascii="ＭＳ ゴシック" w:eastAsia="ＭＳ ゴシック" w:hAnsi="ＭＳ ゴシック" w:hint="eastAsia"/>
                <w:b/>
                <w:color w:val="FF0000"/>
                <w:sz w:val="16"/>
                <w:szCs w:val="16"/>
              </w:rPr>
              <w:t>「３</w:t>
            </w:r>
            <w:r w:rsidR="0058546A" w:rsidRPr="00EA05D9">
              <w:rPr>
                <w:rFonts w:ascii="ＭＳ ゴシック" w:eastAsia="ＭＳ ゴシック" w:hAnsi="ＭＳ ゴシック" w:hint="eastAsia"/>
                <w:b/>
                <w:color w:val="FF0000"/>
                <w:sz w:val="16"/>
                <w:szCs w:val="16"/>
              </w:rPr>
              <w:t xml:space="preserve">編１章 </w:t>
            </w:r>
            <w:r w:rsidR="009034D1">
              <w:rPr>
                <w:rFonts w:ascii="ＭＳ ゴシック" w:eastAsia="ＭＳ ゴシック" w:hAnsi="ＭＳ ゴシック" w:hint="eastAsia"/>
                <w:b/>
                <w:color w:val="FF0000"/>
                <w:sz w:val="16"/>
                <w:szCs w:val="16"/>
              </w:rPr>
              <w:t>地域調査の手法</w:t>
            </w:r>
            <w:r w:rsidR="008630F2">
              <w:rPr>
                <w:rFonts w:ascii="ＭＳ ゴシック" w:eastAsia="ＭＳ ゴシック" w:hAnsi="ＭＳ ゴシック" w:hint="eastAsia"/>
                <w:b/>
                <w:color w:val="FF0000"/>
                <w:sz w:val="16"/>
                <w:szCs w:val="16"/>
              </w:rPr>
              <w:t>」「</w:t>
            </w:r>
            <w:r w:rsidR="0058546A" w:rsidRPr="00EA05D9">
              <w:rPr>
                <w:rFonts w:ascii="ＭＳ ゴシック" w:eastAsia="ＭＳ ゴシック" w:hAnsi="ＭＳ ゴシック" w:hint="eastAsia"/>
                <w:b/>
                <w:color w:val="FF0000"/>
                <w:sz w:val="16"/>
                <w:szCs w:val="16"/>
              </w:rPr>
              <w:t>３編４章 地域のあり方</w:t>
            </w:r>
            <w:r w:rsidR="008630F2">
              <w:rPr>
                <w:rFonts w:ascii="ＭＳ ゴシック" w:eastAsia="ＭＳ ゴシック" w:hAnsi="ＭＳ ゴシック" w:hint="eastAsia"/>
                <w:b/>
                <w:color w:val="FF0000"/>
                <w:sz w:val="16"/>
                <w:szCs w:val="16"/>
              </w:rPr>
              <w:t>」</w:t>
            </w:r>
            <w:r w:rsidR="006A5AD2" w:rsidRPr="005420C6">
              <w:rPr>
                <w:rFonts w:asciiTheme="minorEastAsia" w:eastAsiaTheme="minorEastAsia" w:hAnsiTheme="minorEastAsia" w:hint="eastAsia"/>
                <w:sz w:val="16"/>
                <w:szCs w:val="16"/>
              </w:rPr>
              <w:t>の学習</w:t>
            </w:r>
            <w:r w:rsidR="0086337E">
              <w:rPr>
                <w:rFonts w:asciiTheme="minorEastAsia" w:eastAsiaTheme="minorEastAsia" w:hAnsiTheme="minorEastAsia" w:hint="eastAsia"/>
                <w:sz w:val="16"/>
                <w:szCs w:val="16"/>
              </w:rPr>
              <w:t>など</w:t>
            </w:r>
            <w:r w:rsidR="006A5AD2" w:rsidRPr="005420C6">
              <w:rPr>
                <w:rFonts w:asciiTheme="minorEastAsia" w:eastAsiaTheme="minorEastAsia" w:hAnsiTheme="minorEastAsia" w:hint="eastAsia"/>
                <w:sz w:val="16"/>
                <w:szCs w:val="16"/>
              </w:rPr>
              <w:t>を通じて</w:t>
            </w:r>
            <w:r w:rsidR="006A5AD2" w:rsidRPr="005420C6">
              <w:rPr>
                <w:rFonts w:asciiTheme="majorEastAsia" w:eastAsiaTheme="majorEastAsia" w:hAnsiTheme="majorEastAsia" w:hint="eastAsia"/>
                <w:b/>
                <w:sz w:val="16"/>
                <w:szCs w:val="16"/>
              </w:rPr>
              <w:t>社会参画</w:t>
            </w:r>
            <w:r w:rsidR="006A5AD2" w:rsidRPr="005420C6">
              <w:rPr>
                <w:rFonts w:asciiTheme="minorEastAsia" w:eastAsiaTheme="minorEastAsia" w:hAnsiTheme="minorEastAsia" w:hint="eastAsia"/>
                <w:sz w:val="16"/>
                <w:szCs w:val="16"/>
              </w:rPr>
              <w:t>への関心や意欲を養い，</w:t>
            </w:r>
            <w:r w:rsidR="006A5AD2" w:rsidRPr="005420C6">
              <w:rPr>
                <w:rFonts w:asciiTheme="majorEastAsia" w:eastAsiaTheme="majorEastAsia" w:hAnsiTheme="majorEastAsia" w:hint="eastAsia"/>
                <w:b/>
                <w:sz w:val="16"/>
                <w:szCs w:val="16"/>
              </w:rPr>
              <w:t>持続可能な社会</w:t>
            </w:r>
            <w:r w:rsidR="006A5AD2" w:rsidRPr="005420C6">
              <w:rPr>
                <w:rFonts w:asciiTheme="minorEastAsia" w:eastAsiaTheme="minorEastAsia" w:hAnsiTheme="minorEastAsia" w:hint="eastAsia"/>
                <w:sz w:val="16"/>
                <w:szCs w:val="16"/>
              </w:rPr>
              <w:t>の形成に参画する態度を養えるようにしている。</w:t>
            </w:r>
          </w:p>
        </w:tc>
        <w:tc>
          <w:tcPr>
            <w:tcW w:w="949" w:type="dxa"/>
          </w:tcPr>
          <w:p w:rsidR="00BE6944" w:rsidRPr="00284344" w:rsidRDefault="00284344"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284344">
              <w:rPr>
                <w:rFonts w:ascii="ＭＳ ゴシック" w:eastAsia="ＭＳ ゴシック" w:hAnsi="ＭＳ ゴシック" w:hint="eastAsia"/>
                <w:w w:val="80"/>
                <w:sz w:val="16"/>
                <w:szCs w:val="16"/>
              </w:rPr>
              <w:t>⇒P.35</w:t>
            </w:r>
          </w:p>
          <w:p w:rsid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w w:val="80"/>
                <w:sz w:val="16"/>
                <w:szCs w:val="16"/>
              </w:rPr>
            </w:pPr>
          </w:p>
          <w:p w:rsidR="00993C17" w:rsidRPr="00993C17" w:rsidRDefault="00993C17" w:rsidP="00F76E09">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993C17">
              <w:rPr>
                <w:rFonts w:ascii="ＭＳ ゴシック" w:eastAsia="ＭＳ ゴシック" w:hAnsi="ＭＳ ゴシック" w:hint="eastAsia"/>
                <w:w w:val="80"/>
                <w:sz w:val="16"/>
                <w:szCs w:val="16"/>
              </w:rPr>
              <w:t>⇒P.18-19</w:t>
            </w:r>
          </w:p>
        </w:tc>
      </w:tr>
      <w:tr w:rsidR="00BE6944" w:rsidRPr="0026161C" w:rsidTr="00CC708C">
        <w:trPr>
          <w:cantSplit/>
          <w:trHeight w:val="4317"/>
        </w:trPr>
        <w:tc>
          <w:tcPr>
            <w:tcW w:w="316" w:type="dxa"/>
            <w:vMerge w:val="restart"/>
            <w:shd w:val="clear" w:color="auto" w:fill="D9D9D9" w:themeFill="background1" w:themeFillShade="D9"/>
            <w:textDirection w:val="tbRlV"/>
            <w:vAlign w:val="center"/>
          </w:tcPr>
          <w:p w:rsidR="00BE6944" w:rsidRPr="0026161C" w:rsidRDefault="00BE6944" w:rsidP="00F76E09">
            <w:pPr>
              <w:autoSpaceDE w:val="0"/>
              <w:autoSpaceDN w:val="0"/>
              <w:snapToGrid w:val="0"/>
              <w:spacing w:line="235" w:lineRule="exact"/>
              <w:ind w:left="113" w:right="113"/>
              <w:jc w:val="center"/>
              <w:rPr>
                <w:rFonts w:eastAsia="ＭＳ ゴシック"/>
                <w:color w:val="000000"/>
                <w:sz w:val="16"/>
                <w:szCs w:val="16"/>
              </w:rPr>
            </w:pPr>
            <w:r w:rsidRPr="0026161C">
              <w:rPr>
                <w:rFonts w:eastAsia="ＭＳ ゴシック" w:hint="eastAsia"/>
                <w:color w:val="000000"/>
                <w:sz w:val="16"/>
                <w:szCs w:val="16"/>
              </w:rPr>
              <w:t>創意と工夫</w:t>
            </w:r>
          </w:p>
        </w:tc>
        <w:tc>
          <w:tcPr>
            <w:tcW w:w="2284" w:type="dxa"/>
          </w:tcPr>
          <w:p w:rsidR="00BE6944" w:rsidRPr="00BA79FF" w:rsidRDefault="00BE6944" w:rsidP="00F76E09">
            <w:pPr>
              <w:autoSpaceDE w:val="0"/>
              <w:autoSpaceDN w:val="0"/>
              <w:snapToGrid w:val="0"/>
              <w:spacing w:line="235" w:lineRule="exact"/>
              <w:ind w:left="160" w:hangingChars="100" w:hanging="160"/>
              <w:jc w:val="left"/>
              <w:rPr>
                <w:rFonts w:ascii="ＭＳ ゴシック" w:eastAsia="ＭＳ ゴシック" w:hAnsi="ＭＳ 明朝"/>
                <w:sz w:val="16"/>
                <w:szCs w:val="16"/>
              </w:rPr>
            </w:pPr>
            <w:r w:rsidRPr="00BA79FF">
              <w:rPr>
                <w:rFonts w:ascii="ＭＳ 明朝" w:hAnsi="ＭＳ 明朝" w:hint="eastAsia"/>
                <w:sz w:val="16"/>
                <w:szCs w:val="16"/>
              </w:rPr>
              <w:t>⇒</w:t>
            </w:r>
            <w:r w:rsidRPr="00BA79FF">
              <w:rPr>
                <w:rFonts w:ascii="ＭＳ ゴシック" w:eastAsia="ＭＳ ゴシック" w:hAnsi="ＭＳ ゴシック" w:hint="eastAsia"/>
                <w:b/>
                <w:sz w:val="16"/>
                <w:szCs w:val="16"/>
              </w:rPr>
              <w:t>基礎的・基本的な知識・技能</w:t>
            </w:r>
            <w:r w:rsidRPr="00BA79FF">
              <w:rPr>
                <w:rFonts w:ascii="ＭＳ 明朝" w:hAnsi="ＭＳ 明朝" w:hint="eastAsia"/>
                <w:sz w:val="16"/>
                <w:szCs w:val="16"/>
              </w:rPr>
              <w:t>の確実な定着を図るために，どのような創意・工夫をしているか。</w:t>
            </w: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p>
          <w:p w:rsidR="00BE6944" w:rsidRPr="0026161C" w:rsidRDefault="00BE6944" w:rsidP="00F76E09">
            <w:pPr>
              <w:autoSpaceDE w:val="0"/>
              <w:autoSpaceDN w:val="0"/>
              <w:snapToGrid w:val="0"/>
              <w:spacing w:line="235" w:lineRule="exact"/>
              <w:jc w:val="left"/>
              <w:rPr>
                <w:rFonts w:ascii="ＭＳ ゴシック" w:eastAsia="ＭＳ ゴシック" w:hAnsi="ＭＳ 明朝"/>
                <w:color w:val="FF0000"/>
                <w:sz w:val="16"/>
                <w:szCs w:val="16"/>
              </w:rPr>
            </w:pPr>
          </w:p>
        </w:tc>
        <w:tc>
          <w:tcPr>
            <w:tcW w:w="7371" w:type="dxa"/>
          </w:tcPr>
          <w:p w:rsidR="00BE6944" w:rsidRPr="003D39EA" w:rsidRDefault="00BE6944" w:rsidP="00F76E09">
            <w:pPr>
              <w:autoSpaceDE w:val="0"/>
              <w:autoSpaceDN w:val="0"/>
              <w:snapToGrid w:val="0"/>
              <w:spacing w:line="235" w:lineRule="exact"/>
              <w:ind w:left="160" w:rightChars="13" w:right="27" w:hangingChars="100" w:hanging="160"/>
              <w:jc w:val="left"/>
              <w:rPr>
                <w:rFonts w:ascii="ＭＳ 明朝" w:hAnsi="ＭＳ 明朝"/>
                <w:color w:val="FF0000"/>
                <w:sz w:val="16"/>
                <w:szCs w:val="16"/>
              </w:rPr>
            </w:pPr>
            <w:r w:rsidRPr="00855EBD">
              <w:rPr>
                <w:rFonts w:ascii="ＭＳ 明朝" w:hAnsi="ＭＳ 明朝" w:hint="eastAsia"/>
                <w:sz w:val="16"/>
                <w:szCs w:val="16"/>
              </w:rPr>
              <w:t>◆本文は原則１授業時間＝見開き２ページとし，この見開きで何を学ぶのかが</w:t>
            </w:r>
            <w:r w:rsidRPr="00855EBD">
              <w:rPr>
                <w:rFonts w:ascii="ＭＳ ゴシック" w:eastAsia="ＭＳ ゴシック" w:hAnsi="ＭＳ ゴシック" w:hint="eastAsia"/>
                <w:b/>
                <w:color w:val="FF0000"/>
                <w:sz w:val="16"/>
                <w:szCs w:val="16"/>
              </w:rPr>
              <w:t>学習課題</w:t>
            </w:r>
            <w:r w:rsidRPr="00855EBD">
              <w:rPr>
                <w:rFonts w:ascii="ＭＳ 明朝" w:hAnsi="ＭＳ 明朝" w:hint="eastAsia"/>
                <w:sz w:val="16"/>
                <w:szCs w:val="16"/>
              </w:rPr>
              <w:t>で明確に示されている。また，右ページの側注欄には</w:t>
            </w:r>
            <w:r w:rsidRPr="00855EBD">
              <w:rPr>
                <w:rFonts w:ascii="ＭＳ ゴシック" w:eastAsia="ＭＳ ゴシック" w:hAnsi="ＭＳ ゴシック" w:hint="eastAsia"/>
                <w:b/>
                <w:color w:val="FF0000"/>
                <w:sz w:val="16"/>
                <w:szCs w:val="16"/>
              </w:rPr>
              <w:t>確認コーナー</w:t>
            </w:r>
            <w:r w:rsidRPr="00855EBD">
              <w:rPr>
                <w:rFonts w:ascii="ＭＳ 明朝" w:hAnsi="ＭＳ 明朝" w:hint="eastAsia"/>
                <w:sz w:val="16"/>
                <w:szCs w:val="16"/>
              </w:rPr>
              <w:t>が設けられ，基礎的</w:t>
            </w:r>
            <w:r w:rsidR="006B43FC">
              <w:rPr>
                <w:rFonts w:ascii="ＭＳ 明朝" w:hAnsi="ＭＳ 明朝" w:hint="eastAsia"/>
                <w:sz w:val="16"/>
                <w:szCs w:val="16"/>
              </w:rPr>
              <w:t>・基本的</w:t>
            </w:r>
            <w:r w:rsidRPr="00855EBD">
              <w:rPr>
                <w:rFonts w:ascii="ＭＳ 明朝" w:hAnsi="ＭＳ 明朝" w:hint="eastAsia"/>
                <w:sz w:val="16"/>
                <w:szCs w:val="16"/>
              </w:rPr>
              <w:t>な知識・技能の確実な定着をねらいとした学習活動や自分の考えを説明させる問いが提示されており，習得した知識・技能を用いて文章化・言語化できるようにしている。</w:t>
            </w:r>
          </w:p>
          <w:p w:rsidR="00BE6944" w:rsidRPr="00516915" w:rsidRDefault="00BE6944" w:rsidP="00F76E09">
            <w:pPr>
              <w:autoSpaceDE w:val="0"/>
              <w:autoSpaceDN w:val="0"/>
              <w:snapToGrid w:val="0"/>
              <w:spacing w:line="235" w:lineRule="exact"/>
              <w:ind w:left="160" w:rightChars="13" w:right="27" w:hangingChars="100" w:hanging="160"/>
              <w:jc w:val="left"/>
              <w:rPr>
                <w:rFonts w:ascii="ＭＳ 明朝" w:hAnsi="ＭＳ 明朝"/>
                <w:b/>
                <w:sz w:val="16"/>
                <w:szCs w:val="16"/>
              </w:rPr>
            </w:pPr>
            <w:r w:rsidRPr="00516915">
              <w:rPr>
                <w:rFonts w:ascii="ＭＳ 明朝" w:hAnsi="ＭＳ 明朝" w:hint="eastAsia"/>
                <w:sz w:val="16"/>
                <w:szCs w:val="16"/>
              </w:rPr>
              <w:t>◆</w:t>
            </w:r>
            <w:r w:rsidRPr="00516915">
              <w:rPr>
                <w:rFonts w:ascii="ＭＳ ゴシック" w:eastAsia="ＭＳ ゴシック" w:hAnsi="ＭＳ ゴシック" w:hint="eastAsia"/>
                <w:b/>
                <w:color w:val="FF0000"/>
                <w:sz w:val="16"/>
                <w:szCs w:val="16"/>
              </w:rPr>
              <w:t>本文</w:t>
            </w:r>
            <w:r w:rsidRPr="00516915">
              <w:rPr>
                <w:rFonts w:ascii="ＭＳ 明朝" w:hAnsi="ＭＳ 明朝" w:hint="eastAsia"/>
                <w:sz w:val="16"/>
                <w:szCs w:val="16"/>
              </w:rPr>
              <w:t>は，十分</w:t>
            </w:r>
            <w:r w:rsidR="00993C17">
              <w:rPr>
                <w:rFonts w:ascii="ＭＳ 明朝" w:hAnsi="ＭＳ 明朝" w:hint="eastAsia"/>
                <w:sz w:val="16"/>
                <w:szCs w:val="16"/>
              </w:rPr>
              <w:t>な文字量を確保し，平易な表現で，地理的事象や地理的概念を丁寧に記</w:t>
            </w:r>
            <w:r w:rsidRPr="00516915">
              <w:rPr>
                <w:rFonts w:ascii="ＭＳ 明朝" w:hAnsi="ＭＳ 明朝" w:hint="eastAsia"/>
                <w:sz w:val="16"/>
                <w:szCs w:val="16"/>
              </w:rPr>
              <w:t>述している。</w:t>
            </w:r>
          </w:p>
          <w:p w:rsidR="00BE6944" w:rsidRPr="005B186B"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796360">
              <w:rPr>
                <w:rFonts w:ascii="ＭＳ 明朝" w:hAnsi="ＭＳ 明朝" w:hint="eastAsia"/>
                <w:sz w:val="16"/>
                <w:szCs w:val="16"/>
              </w:rPr>
              <w:t>◆</w:t>
            </w:r>
            <w:r w:rsidRPr="00796360">
              <w:rPr>
                <w:rFonts w:ascii="ＭＳ ゴシック" w:eastAsia="ＭＳ ゴシック" w:hAnsi="ＭＳ ゴシック" w:hint="eastAsia"/>
                <w:b/>
                <w:color w:val="FF0000"/>
                <w:sz w:val="16"/>
                <w:szCs w:val="16"/>
              </w:rPr>
              <w:t>見方・考え方コーナー</w:t>
            </w:r>
            <w:r w:rsidRPr="00796360">
              <w:rPr>
                <w:rFonts w:ascii="ＭＳ 明朝" w:hAnsi="ＭＳ 明朝" w:hint="eastAsia"/>
                <w:sz w:val="16"/>
                <w:szCs w:val="16"/>
              </w:rPr>
              <w:t>を設</w:t>
            </w:r>
            <w:r w:rsidR="009E572A">
              <w:rPr>
                <w:rFonts w:ascii="ＭＳ 明朝" w:hAnsi="ＭＳ 明朝" w:hint="eastAsia"/>
                <w:sz w:val="16"/>
                <w:szCs w:val="16"/>
              </w:rPr>
              <w:t>け，学習課題の解決に向けての手がかりとな</w:t>
            </w:r>
            <w:r w:rsidR="009E572A" w:rsidRPr="005B186B">
              <w:rPr>
                <w:rFonts w:ascii="ＭＳ 明朝" w:hAnsi="ＭＳ 明朝" w:hint="eastAsia"/>
                <w:sz w:val="16"/>
                <w:szCs w:val="16"/>
              </w:rPr>
              <w:t>る地理的な</w:t>
            </w:r>
            <w:r w:rsidRPr="005B186B">
              <w:rPr>
                <w:rFonts w:ascii="ＭＳ 明朝" w:hAnsi="ＭＳ 明朝" w:hint="eastAsia"/>
                <w:sz w:val="16"/>
                <w:szCs w:val="16"/>
              </w:rPr>
              <w:t>見方・考え方の例を示している。</w:t>
            </w:r>
          </w:p>
          <w:p w:rsidR="00BE6944" w:rsidRPr="00796360"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5B186B">
              <w:rPr>
                <w:rFonts w:ascii="ＭＳ 明朝" w:hAnsi="ＭＳ 明朝" w:hint="eastAsia"/>
                <w:sz w:val="16"/>
                <w:szCs w:val="16"/>
              </w:rPr>
              <w:t>◆</w:t>
            </w:r>
            <w:r w:rsidR="00DF5300" w:rsidRPr="005B186B">
              <w:rPr>
                <w:rFonts w:ascii="ＭＳ 明朝" w:hAnsi="ＭＳ 明朝" w:hint="eastAsia"/>
                <w:sz w:val="16"/>
                <w:szCs w:val="16"/>
              </w:rPr>
              <w:t>見開きページ</w:t>
            </w:r>
            <w:r w:rsidRPr="005B186B">
              <w:rPr>
                <w:rFonts w:ascii="ＭＳ 明朝" w:hAnsi="ＭＳ 明朝" w:hint="eastAsia"/>
                <w:sz w:val="16"/>
                <w:szCs w:val="16"/>
              </w:rPr>
              <w:t>の右端に</w:t>
            </w:r>
            <w:r w:rsidRPr="005B186B">
              <w:rPr>
                <w:rFonts w:ascii="ＭＳ ゴシック" w:eastAsia="ＭＳ ゴシック" w:hAnsi="ＭＳ ゴシック" w:hint="eastAsia"/>
                <w:b/>
                <w:color w:val="FF0000"/>
                <w:sz w:val="16"/>
                <w:szCs w:val="16"/>
              </w:rPr>
              <w:t>インデックス</w:t>
            </w:r>
            <w:r w:rsidRPr="005B186B">
              <w:rPr>
                <w:rFonts w:ascii="ＭＳ 明朝" w:hAnsi="ＭＳ 明朝" w:hint="eastAsia"/>
                <w:sz w:val="16"/>
                <w:szCs w:val="16"/>
              </w:rPr>
              <w:t>を設け，学習している単元</w:t>
            </w:r>
            <w:r w:rsidR="005B186B">
              <w:rPr>
                <w:rFonts w:ascii="ＭＳ 明朝" w:hAnsi="ＭＳ 明朝" w:hint="eastAsia"/>
                <w:sz w:val="16"/>
                <w:szCs w:val="16"/>
              </w:rPr>
              <w:t>を</w:t>
            </w:r>
            <w:r w:rsidRPr="00796360">
              <w:rPr>
                <w:rFonts w:ascii="ＭＳ 明朝" w:hAnsi="ＭＳ 明朝" w:hint="eastAsia"/>
                <w:sz w:val="16"/>
                <w:szCs w:val="16"/>
              </w:rPr>
              <w:t>常にわかるようにして，全体の中に位置づけて理解しながら，学習を進めることができる。</w:t>
            </w:r>
          </w:p>
          <w:p w:rsidR="00BE6944"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6B6B31">
              <w:rPr>
                <w:rFonts w:ascii="ＭＳ 明朝" w:hAnsi="ＭＳ 明朝" w:hint="eastAsia"/>
                <w:sz w:val="16"/>
                <w:szCs w:val="16"/>
              </w:rPr>
              <w:t>◆</w:t>
            </w:r>
            <w:r w:rsidRPr="006B6B31">
              <w:rPr>
                <w:rFonts w:ascii="ＭＳ ゴシック" w:eastAsia="ＭＳ ゴシック" w:hAnsi="ＭＳ ゴシック" w:hint="eastAsia"/>
                <w:b/>
                <w:color w:val="FF0000"/>
                <w:sz w:val="16"/>
                <w:szCs w:val="16"/>
              </w:rPr>
              <w:t>地理＋α</w:t>
            </w:r>
            <w:r w:rsidR="009034D1" w:rsidRPr="005B186B">
              <w:rPr>
                <w:rFonts w:ascii="ＭＳ 明朝" w:hAnsi="ＭＳ 明朝" w:hint="eastAsia"/>
                <w:sz w:val="16"/>
                <w:szCs w:val="16"/>
              </w:rPr>
              <w:t>（コラム）</w:t>
            </w:r>
            <w:r w:rsidR="00C2663B" w:rsidRPr="005B186B">
              <w:rPr>
                <w:rFonts w:ascii="ＭＳ 明朝" w:hAnsi="ＭＳ 明朝" w:hint="eastAsia"/>
                <w:sz w:val="16"/>
                <w:szCs w:val="16"/>
              </w:rPr>
              <w:t>や</w:t>
            </w:r>
            <w:r w:rsidR="00C2663B" w:rsidRPr="005B186B">
              <w:rPr>
                <w:rFonts w:ascii="ＭＳ ゴシック" w:eastAsia="ＭＳ ゴシック" w:hAnsi="ＭＳ ゴシック" w:hint="eastAsia"/>
                <w:b/>
                <w:color w:val="FF0000"/>
                <w:sz w:val="16"/>
                <w:szCs w:val="16"/>
              </w:rPr>
              <w:t>自由研究</w:t>
            </w:r>
            <w:r w:rsidR="009034D1" w:rsidRPr="005B186B">
              <w:rPr>
                <w:rFonts w:ascii="ＭＳ 明朝" w:hAnsi="ＭＳ 明朝" w:hint="eastAsia"/>
                <w:sz w:val="16"/>
                <w:szCs w:val="16"/>
              </w:rPr>
              <w:t>（特設ページ）</w:t>
            </w:r>
            <w:r w:rsidR="00895071">
              <w:rPr>
                <w:rFonts w:ascii="ＭＳ 明朝" w:hAnsi="ＭＳ 明朝" w:hint="eastAsia"/>
                <w:sz w:val="16"/>
                <w:szCs w:val="16"/>
              </w:rPr>
              <w:t>では，地理的分野の学習</w:t>
            </w:r>
            <w:r w:rsidRPr="006B6B31">
              <w:rPr>
                <w:rFonts w:ascii="ＭＳ 明朝" w:hAnsi="ＭＳ 明朝" w:hint="eastAsia"/>
                <w:sz w:val="16"/>
                <w:szCs w:val="16"/>
              </w:rPr>
              <w:t>を掘り下げる具体的な内容を取り上げて，理解を深めることができる。</w:t>
            </w:r>
          </w:p>
          <w:p w:rsidR="00BE6944"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w:t>
            </w:r>
            <w:r>
              <w:rPr>
                <w:rFonts w:ascii="ＭＳ ゴシック" w:eastAsia="ＭＳ ゴシック" w:hAnsi="ＭＳ ゴシック" w:hint="eastAsia"/>
                <w:b/>
                <w:color w:val="FF0000"/>
                <w:sz w:val="16"/>
                <w:szCs w:val="16"/>
              </w:rPr>
              <w:t>スキルUP</w:t>
            </w:r>
            <w:r w:rsidRPr="006B6B31">
              <w:rPr>
                <w:rFonts w:ascii="ＭＳ 明朝" w:hAnsi="ＭＳ 明朝" w:hint="eastAsia"/>
                <w:sz w:val="16"/>
                <w:szCs w:val="16"/>
              </w:rPr>
              <w:t>では，</w:t>
            </w:r>
            <w:r>
              <w:rPr>
                <w:rFonts w:ascii="ＭＳ 明朝" w:hAnsi="ＭＳ 明朝" w:hint="eastAsia"/>
                <w:sz w:val="16"/>
                <w:szCs w:val="16"/>
              </w:rPr>
              <w:t>地理的分野の学習に必要な地理的技能を</w:t>
            </w:r>
            <w:r w:rsidR="00232FE2">
              <w:rPr>
                <w:rFonts w:ascii="ＭＳ 明朝" w:hAnsi="ＭＳ 明朝" w:hint="eastAsia"/>
                <w:sz w:val="16"/>
                <w:szCs w:val="16"/>
              </w:rPr>
              <w:t>６</w:t>
            </w:r>
            <w:r>
              <w:rPr>
                <w:rFonts w:ascii="ＭＳ 明朝" w:hAnsi="ＭＳ 明朝" w:hint="eastAsia"/>
                <w:sz w:val="16"/>
                <w:szCs w:val="16"/>
              </w:rPr>
              <w:t>種類に整理し，生徒の発達段階に応じて系統立てて習得できるようにしている。</w:t>
            </w:r>
          </w:p>
          <w:p w:rsidR="00BE6944" w:rsidRDefault="00BE6944" w:rsidP="00F76E09">
            <w:pPr>
              <w:autoSpaceDE w:val="0"/>
              <w:autoSpaceDN w:val="0"/>
              <w:snapToGrid w:val="0"/>
              <w:spacing w:line="235" w:lineRule="exact"/>
              <w:ind w:leftChars="100" w:left="210" w:rightChars="13" w:right="27"/>
              <w:jc w:val="left"/>
              <w:rPr>
                <w:rFonts w:ascii="ＭＳ 明朝" w:hAnsi="ＭＳ 明朝"/>
                <w:sz w:val="16"/>
                <w:szCs w:val="16"/>
              </w:rPr>
            </w:pPr>
            <w:r>
              <w:rPr>
                <w:rFonts w:ascii="ＭＳ 明朝" w:hAnsi="ＭＳ 明朝" w:hint="eastAsia"/>
                <w:color w:val="0070C0"/>
                <w:sz w:val="16"/>
                <w:szCs w:val="16"/>
              </w:rPr>
              <w:t>⇒</w:t>
            </w:r>
            <w:r w:rsidRPr="00294DDB">
              <w:rPr>
                <w:rFonts w:ascii="ＭＳ 明朝" w:hAnsi="ＭＳ 明朝" w:hint="eastAsia"/>
                <w:color w:val="0070C0"/>
                <w:sz w:val="16"/>
                <w:szCs w:val="16"/>
              </w:rPr>
              <w:t>P</w:t>
            </w:r>
            <w:r>
              <w:rPr>
                <w:rFonts w:ascii="ＭＳ 明朝" w:hAnsi="ＭＳ 明朝" w:hint="eastAsia"/>
                <w:color w:val="0070C0"/>
                <w:sz w:val="16"/>
                <w:szCs w:val="16"/>
              </w:rPr>
              <w:t>.</w:t>
            </w:r>
            <w:r w:rsidR="00E67F59">
              <w:rPr>
                <w:rFonts w:ascii="ＭＳ 明朝" w:hAnsi="ＭＳ 明朝" w:hint="eastAsia"/>
                <w:color w:val="0070C0"/>
                <w:sz w:val="16"/>
                <w:szCs w:val="16"/>
              </w:rPr>
              <w:t>VII，</w:t>
            </w:r>
            <w:r>
              <w:rPr>
                <w:rFonts w:ascii="ＭＳ 明朝" w:hAnsi="ＭＳ 明朝" w:hint="eastAsia"/>
                <w:color w:val="0070C0"/>
                <w:sz w:val="16"/>
                <w:szCs w:val="16"/>
              </w:rPr>
              <w:t>25，87，122-125，132-133など</w:t>
            </w:r>
          </w:p>
          <w:p w:rsidR="00BE6944" w:rsidRPr="00762545"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762545">
              <w:rPr>
                <w:rFonts w:ascii="ＭＳ 明朝" w:hAnsi="ＭＳ 明朝" w:hint="eastAsia"/>
                <w:sz w:val="16"/>
                <w:szCs w:val="16"/>
              </w:rPr>
              <w:t>◆資料を用いた活動を示す</w:t>
            </w:r>
            <w:r w:rsidRPr="00762545">
              <w:rPr>
                <w:rFonts w:ascii="ＭＳ ゴシック" w:eastAsia="ＭＳ ゴシック" w:hAnsi="ＭＳ ゴシック" w:hint="eastAsia"/>
                <w:b/>
                <w:color w:val="FF0000"/>
                <w:sz w:val="16"/>
                <w:szCs w:val="16"/>
              </w:rPr>
              <w:t>資料活用コーナー</w:t>
            </w:r>
            <w:r w:rsidRPr="00762545">
              <w:rPr>
                <w:rFonts w:ascii="ＭＳ 明朝" w:hAnsi="ＭＳ 明朝" w:hint="eastAsia"/>
                <w:sz w:val="16"/>
                <w:szCs w:val="16"/>
              </w:rPr>
              <w:t>を設けており，必要な情報の読み取りなどの技能を高めることができる。</w:t>
            </w:r>
          </w:p>
          <w:p w:rsidR="00BE6944" w:rsidRPr="00762545"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411609">
              <w:rPr>
                <w:rFonts w:ascii="ＭＳ 明朝" w:hAnsi="ＭＳ 明朝" w:hint="eastAsia"/>
                <w:sz w:val="16"/>
                <w:szCs w:val="16"/>
              </w:rPr>
              <w:t>◆教科書内で関連する事項どうしを結び付ける</w:t>
            </w:r>
            <w:r w:rsidRPr="00411609">
              <w:rPr>
                <w:rFonts w:ascii="ＭＳ ゴシック" w:eastAsia="ＭＳ ゴシック" w:hAnsi="ＭＳ ゴシック" w:hint="eastAsia"/>
                <w:b/>
                <w:color w:val="FF0000"/>
                <w:sz w:val="16"/>
                <w:szCs w:val="16"/>
              </w:rPr>
              <w:t>参照ページコーナー</w:t>
            </w:r>
            <w:r w:rsidRPr="00411609">
              <w:rPr>
                <w:rFonts w:ascii="ＭＳ 明朝" w:hAnsi="ＭＳ 明朝" w:hint="eastAsia"/>
                <w:sz w:val="16"/>
                <w:szCs w:val="16"/>
              </w:rPr>
              <w:t>で，多面的・多角的な見方をすることで，学習内容の定着を図っている。</w:t>
            </w:r>
          </w:p>
          <w:p w:rsidR="00BE6944" w:rsidRPr="000D3CEE"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6B6B31">
              <w:rPr>
                <w:rFonts w:ascii="ＭＳ 明朝" w:hAnsi="ＭＳ 明朝" w:hint="eastAsia"/>
                <w:sz w:val="16"/>
                <w:szCs w:val="16"/>
              </w:rPr>
              <w:t>◆</w:t>
            </w:r>
            <w:r w:rsidRPr="00A0339D">
              <w:rPr>
                <w:rFonts w:ascii="ＭＳ ゴシック" w:eastAsia="ＭＳ ゴシック" w:hAnsi="ＭＳ ゴシック" w:hint="eastAsia"/>
                <w:b/>
                <w:color w:val="FF0000"/>
                <w:sz w:val="16"/>
                <w:szCs w:val="16"/>
              </w:rPr>
              <w:t>連携コーナー</w:t>
            </w:r>
            <w:r w:rsidRPr="006B6B31">
              <w:rPr>
                <w:rFonts w:ascii="ＭＳ 明朝" w:hAnsi="ＭＳ 明朝" w:hint="eastAsia"/>
                <w:sz w:val="16"/>
                <w:szCs w:val="16"/>
              </w:rPr>
              <w:t>では，小学校社会科の学習や</w:t>
            </w:r>
            <w:r>
              <w:rPr>
                <w:rFonts w:ascii="ＭＳ 明朝" w:hAnsi="ＭＳ 明朝" w:hint="eastAsia"/>
                <w:sz w:val="16"/>
                <w:szCs w:val="16"/>
              </w:rPr>
              <w:t>歴史的分野・公民</w:t>
            </w:r>
            <w:r w:rsidRPr="006B6B31">
              <w:rPr>
                <w:rFonts w:ascii="ＭＳ 明朝" w:hAnsi="ＭＳ 明朝" w:hint="eastAsia"/>
                <w:sz w:val="16"/>
                <w:szCs w:val="16"/>
              </w:rPr>
              <w:t>的分野の学習とのつなが</w:t>
            </w:r>
            <w:r w:rsidRPr="00CC708C">
              <w:rPr>
                <w:rFonts w:ascii="ＭＳ 明朝" w:hAnsi="ＭＳ 明朝" w:hint="eastAsia"/>
                <w:sz w:val="16"/>
                <w:szCs w:val="16"/>
              </w:rPr>
              <w:t>りが</w:t>
            </w:r>
            <w:r w:rsidRPr="006B6B31">
              <w:rPr>
                <w:rFonts w:ascii="ＭＳ 明朝" w:hAnsi="ＭＳ 明朝" w:hint="eastAsia"/>
                <w:sz w:val="16"/>
                <w:szCs w:val="16"/>
              </w:rPr>
              <w:t>示され，生徒の理解を確かなものにするとともに，習得した知識を活用できるようにしている。</w:t>
            </w:r>
          </w:p>
        </w:tc>
        <w:tc>
          <w:tcPr>
            <w:tcW w:w="949" w:type="dxa"/>
          </w:tcPr>
          <w:p w:rsidR="00BE6944"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993C17">
              <w:rPr>
                <w:rFonts w:ascii="ＭＳ ゴシック" w:eastAsia="ＭＳ ゴシック" w:hAnsi="ＭＳ ゴシック" w:hint="eastAsia"/>
                <w:w w:val="80"/>
                <w:sz w:val="16"/>
                <w:szCs w:val="16"/>
              </w:rPr>
              <w:t>⇒</w:t>
            </w:r>
            <w:r>
              <w:rPr>
                <w:rFonts w:ascii="ＭＳ ゴシック" w:eastAsia="ＭＳ ゴシック" w:hAnsi="ＭＳ ゴシック" w:hint="eastAsia"/>
                <w:w w:val="80"/>
                <w:sz w:val="16"/>
                <w:szCs w:val="16"/>
              </w:rPr>
              <w:t>P.8-9</w:t>
            </w: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⇒P.8-9</w:t>
            </w:r>
          </w:p>
          <w:p w:rsidR="00954E03"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w:t>
            </w:r>
            <w:r w:rsidR="00954E03">
              <w:rPr>
                <w:rFonts w:ascii="ＭＳ ゴシック" w:eastAsia="ＭＳ ゴシック" w:hAnsi="ＭＳ ゴシック" w:hint="eastAsia"/>
                <w:w w:val="80"/>
                <w:sz w:val="16"/>
                <w:szCs w:val="16"/>
              </w:rPr>
              <w:t>P.6-7</w:t>
            </w:r>
            <w:r w:rsidR="00667C33">
              <w:rPr>
                <w:rFonts w:ascii="ＭＳ ゴシック" w:eastAsia="ＭＳ ゴシック" w:hAnsi="ＭＳ ゴシック" w:hint="eastAsia"/>
                <w:w w:val="80"/>
                <w:sz w:val="16"/>
                <w:szCs w:val="16"/>
              </w:rPr>
              <w:t>，</w:t>
            </w:r>
          </w:p>
          <w:p w:rsidR="00993C17" w:rsidRDefault="00993C17" w:rsidP="00954E03">
            <w:pPr>
              <w:autoSpaceDE w:val="0"/>
              <w:autoSpaceDN w:val="0"/>
              <w:snapToGrid w:val="0"/>
              <w:spacing w:line="235" w:lineRule="exact"/>
              <w:ind w:leftChars="50" w:left="169" w:rightChars="13" w:right="27" w:hangingChars="50" w:hanging="64"/>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P.8-9</w:t>
            </w:r>
          </w:p>
          <w:p w:rsidR="00954E03"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⇒P.8-9</w:t>
            </w:r>
            <w:r w:rsidR="00954E03">
              <w:rPr>
                <w:rFonts w:ascii="ＭＳ ゴシック" w:eastAsia="ＭＳ ゴシック" w:hAnsi="ＭＳ ゴシック" w:hint="eastAsia"/>
                <w:w w:val="80"/>
                <w:sz w:val="16"/>
                <w:szCs w:val="16"/>
              </w:rPr>
              <w:t>，</w:t>
            </w:r>
          </w:p>
          <w:p w:rsidR="00993C17" w:rsidRDefault="00954E03" w:rsidP="00954E03">
            <w:pPr>
              <w:autoSpaceDE w:val="0"/>
              <w:autoSpaceDN w:val="0"/>
              <w:snapToGrid w:val="0"/>
              <w:spacing w:line="235" w:lineRule="exact"/>
              <w:ind w:rightChars="13" w:right="27"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P.32</w:t>
            </w: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w:t>
            </w:r>
            <w:r w:rsidR="00954E03">
              <w:rPr>
                <w:rFonts w:ascii="ＭＳ ゴシック" w:eastAsia="ＭＳ ゴシック" w:hAnsi="ＭＳ ゴシック" w:hint="eastAsia"/>
                <w:w w:val="80"/>
                <w:sz w:val="16"/>
                <w:szCs w:val="16"/>
              </w:rPr>
              <w:t>P.8-9,</w:t>
            </w:r>
          </w:p>
          <w:p w:rsidR="00993C17" w:rsidRDefault="00954E03" w:rsidP="00954E03">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 xml:space="preserve">  P.17，29</w:t>
            </w: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⇒P.16</w:t>
            </w: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54E03"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w:t>
            </w:r>
            <w:r w:rsidR="00954E03">
              <w:rPr>
                <w:rFonts w:ascii="ＭＳ ゴシック" w:eastAsia="ＭＳ ゴシック" w:hAnsi="ＭＳ ゴシック" w:hint="eastAsia"/>
                <w:w w:val="80"/>
                <w:sz w:val="16"/>
                <w:szCs w:val="16"/>
              </w:rPr>
              <w:t>P.8-9，</w:t>
            </w:r>
          </w:p>
          <w:p w:rsidR="00993C17" w:rsidRDefault="00993C17" w:rsidP="00954E03">
            <w:pPr>
              <w:autoSpaceDE w:val="0"/>
              <w:autoSpaceDN w:val="0"/>
              <w:snapToGrid w:val="0"/>
              <w:spacing w:line="235" w:lineRule="exact"/>
              <w:ind w:leftChars="50" w:left="169" w:rightChars="13" w:right="27" w:hangingChars="50" w:hanging="64"/>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P.16</w:t>
            </w: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954E03"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⇒P.8</w:t>
            </w:r>
            <w:r w:rsidR="00954E03">
              <w:rPr>
                <w:rFonts w:ascii="ＭＳ ゴシック" w:eastAsia="ＭＳ ゴシック" w:hAnsi="ＭＳ ゴシック" w:hint="eastAsia"/>
                <w:w w:val="80"/>
                <w:sz w:val="16"/>
                <w:szCs w:val="16"/>
              </w:rPr>
              <w:t>-9</w:t>
            </w:r>
            <w:r>
              <w:rPr>
                <w:rFonts w:ascii="ＭＳ ゴシック" w:eastAsia="ＭＳ ゴシック" w:hAnsi="ＭＳ ゴシック" w:hint="eastAsia"/>
                <w:w w:val="80"/>
                <w:sz w:val="16"/>
                <w:szCs w:val="16"/>
              </w:rPr>
              <w:t>，</w:t>
            </w:r>
          </w:p>
          <w:p w:rsidR="00993C17" w:rsidRPr="00993C17" w:rsidRDefault="00954E03" w:rsidP="00954E03">
            <w:pPr>
              <w:autoSpaceDE w:val="0"/>
              <w:autoSpaceDN w:val="0"/>
              <w:snapToGrid w:val="0"/>
              <w:spacing w:line="235" w:lineRule="exact"/>
              <w:ind w:leftChars="50" w:left="169" w:rightChars="13" w:right="27" w:hangingChars="50" w:hanging="64"/>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w:t>
            </w:r>
            <w:r w:rsidR="00993C17">
              <w:rPr>
                <w:rFonts w:ascii="ＭＳ ゴシック" w:eastAsia="ＭＳ ゴシック" w:hAnsi="ＭＳ ゴシック" w:hint="eastAsia"/>
                <w:w w:val="80"/>
                <w:sz w:val="16"/>
                <w:szCs w:val="16"/>
              </w:rPr>
              <w:t>34</w:t>
            </w:r>
          </w:p>
        </w:tc>
      </w:tr>
      <w:tr w:rsidR="00BE6944" w:rsidRPr="0026161C" w:rsidTr="00CC708C">
        <w:trPr>
          <w:cantSplit/>
          <w:trHeight w:val="186"/>
        </w:trPr>
        <w:tc>
          <w:tcPr>
            <w:tcW w:w="316" w:type="dxa"/>
            <w:vMerge/>
            <w:shd w:val="clear" w:color="auto" w:fill="D9D9D9" w:themeFill="background1" w:themeFillShade="D9"/>
            <w:textDirection w:val="tbRlV"/>
            <w:vAlign w:val="center"/>
          </w:tcPr>
          <w:p w:rsidR="00BE6944" w:rsidRPr="0026161C" w:rsidRDefault="00BE6944"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BE6944" w:rsidRPr="00BA79FF" w:rsidRDefault="00BE6944" w:rsidP="00F76E09">
            <w:pPr>
              <w:autoSpaceDE w:val="0"/>
              <w:autoSpaceDN w:val="0"/>
              <w:snapToGrid w:val="0"/>
              <w:spacing w:line="235" w:lineRule="exact"/>
              <w:ind w:left="160" w:hangingChars="100" w:hanging="160"/>
              <w:jc w:val="left"/>
              <w:rPr>
                <w:rFonts w:ascii="ＭＳ 明朝" w:hAnsi="ＭＳ 明朝"/>
                <w:sz w:val="16"/>
                <w:szCs w:val="16"/>
              </w:rPr>
            </w:pPr>
            <w:r w:rsidRPr="000E13EA">
              <w:rPr>
                <w:rFonts w:ascii="ＭＳ 明朝" w:hAnsi="ＭＳ 明朝" w:hint="eastAsia"/>
                <w:sz w:val="16"/>
                <w:szCs w:val="16"/>
              </w:rPr>
              <w:t>⇒</w:t>
            </w:r>
            <w:r w:rsidRPr="000E13EA">
              <w:rPr>
                <w:rFonts w:ascii="ＭＳ ゴシック" w:eastAsia="ＭＳ ゴシック" w:hAnsi="ＭＳ ゴシック" w:hint="eastAsia"/>
                <w:b/>
                <w:sz w:val="16"/>
                <w:szCs w:val="16"/>
              </w:rPr>
              <w:t>思考力・判断力・表現力</w:t>
            </w:r>
            <w:r w:rsidRPr="00667C33">
              <w:rPr>
                <w:rFonts w:ascii="ＭＳ ゴシック" w:eastAsia="ＭＳ ゴシック" w:hAnsi="ＭＳ ゴシック" w:hint="eastAsia"/>
                <w:b/>
                <w:sz w:val="16"/>
                <w:szCs w:val="16"/>
              </w:rPr>
              <w:t>等</w:t>
            </w:r>
            <w:r w:rsidR="00993C17">
              <w:rPr>
                <w:rFonts w:ascii="ＭＳ 明朝" w:hAnsi="ＭＳ 明朝" w:hint="eastAsia"/>
                <w:sz w:val="16"/>
                <w:szCs w:val="16"/>
              </w:rPr>
              <w:t>の向上を図る</w:t>
            </w:r>
            <w:r w:rsidRPr="000E13EA">
              <w:rPr>
                <w:rFonts w:ascii="ＭＳ 明朝" w:hAnsi="ＭＳ 明朝" w:hint="eastAsia"/>
                <w:sz w:val="16"/>
                <w:szCs w:val="16"/>
              </w:rPr>
              <w:t>ために，どのような創意・工夫をしているか</w:t>
            </w:r>
            <w:r>
              <w:rPr>
                <w:rFonts w:ascii="ＭＳ 明朝" w:hAnsi="ＭＳ 明朝" w:hint="eastAsia"/>
                <w:sz w:val="16"/>
                <w:szCs w:val="16"/>
              </w:rPr>
              <w:t>。</w:t>
            </w:r>
          </w:p>
        </w:tc>
        <w:tc>
          <w:tcPr>
            <w:tcW w:w="7371" w:type="dxa"/>
          </w:tcPr>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A0339D">
              <w:rPr>
                <w:rFonts w:ascii="ＭＳ 明朝" w:hAnsi="ＭＳ 明朝" w:hint="eastAsia"/>
                <w:sz w:val="16"/>
                <w:szCs w:val="16"/>
              </w:rPr>
              <w:t>◆</w:t>
            </w:r>
            <w:r w:rsidRPr="00CC708C">
              <w:rPr>
                <w:rFonts w:ascii="ＭＳ ゴシック" w:eastAsia="ＭＳ ゴシック" w:hAnsi="ＭＳ ゴシック" w:hint="eastAsia"/>
                <w:b/>
                <w:color w:val="FF0000"/>
                <w:sz w:val="16"/>
                <w:szCs w:val="16"/>
              </w:rPr>
              <w:t>学習課題</w:t>
            </w:r>
            <w:r w:rsidRPr="00CC708C">
              <w:rPr>
                <w:rFonts w:ascii="ＭＳ 明朝" w:hAnsi="ＭＳ 明朝" w:hint="eastAsia"/>
                <w:sz w:val="16"/>
                <w:szCs w:val="16"/>
              </w:rPr>
              <w:t>の理解を深めるため，</w:t>
            </w:r>
            <w:r w:rsidR="00F506C8" w:rsidRPr="00CC708C">
              <w:rPr>
                <w:rFonts w:ascii="ＭＳ 明朝" w:hAnsi="ＭＳ 明朝" w:hint="eastAsia"/>
                <w:sz w:val="16"/>
                <w:szCs w:val="16"/>
              </w:rPr>
              <w:t>地理的な</w:t>
            </w:r>
            <w:r w:rsidR="00954E03">
              <w:rPr>
                <w:rFonts w:ascii="ＭＳ 明朝" w:hAnsi="ＭＳ 明朝" w:hint="eastAsia"/>
                <w:sz w:val="16"/>
                <w:szCs w:val="16"/>
              </w:rPr>
              <w:t>見方・考え方を働かせ</w:t>
            </w:r>
            <w:r w:rsidRPr="00CC708C">
              <w:rPr>
                <w:rFonts w:ascii="ＭＳ 明朝" w:hAnsi="ＭＳ 明朝" w:hint="eastAsia"/>
                <w:sz w:val="16"/>
                <w:szCs w:val="16"/>
              </w:rPr>
              <w:t>る問いを</w:t>
            </w:r>
            <w:r w:rsidRPr="00CC708C">
              <w:rPr>
                <w:rFonts w:ascii="ＭＳ ゴシック" w:eastAsia="ＭＳ ゴシック" w:hAnsi="ＭＳ ゴシック" w:hint="eastAsia"/>
                <w:b/>
                <w:color w:val="FF0000"/>
                <w:sz w:val="16"/>
                <w:szCs w:val="16"/>
              </w:rPr>
              <w:t>深めようコーナー</w:t>
            </w:r>
            <w:r w:rsidRPr="00CC708C">
              <w:rPr>
                <w:rFonts w:ascii="ＭＳ 明朝" w:hAnsi="ＭＳ 明朝" w:hint="eastAsia"/>
                <w:sz w:val="16"/>
                <w:szCs w:val="16"/>
              </w:rPr>
              <w:t>として設け，習得した知識を定着させ活用させる</w:t>
            </w:r>
            <w:r w:rsidR="00CB6045" w:rsidRPr="00CC708C">
              <w:rPr>
                <w:rFonts w:ascii="ＭＳ 明朝" w:hAnsi="ＭＳ 明朝" w:hint="eastAsia"/>
                <w:sz w:val="16"/>
                <w:szCs w:val="16"/>
              </w:rPr>
              <w:t>ことで，</w:t>
            </w:r>
            <w:r w:rsidR="00CB6045" w:rsidRPr="00CC708C">
              <w:rPr>
                <w:rFonts w:ascii="ＭＳ ゴシック" w:eastAsia="ＭＳ ゴシック" w:hAnsi="ＭＳ ゴシック" w:hint="eastAsia"/>
                <w:b/>
                <w:sz w:val="16"/>
                <w:szCs w:val="16"/>
              </w:rPr>
              <w:t>思考力・判断力・表現力等</w:t>
            </w:r>
            <w:r w:rsidR="00993C17">
              <w:rPr>
                <w:rFonts w:ascii="ＭＳ ゴシック" w:eastAsia="ＭＳ ゴシック" w:hAnsi="ＭＳ ゴシック" w:hint="eastAsia"/>
                <w:b/>
                <w:sz w:val="16"/>
                <w:szCs w:val="16"/>
              </w:rPr>
              <w:t>の向上を図る</w:t>
            </w:r>
            <w:r w:rsidR="00CB6045" w:rsidRPr="00CC708C">
              <w:rPr>
                <w:rFonts w:ascii="ＭＳ 明朝" w:hAnsi="ＭＳ 明朝" w:hint="eastAsia"/>
                <w:sz w:val="16"/>
                <w:szCs w:val="16"/>
              </w:rPr>
              <w:t>ことができ</w:t>
            </w:r>
            <w:r w:rsidR="00CC708C">
              <w:rPr>
                <w:rFonts w:ascii="ＭＳ 明朝" w:hAnsi="ＭＳ 明朝" w:hint="eastAsia"/>
                <w:sz w:val="16"/>
                <w:szCs w:val="16"/>
              </w:rPr>
              <w:t>る。</w:t>
            </w:r>
          </w:p>
          <w:p w:rsidR="00BE6944"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color w:val="FF0000"/>
                <w:sz w:val="16"/>
                <w:szCs w:val="16"/>
              </w:rPr>
              <w:t>トライ</w:t>
            </w:r>
            <w:r w:rsidR="009034D1" w:rsidRPr="00CC708C">
              <w:rPr>
                <w:rFonts w:ascii="ＭＳ ゴシック" w:eastAsia="ＭＳ ゴシック" w:hAnsi="ＭＳ ゴシック" w:hint="eastAsia"/>
                <w:b/>
                <w:color w:val="FF0000"/>
                <w:sz w:val="16"/>
                <w:szCs w:val="16"/>
              </w:rPr>
              <w:t>，</w:t>
            </w:r>
            <w:r w:rsidRPr="00CC708C">
              <w:rPr>
                <w:rFonts w:ascii="ＭＳ ゴシック" w:eastAsia="ＭＳ ゴシック" w:hAnsi="ＭＳ ゴシック" w:hint="eastAsia"/>
                <w:b/>
                <w:color w:val="FF0000"/>
                <w:sz w:val="16"/>
                <w:szCs w:val="16"/>
              </w:rPr>
              <w:t>スキルU</w:t>
            </w:r>
            <w:r w:rsidR="009034D1" w:rsidRPr="00CC708C">
              <w:rPr>
                <w:rFonts w:ascii="ＭＳ ゴシック" w:eastAsia="ＭＳ ゴシック" w:hAnsi="ＭＳ ゴシック" w:hint="eastAsia"/>
                <w:b/>
                <w:color w:val="FF0000"/>
                <w:sz w:val="16"/>
                <w:szCs w:val="16"/>
              </w:rPr>
              <w:t>P，</w:t>
            </w:r>
            <w:r w:rsidR="002033F4">
              <w:rPr>
                <w:rFonts w:ascii="ＭＳ ゴシック" w:eastAsia="ＭＳ ゴシック" w:hAnsi="ＭＳ ゴシック" w:hint="eastAsia"/>
                <w:b/>
                <w:color w:val="FF0000"/>
                <w:sz w:val="16"/>
                <w:szCs w:val="16"/>
              </w:rPr>
              <w:t>アクティビティ，チャレンジ地理</w:t>
            </w:r>
            <w:r w:rsidRPr="00CC708C">
              <w:rPr>
                <w:rFonts w:ascii="ＭＳ 明朝" w:hAnsi="ＭＳ 明朝" w:hint="eastAsia"/>
                <w:sz w:val="16"/>
                <w:szCs w:val="16"/>
              </w:rPr>
              <w:t>なども含めて，毎時間，</w:t>
            </w:r>
            <w:r w:rsidR="00993C17">
              <w:rPr>
                <w:rFonts w:ascii="ＭＳ 明朝" w:hAnsi="ＭＳ 明朝" w:hint="eastAsia"/>
                <w:sz w:val="16"/>
                <w:szCs w:val="16"/>
              </w:rPr>
              <w:t>思考力・判断力・表現力等の向上を図る</w:t>
            </w:r>
            <w:r w:rsidR="00CB6045" w:rsidRPr="00CC708C">
              <w:rPr>
                <w:rFonts w:ascii="ＭＳ 明朝" w:hAnsi="ＭＳ 明朝" w:hint="eastAsia"/>
                <w:sz w:val="16"/>
                <w:szCs w:val="16"/>
              </w:rPr>
              <w:t>場面を設定し</w:t>
            </w:r>
            <w:r w:rsidRPr="00CC708C">
              <w:rPr>
                <w:rFonts w:ascii="ＭＳ 明朝" w:hAnsi="ＭＳ 明朝" w:hint="eastAsia"/>
                <w:sz w:val="16"/>
                <w:szCs w:val="16"/>
              </w:rPr>
              <w:t>，随所で</w:t>
            </w:r>
            <w:r w:rsidRPr="00CC708C">
              <w:rPr>
                <w:rFonts w:ascii="ＭＳ ゴシック" w:eastAsia="ＭＳ ゴシック" w:hAnsi="ＭＳ ゴシック" w:hint="eastAsia"/>
                <w:b/>
                <w:sz w:val="16"/>
                <w:szCs w:val="16"/>
              </w:rPr>
              <w:t>生徒が自分の言葉で表現できる</w:t>
            </w:r>
            <w:r w:rsidRPr="00CC708C">
              <w:rPr>
                <w:rFonts w:ascii="ＭＳ 明朝" w:hAnsi="ＭＳ 明朝" w:hint="eastAsia"/>
                <w:sz w:val="16"/>
                <w:szCs w:val="16"/>
              </w:rPr>
              <w:t>ように構成されている。</w:t>
            </w:r>
          </w:p>
          <w:p w:rsidR="00BE6944" w:rsidRPr="00D94E09" w:rsidRDefault="00BE6944" w:rsidP="00F76E09">
            <w:pPr>
              <w:autoSpaceDE w:val="0"/>
              <w:autoSpaceDN w:val="0"/>
              <w:snapToGrid w:val="0"/>
              <w:spacing w:line="235" w:lineRule="exact"/>
              <w:ind w:leftChars="100" w:left="210" w:rightChars="13" w:right="27"/>
              <w:jc w:val="left"/>
              <w:rPr>
                <w:rFonts w:ascii="ＭＳ 明朝" w:hAnsi="ＭＳ 明朝"/>
                <w:sz w:val="16"/>
                <w:szCs w:val="16"/>
              </w:rPr>
            </w:pPr>
            <w:r w:rsidRPr="00294DDB">
              <w:rPr>
                <w:rFonts w:ascii="ＭＳ 明朝" w:hAnsi="ＭＳ 明朝" w:hint="eastAsia"/>
                <w:color w:val="0070C0"/>
                <w:sz w:val="16"/>
                <w:szCs w:val="16"/>
              </w:rPr>
              <w:t>⇒P</w:t>
            </w:r>
            <w:r>
              <w:rPr>
                <w:rFonts w:ascii="ＭＳ 明朝" w:hAnsi="ＭＳ 明朝" w:hint="eastAsia"/>
                <w:color w:val="0070C0"/>
                <w:sz w:val="16"/>
                <w:szCs w:val="16"/>
              </w:rPr>
              <w:t>.5，</w:t>
            </w:r>
            <w:r w:rsidR="002033F4">
              <w:rPr>
                <w:rFonts w:ascii="ＭＳ 明朝" w:hAnsi="ＭＳ 明朝" w:hint="eastAsia"/>
                <w:color w:val="0070C0"/>
                <w:sz w:val="16"/>
                <w:szCs w:val="16"/>
              </w:rPr>
              <w:t>94-95，</w:t>
            </w:r>
            <w:r>
              <w:rPr>
                <w:rFonts w:ascii="ＭＳ 明朝" w:hAnsi="ＭＳ 明朝" w:hint="eastAsia"/>
                <w:color w:val="0070C0"/>
                <w:sz w:val="16"/>
                <w:szCs w:val="16"/>
              </w:rPr>
              <w:t>122-125</w:t>
            </w:r>
            <w:r w:rsidR="002033F4">
              <w:rPr>
                <w:rFonts w:ascii="ＭＳ 明朝" w:hAnsi="ＭＳ 明朝" w:hint="eastAsia"/>
                <w:color w:val="0070C0"/>
                <w:sz w:val="16"/>
                <w:szCs w:val="16"/>
              </w:rPr>
              <w:t>，218-219</w:t>
            </w:r>
            <w:r w:rsidR="00954E03">
              <w:rPr>
                <w:rFonts w:ascii="ＭＳ 明朝" w:hAnsi="ＭＳ 明朝" w:hint="eastAsia"/>
                <w:color w:val="0070C0"/>
                <w:sz w:val="16"/>
                <w:szCs w:val="16"/>
              </w:rPr>
              <w:t>，261</w:t>
            </w:r>
            <w:r>
              <w:rPr>
                <w:rFonts w:ascii="ＭＳ 明朝" w:hAnsi="ＭＳ 明朝" w:hint="eastAsia"/>
                <w:color w:val="0070C0"/>
                <w:sz w:val="16"/>
                <w:szCs w:val="16"/>
              </w:rPr>
              <w:t>など</w:t>
            </w:r>
          </w:p>
        </w:tc>
        <w:tc>
          <w:tcPr>
            <w:tcW w:w="949" w:type="dxa"/>
          </w:tcPr>
          <w:p w:rsidR="00954E03"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993C17">
              <w:rPr>
                <w:rFonts w:ascii="ＭＳ ゴシック" w:eastAsia="ＭＳ ゴシック" w:hAnsi="ＭＳ ゴシック" w:hint="eastAsia"/>
                <w:w w:val="80"/>
                <w:sz w:val="16"/>
                <w:szCs w:val="16"/>
              </w:rPr>
              <w:t>⇒P.</w:t>
            </w:r>
            <w:r w:rsidR="00954E03">
              <w:rPr>
                <w:rFonts w:ascii="ＭＳ ゴシック" w:eastAsia="ＭＳ ゴシック" w:hAnsi="ＭＳ ゴシック" w:hint="eastAsia"/>
                <w:w w:val="80"/>
                <w:sz w:val="16"/>
                <w:szCs w:val="16"/>
              </w:rPr>
              <w:t>8-</w:t>
            </w:r>
            <w:r w:rsidRPr="00993C17">
              <w:rPr>
                <w:rFonts w:ascii="ＭＳ ゴシック" w:eastAsia="ＭＳ ゴシック" w:hAnsi="ＭＳ ゴシック" w:hint="eastAsia"/>
                <w:w w:val="80"/>
                <w:sz w:val="16"/>
                <w:szCs w:val="16"/>
              </w:rPr>
              <w:t>9，</w:t>
            </w:r>
          </w:p>
          <w:p w:rsidR="00993C17" w:rsidRDefault="00954E03" w:rsidP="00954E03">
            <w:pPr>
              <w:autoSpaceDE w:val="0"/>
              <w:autoSpaceDN w:val="0"/>
              <w:snapToGrid w:val="0"/>
              <w:spacing w:line="235" w:lineRule="exact"/>
              <w:ind w:leftChars="50" w:left="169" w:rightChars="13" w:right="27" w:hangingChars="50" w:hanging="64"/>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w:t>
            </w:r>
            <w:r w:rsidR="00993C17" w:rsidRPr="00993C17">
              <w:rPr>
                <w:rFonts w:ascii="ＭＳ ゴシック" w:eastAsia="ＭＳ ゴシック" w:hAnsi="ＭＳ ゴシック" w:hint="eastAsia"/>
                <w:w w:val="80"/>
                <w:sz w:val="16"/>
                <w:szCs w:val="16"/>
              </w:rPr>
              <w:t>14</w:t>
            </w:r>
          </w:p>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⇒P.14-15</w:t>
            </w:r>
            <w:r w:rsidR="00954E03">
              <w:rPr>
                <w:rFonts w:ascii="ＭＳ ゴシック" w:eastAsia="ＭＳ ゴシック" w:hAnsi="ＭＳ ゴシック" w:hint="eastAsia"/>
                <w:w w:val="80"/>
                <w:sz w:val="16"/>
                <w:szCs w:val="16"/>
              </w:rPr>
              <w:t>，</w:t>
            </w:r>
          </w:p>
          <w:p w:rsidR="00954E03" w:rsidRPr="00993C17" w:rsidRDefault="00954E03"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 xml:space="preserve">　P.16-17</w:t>
            </w:r>
          </w:p>
        </w:tc>
      </w:tr>
      <w:tr w:rsidR="00BE6944" w:rsidRPr="0026161C" w:rsidTr="00CC708C">
        <w:trPr>
          <w:cantSplit/>
          <w:trHeight w:val="690"/>
        </w:trPr>
        <w:tc>
          <w:tcPr>
            <w:tcW w:w="316" w:type="dxa"/>
            <w:vMerge/>
            <w:shd w:val="clear" w:color="auto" w:fill="D9D9D9" w:themeFill="background1" w:themeFillShade="D9"/>
            <w:textDirection w:val="tbRlV"/>
            <w:vAlign w:val="center"/>
          </w:tcPr>
          <w:p w:rsidR="00BE6944" w:rsidRPr="0026161C" w:rsidRDefault="00BE6944"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BE6944" w:rsidRPr="000E13EA" w:rsidRDefault="00BE6944" w:rsidP="00F76E09">
            <w:pPr>
              <w:autoSpaceDE w:val="0"/>
              <w:autoSpaceDN w:val="0"/>
              <w:snapToGrid w:val="0"/>
              <w:spacing w:line="235" w:lineRule="exact"/>
              <w:ind w:left="160" w:hangingChars="100" w:hanging="160"/>
              <w:jc w:val="left"/>
              <w:rPr>
                <w:rFonts w:ascii="ＭＳ 明朝" w:hAnsi="ＭＳ 明朝"/>
                <w:sz w:val="16"/>
                <w:szCs w:val="16"/>
              </w:rPr>
            </w:pPr>
            <w:r w:rsidRPr="004851B1">
              <w:rPr>
                <w:rFonts w:ascii="ＭＳ 明朝" w:hAnsi="ＭＳ 明朝" w:hint="eastAsia"/>
                <w:sz w:val="16"/>
                <w:szCs w:val="16"/>
              </w:rPr>
              <w:t>⇒</w:t>
            </w:r>
            <w:r w:rsidRPr="004851B1">
              <w:rPr>
                <w:rFonts w:ascii="ＭＳ ゴシック" w:eastAsia="ＭＳ ゴシック" w:hAnsi="ＭＳ ゴシック" w:hint="eastAsia"/>
                <w:b/>
                <w:sz w:val="16"/>
                <w:szCs w:val="16"/>
              </w:rPr>
              <w:t>学びに向かう力・人間性</w:t>
            </w:r>
            <w:r w:rsidR="00993C17">
              <w:rPr>
                <w:rFonts w:ascii="ＭＳ ゴシック" w:eastAsia="ＭＳ ゴシック" w:hAnsi="ＭＳ ゴシック" w:hint="eastAsia"/>
                <w:b/>
                <w:sz w:val="16"/>
                <w:szCs w:val="16"/>
              </w:rPr>
              <w:t>等</w:t>
            </w:r>
            <w:r w:rsidRPr="004851B1">
              <w:rPr>
                <w:rFonts w:ascii="ＭＳ 明朝" w:hAnsi="ＭＳ 明朝" w:hint="eastAsia"/>
                <w:sz w:val="16"/>
                <w:szCs w:val="16"/>
              </w:rPr>
              <w:t>を養うために，どのような創意・工夫をしているか。</w:t>
            </w:r>
          </w:p>
        </w:tc>
        <w:tc>
          <w:tcPr>
            <w:tcW w:w="7371" w:type="dxa"/>
          </w:tcPr>
          <w:p w:rsidR="000230D7" w:rsidRPr="000230D7" w:rsidRDefault="00FD49E4" w:rsidP="00954E03">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w:t>
            </w:r>
            <w:r w:rsidR="00FD43DA">
              <w:rPr>
                <w:rFonts w:ascii="ＭＳ 明朝" w:hAnsi="ＭＳ 明朝" w:hint="eastAsia"/>
                <w:sz w:val="16"/>
                <w:szCs w:val="16"/>
              </w:rPr>
              <w:t>各</w:t>
            </w:r>
            <w:r>
              <w:rPr>
                <w:rFonts w:ascii="ＭＳ 明朝" w:hAnsi="ＭＳ 明朝" w:hint="eastAsia"/>
                <w:sz w:val="16"/>
                <w:szCs w:val="16"/>
              </w:rPr>
              <w:t>章</w:t>
            </w:r>
            <w:r w:rsidR="008B66E6">
              <w:rPr>
                <w:rFonts w:ascii="ＭＳ 明朝" w:hAnsi="ＭＳ 明朝" w:hint="eastAsia"/>
                <w:sz w:val="16"/>
                <w:szCs w:val="16"/>
              </w:rPr>
              <w:t>末</w:t>
            </w:r>
            <w:r w:rsidR="007A56B1">
              <w:rPr>
                <w:rFonts w:ascii="ＭＳ 明朝" w:hAnsi="ＭＳ 明朝" w:hint="eastAsia"/>
                <w:sz w:val="16"/>
                <w:szCs w:val="16"/>
              </w:rPr>
              <w:t>や</w:t>
            </w:r>
            <w:r w:rsidR="008B66E6">
              <w:rPr>
                <w:rFonts w:ascii="ＭＳ 明朝" w:hAnsi="ＭＳ 明朝" w:hint="eastAsia"/>
                <w:sz w:val="16"/>
                <w:szCs w:val="16"/>
              </w:rPr>
              <w:t>２編２章・３編３章各</w:t>
            </w:r>
            <w:r w:rsidR="00FD43DA">
              <w:rPr>
                <w:rFonts w:ascii="ＭＳ 明朝" w:hAnsi="ＭＳ 明朝" w:hint="eastAsia"/>
                <w:sz w:val="16"/>
                <w:szCs w:val="16"/>
              </w:rPr>
              <w:t>節</w:t>
            </w:r>
            <w:r>
              <w:rPr>
                <w:rFonts w:ascii="ＭＳ 明朝" w:hAnsi="ＭＳ 明朝" w:hint="eastAsia"/>
                <w:sz w:val="16"/>
                <w:szCs w:val="16"/>
              </w:rPr>
              <w:t>末の</w:t>
            </w:r>
            <w:r w:rsidRPr="006B5D9C">
              <w:rPr>
                <w:rFonts w:ascii="ＭＳ 明朝" w:hAnsi="ＭＳ 明朝" w:hint="eastAsia"/>
                <w:sz w:val="16"/>
                <w:szCs w:val="16"/>
              </w:rPr>
              <w:t>単元全体にかかわる問いや活動</w:t>
            </w:r>
            <w:r>
              <w:rPr>
                <w:rFonts w:ascii="ＭＳ 明朝" w:hAnsi="ＭＳ 明朝" w:hint="eastAsia"/>
                <w:sz w:val="16"/>
                <w:szCs w:val="16"/>
              </w:rPr>
              <w:t>（</w:t>
            </w:r>
            <w:r w:rsidRPr="006B5D9C">
              <w:rPr>
                <w:rFonts w:ascii="ＭＳ ゴシック" w:eastAsia="ＭＳ ゴシック" w:hAnsi="ＭＳ ゴシック" w:hint="eastAsia"/>
                <w:b/>
                <w:color w:val="FF0000"/>
                <w:sz w:val="16"/>
                <w:szCs w:val="16"/>
              </w:rPr>
              <w:t>○○州（○○地方）をふりかえる</w:t>
            </w:r>
            <w:r>
              <w:rPr>
                <w:rFonts w:ascii="ＭＳ ゴシック" w:eastAsia="ＭＳ ゴシック" w:hAnsi="ＭＳ ゴシック" w:hint="eastAsia"/>
                <w:b/>
                <w:color w:val="FF0000"/>
                <w:sz w:val="16"/>
                <w:szCs w:val="16"/>
              </w:rPr>
              <w:t>，</w:t>
            </w:r>
            <w:r w:rsidRPr="006B5D9C">
              <w:rPr>
                <w:rFonts w:ascii="ＭＳ ゴシック" w:eastAsia="ＭＳ ゴシック" w:hAnsi="ＭＳ ゴシック" w:hint="eastAsia"/>
                <w:b/>
                <w:color w:val="FF0000"/>
                <w:sz w:val="16"/>
                <w:szCs w:val="16"/>
              </w:rPr>
              <w:t>アクティビティ</w:t>
            </w:r>
            <w:r>
              <w:rPr>
                <w:rFonts w:ascii="ＭＳ ゴシック" w:eastAsia="ＭＳ ゴシック" w:hAnsi="ＭＳ ゴシック" w:hint="eastAsia"/>
                <w:b/>
                <w:color w:val="FF0000"/>
                <w:sz w:val="16"/>
                <w:szCs w:val="16"/>
              </w:rPr>
              <w:t>，チャレンジ地理</w:t>
            </w:r>
            <w:r w:rsidRPr="00FD49E4">
              <w:rPr>
                <w:rFonts w:ascii="ＭＳ 明朝" w:hAnsi="ＭＳ 明朝" w:hint="eastAsia"/>
                <w:sz w:val="16"/>
                <w:szCs w:val="16"/>
              </w:rPr>
              <w:t>）</w:t>
            </w:r>
            <w:r>
              <w:rPr>
                <w:rFonts w:ascii="ＭＳ 明朝" w:hAnsi="ＭＳ 明朝" w:hint="eastAsia"/>
                <w:sz w:val="16"/>
                <w:szCs w:val="16"/>
              </w:rPr>
              <w:t>，</w:t>
            </w:r>
            <w:r>
              <w:rPr>
                <w:rFonts w:ascii="ＭＳ ゴシック" w:eastAsia="ＭＳ ゴシック" w:hAnsi="ＭＳ ゴシック" w:hint="eastAsia"/>
                <w:b/>
                <w:color w:val="FF0000"/>
                <w:sz w:val="16"/>
                <w:szCs w:val="16"/>
              </w:rPr>
              <w:t>「３</w:t>
            </w:r>
            <w:r w:rsidRPr="000230D7">
              <w:rPr>
                <w:rFonts w:ascii="ＭＳ ゴシック" w:eastAsia="ＭＳ ゴシック" w:hAnsi="ＭＳ ゴシック" w:hint="eastAsia"/>
                <w:b/>
                <w:color w:val="FF0000"/>
                <w:sz w:val="16"/>
                <w:szCs w:val="16"/>
              </w:rPr>
              <w:t>編１章 地域調査の手法</w:t>
            </w:r>
            <w:r>
              <w:rPr>
                <w:rFonts w:ascii="ＭＳ ゴシック" w:eastAsia="ＭＳ ゴシック" w:hAnsi="ＭＳ ゴシック" w:hint="eastAsia"/>
                <w:b/>
                <w:color w:val="FF0000"/>
                <w:sz w:val="16"/>
                <w:szCs w:val="16"/>
              </w:rPr>
              <w:t>」「</w:t>
            </w:r>
            <w:r w:rsidRPr="000230D7">
              <w:rPr>
                <w:rFonts w:ascii="ＭＳ ゴシック" w:eastAsia="ＭＳ ゴシック" w:hAnsi="ＭＳ ゴシック" w:hint="eastAsia"/>
                <w:b/>
                <w:color w:val="FF0000"/>
                <w:sz w:val="16"/>
                <w:szCs w:val="16"/>
              </w:rPr>
              <w:t>３編４章 地域のあり方</w:t>
            </w:r>
            <w:r>
              <w:rPr>
                <w:rFonts w:ascii="ＭＳ ゴシック" w:eastAsia="ＭＳ ゴシック" w:hAnsi="ＭＳ ゴシック" w:hint="eastAsia"/>
                <w:b/>
                <w:color w:val="FF0000"/>
                <w:sz w:val="16"/>
                <w:szCs w:val="16"/>
              </w:rPr>
              <w:t>」</w:t>
            </w:r>
            <w:r w:rsidRPr="00FD49E4">
              <w:rPr>
                <w:rFonts w:ascii="ＭＳ 明朝" w:hAnsi="ＭＳ 明朝" w:hint="eastAsia"/>
                <w:sz w:val="16"/>
                <w:szCs w:val="16"/>
              </w:rPr>
              <w:t>など</w:t>
            </w:r>
            <w:r>
              <w:rPr>
                <w:rFonts w:ascii="ＭＳ 明朝" w:hAnsi="ＭＳ 明朝" w:hint="eastAsia"/>
                <w:sz w:val="16"/>
                <w:szCs w:val="16"/>
              </w:rPr>
              <w:t>で，</w:t>
            </w:r>
            <w:r w:rsidRPr="0097300F">
              <w:rPr>
                <w:rFonts w:ascii="ＭＳ 明朝" w:hAnsi="ＭＳ 明朝" w:hint="eastAsia"/>
                <w:sz w:val="16"/>
                <w:szCs w:val="16"/>
              </w:rPr>
              <w:t>主体的に学習に取り組む態度，自らの思考のプロセス等を客観的に捉える力，互いのよさを生かして協働する力</w:t>
            </w:r>
            <w:r>
              <w:rPr>
                <w:rFonts w:ascii="ＭＳ 明朝" w:hAnsi="ＭＳ 明朝" w:hint="eastAsia"/>
                <w:sz w:val="16"/>
                <w:szCs w:val="16"/>
              </w:rPr>
              <w:t>などが培えるように構成されている。</w:t>
            </w:r>
          </w:p>
        </w:tc>
        <w:tc>
          <w:tcPr>
            <w:tcW w:w="949" w:type="dxa"/>
          </w:tcPr>
          <w:p w:rsidR="00993C17" w:rsidRDefault="00993C17" w:rsidP="00993C17">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993C17">
              <w:rPr>
                <w:rFonts w:ascii="ＭＳ ゴシック" w:eastAsia="ＭＳ ゴシック" w:hAnsi="ＭＳ ゴシック" w:hint="eastAsia"/>
                <w:w w:val="80"/>
                <w:sz w:val="16"/>
                <w:szCs w:val="16"/>
              </w:rPr>
              <w:t>⇒</w:t>
            </w:r>
            <w:r w:rsidR="00954E03">
              <w:rPr>
                <w:rFonts w:ascii="ＭＳ ゴシック" w:eastAsia="ＭＳ ゴシック" w:hAnsi="ＭＳ ゴシック" w:hint="eastAsia"/>
                <w:w w:val="80"/>
                <w:sz w:val="16"/>
                <w:szCs w:val="16"/>
              </w:rPr>
              <w:t>P.13,</w:t>
            </w:r>
            <w:r w:rsidRPr="00993C17">
              <w:rPr>
                <w:rFonts w:ascii="ＭＳ ゴシック" w:eastAsia="ＭＳ ゴシック" w:hAnsi="ＭＳ ゴシック" w:hint="eastAsia"/>
                <w:w w:val="80"/>
                <w:sz w:val="16"/>
                <w:szCs w:val="16"/>
              </w:rPr>
              <w:t>15,</w:t>
            </w:r>
          </w:p>
          <w:p w:rsidR="00BE6944" w:rsidRPr="00993C17" w:rsidRDefault="00954E03" w:rsidP="00954E03">
            <w:pPr>
              <w:autoSpaceDE w:val="0"/>
              <w:autoSpaceDN w:val="0"/>
              <w:snapToGrid w:val="0"/>
              <w:spacing w:line="235" w:lineRule="exact"/>
              <w:ind w:rightChars="13" w:right="27"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w:t>
            </w:r>
            <w:r w:rsidR="00993C17" w:rsidRPr="00993C17">
              <w:rPr>
                <w:rFonts w:ascii="ＭＳ ゴシック" w:eastAsia="ＭＳ ゴシック" w:hAnsi="ＭＳ ゴシック" w:hint="eastAsia"/>
                <w:w w:val="80"/>
                <w:sz w:val="16"/>
                <w:szCs w:val="16"/>
              </w:rPr>
              <w:t>18-19</w:t>
            </w:r>
          </w:p>
        </w:tc>
      </w:tr>
      <w:tr w:rsidR="00BE6944" w:rsidRPr="0026161C" w:rsidTr="00CC708C">
        <w:trPr>
          <w:cantSplit/>
          <w:trHeight w:val="891"/>
        </w:trPr>
        <w:tc>
          <w:tcPr>
            <w:tcW w:w="316" w:type="dxa"/>
            <w:vMerge/>
            <w:shd w:val="clear" w:color="auto" w:fill="D9D9D9" w:themeFill="background1" w:themeFillShade="D9"/>
            <w:textDirection w:val="tbRlV"/>
            <w:vAlign w:val="center"/>
          </w:tcPr>
          <w:p w:rsidR="00BE6944" w:rsidRPr="0026161C" w:rsidRDefault="00BE6944"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BE6944" w:rsidRPr="00CC708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r w:rsidRPr="00CC708C">
              <w:rPr>
                <w:rFonts w:ascii="ＭＳ 明朝" w:hAnsi="ＭＳ 明朝" w:hint="eastAsia"/>
                <w:sz w:val="16"/>
                <w:szCs w:val="16"/>
              </w:rPr>
              <w:t>⇒</w:t>
            </w:r>
            <w:r w:rsidR="006048A6" w:rsidRPr="00CC708C">
              <w:rPr>
                <w:rFonts w:ascii="ＭＳ ゴシック" w:eastAsia="ＭＳ ゴシック" w:hAnsi="ＭＳ ゴシック" w:hint="eastAsia"/>
                <w:b/>
                <w:sz w:val="16"/>
                <w:szCs w:val="16"/>
              </w:rPr>
              <w:t>地理的な</w:t>
            </w:r>
            <w:r w:rsidRPr="00CC708C">
              <w:rPr>
                <w:rFonts w:ascii="ＭＳ ゴシック" w:eastAsia="ＭＳ ゴシック" w:hAnsi="ＭＳ ゴシック" w:hint="eastAsia"/>
                <w:b/>
                <w:sz w:val="16"/>
                <w:szCs w:val="16"/>
              </w:rPr>
              <w:t>見方・考え方</w:t>
            </w:r>
            <w:r w:rsidRPr="00CC708C">
              <w:rPr>
                <w:rFonts w:ascii="ＭＳ 明朝" w:hAnsi="ＭＳ 明朝" w:hint="eastAsia"/>
                <w:sz w:val="16"/>
                <w:szCs w:val="16"/>
              </w:rPr>
              <w:t>を習得・活用するために，どのような創意・工夫をしているか。</w:t>
            </w:r>
          </w:p>
          <w:p w:rsidR="00BE6944" w:rsidRPr="00CC708C" w:rsidRDefault="00BE6944" w:rsidP="00F76E09">
            <w:pPr>
              <w:autoSpaceDE w:val="0"/>
              <w:autoSpaceDN w:val="0"/>
              <w:snapToGrid w:val="0"/>
              <w:spacing w:line="235" w:lineRule="exact"/>
              <w:jc w:val="left"/>
              <w:rPr>
                <w:rFonts w:ascii="ＭＳ 明朝" w:hAnsi="ＭＳ 明朝"/>
                <w:sz w:val="16"/>
                <w:szCs w:val="16"/>
              </w:rPr>
            </w:pPr>
          </w:p>
        </w:tc>
        <w:tc>
          <w:tcPr>
            <w:tcW w:w="7371" w:type="dxa"/>
          </w:tcPr>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B76920" w:rsidRPr="00CC708C">
              <w:rPr>
                <w:rFonts w:ascii="ＭＳ 明朝" w:hAnsi="ＭＳ 明朝" w:hint="eastAsia"/>
                <w:sz w:val="16"/>
                <w:szCs w:val="16"/>
              </w:rPr>
              <w:t>教科書冒頭</w:t>
            </w:r>
            <w:r w:rsidRPr="00CC708C">
              <w:rPr>
                <w:rFonts w:ascii="ＭＳ 明朝" w:hAnsi="ＭＳ 明朝" w:hint="eastAsia"/>
                <w:sz w:val="16"/>
                <w:szCs w:val="16"/>
              </w:rPr>
              <w:t>に</w:t>
            </w:r>
            <w:r w:rsidR="00355555">
              <w:rPr>
                <w:rFonts w:ascii="ＭＳ ゴシック" w:eastAsia="ＭＳ ゴシック" w:hAnsi="ＭＳ ゴシック" w:hint="eastAsia"/>
                <w:b/>
                <w:color w:val="FF0000"/>
                <w:sz w:val="16"/>
                <w:szCs w:val="16"/>
              </w:rPr>
              <w:t>「</w:t>
            </w:r>
            <w:r w:rsidRPr="00CC708C">
              <w:rPr>
                <w:rFonts w:ascii="ＭＳ ゴシック" w:eastAsia="ＭＳ ゴシック" w:hAnsi="ＭＳ ゴシック" w:hint="eastAsia"/>
                <w:b/>
                <w:color w:val="FF0000"/>
                <w:sz w:val="16"/>
                <w:szCs w:val="16"/>
              </w:rPr>
              <w:t>地理との出会い</w:t>
            </w:r>
            <w:r w:rsidR="00355555">
              <w:rPr>
                <w:rFonts w:ascii="ＭＳ ゴシック" w:eastAsia="ＭＳ ゴシック" w:hAnsi="ＭＳ ゴシック" w:hint="eastAsia"/>
                <w:b/>
                <w:color w:val="FF0000"/>
                <w:sz w:val="16"/>
                <w:szCs w:val="16"/>
              </w:rPr>
              <w:t>」</w:t>
            </w:r>
            <w:r w:rsidRPr="00CC708C">
              <w:rPr>
                <w:rFonts w:ascii="ＭＳ 明朝" w:hAnsi="ＭＳ 明朝" w:hint="eastAsia"/>
                <w:sz w:val="16"/>
                <w:szCs w:val="16"/>
              </w:rPr>
              <w:t>を設け，地理的分野の学習に先立って</w:t>
            </w:r>
            <w:r w:rsidRPr="00CC708C">
              <w:rPr>
                <w:rFonts w:ascii="ＭＳ ゴシック" w:eastAsia="ＭＳ ゴシック" w:hAnsi="ＭＳ ゴシック" w:hint="eastAsia"/>
                <w:b/>
                <w:sz w:val="16"/>
                <w:szCs w:val="16"/>
              </w:rPr>
              <w:t>地理的な見方・考え方をおおまかにつかむ</w:t>
            </w:r>
            <w:r w:rsidRPr="00CC708C">
              <w:rPr>
                <w:rFonts w:ascii="ＭＳ 明朝" w:hAnsi="ＭＳ 明朝" w:hint="eastAsia"/>
                <w:sz w:val="16"/>
                <w:szCs w:val="16"/>
              </w:rPr>
              <w:t>ことのできるイラスト</w:t>
            </w:r>
            <w:r w:rsidR="00863287">
              <w:rPr>
                <w:rFonts w:ascii="ＭＳ 明朝" w:hAnsi="ＭＳ 明朝" w:hint="eastAsia"/>
                <w:sz w:val="16"/>
                <w:szCs w:val="16"/>
              </w:rPr>
              <w:t>等</w:t>
            </w:r>
            <w:r w:rsidRPr="00CC708C">
              <w:rPr>
                <w:rFonts w:ascii="ＭＳ 明朝" w:hAnsi="ＭＳ 明朝" w:hint="eastAsia"/>
                <w:sz w:val="16"/>
                <w:szCs w:val="16"/>
              </w:rPr>
              <w:t>を掲載し，</w:t>
            </w:r>
            <w:r w:rsidR="009846BE" w:rsidRPr="00CC708C">
              <w:rPr>
                <w:rFonts w:ascii="ＭＳ 明朝" w:hAnsi="ＭＳ 明朝" w:hint="eastAsia"/>
                <w:sz w:val="16"/>
                <w:szCs w:val="16"/>
              </w:rPr>
              <w:t>五つ</w:t>
            </w:r>
            <w:r w:rsidRPr="00CC708C">
              <w:rPr>
                <w:rFonts w:ascii="ＭＳ 明朝" w:hAnsi="ＭＳ 明朝" w:hint="eastAsia"/>
                <w:sz w:val="16"/>
                <w:szCs w:val="16"/>
              </w:rPr>
              <w:t>の見方・考え方について丁寧に説明している。</w:t>
            </w:r>
          </w:p>
          <w:p w:rsidR="00733B7F" w:rsidRPr="00CC708C" w:rsidRDefault="00733B7F" w:rsidP="00F76E09">
            <w:pPr>
              <w:autoSpaceDE w:val="0"/>
              <w:autoSpaceDN w:val="0"/>
              <w:snapToGrid w:val="0"/>
              <w:spacing w:line="235" w:lineRule="exact"/>
              <w:ind w:leftChars="100" w:left="210" w:rightChars="13" w:right="27"/>
              <w:jc w:val="left"/>
              <w:rPr>
                <w:rFonts w:ascii="ＭＳ 明朝" w:hAnsi="ＭＳ 明朝"/>
                <w:sz w:val="16"/>
                <w:szCs w:val="16"/>
              </w:rPr>
            </w:pPr>
            <w:r w:rsidRPr="00CC708C">
              <w:rPr>
                <w:rFonts w:ascii="ＭＳ 明朝" w:hAnsi="ＭＳ 明朝" w:hint="eastAsia"/>
                <w:color w:val="0070C0"/>
                <w:sz w:val="16"/>
                <w:szCs w:val="16"/>
              </w:rPr>
              <w:t>⇒P.II-III</w:t>
            </w:r>
          </w:p>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◆本文ページには</w:t>
            </w:r>
            <w:r w:rsidRPr="00CC708C">
              <w:rPr>
                <w:rFonts w:ascii="ＭＳ ゴシック" w:eastAsia="ＭＳ ゴシック" w:hAnsi="ＭＳ ゴシック" w:hint="eastAsia"/>
                <w:b/>
                <w:color w:val="FF0000"/>
                <w:sz w:val="16"/>
                <w:szCs w:val="16"/>
              </w:rPr>
              <w:t>見方・考え方コーナー</w:t>
            </w:r>
            <w:r w:rsidRPr="00CC708C">
              <w:rPr>
                <w:rFonts w:ascii="ＭＳ 明朝" w:hAnsi="ＭＳ 明朝" w:hint="eastAsia"/>
                <w:sz w:val="16"/>
                <w:szCs w:val="16"/>
              </w:rPr>
              <w:t>を設け，その</w:t>
            </w:r>
            <w:r w:rsidR="00DF5300" w:rsidRPr="00CC708C">
              <w:rPr>
                <w:rFonts w:ascii="ＭＳ 明朝" w:hAnsi="ＭＳ 明朝" w:hint="eastAsia"/>
                <w:sz w:val="16"/>
                <w:szCs w:val="16"/>
              </w:rPr>
              <w:t>見開きページ</w:t>
            </w:r>
            <w:r w:rsidRPr="00CC708C">
              <w:rPr>
                <w:rFonts w:ascii="ＭＳ 明朝" w:hAnsi="ＭＳ 明朝" w:hint="eastAsia"/>
                <w:sz w:val="16"/>
                <w:szCs w:val="16"/>
              </w:rPr>
              <w:t>での</w:t>
            </w:r>
            <w:r w:rsidR="009846BE" w:rsidRPr="00CC708C">
              <w:rPr>
                <w:rFonts w:ascii="ＭＳ ゴシック" w:eastAsia="ＭＳ ゴシック" w:hAnsi="ＭＳ ゴシック" w:hint="eastAsia"/>
                <w:b/>
                <w:sz w:val="16"/>
                <w:szCs w:val="16"/>
              </w:rPr>
              <w:t>学習課題の解決に向けた</w:t>
            </w:r>
            <w:r w:rsidRPr="00CC708C">
              <w:rPr>
                <w:rFonts w:ascii="ＭＳ ゴシック" w:eastAsia="ＭＳ ゴシック" w:hAnsi="ＭＳ ゴシック" w:hint="eastAsia"/>
                <w:b/>
                <w:sz w:val="16"/>
                <w:szCs w:val="16"/>
              </w:rPr>
              <w:t>手がかりとなる</w:t>
            </w:r>
            <w:r w:rsidR="006048A6" w:rsidRPr="00CC708C">
              <w:rPr>
                <w:rFonts w:ascii="ＭＳ ゴシック" w:eastAsia="ＭＳ ゴシック" w:hAnsi="ＭＳ ゴシック" w:hint="eastAsia"/>
                <w:b/>
                <w:sz w:val="16"/>
                <w:szCs w:val="16"/>
              </w:rPr>
              <w:t>地理的な</w:t>
            </w:r>
            <w:r w:rsidRPr="00CC708C">
              <w:rPr>
                <w:rFonts w:ascii="ＭＳ ゴシック" w:eastAsia="ＭＳ ゴシック" w:hAnsi="ＭＳ ゴシック" w:hint="eastAsia"/>
                <w:b/>
                <w:sz w:val="16"/>
                <w:szCs w:val="16"/>
              </w:rPr>
              <w:t>見方・考え方の例</w:t>
            </w:r>
            <w:r w:rsidRPr="00CC708C">
              <w:rPr>
                <w:rFonts w:ascii="ＭＳ 明朝" w:hAnsi="ＭＳ 明朝" w:hint="eastAsia"/>
                <w:sz w:val="16"/>
                <w:szCs w:val="16"/>
              </w:rPr>
              <w:t>を示している。</w:t>
            </w:r>
          </w:p>
        </w:tc>
        <w:tc>
          <w:tcPr>
            <w:tcW w:w="949" w:type="dxa"/>
          </w:tcPr>
          <w:p w:rsidR="00BE6944"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⇒P.6-7</w:t>
            </w: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Pr="004176B1"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sz w:val="16"/>
                <w:szCs w:val="16"/>
              </w:rPr>
            </w:pPr>
            <w:r w:rsidRPr="00D55DF8">
              <w:rPr>
                <w:rFonts w:ascii="ＭＳ ゴシック" w:eastAsia="ＭＳ ゴシック" w:hAnsi="ＭＳ ゴシック" w:hint="eastAsia"/>
                <w:w w:val="80"/>
                <w:sz w:val="16"/>
                <w:szCs w:val="16"/>
              </w:rPr>
              <w:t>⇒P.8-9</w:t>
            </w:r>
          </w:p>
        </w:tc>
      </w:tr>
      <w:tr w:rsidR="00BE6944" w:rsidRPr="0026161C" w:rsidTr="00CC708C">
        <w:trPr>
          <w:cantSplit/>
          <w:trHeight w:val="960"/>
        </w:trPr>
        <w:tc>
          <w:tcPr>
            <w:tcW w:w="316" w:type="dxa"/>
            <w:vMerge/>
            <w:shd w:val="clear" w:color="auto" w:fill="D9D9D9" w:themeFill="background1" w:themeFillShade="D9"/>
            <w:textDirection w:val="tbRlV"/>
            <w:vAlign w:val="center"/>
          </w:tcPr>
          <w:p w:rsidR="00BE6944" w:rsidRPr="0026161C" w:rsidRDefault="00BE6944"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BE6944" w:rsidRPr="009D71A6" w:rsidRDefault="00BE6944" w:rsidP="00F76E09">
            <w:pPr>
              <w:autoSpaceDE w:val="0"/>
              <w:autoSpaceDN w:val="0"/>
              <w:snapToGrid w:val="0"/>
              <w:spacing w:line="235" w:lineRule="exact"/>
              <w:ind w:left="160" w:hangingChars="100" w:hanging="160"/>
              <w:jc w:val="left"/>
              <w:rPr>
                <w:rFonts w:ascii="ＭＳ 明朝" w:hAnsi="ＭＳ 明朝"/>
                <w:sz w:val="16"/>
                <w:szCs w:val="16"/>
              </w:rPr>
            </w:pPr>
            <w:r w:rsidRPr="005A1341">
              <w:rPr>
                <w:rFonts w:ascii="ＭＳ 明朝" w:hAnsi="ＭＳ 明朝" w:hint="eastAsia"/>
                <w:sz w:val="16"/>
                <w:szCs w:val="16"/>
              </w:rPr>
              <w:t>⇒</w:t>
            </w:r>
            <w:r w:rsidRPr="005A1341">
              <w:rPr>
                <w:rFonts w:ascii="ＭＳ ゴシック" w:eastAsia="ＭＳ ゴシック" w:hAnsi="ＭＳ ゴシック" w:hint="eastAsia"/>
                <w:b/>
                <w:sz w:val="16"/>
                <w:szCs w:val="16"/>
              </w:rPr>
              <w:t>地理的な見方・考え方</w:t>
            </w:r>
            <w:r w:rsidRPr="005A1341">
              <w:rPr>
                <w:rFonts w:ascii="ＭＳ 明朝" w:hAnsi="ＭＳ 明朝" w:hint="eastAsia"/>
                <w:sz w:val="16"/>
                <w:szCs w:val="16"/>
              </w:rPr>
              <w:t>を働かせた</w:t>
            </w:r>
            <w:r w:rsidRPr="005A1341">
              <w:rPr>
                <w:rFonts w:ascii="ＭＳ ゴシック" w:eastAsia="ＭＳ ゴシック" w:hAnsi="ＭＳ ゴシック" w:hint="eastAsia"/>
                <w:b/>
                <w:sz w:val="16"/>
                <w:szCs w:val="16"/>
              </w:rPr>
              <w:t>主体的・対話的で深い学び</w:t>
            </w:r>
            <w:r w:rsidRPr="005A1341">
              <w:rPr>
                <w:rFonts w:ascii="ＭＳ 明朝" w:hAnsi="ＭＳ 明朝" w:hint="eastAsia"/>
                <w:sz w:val="16"/>
                <w:szCs w:val="16"/>
              </w:rPr>
              <w:t>を実現するために，どのような創意・工夫をしているか。</w:t>
            </w:r>
          </w:p>
        </w:tc>
        <w:tc>
          <w:tcPr>
            <w:tcW w:w="7371" w:type="dxa"/>
          </w:tcPr>
          <w:p w:rsidR="00AF501B"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AF501B">
              <w:rPr>
                <w:rFonts w:ascii="ＭＳ 明朝" w:hAnsi="ＭＳ 明朝" w:hint="eastAsia"/>
                <w:sz w:val="16"/>
                <w:szCs w:val="16"/>
              </w:rPr>
              <w:t>◆単元の学習における習得・活用・探究の学びの過程のなかで，</w:t>
            </w:r>
            <w:r w:rsidR="00AF501B" w:rsidRPr="00AF501B">
              <w:rPr>
                <w:rFonts w:ascii="ＭＳ 明朝" w:hAnsi="ＭＳ 明朝" w:hint="eastAsia"/>
                <w:sz w:val="16"/>
                <w:szCs w:val="16"/>
              </w:rPr>
              <w:t>地理的な</w:t>
            </w:r>
            <w:r w:rsidR="00954E03">
              <w:rPr>
                <w:rFonts w:ascii="ＭＳ 明朝" w:hAnsi="ＭＳ 明朝" w:hint="eastAsia"/>
                <w:sz w:val="16"/>
                <w:szCs w:val="16"/>
              </w:rPr>
              <w:t>見方・考え方を繰</w:t>
            </w:r>
            <w:r w:rsidR="00AF501B">
              <w:rPr>
                <w:rFonts w:ascii="ＭＳ 明朝" w:hAnsi="ＭＳ 明朝" w:hint="eastAsia"/>
                <w:sz w:val="16"/>
                <w:szCs w:val="16"/>
              </w:rPr>
              <w:t>り返し働かせ</w:t>
            </w:r>
            <w:r w:rsidRPr="00AF501B">
              <w:rPr>
                <w:rFonts w:ascii="ＭＳ 明朝" w:hAnsi="ＭＳ 明朝" w:hint="eastAsia"/>
                <w:sz w:val="16"/>
                <w:szCs w:val="16"/>
              </w:rPr>
              <w:t>るようになっている。</w:t>
            </w:r>
            <w:r w:rsidR="00AF501B">
              <w:rPr>
                <w:rFonts w:ascii="ＭＳ 明朝" w:hAnsi="ＭＳ 明朝" w:hint="eastAsia"/>
                <w:sz w:val="16"/>
                <w:szCs w:val="16"/>
              </w:rPr>
              <w:t>例えば，</w:t>
            </w:r>
            <w:r w:rsidR="008630F2">
              <w:rPr>
                <w:rFonts w:ascii="ＭＳ ゴシック" w:eastAsia="ＭＳ ゴシック" w:hAnsi="ＭＳ ゴシック" w:hint="eastAsia"/>
                <w:b/>
                <w:color w:val="FF0000"/>
                <w:sz w:val="16"/>
                <w:szCs w:val="16"/>
              </w:rPr>
              <w:t>「２</w:t>
            </w:r>
            <w:r w:rsidR="00AF501B" w:rsidRPr="00564D2D">
              <w:rPr>
                <w:rFonts w:ascii="ＭＳ ゴシック" w:eastAsia="ＭＳ ゴシック" w:hAnsi="ＭＳ ゴシック" w:hint="eastAsia"/>
                <w:b/>
                <w:color w:val="FF0000"/>
                <w:sz w:val="16"/>
                <w:szCs w:val="16"/>
              </w:rPr>
              <w:t>編２章 世界の諸地域</w:t>
            </w:r>
            <w:r w:rsidR="008630F2">
              <w:rPr>
                <w:rFonts w:ascii="ＭＳ ゴシック" w:eastAsia="ＭＳ ゴシック" w:hAnsi="ＭＳ ゴシック" w:hint="eastAsia"/>
                <w:b/>
                <w:color w:val="FF0000"/>
                <w:sz w:val="16"/>
                <w:szCs w:val="16"/>
              </w:rPr>
              <w:t>」「</w:t>
            </w:r>
            <w:r w:rsidR="00AF501B" w:rsidRPr="00564D2D">
              <w:rPr>
                <w:rFonts w:ascii="ＭＳ ゴシック" w:eastAsia="ＭＳ ゴシック" w:hAnsi="ＭＳ ゴシック" w:hint="eastAsia"/>
                <w:b/>
                <w:color w:val="FF0000"/>
                <w:sz w:val="16"/>
                <w:szCs w:val="16"/>
              </w:rPr>
              <w:t>３編３章 日本の諸地域</w:t>
            </w:r>
            <w:r w:rsidR="008630F2">
              <w:rPr>
                <w:rFonts w:ascii="ＭＳ ゴシック" w:eastAsia="ＭＳ ゴシック" w:hAnsi="ＭＳ ゴシック" w:hint="eastAsia"/>
                <w:b/>
                <w:color w:val="FF0000"/>
                <w:sz w:val="16"/>
                <w:szCs w:val="16"/>
              </w:rPr>
              <w:t>」</w:t>
            </w:r>
            <w:r w:rsidR="00AF501B">
              <w:rPr>
                <w:rFonts w:ascii="ＭＳ 明朝" w:hAnsi="ＭＳ 明朝" w:hint="eastAsia"/>
                <w:sz w:val="16"/>
                <w:szCs w:val="16"/>
              </w:rPr>
              <w:t>では，各</w:t>
            </w:r>
            <w:r w:rsidR="00DF5300">
              <w:rPr>
                <w:rFonts w:ascii="ＭＳ 明朝" w:hAnsi="ＭＳ 明朝" w:hint="eastAsia"/>
                <w:sz w:val="16"/>
                <w:szCs w:val="16"/>
              </w:rPr>
              <w:t>見開きページ</w:t>
            </w:r>
            <w:r w:rsidR="00AF501B">
              <w:rPr>
                <w:rFonts w:ascii="ＭＳ 明朝" w:hAnsi="ＭＳ 明朝" w:hint="eastAsia"/>
                <w:sz w:val="16"/>
                <w:szCs w:val="16"/>
              </w:rPr>
              <w:t>においてそれぞれ適切な見方・考え方を働かせながら，</w:t>
            </w:r>
            <w:r w:rsidR="00AF501B" w:rsidRPr="00425C59">
              <w:rPr>
                <w:rFonts w:ascii="ＭＳ ゴシック" w:eastAsia="ＭＳ ゴシック" w:hAnsi="ＭＳ ゴシック" w:hint="eastAsia"/>
                <w:b/>
                <w:sz w:val="16"/>
                <w:szCs w:val="16"/>
              </w:rPr>
              <w:t>州・地方の概要を大観</w:t>
            </w:r>
            <w:r w:rsidR="00AF501B" w:rsidRPr="00566CD2">
              <w:rPr>
                <w:rFonts w:ascii="ＭＳ 明朝" w:hAnsi="ＭＳ 明朝" w:hint="eastAsia"/>
                <w:sz w:val="16"/>
                <w:szCs w:val="16"/>
              </w:rPr>
              <w:t>し，そのうえで</w:t>
            </w:r>
            <w:r w:rsidR="00AF501B" w:rsidRPr="00425C59">
              <w:rPr>
                <w:rFonts w:ascii="ＭＳ ゴシック" w:eastAsia="ＭＳ ゴシック" w:hAnsi="ＭＳ ゴシック" w:hint="eastAsia"/>
                <w:b/>
                <w:sz w:val="16"/>
                <w:szCs w:val="16"/>
              </w:rPr>
              <w:t>主題学習</w:t>
            </w:r>
            <w:r w:rsidR="00AF501B" w:rsidRPr="00425C59">
              <w:rPr>
                <w:rFonts w:ascii="ＭＳ 明朝" w:hAnsi="ＭＳ 明朝" w:hint="eastAsia"/>
                <w:sz w:val="16"/>
                <w:szCs w:val="16"/>
              </w:rPr>
              <w:t>・</w:t>
            </w:r>
            <w:r w:rsidR="00AF501B" w:rsidRPr="00425C59">
              <w:rPr>
                <w:rFonts w:ascii="ＭＳ ゴシック" w:eastAsia="ＭＳ ゴシック" w:hAnsi="ＭＳ ゴシック" w:hint="eastAsia"/>
                <w:b/>
                <w:sz w:val="16"/>
                <w:szCs w:val="16"/>
              </w:rPr>
              <w:t>動態地誌的学習</w:t>
            </w:r>
            <w:r w:rsidR="00954E03">
              <w:rPr>
                <w:rFonts w:ascii="ＭＳ 明朝" w:hAnsi="ＭＳ 明朝" w:hint="eastAsia"/>
                <w:sz w:val="16"/>
                <w:szCs w:val="16"/>
              </w:rPr>
              <w:t>を進め，最後に単元</w:t>
            </w:r>
            <w:r w:rsidR="00D55DF8">
              <w:rPr>
                <w:rFonts w:ascii="ＭＳ 明朝" w:hAnsi="ＭＳ 明朝" w:hint="eastAsia"/>
                <w:sz w:val="16"/>
                <w:szCs w:val="16"/>
              </w:rPr>
              <w:t>のふりかえ</w:t>
            </w:r>
            <w:r w:rsidR="00AF501B" w:rsidRPr="00566CD2">
              <w:rPr>
                <w:rFonts w:ascii="ＭＳ 明朝" w:hAnsi="ＭＳ 明朝" w:hint="eastAsia"/>
                <w:sz w:val="16"/>
                <w:szCs w:val="16"/>
              </w:rPr>
              <w:t>りや</w:t>
            </w:r>
            <w:r w:rsidR="00AF501B" w:rsidRPr="00D94E09">
              <w:rPr>
                <w:rFonts w:ascii="ＭＳ ゴシック" w:eastAsia="ＭＳ ゴシック" w:hAnsi="ＭＳ ゴシック" w:hint="eastAsia"/>
                <w:b/>
                <w:color w:val="FF0000"/>
                <w:sz w:val="16"/>
                <w:szCs w:val="16"/>
              </w:rPr>
              <w:t>アクティビティ</w:t>
            </w:r>
            <w:r w:rsidR="009034D1">
              <w:rPr>
                <w:rFonts w:ascii="ＭＳ ゴシック" w:eastAsia="ＭＳ ゴシック" w:hAnsi="ＭＳ ゴシック" w:hint="eastAsia"/>
                <w:b/>
                <w:color w:val="FF0000"/>
                <w:sz w:val="16"/>
                <w:szCs w:val="16"/>
              </w:rPr>
              <w:t>，</w:t>
            </w:r>
            <w:r w:rsidR="00AF501B" w:rsidRPr="00D94E09">
              <w:rPr>
                <w:rFonts w:ascii="ＭＳ ゴシック" w:eastAsia="ＭＳ ゴシック" w:hAnsi="ＭＳ ゴシック" w:hint="eastAsia"/>
                <w:b/>
                <w:color w:val="FF0000"/>
                <w:sz w:val="16"/>
                <w:szCs w:val="16"/>
              </w:rPr>
              <w:t>チャレンジ</w:t>
            </w:r>
            <w:r w:rsidR="00AF501B">
              <w:rPr>
                <w:rFonts w:ascii="ＭＳ ゴシック" w:eastAsia="ＭＳ ゴシック" w:hAnsi="ＭＳ ゴシック" w:hint="eastAsia"/>
                <w:b/>
                <w:color w:val="FF0000"/>
                <w:sz w:val="16"/>
                <w:szCs w:val="16"/>
              </w:rPr>
              <w:t>地理</w:t>
            </w:r>
            <w:r w:rsidR="00AF501B" w:rsidRPr="00566CD2">
              <w:rPr>
                <w:rFonts w:ascii="ＭＳ 明朝" w:hAnsi="ＭＳ 明朝" w:hint="eastAsia"/>
                <w:sz w:val="16"/>
                <w:szCs w:val="16"/>
              </w:rPr>
              <w:t>に取り組むことで，</w:t>
            </w:r>
            <w:r w:rsidR="00AF501B" w:rsidRPr="0056192C">
              <w:rPr>
                <w:rFonts w:ascii="ＭＳ ゴシック" w:eastAsia="ＭＳ ゴシック" w:hAnsi="ＭＳ ゴシック" w:hint="eastAsia"/>
                <w:b/>
                <w:sz w:val="16"/>
                <w:szCs w:val="16"/>
              </w:rPr>
              <w:t>単元全体で</w:t>
            </w:r>
            <w:r w:rsidR="00AF501B" w:rsidRPr="00425C59">
              <w:rPr>
                <w:rFonts w:ascii="ＭＳ ゴシック" w:eastAsia="ＭＳ ゴシック" w:hAnsi="ＭＳ ゴシック" w:hint="eastAsia"/>
                <w:b/>
                <w:sz w:val="16"/>
                <w:szCs w:val="16"/>
              </w:rPr>
              <w:t>主体的・対話的で深い学びを実現</w:t>
            </w:r>
            <w:r w:rsidR="00AF501B" w:rsidRPr="00566CD2">
              <w:rPr>
                <w:rFonts w:ascii="ＭＳ 明朝" w:hAnsi="ＭＳ 明朝" w:hint="eastAsia"/>
                <w:sz w:val="16"/>
                <w:szCs w:val="16"/>
              </w:rPr>
              <w:t>するようにしている。</w:t>
            </w:r>
            <w:r w:rsidR="00AF501B" w:rsidRPr="00566CD2">
              <w:rPr>
                <w:rFonts w:ascii="ＭＳ 明朝" w:hAnsi="ＭＳ 明朝"/>
                <w:sz w:val="16"/>
                <w:szCs w:val="16"/>
              </w:rPr>
              <w:t xml:space="preserve"> </w:t>
            </w:r>
          </w:p>
          <w:p w:rsidR="00BE6944" w:rsidRPr="003D39EA" w:rsidRDefault="00BE6944" w:rsidP="00F76E09">
            <w:pPr>
              <w:autoSpaceDE w:val="0"/>
              <w:autoSpaceDN w:val="0"/>
              <w:snapToGrid w:val="0"/>
              <w:spacing w:line="235" w:lineRule="exact"/>
              <w:ind w:leftChars="100" w:left="210" w:rightChars="13" w:right="27"/>
              <w:jc w:val="left"/>
              <w:rPr>
                <w:rFonts w:ascii="ＭＳ 明朝" w:hAnsi="ＭＳ 明朝"/>
                <w:color w:val="FF0000"/>
                <w:sz w:val="16"/>
                <w:szCs w:val="16"/>
              </w:rPr>
            </w:pPr>
            <w:r w:rsidRPr="00294DDB">
              <w:rPr>
                <w:rFonts w:ascii="ＭＳ 明朝" w:hAnsi="ＭＳ 明朝" w:hint="eastAsia"/>
                <w:color w:val="0070C0"/>
                <w:sz w:val="16"/>
                <w:szCs w:val="16"/>
              </w:rPr>
              <w:t>⇒</w:t>
            </w:r>
            <w:r>
              <w:rPr>
                <w:rFonts w:ascii="ＭＳ 明朝" w:hAnsi="ＭＳ 明朝" w:hint="eastAsia"/>
                <w:color w:val="0070C0"/>
                <w:sz w:val="16"/>
                <w:szCs w:val="16"/>
              </w:rPr>
              <w:t>アクティビティ（２編２章</w:t>
            </w:r>
            <w:r w:rsidR="00E67F59">
              <w:rPr>
                <w:rFonts w:ascii="ＭＳ 明朝" w:hAnsi="ＭＳ 明朝" w:hint="eastAsia"/>
                <w:color w:val="0070C0"/>
                <w:sz w:val="16"/>
                <w:szCs w:val="16"/>
              </w:rPr>
              <w:t>・３編３章各節</w:t>
            </w:r>
            <w:r>
              <w:rPr>
                <w:rFonts w:ascii="ＭＳ 明朝" w:hAnsi="ＭＳ 明朝" w:hint="eastAsia"/>
                <w:color w:val="0070C0"/>
                <w:sz w:val="16"/>
                <w:szCs w:val="16"/>
              </w:rPr>
              <w:t>末</w:t>
            </w:r>
            <w:r w:rsidRPr="00294DDB">
              <w:rPr>
                <w:rFonts w:ascii="ＭＳ 明朝" w:hAnsi="ＭＳ 明朝" w:hint="eastAsia"/>
                <w:color w:val="0070C0"/>
                <w:sz w:val="16"/>
                <w:szCs w:val="16"/>
              </w:rPr>
              <w:t>）</w:t>
            </w:r>
            <w:r w:rsidR="001D11EE">
              <w:rPr>
                <w:rFonts w:ascii="ＭＳ 明朝" w:hAnsi="ＭＳ 明朝" w:hint="eastAsia"/>
                <w:color w:val="0070C0"/>
                <w:sz w:val="16"/>
                <w:szCs w:val="16"/>
              </w:rPr>
              <w:t>，</w:t>
            </w:r>
            <w:r w:rsidRPr="00D94E09">
              <w:rPr>
                <w:rFonts w:ascii="ＭＳ 明朝" w:hAnsi="ＭＳ 明朝" w:hint="eastAsia"/>
                <w:color w:val="0070C0"/>
                <w:sz w:val="16"/>
                <w:szCs w:val="16"/>
              </w:rPr>
              <w:t>チャレンジ地理（</w:t>
            </w:r>
            <w:r>
              <w:rPr>
                <w:rFonts w:ascii="ＭＳ 明朝" w:hAnsi="ＭＳ 明朝" w:hint="eastAsia"/>
                <w:color w:val="0070C0"/>
                <w:sz w:val="16"/>
                <w:szCs w:val="16"/>
              </w:rPr>
              <w:t>P.70-71，94-95，151，218-219</w:t>
            </w:r>
            <w:r w:rsidRPr="00D94E09">
              <w:rPr>
                <w:rFonts w:ascii="ＭＳ 明朝" w:hAnsi="ＭＳ 明朝" w:hint="eastAsia"/>
                <w:color w:val="0070C0"/>
                <w:sz w:val="16"/>
                <w:szCs w:val="16"/>
              </w:rPr>
              <w:t>）</w:t>
            </w:r>
          </w:p>
        </w:tc>
        <w:tc>
          <w:tcPr>
            <w:tcW w:w="949" w:type="dxa"/>
          </w:tcPr>
          <w:p w:rsidR="00BE6944"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⇒P.10-15</w:t>
            </w:r>
          </w:p>
        </w:tc>
      </w:tr>
      <w:tr w:rsidR="00BE6944" w:rsidRPr="0026161C" w:rsidTr="00CC708C">
        <w:trPr>
          <w:cantSplit/>
          <w:trHeight w:val="884"/>
        </w:trPr>
        <w:tc>
          <w:tcPr>
            <w:tcW w:w="316" w:type="dxa"/>
            <w:vMerge/>
            <w:shd w:val="clear" w:color="auto" w:fill="D9D9D9" w:themeFill="background1" w:themeFillShade="D9"/>
            <w:textDirection w:val="tbRlV"/>
            <w:vAlign w:val="center"/>
          </w:tcPr>
          <w:p w:rsidR="00BE6944" w:rsidRPr="0026161C" w:rsidRDefault="00BE6944"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BE6944" w:rsidRPr="00CC708C" w:rsidRDefault="00BE6944" w:rsidP="00F76E09">
            <w:pPr>
              <w:autoSpaceDE w:val="0"/>
              <w:autoSpaceDN w:val="0"/>
              <w:snapToGrid w:val="0"/>
              <w:spacing w:line="235" w:lineRule="exact"/>
              <w:ind w:left="160" w:hangingChars="100" w:hanging="160"/>
              <w:jc w:val="left"/>
              <w:rPr>
                <w:rFonts w:ascii="ＭＳ 明朝" w:hAnsi="ＭＳ 明朝"/>
                <w:sz w:val="16"/>
                <w:szCs w:val="16"/>
              </w:rPr>
            </w:pPr>
            <w:r w:rsidRPr="00CC708C">
              <w:rPr>
                <w:rFonts w:ascii="ＭＳ ゴシック" w:eastAsia="ＭＳ ゴシック" w:hAnsi="ＭＳ 明朝" w:hint="eastAsia"/>
                <w:sz w:val="16"/>
                <w:szCs w:val="16"/>
              </w:rPr>
              <w:t>⇒図版は，生徒の</w:t>
            </w:r>
            <w:r w:rsidRPr="00CC708C">
              <w:rPr>
                <w:rFonts w:ascii="ＭＳ ゴシック" w:eastAsia="ＭＳ ゴシック" w:hAnsi="ＭＳ ゴシック" w:hint="eastAsia"/>
                <w:b/>
                <w:sz w:val="16"/>
                <w:szCs w:val="16"/>
              </w:rPr>
              <w:t>興味・関心</w:t>
            </w:r>
            <w:r w:rsidRPr="00CC708C">
              <w:rPr>
                <w:rFonts w:ascii="ＭＳ ゴシック" w:eastAsia="ＭＳ ゴシック" w:hAnsi="ＭＳ 明朝" w:hint="eastAsia"/>
                <w:sz w:val="16"/>
                <w:szCs w:val="16"/>
              </w:rPr>
              <w:t>を喚起するもので，かつ</w:t>
            </w:r>
            <w:r w:rsidRPr="00CC708C">
              <w:rPr>
                <w:rFonts w:ascii="ＭＳ ゴシック" w:eastAsia="ＭＳ ゴシック" w:hAnsi="ＭＳ ゴシック" w:hint="eastAsia"/>
                <w:b/>
                <w:sz w:val="16"/>
                <w:szCs w:val="16"/>
              </w:rPr>
              <w:t>読み取りやすい</w:t>
            </w:r>
            <w:r w:rsidRPr="00CC708C">
              <w:rPr>
                <w:rFonts w:ascii="ＭＳ ゴシック" w:eastAsia="ＭＳ ゴシック" w:hAnsi="ＭＳ 明朝" w:hint="eastAsia"/>
                <w:sz w:val="16"/>
                <w:szCs w:val="16"/>
              </w:rPr>
              <w:t>ものに工夫されているか。</w:t>
            </w:r>
          </w:p>
        </w:tc>
        <w:tc>
          <w:tcPr>
            <w:tcW w:w="7371" w:type="dxa"/>
          </w:tcPr>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本文との関連が的確で，</w:t>
            </w:r>
            <w:r w:rsidR="006048A6" w:rsidRPr="00CC708C">
              <w:rPr>
                <w:rFonts w:ascii="ＭＳ ゴシック" w:eastAsia="ＭＳ ゴシック" w:hAnsi="ＭＳ ゴシック" w:hint="eastAsia"/>
                <w:b/>
                <w:sz w:val="16"/>
                <w:szCs w:val="16"/>
              </w:rPr>
              <w:t>世界や日本の地域的特色</w:t>
            </w:r>
            <w:r w:rsidRPr="00CC708C">
              <w:rPr>
                <w:rFonts w:ascii="ＭＳ ゴシック" w:eastAsia="ＭＳ ゴシック" w:hAnsi="ＭＳ ゴシック" w:hint="eastAsia"/>
                <w:b/>
                <w:sz w:val="16"/>
                <w:szCs w:val="16"/>
              </w:rPr>
              <w:t>を具体的にイメージできる</w:t>
            </w:r>
            <w:r w:rsidR="00D664AF" w:rsidRPr="00CC708C">
              <w:rPr>
                <w:rFonts w:ascii="ＭＳ 明朝" w:hAnsi="ＭＳ 明朝" w:hint="eastAsia"/>
                <w:sz w:val="16"/>
                <w:szCs w:val="16"/>
              </w:rPr>
              <w:t>地図・写真・グラフ・しくみ図等</w:t>
            </w:r>
            <w:r w:rsidR="00F25F78">
              <w:rPr>
                <w:rFonts w:ascii="ＭＳ 明朝" w:hAnsi="ＭＳ 明朝" w:hint="eastAsia"/>
                <w:sz w:val="16"/>
                <w:szCs w:val="16"/>
              </w:rPr>
              <w:t>の図</w:t>
            </w:r>
            <w:r w:rsidR="00F25F78" w:rsidRPr="00F25F78">
              <w:rPr>
                <w:rFonts w:ascii="ＭＳ 明朝" w:hAnsi="ＭＳ 明朝" w:hint="eastAsia"/>
                <w:sz w:val="16"/>
                <w:szCs w:val="16"/>
              </w:rPr>
              <w:t>版</w:t>
            </w:r>
            <w:r w:rsidRPr="00F25F78">
              <w:rPr>
                <w:rFonts w:ascii="ＭＳ 明朝" w:hAnsi="ＭＳ 明朝" w:hint="eastAsia"/>
                <w:sz w:val="16"/>
                <w:szCs w:val="16"/>
              </w:rPr>
              <w:t>が豊富に掲載</w:t>
            </w:r>
            <w:r w:rsidRPr="00CC708C">
              <w:rPr>
                <w:rFonts w:ascii="ＭＳ 明朝" w:hAnsi="ＭＳ 明朝" w:hint="eastAsia"/>
                <w:sz w:val="16"/>
                <w:szCs w:val="16"/>
              </w:rPr>
              <w:t>されている。特に地図については，読み取りや比較のしやすい地図表現を施すことで，読図を容易にしている。</w:t>
            </w:r>
          </w:p>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7603A7" w:rsidRPr="00CC708C">
              <w:rPr>
                <w:rFonts w:ascii="ＭＳ ゴシック" w:eastAsia="ＭＳ ゴシック" w:hAnsi="ＭＳ ゴシック" w:hint="eastAsia"/>
                <w:b/>
                <w:color w:val="FF0000"/>
                <w:sz w:val="16"/>
                <w:szCs w:val="16"/>
              </w:rPr>
              <w:t>「２</w:t>
            </w:r>
            <w:r w:rsidRPr="00CC708C">
              <w:rPr>
                <w:rFonts w:ascii="ＭＳ ゴシック" w:eastAsia="ＭＳ ゴシック" w:hAnsi="ＭＳ ゴシック" w:hint="eastAsia"/>
                <w:b/>
                <w:color w:val="FF0000"/>
                <w:sz w:val="16"/>
                <w:szCs w:val="16"/>
              </w:rPr>
              <w:t>編２章 世界の諸地域</w:t>
            </w:r>
            <w:r w:rsidR="007603A7" w:rsidRPr="00CC708C">
              <w:rPr>
                <w:rFonts w:ascii="ＭＳ ゴシック" w:eastAsia="ＭＳ ゴシック" w:hAnsi="ＭＳ ゴシック" w:hint="eastAsia"/>
                <w:b/>
                <w:color w:val="FF0000"/>
                <w:sz w:val="16"/>
                <w:szCs w:val="16"/>
              </w:rPr>
              <w:t>」「３</w:t>
            </w:r>
            <w:r w:rsidRPr="00CC708C">
              <w:rPr>
                <w:rFonts w:ascii="ＭＳ ゴシック" w:eastAsia="ＭＳ ゴシック" w:hAnsi="ＭＳ ゴシック" w:hint="eastAsia"/>
                <w:b/>
                <w:color w:val="FF0000"/>
                <w:sz w:val="16"/>
                <w:szCs w:val="16"/>
              </w:rPr>
              <w:t>編３章 日本の諸地域</w:t>
            </w:r>
            <w:r w:rsidR="007603A7" w:rsidRPr="00CC708C">
              <w:rPr>
                <w:rFonts w:ascii="ＭＳ ゴシック" w:eastAsia="ＭＳ ゴシック" w:hAnsi="ＭＳ ゴシック" w:hint="eastAsia"/>
                <w:b/>
                <w:color w:val="FF0000"/>
                <w:sz w:val="16"/>
                <w:szCs w:val="16"/>
              </w:rPr>
              <w:t>」</w:t>
            </w:r>
            <w:r w:rsidRPr="00CC708C">
              <w:rPr>
                <w:rFonts w:ascii="ＭＳ 明朝" w:hAnsi="ＭＳ 明朝" w:hint="eastAsia"/>
                <w:sz w:val="16"/>
                <w:szCs w:val="16"/>
              </w:rPr>
              <w:t>においては，各種の</w:t>
            </w:r>
            <w:r w:rsidRPr="00CC708C">
              <w:rPr>
                <w:rFonts w:ascii="ＭＳ ゴシック" w:eastAsia="ＭＳ ゴシック" w:hAnsi="ＭＳ ゴシック" w:hint="eastAsia"/>
                <w:b/>
                <w:sz w:val="16"/>
                <w:szCs w:val="16"/>
              </w:rPr>
              <w:t>主題地図・雨温図を，体裁・配置・サイズを統一して掲載</w:t>
            </w:r>
            <w:r w:rsidRPr="00CC708C">
              <w:rPr>
                <w:rFonts w:ascii="ＭＳ 明朝" w:hAnsi="ＭＳ 明朝" w:hint="eastAsia"/>
                <w:sz w:val="16"/>
                <w:szCs w:val="16"/>
              </w:rPr>
              <w:t>することで，</w:t>
            </w:r>
            <w:r w:rsidRPr="00CC708C">
              <w:rPr>
                <w:rFonts w:ascii="ＭＳ ゴシック" w:eastAsia="ＭＳ ゴシック" w:hAnsi="ＭＳ ゴシック" w:hint="eastAsia"/>
                <w:b/>
                <w:sz w:val="16"/>
                <w:szCs w:val="16"/>
              </w:rPr>
              <w:t>地域的特色の理解・比較を容易</w:t>
            </w:r>
            <w:r w:rsidRPr="00CC708C">
              <w:rPr>
                <w:rFonts w:ascii="ＭＳ 明朝" w:hAnsi="ＭＳ 明朝" w:hint="eastAsia"/>
                <w:sz w:val="16"/>
                <w:szCs w:val="16"/>
              </w:rPr>
              <w:t>にしている。</w:t>
            </w:r>
          </w:p>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color w:val="FF0000"/>
                <w:sz w:val="16"/>
                <w:szCs w:val="16"/>
              </w:rPr>
            </w:pPr>
            <w:r w:rsidRPr="00CC708C">
              <w:rPr>
                <w:rFonts w:ascii="ＭＳ 明朝" w:hAnsi="ＭＳ 明朝" w:hint="eastAsia"/>
                <w:sz w:val="16"/>
                <w:szCs w:val="16"/>
              </w:rPr>
              <w:t xml:space="preserve">　</w:t>
            </w:r>
            <w:r w:rsidRPr="00CC708C">
              <w:rPr>
                <w:rFonts w:ascii="ＭＳ 明朝" w:hAnsi="ＭＳ 明朝" w:hint="eastAsia"/>
                <w:color w:val="0070C0"/>
                <w:sz w:val="16"/>
                <w:szCs w:val="16"/>
              </w:rPr>
              <w:t>⇒P.164・166（九州地方），192・194（近畿地方），220・222（関東地方）など</w:t>
            </w:r>
          </w:p>
        </w:tc>
        <w:tc>
          <w:tcPr>
            <w:tcW w:w="949" w:type="dxa"/>
          </w:tcPr>
          <w:p w:rsidR="00954E03"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⇒P.10-13,</w:t>
            </w:r>
          </w:p>
          <w:p w:rsidR="00D55DF8" w:rsidRDefault="00954E03" w:rsidP="00954E03">
            <w:pPr>
              <w:autoSpaceDE w:val="0"/>
              <w:autoSpaceDN w:val="0"/>
              <w:snapToGrid w:val="0"/>
              <w:spacing w:line="235" w:lineRule="exact"/>
              <w:ind w:rightChars="13" w:right="27"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w:t>
            </w:r>
            <w:r w:rsidR="00D55DF8" w:rsidRPr="00D55DF8">
              <w:rPr>
                <w:rFonts w:ascii="ＭＳ ゴシック" w:eastAsia="ＭＳ ゴシック" w:hAnsi="ＭＳ ゴシック" w:hint="eastAsia"/>
                <w:w w:val="80"/>
                <w:sz w:val="16"/>
                <w:szCs w:val="16"/>
              </w:rPr>
              <w:t>33</w:t>
            </w:r>
          </w:p>
          <w:p w:rsid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⇒P.10-11</w:t>
            </w:r>
          </w:p>
        </w:tc>
      </w:tr>
      <w:tr w:rsidR="0074332A" w:rsidRPr="0026161C" w:rsidTr="00CC708C">
        <w:trPr>
          <w:cantSplit/>
          <w:trHeight w:val="534"/>
        </w:trPr>
        <w:tc>
          <w:tcPr>
            <w:tcW w:w="316" w:type="dxa"/>
            <w:vMerge w:val="restart"/>
            <w:shd w:val="clear" w:color="auto" w:fill="D9D9D9" w:themeFill="background1" w:themeFillShade="D9"/>
            <w:textDirection w:val="tbRlV"/>
            <w:vAlign w:val="center"/>
          </w:tcPr>
          <w:p w:rsidR="0074332A" w:rsidRPr="00D55DF8" w:rsidRDefault="0074332A" w:rsidP="00F76E09">
            <w:pPr>
              <w:autoSpaceDE w:val="0"/>
              <w:autoSpaceDN w:val="0"/>
              <w:snapToGrid w:val="0"/>
              <w:spacing w:line="235" w:lineRule="exact"/>
              <w:ind w:left="113" w:right="113"/>
              <w:jc w:val="center"/>
              <w:rPr>
                <w:rFonts w:eastAsia="ＭＳ ゴシック"/>
                <w:color w:val="000000"/>
                <w:w w:val="80"/>
                <w:sz w:val="16"/>
                <w:szCs w:val="16"/>
              </w:rPr>
            </w:pPr>
            <w:r w:rsidRPr="00D55DF8">
              <w:rPr>
                <w:rFonts w:eastAsia="ＭＳ ゴシック" w:hint="eastAsia"/>
                <w:color w:val="000000"/>
                <w:w w:val="80"/>
                <w:sz w:val="16"/>
                <w:szCs w:val="16"/>
              </w:rPr>
              <w:t>内容の選択</w:t>
            </w:r>
          </w:p>
        </w:tc>
        <w:tc>
          <w:tcPr>
            <w:tcW w:w="2284" w:type="dxa"/>
          </w:tcPr>
          <w:p w:rsidR="0074332A" w:rsidRPr="00CC708C" w:rsidRDefault="0074332A" w:rsidP="00F76E09">
            <w:pPr>
              <w:autoSpaceDE w:val="0"/>
              <w:autoSpaceDN w:val="0"/>
              <w:snapToGrid w:val="0"/>
              <w:spacing w:line="235" w:lineRule="exact"/>
              <w:ind w:left="160"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今日的課題</w:t>
            </w:r>
            <w:r w:rsidRPr="00CC708C">
              <w:rPr>
                <w:rFonts w:ascii="ＭＳ 明朝" w:hAnsi="ＭＳ 明朝" w:hint="eastAsia"/>
                <w:sz w:val="16"/>
                <w:szCs w:val="16"/>
              </w:rPr>
              <w:t>にかかわる内容は，どのように選択</w:t>
            </w:r>
            <w:r w:rsidR="00D55DF8">
              <w:rPr>
                <w:rFonts w:ascii="ＭＳ 明朝" w:hAnsi="ＭＳ 明朝" w:hint="eastAsia"/>
                <w:sz w:val="16"/>
                <w:szCs w:val="16"/>
              </w:rPr>
              <w:t>され位置づ</w:t>
            </w:r>
            <w:r w:rsidRPr="00CC708C">
              <w:rPr>
                <w:rFonts w:ascii="ＭＳ 明朝" w:hAnsi="ＭＳ 明朝" w:hint="eastAsia"/>
                <w:sz w:val="16"/>
                <w:szCs w:val="16"/>
              </w:rPr>
              <w:t>けられているか。</w:t>
            </w:r>
          </w:p>
          <w:p w:rsidR="0074332A" w:rsidRPr="00CC708C" w:rsidRDefault="0074332A" w:rsidP="00F76E09">
            <w:pPr>
              <w:autoSpaceDE w:val="0"/>
              <w:autoSpaceDN w:val="0"/>
              <w:snapToGrid w:val="0"/>
              <w:spacing w:line="235" w:lineRule="exact"/>
              <w:jc w:val="left"/>
              <w:rPr>
                <w:rFonts w:ascii="ＭＳ ゴシック" w:eastAsia="ＭＳ ゴシック" w:hAnsi="ＭＳ 明朝"/>
                <w:b/>
                <w:color w:val="FF0000"/>
                <w:sz w:val="16"/>
                <w:szCs w:val="16"/>
              </w:rPr>
            </w:pPr>
          </w:p>
        </w:tc>
        <w:tc>
          <w:tcPr>
            <w:tcW w:w="7371" w:type="dxa"/>
          </w:tcPr>
          <w:p w:rsidR="0074332A" w:rsidRPr="00CC708C" w:rsidRDefault="0074332A"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◆世界や日本の今日的課題について，</w:t>
            </w:r>
            <w:r w:rsidRPr="00CC708C">
              <w:rPr>
                <w:rFonts w:ascii="ＭＳ ゴシック" w:eastAsia="ＭＳ ゴシック" w:hAnsi="ＭＳ ゴシック" w:hint="eastAsia"/>
                <w:b/>
                <w:sz w:val="16"/>
                <w:szCs w:val="16"/>
              </w:rPr>
              <w:t>生徒が主体的に考察することができる教材</w:t>
            </w:r>
            <w:r w:rsidRPr="00CC708C">
              <w:rPr>
                <w:rFonts w:ascii="ＭＳ 明朝" w:hAnsi="ＭＳ 明朝" w:hint="eastAsia"/>
                <w:sz w:val="16"/>
                <w:szCs w:val="16"/>
              </w:rPr>
              <w:t>を取り上げている。本文</w:t>
            </w:r>
            <w:r w:rsidR="003D2377" w:rsidRPr="00CC708C">
              <w:rPr>
                <w:rFonts w:ascii="ＭＳ 明朝" w:hAnsi="ＭＳ 明朝" w:hint="eastAsia"/>
                <w:sz w:val="16"/>
                <w:szCs w:val="16"/>
              </w:rPr>
              <w:t>や写真など</w:t>
            </w:r>
            <w:r w:rsidRPr="00CC708C">
              <w:rPr>
                <w:rFonts w:ascii="ＭＳ 明朝" w:hAnsi="ＭＳ 明朝" w:hint="eastAsia"/>
                <w:sz w:val="16"/>
                <w:szCs w:val="16"/>
              </w:rPr>
              <w:t>に加えて，</w:t>
            </w:r>
            <w:r w:rsidR="005F2210" w:rsidRPr="00CC708C">
              <w:rPr>
                <w:rFonts w:ascii="ＭＳ ゴシック" w:eastAsia="ＭＳ ゴシック" w:hAnsi="ＭＳ ゴシック" w:hint="eastAsia"/>
                <w:b/>
                <w:color w:val="FF0000"/>
                <w:sz w:val="16"/>
                <w:szCs w:val="16"/>
              </w:rPr>
              <w:t>地理＋α</w:t>
            </w:r>
            <w:r w:rsidR="005F2210" w:rsidRPr="00CC708C">
              <w:rPr>
                <w:rFonts w:ascii="ＭＳ 明朝" w:hAnsi="ＭＳ 明朝" w:hint="eastAsia"/>
                <w:sz w:val="16"/>
                <w:szCs w:val="16"/>
              </w:rPr>
              <w:t>（コラム）や</w:t>
            </w:r>
            <w:r w:rsidR="005F2210" w:rsidRPr="00CC708C">
              <w:rPr>
                <w:rFonts w:ascii="ＭＳ ゴシック" w:eastAsia="ＭＳ ゴシック" w:hAnsi="ＭＳ ゴシック" w:hint="eastAsia"/>
                <w:b/>
                <w:color w:val="FF0000"/>
                <w:sz w:val="16"/>
                <w:szCs w:val="16"/>
              </w:rPr>
              <w:t>自由研究</w:t>
            </w:r>
            <w:r w:rsidR="005F2210" w:rsidRPr="00CC708C">
              <w:rPr>
                <w:rFonts w:ascii="ＭＳ 明朝" w:hAnsi="ＭＳ 明朝" w:hint="eastAsia"/>
                <w:sz w:val="16"/>
                <w:szCs w:val="16"/>
              </w:rPr>
              <w:t>（特設ページ）</w:t>
            </w:r>
            <w:r w:rsidRPr="00CC708C">
              <w:rPr>
                <w:rFonts w:ascii="ＭＳ 明朝" w:hAnsi="ＭＳ 明朝" w:hint="eastAsia"/>
                <w:sz w:val="16"/>
                <w:szCs w:val="16"/>
              </w:rPr>
              <w:t>で，</w:t>
            </w:r>
            <w:r w:rsidRPr="00CC708C">
              <w:rPr>
                <w:rFonts w:ascii="ＭＳ ゴシック" w:eastAsia="ＭＳ ゴシック" w:hAnsi="ＭＳ ゴシック" w:hint="eastAsia"/>
                <w:b/>
                <w:sz w:val="16"/>
                <w:szCs w:val="16"/>
              </w:rPr>
              <w:t>地理的分野の学習を掘り下げ，学習内容の理解を深めていく</w:t>
            </w:r>
            <w:r w:rsidRPr="00CC708C">
              <w:rPr>
                <w:rFonts w:ascii="ＭＳ 明朝" w:hAnsi="ＭＳ 明朝" w:hint="eastAsia"/>
                <w:sz w:val="16"/>
                <w:szCs w:val="16"/>
              </w:rPr>
              <w:t>ことができる最新の地理的トピックスを具体的に紹介している。</w:t>
            </w:r>
          </w:p>
          <w:p w:rsidR="0074332A" w:rsidRPr="00CC708C" w:rsidRDefault="0074332A" w:rsidP="00F76E09">
            <w:pPr>
              <w:autoSpaceDE w:val="0"/>
              <w:autoSpaceDN w:val="0"/>
              <w:snapToGrid w:val="0"/>
              <w:spacing w:line="235" w:lineRule="exact"/>
              <w:ind w:leftChars="100" w:left="210" w:rightChars="13" w:right="27"/>
              <w:jc w:val="left"/>
              <w:rPr>
                <w:rFonts w:ascii="ＭＳ 明朝" w:hAnsi="ＭＳ 明朝"/>
                <w:sz w:val="16"/>
                <w:szCs w:val="16"/>
              </w:rPr>
            </w:pPr>
            <w:r w:rsidRPr="00CC708C">
              <w:rPr>
                <w:rFonts w:ascii="ＭＳ 明朝" w:hAnsi="ＭＳ 明朝" w:hint="eastAsia"/>
                <w:color w:val="0070C0"/>
                <w:sz w:val="16"/>
                <w:szCs w:val="16"/>
              </w:rPr>
              <w:t>⇒地理＋α（P.</w:t>
            </w:r>
            <w:r w:rsidR="00C8018D" w:rsidRPr="00CC708C">
              <w:rPr>
                <w:rFonts w:ascii="ＭＳ 明朝" w:hAnsi="ＭＳ 明朝" w:hint="eastAsia"/>
                <w:color w:val="0070C0"/>
                <w:sz w:val="16"/>
                <w:szCs w:val="16"/>
              </w:rPr>
              <w:t>79</w:t>
            </w:r>
            <w:r w:rsidRPr="00CC708C">
              <w:rPr>
                <w:rFonts w:ascii="ＭＳ 明朝" w:hAnsi="ＭＳ 明朝" w:hint="eastAsia"/>
                <w:color w:val="0070C0"/>
                <w:sz w:val="16"/>
                <w:szCs w:val="16"/>
              </w:rPr>
              <w:t>，</w:t>
            </w:r>
            <w:r w:rsidR="00C8018D" w:rsidRPr="00CC708C">
              <w:rPr>
                <w:rFonts w:ascii="ＭＳ 明朝" w:hAnsi="ＭＳ 明朝" w:hint="eastAsia"/>
                <w:color w:val="0070C0"/>
                <w:sz w:val="16"/>
                <w:szCs w:val="16"/>
              </w:rPr>
              <w:t>93，183</w:t>
            </w:r>
            <w:r w:rsidRPr="00CC708C">
              <w:rPr>
                <w:rFonts w:ascii="ＭＳ 明朝" w:hAnsi="ＭＳ 明朝" w:hint="eastAsia"/>
                <w:color w:val="0070C0"/>
                <w:sz w:val="16"/>
                <w:szCs w:val="16"/>
              </w:rPr>
              <w:t>，</w:t>
            </w:r>
            <w:r w:rsidR="00C8018D" w:rsidRPr="00CC708C">
              <w:rPr>
                <w:rFonts w:ascii="ＭＳ 明朝" w:hAnsi="ＭＳ 明朝" w:hint="eastAsia"/>
                <w:color w:val="0070C0"/>
                <w:sz w:val="16"/>
                <w:szCs w:val="16"/>
              </w:rPr>
              <w:t>187，255など</w:t>
            </w:r>
            <w:r w:rsidRPr="00CC708C">
              <w:rPr>
                <w:rFonts w:ascii="ＭＳ 明朝" w:hAnsi="ＭＳ 明朝" w:hint="eastAsia"/>
                <w:color w:val="0070C0"/>
                <w:sz w:val="16"/>
                <w:szCs w:val="16"/>
              </w:rPr>
              <w:t>）</w:t>
            </w:r>
            <w:r w:rsidR="00E67F59" w:rsidRPr="00CC708C">
              <w:rPr>
                <w:rFonts w:ascii="ＭＳ 明朝" w:hAnsi="ＭＳ 明朝" w:hint="eastAsia"/>
                <w:color w:val="0070C0"/>
                <w:sz w:val="16"/>
                <w:szCs w:val="16"/>
              </w:rPr>
              <w:t>，</w:t>
            </w:r>
            <w:r w:rsidRPr="00CC708C">
              <w:rPr>
                <w:rFonts w:ascii="ＭＳ 明朝" w:hAnsi="ＭＳ 明朝" w:hint="eastAsia"/>
                <w:color w:val="0070C0"/>
                <w:sz w:val="16"/>
                <w:szCs w:val="16"/>
              </w:rPr>
              <w:t>自由研究（P.</w:t>
            </w:r>
            <w:r w:rsidR="001D11EE" w:rsidRPr="00CC708C">
              <w:rPr>
                <w:rFonts w:ascii="ＭＳ 明朝" w:hAnsi="ＭＳ 明朝" w:hint="eastAsia"/>
                <w:color w:val="0070C0"/>
                <w:sz w:val="16"/>
                <w:szCs w:val="16"/>
              </w:rPr>
              <w:t>56，80，104，176，260など</w:t>
            </w:r>
            <w:r w:rsidRPr="00CC708C">
              <w:rPr>
                <w:rFonts w:ascii="ＭＳ 明朝" w:hAnsi="ＭＳ 明朝" w:hint="eastAsia"/>
                <w:color w:val="0070C0"/>
                <w:sz w:val="16"/>
                <w:szCs w:val="16"/>
              </w:rPr>
              <w:t>）</w:t>
            </w:r>
          </w:p>
        </w:tc>
        <w:tc>
          <w:tcPr>
            <w:tcW w:w="949" w:type="dxa"/>
          </w:tcPr>
          <w:p w:rsidR="00954E03"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⇒P.17,</w:t>
            </w:r>
          </w:p>
          <w:p w:rsidR="0074332A" w:rsidRPr="00D55DF8" w:rsidRDefault="00954E03" w:rsidP="00954E03">
            <w:pPr>
              <w:autoSpaceDE w:val="0"/>
              <w:autoSpaceDN w:val="0"/>
              <w:snapToGrid w:val="0"/>
              <w:spacing w:line="235" w:lineRule="exact"/>
              <w:ind w:leftChars="50" w:left="169" w:rightChars="13" w:right="27" w:hangingChars="50" w:hanging="64"/>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w:t>
            </w:r>
            <w:r w:rsidR="00D55DF8" w:rsidRPr="00D55DF8">
              <w:rPr>
                <w:rFonts w:ascii="ＭＳ ゴシック" w:eastAsia="ＭＳ ゴシック" w:hAnsi="ＭＳ ゴシック" w:hint="eastAsia"/>
                <w:w w:val="80"/>
                <w:sz w:val="16"/>
                <w:szCs w:val="16"/>
              </w:rPr>
              <w:t>24-29</w:t>
            </w:r>
          </w:p>
        </w:tc>
      </w:tr>
      <w:tr w:rsidR="0074332A" w:rsidRPr="0026161C" w:rsidTr="00CC708C">
        <w:trPr>
          <w:cantSplit/>
          <w:trHeight w:val="597"/>
        </w:trPr>
        <w:tc>
          <w:tcPr>
            <w:tcW w:w="316" w:type="dxa"/>
            <w:vMerge/>
            <w:shd w:val="clear" w:color="auto" w:fill="D9D9D9" w:themeFill="background1" w:themeFillShade="D9"/>
            <w:textDirection w:val="tbRlV"/>
            <w:vAlign w:val="center"/>
          </w:tcPr>
          <w:p w:rsidR="0074332A" w:rsidRPr="0026161C" w:rsidRDefault="0074332A"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74332A" w:rsidRPr="00CC708C" w:rsidRDefault="0073201D" w:rsidP="00F76E09">
            <w:pPr>
              <w:autoSpaceDE w:val="0"/>
              <w:autoSpaceDN w:val="0"/>
              <w:snapToGrid w:val="0"/>
              <w:spacing w:line="235" w:lineRule="exact"/>
              <w:ind w:left="160" w:hangingChars="100" w:hanging="160"/>
              <w:jc w:val="left"/>
              <w:rPr>
                <w:rFonts w:ascii="ＭＳ ゴシック" w:eastAsia="ＭＳ ゴシック" w:hAnsi="ＭＳ 明朝"/>
                <w:sz w:val="16"/>
                <w:szCs w:val="16"/>
              </w:rPr>
            </w:pPr>
            <w:r w:rsidRPr="00CC708C">
              <w:rPr>
                <w:rFonts w:ascii="ＭＳ ゴシック" w:eastAsia="ＭＳ ゴシック" w:hAnsi="ＭＳ 明朝" w:hint="eastAsia"/>
                <w:sz w:val="16"/>
                <w:szCs w:val="16"/>
              </w:rPr>
              <w:t>⇒</w:t>
            </w:r>
            <w:r w:rsidRPr="00CC708C">
              <w:rPr>
                <w:rFonts w:ascii="ＭＳ ゴシック" w:eastAsia="ＭＳ ゴシック" w:hAnsi="ＭＳ ゴシック" w:hint="eastAsia"/>
                <w:b/>
                <w:sz w:val="16"/>
                <w:szCs w:val="16"/>
              </w:rPr>
              <w:t>持続可能な社会，</w:t>
            </w:r>
            <w:r w:rsidRPr="00CC708C">
              <w:rPr>
                <w:rFonts w:ascii="ＭＳ ゴシック" w:eastAsia="ＭＳ ゴシック" w:hAnsi="ＭＳ 明朝" w:hint="eastAsia"/>
                <w:b/>
                <w:sz w:val="16"/>
                <w:szCs w:val="16"/>
              </w:rPr>
              <w:t>持続可能な開発目標(SDGs)</w:t>
            </w:r>
            <w:r w:rsidR="00703D46" w:rsidRPr="00CC708C">
              <w:rPr>
                <w:rFonts w:ascii="ＭＳ 明朝" w:hAnsi="ＭＳ 明朝" w:hint="eastAsia"/>
                <w:sz w:val="16"/>
                <w:szCs w:val="16"/>
              </w:rPr>
              <w:t xml:space="preserve"> </w:t>
            </w:r>
            <w:r w:rsidR="00B126F7">
              <w:rPr>
                <w:rFonts w:ascii="ＭＳ 明朝" w:hAnsi="ＭＳ 明朝" w:hint="eastAsia"/>
                <w:sz w:val="16"/>
                <w:szCs w:val="16"/>
              </w:rPr>
              <w:t>にかかわる内容は，どのように選択され位置づ</w:t>
            </w:r>
            <w:r w:rsidR="00703D46" w:rsidRPr="00CC708C">
              <w:rPr>
                <w:rFonts w:ascii="ＭＳ 明朝" w:hAnsi="ＭＳ 明朝" w:hint="eastAsia"/>
                <w:sz w:val="16"/>
                <w:szCs w:val="16"/>
              </w:rPr>
              <w:t>けられているか。</w:t>
            </w:r>
          </w:p>
        </w:tc>
        <w:tc>
          <w:tcPr>
            <w:tcW w:w="7371" w:type="dxa"/>
          </w:tcPr>
          <w:p w:rsidR="00880EBC" w:rsidRPr="00CC708C" w:rsidRDefault="00880EBC" w:rsidP="00F76E09">
            <w:pPr>
              <w:autoSpaceDE w:val="0"/>
              <w:autoSpaceDN w:val="0"/>
              <w:snapToGrid w:val="0"/>
              <w:spacing w:line="235" w:lineRule="exact"/>
              <w:ind w:left="160" w:rightChars="13" w:right="27" w:hangingChars="100" w:hanging="160"/>
              <w:rPr>
                <w:color w:val="000000" w:themeColor="text1"/>
                <w:sz w:val="16"/>
                <w:szCs w:val="16"/>
              </w:rPr>
            </w:pPr>
            <w:r w:rsidRPr="00CC708C">
              <w:rPr>
                <w:rFonts w:ascii="ＭＳ 明朝" w:hAnsi="ＭＳ 明朝" w:hint="eastAsia"/>
                <w:color w:val="000000" w:themeColor="text1"/>
                <w:sz w:val="16"/>
                <w:szCs w:val="16"/>
              </w:rPr>
              <w:t>◆持続可能な社会を実現するための諸課題を</w:t>
            </w:r>
            <w:r w:rsidRPr="00CC708C">
              <w:rPr>
                <w:rFonts w:ascii="ＭＳ ゴシック" w:eastAsia="ＭＳ ゴシック" w:hAnsi="ＭＳ ゴシック" w:hint="eastAsia"/>
                <w:b/>
                <w:sz w:val="16"/>
                <w:szCs w:val="16"/>
              </w:rPr>
              <w:t>地球的課題</w:t>
            </w:r>
            <w:r w:rsidRPr="00CC708C">
              <w:rPr>
                <w:rFonts w:ascii="ＭＳ 明朝" w:hAnsi="ＭＳ 明朝" w:hint="eastAsia"/>
                <w:color w:val="000000" w:themeColor="text1"/>
                <w:sz w:val="16"/>
                <w:szCs w:val="16"/>
              </w:rPr>
              <w:t>や</w:t>
            </w:r>
            <w:r w:rsidR="006B43FC">
              <w:rPr>
                <w:rFonts w:ascii="ＭＳ 明朝" w:hAnsi="ＭＳ 明朝" w:hint="eastAsia"/>
                <w:color w:val="000000" w:themeColor="text1"/>
                <w:sz w:val="16"/>
                <w:szCs w:val="16"/>
              </w:rPr>
              <w:t>地域の課題（</w:t>
            </w:r>
            <w:r w:rsidRPr="00CC708C">
              <w:rPr>
                <w:rFonts w:ascii="ＭＳ ゴシック" w:eastAsia="ＭＳ ゴシック" w:hAnsi="ＭＳ ゴシック" w:hint="eastAsia"/>
                <w:b/>
                <w:sz w:val="16"/>
                <w:szCs w:val="16"/>
              </w:rPr>
              <w:t>社会的課題</w:t>
            </w:r>
            <w:r w:rsidR="006B43FC">
              <w:rPr>
                <w:rFonts w:ascii="ＭＳ ゴシック" w:eastAsia="ＭＳ ゴシック" w:hAnsi="ＭＳ ゴシック" w:hint="eastAsia"/>
                <w:sz w:val="16"/>
                <w:szCs w:val="16"/>
              </w:rPr>
              <w:t>）</w:t>
            </w:r>
            <w:r w:rsidRPr="00CC708C">
              <w:rPr>
                <w:rFonts w:ascii="ＭＳ 明朝" w:hAnsi="ＭＳ 明朝" w:hint="eastAsia"/>
                <w:color w:val="000000" w:themeColor="text1"/>
                <w:sz w:val="16"/>
                <w:szCs w:val="16"/>
              </w:rPr>
              <w:t>として取り上げ，</w:t>
            </w:r>
            <w:r w:rsidRPr="00CC708C">
              <w:rPr>
                <w:rFonts w:hint="eastAsia"/>
                <w:color w:val="000000" w:themeColor="text1"/>
                <w:sz w:val="16"/>
                <w:szCs w:val="16"/>
              </w:rPr>
              <w:t>諸課題を</w:t>
            </w:r>
            <w:r w:rsidRPr="00CC708C">
              <w:rPr>
                <w:rFonts w:ascii="ＭＳ ゴシック" w:eastAsia="ＭＳ ゴシック" w:hAnsi="ＭＳ ゴシック" w:hint="eastAsia"/>
                <w:b/>
                <w:sz w:val="16"/>
                <w:szCs w:val="16"/>
              </w:rPr>
              <w:t>自らの問題として捉え，その解決をめざして行動できる態度を培う</w:t>
            </w:r>
            <w:r w:rsidRPr="00CC708C">
              <w:rPr>
                <w:rFonts w:hint="eastAsia"/>
                <w:color w:val="000000" w:themeColor="text1"/>
                <w:sz w:val="16"/>
                <w:szCs w:val="16"/>
              </w:rPr>
              <w:t>ことができるように構成している。</w:t>
            </w:r>
          </w:p>
          <w:p w:rsidR="00D07C5A" w:rsidRPr="00CC708C" w:rsidRDefault="00D07C5A" w:rsidP="00F76E09">
            <w:pPr>
              <w:autoSpaceDE w:val="0"/>
              <w:autoSpaceDN w:val="0"/>
              <w:snapToGrid w:val="0"/>
              <w:spacing w:line="235" w:lineRule="exact"/>
              <w:ind w:leftChars="100" w:left="210" w:rightChars="13" w:right="27"/>
              <w:rPr>
                <w:rFonts w:ascii="ＭＳ 明朝" w:hAnsi="ＭＳ 明朝"/>
                <w:color w:val="000000" w:themeColor="text1"/>
                <w:sz w:val="16"/>
                <w:szCs w:val="16"/>
              </w:rPr>
            </w:pPr>
            <w:r w:rsidRPr="00CC708C">
              <w:rPr>
                <w:rFonts w:ascii="ＭＳ 明朝" w:hAnsi="ＭＳ 明朝" w:hint="eastAsia"/>
                <w:color w:val="0070C0"/>
                <w:sz w:val="16"/>
                <w:szCs w:val="16"/>
              </w:rPr>
              <w:t>⇒P.66-67，77，94-95，188-189，258-259など</w:t>
            </w:r>
          </w:p>
          <w:p w:rsidR="005868ED" w:rsidRPr="00CC708C" w:rsidRDefault="005868ED" w:rsidP="00F76E09">
            <w:pPr>
              <w:autoSpaceDE w:val="0"/>
              <w:autoSpaceDN w:val="0"/>
              <w:snapToGrid w:val="0"/>
              <w:spacing w:line="235" w:lineRule="exact"/>
              <w:ind w:left="160" w:rightChars="13" w:right="27" w:hangingChars="100" w:hanging="160"/>
              <w:rPr>
                <w:rFonts w:ascii="ＭＳ 明朝" w:hAnsi="ＭＳ 明朝"/>
                <w:color w:val="000000" w:themeColor="text1"/>
                <w:sz w:val="16"/>
                <w:szCs w:val="16"/>
              </w:rPr>
            </w:pPr>
            <w:r w:rsidRPr="00CC708C">
              <w:rPr>
                <w:rFonts w:ascii="ＭＳ 明朝" w:hAnsi="ＭＳ 明朝" w:hint="eastAsia"/>
                <w:color w:val="000000" w:themeColor="text1"/>
                <w:sz w:val="16"/>
                <w:szCs w:val="16"/>
              </w:rPr>
              <w:t>◆</w:t>
            </w:r>
            <w:r w:rsidR="007603A7" w:rsidRPr="00CC708C">
              <w:rPr>
                <w:rFonts w:ascii="ＭＳ ゴシック" w:eastAsia="ＭＳ ゴシック" w:hAnsi="ＭＳ ゴシック" w:hint="eastAsia"/>
                <w:b/>
                <w:color w:val="FF0000"/>
                <w:sz w:val="16"/>
                <w:szCs w:val="16"/>
              </w:rPr>
              <w:t>「３</w:t>
            </w:r>
            <w:r w:rsidR="005B5CDE" w:rsidRPr="00CC708C">
              <w:rPr>
                <w:rFonts w:ascii="ＭＳ ゴシック" w:eastAsia="ＭＳ ゴシック" w:hAnsi="ＭＳ ゴシック" w:hint="eastAsia"/>
                <w:b/>
                <w:color w:val="FF0000"/>
                <w:sz w:val="16"/>
                <w:szCs w:val="16"/>
              </w:rPr>
              <w:t>編３章 日本の諸地域</w:t>
            </w:r>
            <w:r w:rsidR="007603A7" w:rsidRPr="00CC708C">
              <w:rPr>
                <w:rFonts w:ascii="ＭＳ ゴシック" w:eastAsia="ＭＳ ゴシック" w:hAnsi="ＭＳ ゴシック" w:hint="eastAsia"/>
                <w:b/>
                <w:color w:val="FF0000"/>
                <w:sz w:val="16"/>
                <w:szCs w:val="16"/>
              </w:rPr>
              <w:t>」</w:t>
            </w:r>
            <w:r w:rsidR="00C95B93" w:rsidRPr="00CC708C">
              <w:rPr>
                <w:rFonts w:ascii="ＭＳ 明朝" w:hAnsi="ＭＳ 明朝" w:hint="eastAsia"/>
                <w:color w:val="000000" w:themeColor="text1"/>
                <w:sz w:val="16"/>
                <w:szCs w:val="16"/>
              </w:rPr>
              <w:t>の章末</w:t>
            </w:r>
            <w:r w:rsidR="005B5CDE" w:rsidRPr="00CC708C">
              <w:rPr>
                <w:rFonts w:ascii="ＭＳ 明朝" w:hAnsi="ＭＳ 明朝" w:hint="eastAsia"/>
                <w:color w:val="000000" w:themeColor="text1"/>
                <w:sz w:val="16"/>
                <w:szCs w:val="16"/>
              </w:rPr>
              <w:t>でSDGsの</w:t>
            </w:r>
            <w:r w:rsidRPr="00CC708C">
              <w:rPr>
                <w:rFonts w:ascii="ＭＳ 明朝" w:hAnsi="ＭＳ 明朝" w:hint="eastAsia"/>
                <w:color w:val="000000" w:themeColor="text1"/>
                <w:sz w:val="16"/>
                <w:szCs w:val="16"/>
              </w:rPr>
              <w:t>17の目標を示</w:t>
            </w:r>
            <w:r w:rsidR="005B5CDE" w:rsidRPr="00CC708C">
              <w:rPr>
                <w:rFonts w:ascii="ＭＳ 明朝" w:hAnsi="ＭＳ 明朝" w:hint="eastAsia"/>
                <w:color w:val="000000" w:themeColor="text1"/>
                <w:sz w:val="16"/>
                <w:szCs w:val="16"/>
              </w:rPr>
              <w:t>し</w:t>
            </w:r>
            <w:r w:rsidR="001F491B" w:rsidRPr="00CC708C">
              <w:rPr>
                <w:rFonts w:ascii="ＭＳ 明朝" w:hAnsi="ＭＳ 明朝" w:hint="eastAsia"/>
                <w:color w:val="000000" w:themeColor="text1"/>
                <w:sz w:val="16"/>
                <w:szCs w:val="16"/>
              </w:rPr>
              <w:t>，</w:t>
            </w:r>
            <w:r w:rsidR="005B5CDE" w:rsidRPr="00CC708C">
              <w:rPr>
                <w:rFonts w:ascii="ＭＳ 明朝" w:hAnsi="ＭＳ 明朝" w:hint="eastAsia"/>
                <w:color w:val="000000" w:themeColor="text1"/>
                <w:sz w:val="16"/>
                <w:szCs w:val="16"/>
              </w:rPr>
              <w:t>これまでの学習をSDGs</w:t>
            </w:r>
            <w:r w:rsidR="00D20FA7">
              <w:rPr>
                <w:rFonts w:ascii="ＭＳ 明朝" w:hAnsi="ＭＳ 明朝" w:hint="eastAsia"/>
                <w:color w:val="000000" w:themeColor="text1"/>
                <w:sz w:val="16"/>
                <w:szCs w:val="16"/>
              </w:rPr>
              <w:t>の視点から</w:t>
            </w:r>
            <w:r w:rsidR="00954E03">
              <w:rPr>
                <w:rFonts w:ascii="ＭＳ 明朝" w:hAnsi="ＭＳ 明朝" w:hint="eastAsia"/>
                <w:color w:val="000000" w:themeColor="text1"/>
                <w:sz w:val="16"/>
                <w:szCs w:val="16"/>
              </w:rPr>
              <w:t>ふりかえ</w:t>
            </w:r>
            <w:r w:rsidR="005B5CDE" w:rsidRPr="00CC708C">
              <w:rPr>
                <w:rFonts w:ascii="ＭＳ 明朝" w:hAnsi="ＭＳ 明朝" w:hint="eastAsia"/>
                <w:color w:val="000000" w:themeColor="text1"/>
                <w:sz w:val="16"/>
                <w:szCs w:val="16"/>
              </w:rPr>
              <w:t>るとともに，</w:t>
            </w:r>
            <w:r w:rsidR="007603A7" w:rsidRPr="00CC708C">
              <w:rPr>
                <w:rFonts w:ascii="ＭＳ ゴシック" w:eastAsia="ＭＳ ゴシック" w:hAnsi="ＭＳ ゴシック" w:hint="eastAsia"/>
                <w:b/>
                <w:color w:val="FF0000"/>
                <w:sz w:val="16"/>
                <w:szCs w:val="16"/>
              </w:rPr>
              <w:t>「３</w:t>
            </w:r>
            <w:r w:rsidR="005B5CDE" w:rsidRPr="00CC708C">
              <w:rPr>
                <w:rFonts w:ascii="ＭＳ ゴシック" w:eastAsia="ＭＳ ゴシック" w:hAnsi="ＭＳ ゴシック" w:hint="eastAsia"/>
                <w:b/>
                <w:color w:val="FF0000"/>
                <w:sz w:val="16"/>
                <w:szCs w:val="16"/>
              </w:rPr>
              <w:t>編４章 地域のあり方</w:t>
            </w:r>
            <w:r w:rsidR="007603A7" w:rsidRPr="00CC708C">
              <w:rPr>
                <w:rFonts w:ascii="ＭＳ ゴシック" w:eastAsia="ＭＳ ゴシック" w:hAnsi="ＭＳ ゴシック" w:hint="eastAsia"/>
                <w:b/>
                <w:color w:val="FF0000"/>
                <w:sz w:val="16"/>
                <w:szCs w:val="16"/>
              </w:rPr>
              <w:t>」</w:t>
            </w:r>
            <w:r w:rsidR="0030736A" w:rsidRPr="00CC708C">
              <w:rPr>
                <w:rFonts w:ascii="ＭＳ 明朝" w:hAnsi="ＭＳ 明朝" w:hint="eastAsia"/>
                <w:color w:val="000000" w:themeColor="text1"/>
                <w:sz w:val="16"/>
                <w:szCs w:val="16"/>
              </w:rPr>
              <w:t>で</w:t>
            </w:r>
            <w:r w:rsidR="0030736A" w:rsidRPr="00CC708C">
              <w:rPr>
                <w:rFonts w:ascii="ＭＳ 明朝" w:hAnsi="ＭＳ 明朝" w:hint="eastAsia"/>
                <w:sz w:val="16"/>
                <w:szCs w:val="16"/>
              </w:rPr>
              <w:t>地域の課題を見出し，地域の在り方を構想すること</w:t>
            </w:r>
            <w:r w:rsidR="00767E65" w:rsidRPr="00CC708C">
              <w:rPr>
                <w:rFonts w:ascii="ＭＳ 明朝" w:hAnsi="ＭＳ 明朝" w:hint="eastAsia"/>
                <w:sz w:val="16"/>
                <w:szCs w:val="16"/>
              </w:rPr>
              <w:t>に</w:t>
            </w:r>
            <w:r w:rsidR="005B5CDE" w:rsidRPr="00CC708C">
              <w:rPr>
                <w:rFonts w:ascii="ＭＳ 明朝" w:hAnsi="ＭＳ 明朝" w:hint="eastAsia"/>
                <w:color w:val="000000" w:themeColor="text1"/>
                <w:sz w:val="16"/>
                <w:szCs w:val="16"/>
              </w:rPr>
              <w:t>備えることができる構成となっている。</w:t>
            </w:r>
          </w:p>
          <w:p w:rsidR="0074332A" w:rsidRPr="00CC708C" w:rsidRDefault="005868E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hint="eastAsia"/>
                <w:color w:val="000000" w:themeColor="text1"/>
                <w:sz w:val="16"/>
                <w:szCs w:val="16"/>
              </w:rPr>
              <w:t xml:space="preserve">　</w:t>
            </w:r>
            <w:r w:rsidRPr="00CC708C">
              <w:rPr>
                <w:rFonts w:ascii="ＭＳ 明朝" w:hAnsi="ＭＳ 明朝" w:hint="eastAsia"/>
                <w:color w:val="0070C0"/>
                <w:sz w:val="16"/>
                <w:szCs w:val="16"/>
              </w:rPr>
              <w:t>⇒P.</w:t>
            </w:r>
            <w:r w:rsidR="005B5CDE" w:rsidRPr="00CC708C">
              <w:rPr>
                <w:rFonts w:ascii="ＭＳ 明朝" w:hAnsi="ＭＳ 明朝" w:hint="eastAsia"/>
                <w:color w:val="0070C0"/>
                <w:sz w:val="16"/>
                <w:szCs w:val="16"/>
              </w:rPr>
              <w:t>262</w:t>
            </w:r>
            <w:r w:rsidR="00954E03">
              <w:rPr>
                <w:rFonts w:ascii="ＭＳ 明朝" w:hAnsi="ＭＳ 明朝" w:hint="eastAsia"/>
                <w:color w:val="0070C0"/>
                <w:sz w:val="16"/>
                <w:szCs w:val="16"/>
              </w:rPr>
              <w:t>，263-273</w:t>
            </w:r>
          </w:p>
        </w:tc>
        <w:tc>
          <w:tcPr>
            <w:tcW w:w="949" w:type="dxa"/>
          </w:tcPr>
          <w:p w:rsidR="0074332A"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⇒P.12-13</w:t>
            </w: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⇒P.18-19</w:t>
            </w:r>
            <w:r w:rsidR="00954E03">
              <w:rPr>
                <w:rFonts w:ascii="ＭＳ ゴシック" w:eastAsia="ＭＳ ゴシック" w:hAnsi="ＭＳ ゴシック" w:hint="eastAsia"/>
                <w:w w:val="80"/>
                <w:sz w:val="16"/>
                <w:szCs w:val="16"/>
              </w:rPr>
              <w:t>,</w:t>
            </w:r>
          </w:p>
          <w:p w:rsidR="00954E03" w:rsidRPr="004176B1" w:rsidRDefault="00954E03" w:rsidP="00954E03">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sz w:val="16"/>
                <w:szCs w:val="16"/>
              </w:rPr>
            </w:pPr>
            <w:r>
              <w:rPr>
                <w:rFonts w:ascii="ＭＳ ゴシック" w:eastAsia="ＭＳ ゴシック" w:hAnsi="ＭＳ ゴシック" w:hint="eastAsia"/>
                <w:w w:val="80"/>
                <w:sz w:val="16"/>
                <w:szCs w:val="16"/>
              </w:rPr>
              <w:t xml:space="preserve">  P.27</w:t>
            </w:r>
          </w:p>
        </w:tc>
      </w:tr>
      <w:tr w:rsidR="0074332A" w:rsidRPr="0026161C" w:rsidTr="00CC708C">
        <w:trPr>
          <w:cantSplit/>
          <w:trHeight w:val="720"/>
        </w:trPr>
        <w:tc>
          <w:tcPr>
            <w:tcW w:w="316" w:type="dxa"/>
            <w:vMerge/>
            <w:shd w:val="clear" w:color="auto" w:fill="D9D9D9" w:themeFill="background1" w:themeFillShade="D9"/>
            <w:textDirection w:val="tbRlV"/>
            <w:vAlign w:val="center"/>
          </w:tcPr>
          <w:p w:rsidR="0074332A" w:rsidRPr="0026161C" w:rsidRDefault="0074332A"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74332A" w:rsidRPr="00CC708C" w:rsidRDefault="0073201D" w:rsidP="00F76E09">
            <w:pPr>
              <w:autoSpaceDE w:val="0"/>
              <w:autoSpaceDN w:val="0"/>
              <w:snapToGrid w:val="0"/>
              <w:spacing w:line="235" w:lineRule="exact"/>
              <w:ind w:left="160" w:hangingChars="100" w:hanging="160"/>
              <w:jc w:val="left"/>
              <w:rPr>
                <w:rFonts w:ascii="ＭＳ ゴシック" w:eastAsia="ＭＳ ゴシック"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環境問題や環境保全</w:t>
            </w:r>
            <w:r w:rsidR="00D55DF8">
              <w:rPr>
                <w:rFonts w:ascii="ＭＳ 明朝" w:hAnsi="ＭＳ 明朝" w:hint="eastAsia"/>
                <w:sz w:val="16"/>
                <w:szCs w:val="16"/>
              </w:rPr>
              <w:t>にかかわる内容は，どのように選択され位置づ</w:t>
            </w:r>
            <w:r w:rsidRPr="00CC708C">
              <w:rPr>
                <w:rFonts w:ascii="ＭＳ 明朝" w:hAnsi="ＭＳ 明朝" w:hint="eastAsia"/>
                <w:sz w:val="16"/>
                <w:szCs w:val="16"/>
              </w:rPr>
              <w:t>けられているか。</w:t>
            </w:r>
          </w:p>
        </w:tc>
        <w:tc>
          <w:tcPr>
            <w:tcW w:w="7371" w:type="dxa"/>
          </w:tcPr>
          <w:p w:rsidR="0074332A" w:rsidRPr="00CC708C" w:rsidRDefault="0073201D" w:rsidP="00F76E09">
            <w:pPr>
              <w:autoSpaceDE w:val="0"/>
              <w:autoSpaceDN w:val="0"/>
              <w:snapToGrid w:val="0"/>
              <w:spacing w:line="235" w:lineRule="exact"/>
              <w:ind w:left="160" w:rightChars="13" w:right="27" w:hangingChars="100" w:hanging="160"/>
              <w:jc w:val="left"/>
              <w:rPr>
                <w:color w:val="000000" w:themeColor="text1"/>
                <w:sz w:val="16"/>
                <w:szCs w:val="16"/>
              </w:rPr>
            </w:pPr>
            <w:r w:rsidRPr="00CC708C">
              <w:rPr>
                <w:rFonts w:hint="eastAsia"/>
                <w:color w:val="000000" w:themeColor="text1"/>
                <w:sz w:val="16"/>
                <w:szCs w:val="16"/>
              </w:rPr>
              <w:t>◆地球規模</w:t>
            </w:r>
            <w:r w:rsidR="00093E53" w:rsidRPr="00CC708C">
              <w:rPr>
                <w:rFonts w:hint="eastAsia"/>
                <w:color w:val="000000" w:themeColor="text1"/>
                <w:sz w:val="16"/>
                <w:szCs w:val="16"/>
              </w:rPr>
              <w:t>の</w:t>
            </w:r>
            <w:r w:rsidRPr="00CC708C">
              <w:rPr>
                <w:rFonts w:hint="eastAsia"/>
                <w:color w:val="000000" w:themeColor="text1"/>
                <w:sz w:val="16"/>
                <w:szCs w:val="16"/>
              </w:rPr>
              <w:t>環境問題</w:t>
            </w:r>
            <w:r w:rsidR="00093E53" w:rsidRPr="00CC708C">
              <w:rPr>
                <w:rFonts w:hint="eastAsia"/>
                <w:color w:val="000000" w:themeColor="text1"/>
                <w:sz w:val="16"/>
                <w:szCs w:val="16"/>
              </w:rPr>
              <w:t>や環境保全を</w:t>
            </w:r>
            <w:r w:rsidR="00093E53" w:rsidRPr="00CC708C">
              <w:rPr>
                <w:rFonts w:ascii="ＭＳ ゴシック" w:eastAsia="ＭＳ ゴシック" w:hAnsi="ＭＳ ゴシック" w:hint="eastAsia"/>
                <w:b/>
                <w:sz w:val="16"/>
                <w:szCs w:val="16"/>
              </w:rPr>
              <w:t>地球的課題</w:t>
            </w:r>
            <w:r w:rsidR="00093E53" w:rsidRPr="00CC708C">
              <w:rPr>
                <w:rFonts w:hint="eastAsia"/>
                <w:color w:val="000000" w:themeColor="text1"/>
                <w:sz w:val="16"/>
                <w:szCs w:val="16"/>
              </w:rPr>
              <w:t>として取り上げるとともに，日本における環境問題や環境保全を</w:t>
            </w:r>
            <w:r w:rsidR="006B43FC">
              <w:rPr>
                <w:rFonts w:hint="eastAsia"/>
                <w:color w:val="000000" w:themeColor="text1"/>
                <w:sz w:val="16"/>
                <w:szCs w:val="16"/>
              </w:rPr>
              <w:t>地域の課題（</w:t>
            </w:r>
            <w:r w:rsidR="00093E53" w:rsidRPr="00CC708C">
              <w:rPr>
                <w:rFonts w:ascii="ＭＳ ゴシック" w:eastAsia="ＭＳ ゴシック" w:hAnsi="ＭＳ ゴシック" w:hint="eastAsia"/>
                <w:b/>
                <w:sz w:val="16"/>
                <w:szCs w:val="16"/>
              </w:rPr>
              <w:t>社会的課題</w:t>
            </w:r>
            <w:r w:rsidR="006B43FC">
              <w:rPr>
                <w:rFonts w:ascii="ＭＳ ゴシック" w:eastAsia="ＭＳ ゴシック" w:hAnsi="ＭＳ ゴシック" w:hint="eastAsia"/>
                <w:sz w:val="16"/>
                <w:szCs w:val="16"/>
              </w:rPr>
              <w:t>）</w:t>
            </w:r>
            <w:r w:rsidR="00093E53" w:rsidRPr="00CC708C">
              <w:rPr>
                <w:rFonts w:hint="eastAsia"/>
                <w:color w:val="000000" w:themeColor="text1"/>
                <w:sz w:val="16"/>
                <w:szCs w:val="16"/>
              </w:rPr>
              <w:t>として取り上げ，これらの諸課題を</w:t>
            </w:r>
            <w:r w:rsidR="00093E53" w:rsidRPr="00CC708C">
              <w:rPr>
                <w:rFonts w:ascii="ＭＳ ゴシック" w:eastAsia="ＭＳ ゴシック" w:hAnsi="ＭＳ ゴシック" w:hint="eastAsia"/>
                <w:b/>
                <w:sz w:val="16"/>
                <w:szCs w:val="16"/>
              </w:rPr>
              <w:t>自らの問題として捉え，その解決をめざして行動できる態度を培う</w:t>
            </w:r>
            <w:r w:rsidR="00093E53" w:rsidRPr="00CC708C">
              <w:rPr>
                <w:rFonts w:hint="eastAsia"/>
                <w:color w:val="000000" w:themeColor="text1"/>
                <w:sz w:val="16"/>
                <w:szCs w:val="16"/>
              </w:rPr>
              <w:t>ことができるように構成している。</w:t>
            </w:r>
          </w:p>
          <w:p w:rsidR="00093E53" w:rsidRPr="00CC708C" w:rsidRDefault="00D07C5A" w:rsidP="00F76E09">
            <w:pPr>
              <w:autoSpaceDE w:val="0"/>
              <w:autoSpaceDN w:val="0"/>
              <w:snapToGrid w:val="0"/>
              <w:spacing w:line="235" w:lineRule="exact"/>
              <w:ind w:leftChars="100" w:left="210" w:rightChars="13" w:right="27"/>
              <w:jc w:val="left"/>
              <w:rPr>
                <w:rFonts w:ascii="ＭＳ 明朝" w:hAnsi="ＭＳ 明朝"/>
                <w:sz w:val="16"/>
                <w:szCs w:val="16"/>
              </w:rPr>
            </w:pPr>
            <w:r w:rsidRPr="00CC708C">
              <w:rPr>
                <w:rFonts w:ascii="ＭＳ 明朝" w:hAnsi="ＭＳ 明朝" w:hint="eastAsia"/>
                <w:color w:val="0070C0"/>
                <w:sz w:val="16"/>
                <w:szCs w:val="16"/>
              </w:rPr>
              <w:t>⇒P.66-67，104，174-175，197，258-259など</w:t>
            </w:r>
          </w:p>
        </w:tc>
        <w:tc>
          <w:tcPr>
            <w:tcW w:w="949" w:type="dxa"/>
          </w:tcPr>
          <w:p w:rsidR="0074332A"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⇒P.12-13</w:t>
            </w:r>
            <w:r w:rsidR="00954E03">
              <w:rPr>
                <w:rFonts w:ascii="ＭＳ ゴシック" w:eastAsia="ＭＳ ゴシック" w:hAnsi="ＭＳ ゴシック" w:hint="eastAsia"/>
                <w:w w:val="80"/>
                <w:sz w:val="16"/>
                <w:szCs w:val="16"/>
              </w:rPr>
              <w:t>,</w:t>
            </w:r>
          </w:p>
          <w:p w:rsidR="00954E03" w:rsidRPr="00D55DF8" w:rsidRDefault="00954E03"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 xml:space="preserve">  P.27</w:t>
            </w:r>
          </w:p>
        </w:tc>
      </w:tr>
      <w:tr w:rsidR="0074332A" w:rsidRPr="0026161C" w:rsidTr="00CC708C">
        <w:trPr>
          <w:cantSplit/>
          <w:trHeight w:val="225"/>
        </w:trPr>
        <w:tc>
          <w:tcPr>
            <w:tcW w:w="316" w:type="dxa"/>
            <w:vMerge/>
            <w:shd w:val="clear" w:color="auto" w:fill="D9D9D9" w:themeFill="background1" w:themeFillShade="D9"/>
            <w:textDirection w:val="tbRlV"/>
            <w:vAlign w:val="center"/>
          </w:tcPr>
          <w:p w:rsidR="0074332A" w:rsidRPr="0026161C" w:rsidRDefault="0074332A"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74332A" w:rsidRPr="00CC708C" w:rsidRDefault="0073201D" w:rsidP="00F76E09">
            <w:pPr>
              <w:autoSpaceDE w:val="0"/>
              <w:autoSpaceDN w:val="0"/>
              <w:snapToGrid w:val="0"/>
              <w:spacing w:line="235" w:lineRule="exact"/>
              <w:ind w:left="160" w:hangingChars="100" w:hanging="160"/>
              <w:jc w:val="left"/>
              <w:rPr>
                <w:rFonts w:ascii="ＭＳ 明朝" w:hAnsi="ＭＳ 明朝"/>
                <w:sz w:val="16"/>
                <w:szCs w:val="16"/>
              </w:rPr>
            </w:pPr>
            <w:r w:rsidRPr="00CC708C">
              <w:rPr>
                <w:rFonts w:ascii="ＭＳ 明朝" w:hAnsi="ＭＳ 明朝" w:hint="eastAsia"/>
                <w:sz w:val="16"/>
                <w:szCs w:val="16"/>
              </w:rPr>
              <w:t>⇒</w:t>
            </w:r>
            <w:r w:rsidR="00A30971">
              <w:rPr>
                <w:rFonts w:ascii="ＭＳ ゴシック" w:eastAsia="ＭＳ ゴシック" w:hAnsi="ＭＳ ゴシック" w:hint="eastAsia"/>
                <w:b/>
                <w:sz w:val="16"/>
                <w:szCs w:val="16"/>
              </w:rPr>
              <w:t>災害・防災</w:t>
            </w:r>
            <w:r w:rsidR="00D55DF8">
              <w:rPr>
                <w:rFonts w:ascii="ＭＳ 明朝" w:hAnsi="ＭＳ 明朝" w:hint="eastAsia"/>
                <w:sz w:val="16"/>
                <w:szCs w:val="16"/>
              </w:rPr>
              <w:t>にかかわる内容は，どのように選択され位置づ</w:t>
            </w:r>
            <w:r w:rsidRPr="00CC708C">
              <w:rPr>
                <w:rFonts w:ascii="ＭＳ 明朝" w:hAnsi="ＭＳ 明朝" w:hint="eastAsia"/>
                <w:sz w:val="16"/>
                <w:szCs w:val="16"/>
              </w:rPr>
              <w:t>けられているか。</w:t>
            </w:r>
          </w:p>
        </w:tc>
        <w:tc>
          <w:tcPr>
            <w:tcW w:w="7371" w:type="dxa"/>
          </w:tcPr>
          <w:p w:rsidR="0074332A" w:rsidRPr="00CC708C" w:rsidRDefault="000A0349"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7603A7" w:rsidRPr="00CC708C">
              <w:rPr>
                <w:rFonts w:ascii="ＭＳ ゴシック" w:eastAsia="ＭＳ ゴシック" w:hAnsi="ＭＳ ゴシック" w:hint="eastAsia"/>
                <w:b/>
                <w:color w:val="FF0000"/>
                <w:sz w:val="16"/>
                <w:szCs w:val="16"/>
              </w:rPr>
              <w:t>「３</w:t>
            </w:r>
            <w:r w:rsidRPr="00CC708C">
              <w:rPr>
                <w:rFonts w:ascii="ＭＳ ゴシック" w:eastAsia="ＭＳ ゴシック" w:hAnsi="ＭＳ ゴシック" w:hint="eastAsia"/>
                <w:b/>
                <w:color w:val="FF0000"/>
                <w:sz w:val="16"/>
                <w:szCs w:val="16"/>
              </w:rPr>
              <w:t>編２章 日本の地域的特色と地域区分</w:t>
            </w:r>
            <w:r w:rsidR="007603A7" w:rsidRPr="00CC708C">
              <w:rPr>
                <w:rFonts w:ascii="ＭＳ ゴシック" w:eastAsia="ＭＳ ゴシック" w:hAnsi="ＭＳ ゴシック" w:hint="eastAsia"/>
                <w:b/>
                <w:color w:val="FF0000"/>
                <w:sz w:val="16"/>
                <w:szCs w:val="16"/>
              </w:rPr>
              <w:t>」</w:t>
            </w:r>
            <w:r w:rsidRPr="00CC708C">
              <w:rPr>
                <w:rFonts w:ascii="ＭＳ 明朝" w:hAnsi="ＭＳ 明朝" w:hint="eastAsia"/>
                <w:sz w:val="16"/>
                <w:szCs w:val="16"/>
              </w:rPr>
              <w:t>では，</w:t>
            </w:r>
            <w:r w:rsidRPr="00CC708C">
              <w:rPr>
                <w:rFonts w:ascii="ＭＳ ゴシック" w:eastAsia="ＭＳ ゴシック" w:hAnsi="ＭＳ ゴシック" w:hint="eastAsia"/>
                <w:b/>
                <w:sz w:val="16"/>
                <w:szCs w:val="16"/>
              </w:rPr>
              <w:t>様々な災害や防災・減災（自助・共助・公助）</w:t>
            </w:r>
            <w:r w:rsidRPr="00CC708C">
              <w:rPr>
                <w:rFonts w:ascii="ＭＳ 明朝" w:hAnsi="ＭＳ 明朝" w:hint="eastAsia"/>
                <w:sz w:val="16"/>
                <w:szCs w:val="16"/>
              </w:rPr>
              <w:t>について，</w:t>
            </w:r>
            <w:r w:rsidRPr="00CC708C">
              <w:rPr>
                <w:rFonts w:ascii="ＭＳ ゴシック" w:eastAsia="ＭＳ ゴシック" w:hAnsi="ＭＳ ゴシック" w:hint="eastAsia"/>
                <w:b/>
                <w:sz w:val="16"/>
                <w:szCs w:val="16"/>
              </w:rPr>
              <w:t>体系的に詳しく学習</w:t>
            </w:r>
            <w:r w:rsidRPr="00CC708C">
              <w:rPr>
                <w:rFonts w:ascii="ＭＳ 明朝" w:hAnsi="ＭＳ 明朝" w:hint="eastAsia"/>
                <w:sz w:val="16"/>
                <w:szCs w:val="16"/>
              </w:rPr>
              <w:t>することができる。また，</w:t>
            </w:r>
            <w:r w:rsidRPr="00CC708C">
              <w:rPr>
                <w:rFonts w:ascii="ＭＳ ゴシック" w:eastAsia="ＭＳ ゴシック" w:hAnsi="ＭＳ ゴシック" w:hint="eastAsia"/>
                <w:b/>
                <w:sz w:val="16"/>
                <w:szCs w:val="16"/>
              </w:rPr>
              <w:t>具体的かつ実践的な活動を取り上げる</w:t>
            </w:r>
            <w:r w:rsidRPr="00CC708C">
              <w:rPr>
                <w:rFonts w:ascii="ＭＳ 明朝" w:hAnsi="ＭＳ 明朝" w:hint="eastAsia"/>
                <w:sz w:val="16"/>
                <w:szCs w:val="16"/>
              </w:rPr>
              <w:t>ことで，</w:t>
            </w:r>
            <w:r w:rsidRPr="00CC708C">
              <w:rPr>
                <w:rFonts w:ascii="ＭＳ ゴシック" w:eastAsia="ＭＳ ゴシック" w:hAnsi="ＭＳ ゴシック" w:hint="eastAsia"/>
                <w:b/>
                <w:sz w:val="16"/>
                <w:szCs w:val="16"/>
              </w:rPr>
              <w:t>生命や安全の確保に主体的に取り組む</w:t>
            </w:r>
            <w:r w:rsidRPr="00CC708C">
              <w:rPr>
                <w:rFonts w:ascii="ＭＳ 明朝" w:hAnsi="ＭＳ 明朝" w:hint="eastAsia"/>
                <w:sz w:val="16"/>
                <w:szCs w:val="16"/>
              </w:rPr>
              <w:t>ことができるようにしている。</w:t>
            </w:r>
          </w:p>
          <w:p w:rsidR="000A0349" w:rsidRPr="00CC708C" w:rsidRDefault="000A0349" w:rsidP="00F76E09">
            <w:pPr>
              <w:autoSpaceDE w:val="0"/>
              <w:autoSpaceDN w:val="0"/>
              <w:snapToGrid w:val="0"/>
              <w:spacing w:line="235" w:lineRule="exact"/>
              <w:ind w:leftChars="100" w:left="210" w:rightChars="13" w:right="27"/>
              <w:jc w:val="left"/>
              <w:rPr>
                <w:rFonts w:ascii="ＭＳ 明朝" w:hAnsi="ＭＳ 明朝"/>
                <w:color w:val="0070C0"/>
                <w:sz w:val="16"/>
                <w:szCs w:val="16"/>
              </w:rPr>
            </w:pPr>
            <w:r w:rsidRPr="00CC708C">
              <w:rPr>
                <w:rFonts w:ascii="ＭＳ 明朝" w:hAnsi="ＭＳ 明朝" w:hint="eastAsia"/>
                <w:color w:val="0070C0"/>
                <w:sz w:val="16"/>
                <w:szCs w:val="16"/>
              </w:rPr>
              <w:t>⇒P.</w:t>
            </w:r>
            <w:r w:rsidR="00B376C5" w:rsidRPr="00CC708C">
              <w:rPr>
                <w:rFonts w:ascii="ＭＳ 明朝" w:hAnsi="ＭＳ 明朝" w:hint="eastAsia"/>
                <w:color w:val="0070C0"/>
                <w:sz w:val="16"/>
                <w:szCs w:val="16"/>
              </w:rPr>
              <w:t>144-151</w:t>
            </w:r>
          </w:p>
          <w:p w:rsidR="000A0349" w:rsidRPr="00CC708C" w:rsidRDefault="000A0349"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7603A7" w:rsidRPr="00CC708C">
              <w:rPr>
                <w:rFonts w:ascii="ＭＳ ゴシック" w:eastAsia="ＭＳ ゴシック" w:hAnsi="ＭＳ ゴシック" w:hint="eastAsia"/>
                <w:b/>
                <w:color w:val="FF0000"/>
                <w:sz w:val="16"/>
                <w:szCs w:val="16"/>
              </w:rPr>
              <w:t>「３</w:t>
            </w:r>
            <w:r w:rsidRPr="00CC708C">
              <w:rPr>
                <w:rFonts w:ascii="ＭＳ ゴシック" w:eastAsia="ＭＳ ゴシック" w:hAnsi="ＭＳ ゴシック" w:hint="eastAsia"/>
                <w:b/>
                <w:color w:val="FF0000"/>
                <w:sz w:val="16"/>
                <w:szCs w:val="16"/>
              </w:rPr>
              <w:t>編３章 日本の諸地域</w:t>
            </w:r>
            <w:r w:rsidR="007603A7" w:rsidRPr="00CC708C">
              <w:rPr>
                <w:rFonts w:ascii="ＭＳ ゴシック" w:eastAsia="ＭＳ ゴシック" w:hAnsi="ＭＳ ゴシック" w:hint="eastAsia"/>
                <w:b/>
                <w:color w:val="FF0000"/>
                <w:sz w:val="16"/>
                <w:szCs w:val="16"/>
              </w:rPr>
              <w:t>」</w:t>
            </w:r>
            <w:r w:rsidRPr="00CC708C">
              <w:rPr>
                <w:rFonts w:ascii="ＭＳ 明朝" w:hAnsi="ＭＳ 明朝" w:hint="eastAsia"/>
                <w:sz w:val="16"/>
                <w:szCs w:val="16"/>
              </w:rPr>
              <w:t>では，</w:t>
            </w:r>
            <w:r w:rsidRPr="00CC708C">
              <w:rPr>
                <w:rFonts w:ascii="ＭＳ ゴシック" w:eastAsia="ＭＳ ゴシック" w:hAnsi="ＭＳ ゴシック" w:hint="eastAsia"/>
                <w:b/>
                <w:sz w:val="16"/>
                <w:szCs w:val="16"/>
              </w:rPr>
              <w:t>災害・防災に関する各地方の諸課題</w:t>
            </w:r>
            <w:r w:rsidRPr="00CC708C">
              <w:rPr>
                <w:rFonts w:ascii="ＭＳ 明朝" w:hAnsi="ＭＳ 明朝" w:hint="eastAsia"/>
                <w:sz w:val="16"/>
                <w:szCs w:val="16"/>
              </w:rPr>
              <w:t>を学習することができるように構成している。</w:t>
            </w:r>
          </w:p>
          <w:p w:rsidR="000A0349" w:rsidRPr="00CC708C" w:rsidRDefault="000A0349" w:rsidP="00F76E09">
            <w:pPr>
              <w:autoSpaceDE w:val="0"/>
              <w:autoSpaceDN w:val="0"/>
              <w:snapToGrid w:val="0"/>
              <w:spacing w:line="235" w:lineRule="exact"/>
              <w:ind w:leftChars="100" w:left="210" w:rightChars="13" w:right="27"/>
              <w:jc w:val="left"/>
              <w:rPr>
                <w:rFonts w:ascii="ＭＳ 明朝" w:hAnsi="ＭＳ 明朝"/>
                <w:color w:val="0070C0"/>
                <w:sz w:val="16"/>
                <w:szCs w:val="16"/>
              </w:rPr>
            </w:pPr>
            <w:r w:rsidRPr="00CC708C">
              <w:rPr>
                <w:rFonts w:ascii="ＭＳ 明朝" w:hAnsi="ＭＳ 明朝" w:hint="eastAsia"/>
                <w:color w:val="0070C0"/>
                <w:sz w:val="16"/>
                <w:szCs w:val="16"/>
              </w:rPr>
              <w:t>⇒P.</w:t>
            </w:r>
            <w:r w:rsidR="00B376C5" w:rsidRPr="00CC708C">
              <w:rPr>
                <w:rFonts w:ascii="ＭＳ 明朝" w:hAnsi="ＭＳ 明朝" w:hint="eastAsia"/>
                <w:color w:val="0070C0"/>
                <w:sz w:val="16"/>
                <w:szCs w:val="16"/>
              </w:rPr>
              <w:t>190，199，209，230-231，24</w:t>
            </w:r>
            <w:r w:rsidR="00730B65">
              <w:rPr>
                <w:rFonts w:ascii="ＭＳ 明朝" w:hAnsi="ＭＳ 明朝" w:hint="eastAsia"/>
                <w:color w:val="0070C0"/>
                <w:sz w:val="16"/>
                <w:szCs w:val="16"/>
              </w:rPr>
              <w:t>2</w:t>
            </w:r>
            <w:r w:rsidR="00954E03">
              <w:rPr>
                <w:rFonts w:ascii="ＭＳ 明朝" w:hAnsi="ＭＳ 明朝" w:hint="eastAsia"/>
                <w:color w:val="0070C0"/>
                <w:sz w:val="16"/>
                <w:szCs w:val="16"/>
              </w:rPr>
              <w:t>-247</w:t>
            </w:r>
            <w:r w:rsidR="00B376C5" w:rsidRPr="00CC708C">
              <w:rPr>
                <w:rFonts w:ascii="ＭＳ 明朝" w:hAnsi="ＭＳ 明朝" w:hint="eastAsia"/>
                <w:color w:val="0070C0"/>
                <w:sz w:val="16"/>
                <w:szCs w:val="16"/>
              </w:rPr>
              <w:t>など</w:t>
            </w:r>
          </w:p>
        </w:tc>
        <w:tc>
          <w:tcPr>
            <w:tcW w:w="949" w:type="dxa"/>
          </w:tcPr>
          <w:p w:rsidR="0074332A"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⇒P.20-21</w:t>
            </w: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Pr="004176B1"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sz w:val="16"/>
                <w:szCs w:val="16"/>
              </w:rPr>
            </w:pPr>
            <w:r w:rsidRPr="00D55DF8">
              <w:rPr>
                <w:rFonts w:ascii="ＭＳ ゴシック" w:eastAsia="ＭＳ ゴシック" w:hAnsi="ＭＳ ゴシック" w:hint="eastAsia"/>
                <w:w w:val="80"/>
                <w:sz w:val="16"/>
                <w:szCs w:val="16"/>
              </w:rPr>
              <w:t>⇒P.20-21</w:t>
            </w:r>
          </w:p>
        </w:tc>
      </w:tr>
      <w:tr w:rsidR="0074332A" w:rsidRPr="0026161C" w:rsidTr="00CC708C">
        <w:trPr>
          <w:cantSplit/>
          <w:trHeight w:val="750"/>
        </w:trPr>
        <w:tc>
          <w:tcPr>
            <w:tcW w:w="316" w:type="dxa"/>
            <w:vMerge/>
            <w:shd w:val="clear" w:color="auto" w:fill="D9D9D9" w:themeFill="background1" w:themeFillShade="D9"/>
            <w:textDirection w:val="tbRlV"/>
            <w:vAlign w:val="center"/>
          </w:tcPr>
          <w:p w:rsidR="0074332A" w:rsidRPr="0026161C" w:rsidRDefault="0074332A"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74332A" w:rsidRPr="00CC708C" w:rsidRDefault="0074332A" w:rsidP="00F76E09">
            <w:pPr>
              <w:autoSpaceDE w:val="0"/>
              <w:autoSpaceDN w:val="0"/>
              <w:snapToGrid w:val="0"/>
              <w:spacing w:line="235" w:lineRule="exact"/>
              <w:ind w:left="160"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伝統・文化</w:t>
            </w:r>
            <w:r w:rsidR="00D55DF8">
              <w:rPr>
                <w:rFonts w:ascii="ＭＳ 明朝" w:hAnsi="ＭＳ 明朝" w:hint="eastAsia"/>
                <w:sz w:val="16"/>
                <w:szCs w:val="16"/>
              </w:rPr>
              <w:t>にかかわる内容は，どのように選択され位置づ</w:t>
            </w:r>
            <w:r w:rsidRPr="00CC708C">
              <w:rPr>
                <w:rFonts w:ascii="ＭＳ 明朝" w:hAnsi="ＭＳ 明朝" w:hint="eastAsia"/>
                <w:sz w:val="16"/>
                <w:szCs w:val="16"/>
              </w:rPr>
              <w:t>けられているか。</w:t>
            </w:r>
          </w:p>
        </w:tc>
        <w:tc>
          <w:tcPr>
            <w:tcW w:w="7371" w:type="dxa"/>
          </w:tcPr>
          <w:p w:rsidR="0074332A" w:rsidRPr="00CC708C" w:rsidRDefault="0074332A"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62742B" w:rsidRPr="00CC708C">
              <w:rPr>
                <w:rFonts w:ascii="ＭＳ 明朝" w:hAnsi="ＭＳ 明朝" w:hint="eastAsia"/>
                <w:sz w:val="16"/>
                <w:szCs w:val="16"/>
              </w:rPr>
              <w:t>我が国における</w:t>
            </w:r>
            <w:r w:rsidR="0062742B" w:rsidRPr="00CC708C">
              <w:rPr>
                <w:rFonts w:ascii="ＭＳ ゴシック" w:eastAsia="ＭＳ ゴシック" w:hAnsi="ＭＳ ゴシック" w:hint="eastAsia"/>
                <w:b/>
                <w:sz w:val="16"/>
                <w:szCs w:val="16"/>
              </w:rPr>
              <w:t>伝統・文化の現状と，それを守り，未来に継承していく人々の</w:t>
            </w:r>
            <w:r w:rsidR="00096AC6" w:rsidRPr="00CC708C">
              <w:rPr>
                <w:rFonts w:ascii="ＭＳ ゴシック" w:eastAsia="ＭＳ ゴシック" w:hAnsi="ＭＳ ゴシック" w:hint="eastAsia"/>
                <w:b/>
                <w:sz w:val="16"/>
                <w:szCs w:val="16"/>
              </w:rPr>
              <w:t>思い</w:t>
            </w:r>
            <w:r w:rsidR="0062742B" w:rsidRPr="00CC708C">
              <w:rPr>
                <w:rFonts w:ascii="ＭＳ ゴシック" w:eastAsia="ＭＳ ゴシック" w:hAnsi="ＭＳ ゴシック" w:hint="eastAsia"/>
                <w:b/>
                <w:sz w:val="16"/>
                <w:szCs w:val="16"/>
              </w:rPr>
              <w:t>や取り組み</w:t>
            </w:r>
            <w:r w:rsidR="0062742B" w:rsidRPr="00CC708C">
              <w:rPr>
                <w:rFonts w:ascii="ＭＳ 明朝" w:hAnsi="ＭＳ 明朝" w:hint="eastAsia"/>
                <w:sz w:val="16"/>
                <w:szCs w:val="16"/>
              </w:rPr>
              <w:t>について，随所に写真，</w:t>
            </w:r>
            <w:r w:rsidR="00F5443D" w:rsidRPr="00CC708C">
              <w:rPr>
                <w:rFonts w:ascii="ＭＳ ゴシック" w:eastAsia="ＭＳ ゴシック" w:hAnsi="ＭＳ ゴシック" w:hint="eastAsia"/>
                <w:b/>
                <w:color w:val="FF0000"/>
                <w:sz w:val="16"/>
                <w:szCs w:val="16"/>
              </w:rPr>
              <w:t>地理＋α</w:t>
            </w:r>
            <w:r w:rsidR="00F5443D" w:rsidRPr="00CC708C">
              <w:rPr>
                <w:rFonts w:ascii="ＭＳ 明朝" w:hAnsi="ＭＳ 明朝" w:hint="eastAsia"/>
                <w:sz w:val="16"/>
                <w:szCs w:val="16"/>
              </w:rPr>
              <w:t>（コラム）</w:t>
            </w:r>
            <w:r w:rsidR="0062742B" w:rsidRPr="00CC708C">
              <w:rPr>
                <w:rFonts w:ascii="ＭＳ 明朝" w:hAnsi="ＭＳ 明朝" w:hint="eastAsia"/>
                <w:sz w:val="16"/>
                <w:szCs w:val="16"/>
              </w:rPr>
              <w:t>などを設定している。</w:t>
            </w:r>
          </w:p>
          <w:p w:rsidR="0062742B" w:rsidRPr="00CC708C" w:rsidRDefault="0062742B"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◆各地方に生きる人々の視点に立って，</w:t>
            </w:r>
            <w:r w:rsidRPr="00CC708C">
              <w:rPr>
                <w:rFonts w:ascii="ＭＳ ゴシック" w:eastAsia="ＭＳ ゴシック" w:hAnsi="ＭＳ ゴシック" w:hint="eastAsia"/>
                <w:b/>
                <w:sz w:val="16"/>
                <w:szCs w:val="16"/>
              </w:rPr>
              <w:t>各地に息づく文化</w:t>
            </w:r>
            <w:r w:rsidRPr="00CC708C">
              <w:rPr>
                <w:rFonts w:ascii="ＭＳ 明朝" w:hAnsi="ＭＳ 明朝" w:hint="eastAsia"/>
                <w:sz w:val="16"/>
                <w:szCs w:val="16"/>
              </w:rPr>
              <w:t>を</w:t>
            </w:r>
            <w:r w:rsidR="00013006" w:rsidRPr="00CC708C">
              <w:rPr>
                <w:rFonts w:ascii="ＭＳ 明朝" w:hAnsi="ＭＳ 明朝" w:hint="eastAsia"/>
                <w:sz w:val="16"/>
                <w:szCs w:val="16"/>
              </w:rPr>
              <w:t>取り上げる</w:t>
            </w:r>
            <w:r w:rsidRPr="00CC708C">
              <w:rPr>
                <w:rFonts w:ascii="ＭＳ 明朝" w:hAnsi="ＭＳ 明朝" w:hint="eastAsia"/>
                <w:sz w:val="16"/>
                <w:szCs w:val="16"/>
              </w:rPr>
              <w:t>とともに，</w:t>
            </w:r>
            <w:r w:rsidRPr="00CC708C">
              <w:rPr>
                <w:rFonts w:ascii="ＭＳ ゴシック" w:eastAsia="ＭＳ ゴシック" w:hAnsi="ＭＳ ゴシック" w:hint="eastAsia"/>
                <w:b/>
                <w:sz w:val="16"/>
                <w:szCs w:val="16"/>
              </w:rPr>
              <w:t>現代文化</w:t>
            </w:r>
            <w:r w:rsidRPr="00CC708C">
              <w:rPr>
                <w:rFonts w:ascii="ＭＳ 明朝" w:hAnsi="ＭＳ 明朝" w:hint="eastAsia"/>
                <w:sz w:val="16"/>
                <w:szCs w:val="16"/>
              </w:rPr>
              <w:t>についても積極的に取り上げている。</w:t>
            </w:r>
          </w:p>
          <w:p w:rsidR="0074332A" w:rsidRPr="00E02EFE" w:rsidRDefault="003824A1" w:rsidP="00B352CC">
            <w:pPr>
              <w:autoSpaceDE w:val="0"/>
              <w:autoSpaceDN w:val="0"/>
              <w:snapToGrid w:val="0"/>
              <w:spacing w:line="235" w:lineRule="exact"/>
              <w:ind w:leftChars="100" w:left="210" w:rightChars="13" w:right="27"/>
              <w:jc w:val="left"/>
              <w:rPr>
                <w:rFonts w:ascii="ＭＳ 明朝" w:hAnsi="ＭＳ 明朝"/>
                <w:sz w:val="16"/>
                <w:szCs w:val="16"/>
              </w:rPr>
            </w:pPr>
            <w:r w:rsidRPr="00CC708C">
              <w:rPr>
                <w:rFonts w:ascii="ＭＳ 明朝" w:hAnsi="ＭＳ 明朝" w:hint="eastAsia"/>
                <w:color w:val="0070C0"/>
                <w:sz w:val="16"/>
                <w:szCs w:val="16"/>
              </w:rPr>
              <w:t>⇒P.172</w:t>
            </w:r>
            <w:r w:rsidR="00E02EFE">
              <w:rPr>
                <w:rFonts w:ascii="ＭＳ 明朝" w:hAnsi="ＭＳ 明朝" w:hint="eastAsia"/>
                <w:color w:val="0070C0"/>
                <w:sz w:val="16"/>
                <w:szCs w:val="16"/>
              </w:rPr>
              <w:t>-173</w:t>
            </w:r>
            <w:r w:rsidRPr="00CC708C">
              <w:rPr>
                <w:rFonts w:ascii="ＭＳ 明朝" w:hAnsi="ＭＳ 明朝" w:hint="eastAsia"/>
                <w:color w:val="0070C0"/>
                <w:sz w:val="16"/>
                <w:szCs w:val="16"/>
              </w:rPr>
              <w:t>，196-203，</w:t>
            </w:r>
            <w:r w:rsidR="00E02EFE" w:rsidRPr="003824A1">
              <w:rPr>
                <w:rFonts w:ascii="ＭＳ 明朝" w:hAnsi="ＭＳ 明朝" w:hint="eastAsia"/>
                <w:color w:val="0070C0"/>
                <w:sz w:val="16"/>
                <w:szCs w:val="16"/>
              </w:rPr>
              <w:t>225，240-241</w:t>
            </w:r>
            <w:r w:rsidR="00E02EFE">
              <w:rPr>
                <w:rFonts w:ascii="ＭＳ 明朝" w:hAnsi="ＭＳ 明朝" w:hint="eastAsia"/>
                <w:color w:val="0070C0"/>
                <w:sz w:val="16"/>
                <w:szCs w:val="16"/>
              </w:rPr>
              <w:t>，253</w:t>
            </w:r>
            <w:r w:rsidR="00E02EFE" w:rsidRPr="00383754">
              <w:rPr>
                <w:rFonts w:ascii="ＭＳ 明朝" w:hAnsi="ＭＳ 明朝" w:hint="eastAsia"/>
                <w:color w:val="0070C0"/>
                <w:sz w:val="16"/>
                <w:szCs w:val="16"/>
              </w:rPr>
              <w:t>など</w:t>
            </w:r>
          </w:p>
        </w:tc>
        <w:tc>
          <w:tcPr>
            <w:tcW w:w="949" w:type="dxa"/>
          </w:tcPr>
          <w:p w:rsidR="0074332A"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⇒P.26</w:t>
            </w: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Pr="004176B1"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sz w:val="16"/>
                <w:szCs w:val="16"/>
              </w:rPr>
            </w:pPr>
            <w:r w:rsidRPr="00D55DF8">
              <w:rPr>
                <w:rFonts w:ascii="ＭＳ ゴシック" w:eastAsia="ＭＳ ゴシック" w:hAnsi="ＭＳ ゴシック" w:hint="eastAsia"/>
                <w:w w:val="80"/>
                <w:sz w:val="16"/>
                <w:szCs w:val="16"/>
              </w:rPr>
              <w:t>⇒P.26</w:t>
            </w:r>
          </w:p>
        </w:tc>
      </w:tr>
      <w:tr w:rsidR="0074332A" w:rsidRPr="0026161C" w:rsidTr="00CC708C">
        <w:trPr>
          <w:cantSplit/>
          <w:trHeight w:val="420"/>
        </w:trPr>
        <w:tc>
          <w:tcPr>
            <w:tcW w:w="316" w:type="dxa"/>
            <w:vMerge/>
            <w:shd w:val="clear" w:color="auto" w:fill="D9D9D9" w:themeFill="background1" w:themeFillShade="D9"/>
            <w:textDirection w:val="tbRlV"/>
            <w:vAlign w:val="center"/>
          </w:tcPr>
          <w:p w:rsidR="0074332A" w:rsidRPr="0026161C" w:rsidRDefault="0074332A"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74332A" w:rsidRPr="00CC708C" w:rsidRDefault="0074332A" w:rsidP="00F76E09">
            <w:pPr>
              <w:autoSpaceDE w:val="0"/>
              <w:autoSpaceDN w:val="0"/>
              <w:snapToGrid w:val="0"/>
              <w:spacing w:line="235" w:lineRule="exact"/>
              <w:ind w:left="160"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我が国の国土と歴史への理解と愛情</w:t>
            </w:r>
            <w:r w:rsidR="00B126F7">
              <w:rPr>
                <w:rFonts w:ascii="ＭＳ 明朝" w:hAnsi="ＭＳ 明朝" w:hint="eastAsia"/>
                <w:sz w:val="16"/>
                <w:szCs w:val="16"/>
              </w:rPr>
              <w:t>にかかわる内容は，どのように選択され位置づ</w:t>
            </w:r>
            <w:r w:rsidRPr="00CC708C">
              <w:rPr>
                <w:rFonts w:ascii="ＭＳ 明朝" w:hAnsi="ＭＳ 明朝" w:hint="eastAsia"/>
                <w:sz w:val="16"/>
                <w:szCs w:val="16"/>
              </w:rPr>
              <w:t>けられているか。</w:t>
            </w:r>
          </w:p>
        </w:tc>
        <w:tc>
          <w:tcPr>
            <w:tcW w:w="7371" w:type="dxa"/>
          </w:tcPr>
          <w:p w:rsidR="0074332A" w:rsidRPr="00CC708C" w:rsidRDefault="00096AC6"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我が国や諸外国の国旗</w:t>
            </w:r>
            <w:r w:rsidRPr="00CC708C">
              <w:rPr>
                <w:rFonts w:ascii="ＭＳ 明朝" w:hAnsi="ＭＳ 明朝" w:hint="eastAsia"/>
                <w:sz w:val="16"/>
                <w:szCs w:val="16"/>
              </w:rPr>
              <w:t>について，そこに込められた</w:t>
            </w:r>
            <w:r w:rsidRPr="00CC708C">
              <w:rPr>
                <w:rFonts w:ascii="ＭＳ ゴシック" w:eastAsia="ＭＳ ゴシック" w:hAnsi="ＭＳ ゴシック" w:hint="eastAsia"/>
                <w:b/>
                <w:sz w:val="16"/>
                <w:szCs w:val="16"/>
              </w:rPr>
              <w:t>人々の思いや，象徴として尊重され大切に扱われている</w:t>
            </w:r>
            <w:r w:rsidRPr="00CC708C">
              <w:rPr>
                <w:rFonts w:ascii="ＭＳ 明朝" w:hAnsi="ＭＳ 明朝" w:hint="eastAsia"/>
                <w:sz w:val="16"/>
                <w:szCs w:val="16"/>
              </w:rPr>
              <w:t>ことを明記している。</w:t>
            </w:r>
          </w:p>
          <w:p w:rsidR="00096AC6" w:rsidRPr="00CC708C" w:rsidRDefault="00096AC6" w:rsidP="00F76E09">
            <w:pPr>
              <w:autoSpaceDE w:val="0"/>
              <w:autoSpaceDN w:val="0"/>
              <w:snapToGrid w:val="0"/>
              <w:spacing w:line="235" w:lineRule="exact"/>
              <w:ind w:leftChars="100" w:left="210" w:rightChars="13" w:right="27"/>
              <w:jc w:val="left"/>
              <w:rPr>
                <w:rFonts w:ascii="ＭＳ 明朝" w:hAnsi="ＭＳ 明朝"/>
                <w:color w:val="0070C0"/>
                <w:sz w:val="16"/>
                <w:szCs w:val="16"/>
              </w:rPr>
            </w:pPr>
            <w:r w:rsidRPr="00CC708C">
              <w:rPr>
                <w:rFonts w:ascii="ＭＳ 明朝" w:hAnsi="ＭＳ 明朝" w:hint="eastAsia"/>
                <w:color w:val="0070C0"/>
                <w:sz w:val="16"/>
                <w:szCs w:val="16"/>
              </w:rPr>
              <w:t>⇒P.6</w:t>
            </w:r>
            <w:r w:rsidR="006374A8">
              <w:rPr>
                <w:rFonts w:ascii="ＭＳ 明朝" w:hAnsi="ＭＳ 明朝" w:hint="eastAsia"/>
                <w:color w:val="0070C0"/>
                <w:sz w:val="16"/>
                <w:szCs w:val="16"/>
              </w:rPr>
              <w:t>-7</w:t>
            </w:r>
          </w:p>
          <w:p w:rsidR="00096AC6" w:rsidRPr="00CC708C" w:rsidRDefault="00540B9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D55DF8" w:rsidRPr="00D55DF8">
              <w:rPr>
                <w:rFonts w:ascii="ＭＳ ゴシック" w:eastAsia="ＭＳ ゴシック" w:hAnsi="ＭＳ ゴシック" w:hint="eastAsia"/>
                <w:b/>
                <w:sz w:val="16"/>
                <w:szCs w:val="16"/>
              </w:rPr>
              <w:t>日本の領域についての学習</w:t>
            </w:r>
            <w:r w:rsidR="00D55DF8" w:rsidRPr="00D55DF8">
              <w:rPr>
                <w:rFonts w:ascii="ＭＳ ゴシック" w:eastAsia="ＭＳ ゴシック" w:hAnsi="ＭＳ ゴシック" w:hint="eastAsia"/>
                <w:sz w:val="16"/>
                <w:szCs w:val="16"/>
              </w:rPr>
              <w:t>では，</w:t>
            </w:r>
            <w:r w:rsidR="00D55DF8" w:rsidRPr="006B43FC">
              <w:rPr>
                <w:rFonts w:ascii="ＭＳ ゴシック" w:eastAsia="ＭＳ ゴシック" w:hAnsi="ＭＳ ゴシック" w:hint="eastAsia"/>
                <w:b/>
                <w:sz w:val="16"/>
                <w:szCs w:val="16"/>
              </w:rPr>
              <w:t>日本固有の領土である</w:t>
            </w:r>
            <w:r w:rsidR="00D55DF8" w:rsidRPr="00D55DF8">
              <w:rPr>
                <w:rFonts w:ascii="ＭＳ ゴシック" w:eastAsia="ＭＳ ゴシック" w:hAnsi="ＭＳ ゴシック" w:hint="eastAsia"/>
                <w:b/>
                <w:sz w:val="16"/>
                <w:szCs w:val="16"/>
              </w:rPr>
              <w:t>北方領土</w:t>
            </w:r>
            <w:r w:rsidR="006B43FC">
              <w:rPr>
                <w:rFonts w:ascii="ＭＳ ゴシック" w:eastAsia="ＭＳ ゴシック" w:hAnsi="ＭＳ ゴシック" w:hint="eastAsia"/>
                <w:sz w:val="16"/>
                <w:szCs w:val="16"/>
              </w:rPr>
              <w:t>・</w:t>
            </w:r>
            <w:r w:rsidR="00D55DF8" w:rsidRPr="00D55DF8">
              <w:rPr>
                <w:rFonts w:ascii="ＭＳ ゴシック" w:eastAsia="ＭＳ ゴシック" w:hAnsi="ＭＳ ゴシック" w:hint="eastAsia"/>
                <w:b/>
                <w:sz w:val="16"/>
                <w:szCs w:val="16"/>
              </w:rPr>
              <w:t>竹島</w:t>
            </w:r>
            <w:r w:rsidR="006B43FC">
              <w:rPr>
                <w:rFonts w:ascii="ＭＳ ゴシック" w:eastAsia="ＭＳ ゴシック" w:hAnsi="ＭＳ ゴシック" w:hint="eastAsia"/>
                <w:sz w:val="16"/>
                <w:szCs w:val="16"/>
              </w:rPr>
              <w:t>の領土問題を的確に取り上げるとともに</w:t>
            </w:r>
            <w:r w:rsidR="00D55DF8" w:rsidRPr="00D55DF8">
              <w:rPr>
                <w:rFonts w:ascii="ＭＳ ゴシック" w:eastAsia="ＭＳ ゴシック" w:hAnsi="ＭＳ ゴシック" w:hint="eastAsia"/>
                <w:sz w:val="16"/>
                <w:szCs w:val="16"/>
              </w:rPr>
              <w:t>，</w:t>
            </w:r>
            <w:r w:rsidR="00D55DF8" w:rsidRPr="006B43FC">
              <w:rPr>
                <w:rFonts w:ascii="ＭＳ ゴシック" w:eastAsia="ＭＳ ゴシック" w:hAnsi="ＭＳ ゴシック" w:hint="eastAsia"/>
                <w:b/>
                <w:sz w:val="16"/>
                <w:szCs w:val="16"/>
              </w:rPr>
              <w:t>日本固有の領土である</w:t>
            </w:r>
            <w:r w:rsidR="00D55DF8" w:rsidRPr="00D55DF8">
              <w:rPr>
                <w:rFonts w:ascii="ＭＳ ゴシック" w:eastAsia="ＭＳ ゴシック" w:hAnsi="ＭＳ ゴシック" w:hint="eastAsia"/>
                <w:b/>
                <w:sz w:val="16"/>
                <w:szCs w:val="16"/>
              </w:rPr>
              <w:t>尖閣諸島</w:t>
            </w:r>
            <w:r w:rsidR="006B43FC">
              <w:rPr>
                <w:rFonts w:ascii="ＭＳ ゴシック" w:eastAsia="ＭＳ ゴシック" w:hAnsi="ＭＳ ゴシック" w:hint="eastAsia"/>
                <w:sz w:val="16"/>
                <w:szCs w:val="16"/>
              </w:rPr>
              <w:t>には領土</w:t>
            </w:r>
            <w:r w:rsidR="00D55DF8" w:rsidRPr="00D55DF8">
              <w:rPr>
                <w:rFonts w:ascii="ＭＳ ゴシック" w:eastAsia="ＭＳ ゴシック" w:hAnsi="ＭＳ ゴシック" w:hint="eastAsia"/>
                <w:sz w:val="16"/>
                <w:szCs w:val="16"/>
              </w:rPr>
              <w:t>問題は存在していないことを明記している。</w:t>
            </w:r>
            <w:r w:rsidRPr="00CC708C">
              <w:rPr>
                <w:rFonts w:ascii="ＭＳ 明朝" w:hAnsi="ＭＳ 明朝" w:hint="eastAsia"/>
                <w:sz w:val="16"/>
                <w:szCs w:val="16"/>
              </w:rPr>
              <w:t>また，日本の領域をめぐる諸課題の解決に向けて，どのような取り組みが必要かを考えさせる内容になっている。</w:t>
            </w:r>
          </w:p>
          <w:p w:rsidR="00540B94" w:rsidRPr="00CC708C" w:rsidRDefault="00540B94" w:rsidP="00F76E09">
            <w:pPr>
              <w:autoSpaceDE w:val="0"/>
              <w:autoSpaceDN w:val="0"/>
              <w:snapToGrid w:val="0"/>
              <w:spacing w:line="235" w:lineRule="exact"/>
              <w:ind w:leftChars="100" w:left="210" w:rightChars="13" w:right="27"/>
              <w:jc w:val="left"/>
              <w:rPr>
                <w:rFonts w:ascii="ＭＳ 明朝" w:hAnsi="ＭＳ 明朝"/>
                <w:sz w:val="16"/>
                <w:szCs w:val="16"/>
              </w:rPr>
            </w:pPr>
            <w:r w:rsidRPr="00CC708C">
              <w:rPr>
                <w:rFonts w:ascii="ＭＳ 明朝" w:hAnsi="ＭＳ 明朝" w:hint="eastAsia"/>
                <w:color w:val="0070C0"/>
                <w:sz w:val="16"/>
                <w:szCs w:val="16"/>
              </w:rPr>
              <w:t>⇒P.16-19</w:t>
            </w:r>
          </w:p>
        </w:tc>
        <w:tc>
          <w:tcPr>
            <w:tcW w:w="949" w:type="dxa"/>
          </w:tcPr>
          <w:p w:rsidR="0074332A" w:rsidRDefault="0074332A" w:rsidP="00F76E09">
            <w:pPr>
              <w:autoSpaceDE w:val="0"/>
              <w:autoSpaceDN w:val="0"/>
              <w:snapToGrid w:val="0"/>
              <w:spacing w:line="235" w:lineRule="exact"/>
              <w:ind w:left="160" w:rightChars="13" w:right="27" w:hangingChars="100" w:hanging="160"/>
              <w:jc w:val="left"/>
              <w:rPr>
                <w:rFonts w:ascii="ＭＳ ゴシック" w:eastAsia="ＭＳ ゴシック" w:hAnsi="ＭＳ ゴシック"/>
                <w:color w:val="FF0000"/>
                <w:sz w:val="16"/>
                <w:szCs w:val="16"/>
              </w:rPr>
            </w:pPr>
          </w:p>
          <w:p w:rsidR="00D55DF8" w:rsidRDefault="00D55DF8" w:rsidP="00F76E09">
            <w:pPr>
              <w:autoSpaceDE w:val="0"/>
              <w:autoSpaceDN w:val="0"/>
              <w:snapToGrid w:val="0"/>
              <w:spacing w:line="235" w:lineRule="exact"/>
              <w:ind w:left="160" w:rightChars="13" w:right="27" w:hangingChars="100" w:hanging="160"/>
              <w:jc w:val="left"/>
              <w:rPr>
                <w:rFonts w:ascii="ＭＳ ゴシック" w:eastAsia="ＭＳ ゴシック" w:hAnsi="ＭＳ ゴシック"/>
                <w:color w:val="FF0000"/>
                <w:sz w:val="16"/>
                <w:szCs w:val="16"/>
              </w:rPr>
            </w:pPr>
          </w:p>
          <w:p w:rsidR="00D55DF8" w:rsidRDefault="00D55DF8" w:rsidP="00F76E09">
            <w:pPr>
              <w:autoSpaceDE w:val="0"/>
              <w:autoSpaceDN w:val="0"/>
              <w:snapToGrid w:val="0"/>
              <w:spacing w:line="235" w:lineRule="exact"/>
              <w:ind w:left="160" w:rightChars="13" w:right="27" w:hangingChars="100" w:hanging="160"/>
              <w:jc w:val="left"/>
              <w:rPr>
                <w:rFonts w:ascii="ＭＳ ゴシック" w:eastAsia="ＭＳ ゴシック" w:hAnsi="ＭＳ ゴシック"/>
                <w:color w:val="FF0000"/>
                <w:sz w:val="16"/>
                <w:szCs w:val="16"/>
              </w:rPr>
            </w:pP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⇒P.29</w:t>
            </w:r>
          </w:p>
        </w:tc>
      </w:tr>
      <w:tr w:rsidR="0074332A" w:rsidRPr="0026161C" w:rsidTr="00CC708C">
        <w:trPr>
          <w:cantSplit/>
          <w:trHeight w:val="430"/>
        </w:trPr>
        <w:tc>
          <w:tcPr>
            <w:tcW w:w="316" w:type="dxa"/>
            <w:vMerge/>
            <w:shd w:val="clear" w:color="auto" w:fill="D9D9D9" w:themeFill="background1" w:themeFillShade="D9"/>
            <w:textDirection w:val="tbRlV"/>
            <w:vAlign w:val="center"/>
          </w:tcPr>
          <w:p w:rsidR="0074332A" w:rsidRPr="0026161C" w:rsidRDefault="0074332A"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74332A" w:rsidRPr="00CC708C" w:rsidRDefault="0074332A" w:rsidP="00F76E09">
            <w:pPr>
              <w:autoSpaceDE w:val="0"/>
              <w:autoSpaceDN w:val="0"/>
              <w:snapToGrid w:val="0"/>
              <w:spacing w:line="235" w:lineRule="exact"/>
              <w:ind w:left="160"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平和</w:t>
            </w:r>
            <w:r w:rsidRPr="00CC708C">
              <w:rPr>
                <w:rFonts w:ascii="ＭＳ 明朝" w:hAnsi="ＭＳ 明朝" w:hint="eastAsia"/>
                <w:sz w:val="16"/>
                <w:szCs w:val="16"/>
              </w:rPr>
              <w:t>や</w:t>
            </w:r>
            <w:r w:rsidRPr="00CC708C">
              <w:rPr>
                <w:rFonts w:ascii="ＭＳ ゴシック" w:eastAsia="ＭＳ ゴシック" w:hAnsi="ＭＳ ゴシック" w:hint="eastAsia"/>
                <w:b/>
                <w:sz w:val="16"/>
                <w:szCs w:val="16"/>
              </w:rPr>
              <w:t>国際理解</w:t>
            </w:r>
            <w:r w:rsidRPr="00CC708C">
              <w:rPr>
                <w:rFonts w:ascii="ＭＳ 明朝" w:hAnsi="ＭＳ 明朝" w:hint="eastAsia"/>
                <w:sz w:val="16"/>
                <w:szCs w:val="16"/>
              </w:rPr>
              <w:t>にかかわる内容は，どのように選択さ</w:t>
            </w:r>
            <w:r w:rsidR="0094481D" w:rsidRPr="00CC708C">
              <w:rPr>
                <w:rFonts w:ascii="ＭＳ 明朝" w:hAnsi="ＭＳ 明朝" w:hint="eastAsia"/>
                <w:sz w:val="16"/>
                <w:szCs w:val="16"/>
              </w:rPr>
              <w:t>れ</w:t>
            </w:r>
            <w:r w:rsidR="00B126F7">
              <w:rPr>
                <w:rFonts w:ascii="ＭＳ 明朝" w:hAnsi="ＭＳ 明朝" w:hint="eastAsia"/>
                <w:sz w:val="16"/>
                <w:szCs w:val="16"/>
              </w:rPr>
              <w:t>位置づ</w:t>
            </w:r>
            <w:r w:rsidRPr="00CC708C">
              <w:rPr>
                <w:rFonts w:ascii="ＭＳ 明朝" w:hAnsi="ＭＳ 明朝" w:hint="eastAsia"/>
                <w:sz w:val="16"/>
                <w:szCs w:val="16"/>
              </w:rPr>
              <w:t>けられているか。</w:t>
            </w:r>
          </w:p>
        </w:tc>
        <w:tc>
          <w:tcPr>
            <w:tcW w:w="7371" w:type="dxa"/>
          </w:tcPr>
          <w:p w:rsidR="0074332A" w:rsidRPr="00CC708C" w:rsidRDefault="0094481D" w:rsidP="00F76E09">
            <w:pPr>
              <w:autoSpaceDE w:val="0"/>
              <w:autoSpaceDN w:val="0"/>
              <w:snapToGrid w:val="0"/>
              <w:spacing w:line="235" w:lineRule="exact"/>
              <w:ind w:left="160" w:rightChars="13" w:right="27" w:hangingChars="100" w:hanging="160"/>
              <w:jc w:val="left"/>
              <w:rPr>
                <w:rFonts w:asciiTheme="minorEastAsia" w:eastAsiaTheme="minorEastAsia" w:hAnsiTheme="minorEastAsia"/>
                <w:color w:val="000000" w:themeColor="text1"/>
                <w:sz w:val="16"/>
                <w:szCs w:val="16"/>
              </w:rPr>
            </w:pPr>
            <w:r w:rsidRPr="00CC708C">
              <w:rPr>
                <w:rFonts w:asciiTheme="minorEastAsia" w:eastAsiaTheme="minorEastAsia" w:hAnsiTheme="minorEastAsia" w:hint="eastAsia"/>
                <w:color w:val="000000" w:themeColor="text1"/>
                <w:sz w:val="16"/>
                <w:szCs w:val="16"/>
              </w:rPr>
              <w:t>◆世界と日本の地域的特色の学習を通して，多文化共生社会の重要性を認識し，</w:t>
            </w:r>
            <w:r w:rsidRPr="00CC708C">
              <w:rPr>
                <w:rFonts w:asciiTheme="majorEastAsia" w:eastAsiaTheme="majorEastAsia" w:hAnsiTheme="majorEastAsia" w:hint="eastAsia"/>
                <w:b/>
                <w:sz w:val="16"/>
                <w:szCs w:val="16"/>
              </w:rPr>
              <w:t>我が国や郷土を愛する心情を育てる</w:t>
            </w:r>
            <w:r w:rsidRPr="00CC708C">
              <w:rPr>
                <w:rFonts w:asciiTheme="minorEastAsia" w:eastAsiaTheme="minorEastAsia" w:hAnsiTheme="minorEastAsia" w:hint="eastAsia"/>
                <w:color w:val="000000" w:themeColor="text1"/>
                <w:sz w:val="16"/>
                <w:szCs w:val="16"/>
              </w:rPr>
              <w:t>とともに，</w:t>
            </w:r>
            <w:r w:rsidRPr="00CC708C">
              <w:rPr>
                <w:rFonts w:asciiTheme="majorEastAsia" w:eastAsiaTheme="majorEastAsia" w:hAnsiTheme="majorEastAsia" w:hint="eastAsia"/>
                <w:b/>
                <w:sz w:val="16"/>
                <w:szCs w:val="16"/>
              </w:rPr>
              <w:t>他国を尊重し，国際社会の平和と発展に寄与する態度を育てる</w:t>
            </w:r>
            <w:r w:rsidRPr="00CC708C">
              <w:rPr>
                <w:rFonts w:asciiTheme="minorEastAsia" w:eastAsiaTheme="minorEastAsia" w:hAnsiTheme="minorEastAsia" w:hint="eastAsia"/>
                <w:color w:val="000000" w:themeColor="text1"/>
                <w:sz w:val="16"/>
                <w:szCs w:val="16"/>
              </w:rPr>
              <w:t>内容</w:t>
            </w:r>
            <w:r w:rsidR="00092B72" w:rsidRPr="00CC708C">
              <w:rPr>
                <w:rFonts w:asciiTheme="minorEastAsia" w:eastAsiaTheme="minorEastAsia" w:hAnsiTheme="minorEastAsia" w:hint="eastAsia"/>
                <w:color w:val="000000" w:themeColor="text1"/>
                <w:sz w:val="16"/>
                <w:szCs w:val="16"/>
              </w:rPr>
              <w:t>に</w:t>
            </w:r>
            <w:r w:rsidRPr="00CC708C">
              <w:rPr>
                <w:rFonts w:asciiTheme="minorEastAsia" w:eastAsiaTheme="minorEastAsia" w:hAnsiTheme="minorEastAsia" w:hint="eastAsia"/>
                <w:color w:val="000000" w:themeColor="text1"/>
                <w:sz w:val="16"/>
                <w:szCs w:val="16"/>
              </w:rPr>
              <w:t>なっている。</w:t>
            </w:r>
          </w:p>
          <w:p w:rsidR="0094481D" w:rsidRPr="00CC708C" w:rsidRDefault="0094481D" w:rsidP="00F76E09">
            <w:pPr>
              <w:autoSpaceDE w:val="0"/>
              <w:autoSpaceDN w:val="0"/>
              <w:snapToGrid w:val="0"/>
              <w:spacing w:line="235" w:lineRule="exact"/>
              <w:ind w:leftChars="100" w:left="210" w:rightChars="13" w:right="27"/>
              <w:jc w:val="left"/>
              <w:rPr>
                <w:rFonts w:ascii="ＭＳ 明朝" w:hAnsi="ＭＳ 明朝"/>
                <w:sz w:val="16"/>
                <w:szCs w:val="16"/>
                <w:shd w:val="pct15" w:color="auto" w:fill="FFFFFF"/>
              </w:rPr>
            </w:pPr>
            <w:r w:rsidRPr="00CC708C">
              <w:rPr>
                <w:rFonts w:ascii="ＭＳ 明朝" w:hAnsi="ＭＳ 明朝" w:hint="eastAsia"/>
                <w:color w:val="0070C0"/>
                <w:sz w:val="16"/>
                <w:szCs w:val="16"/>
              </w:rPr>
              <w:t>⇒P.</w:t>
            </w:r>
            <w:r w:rsidR="00A703CB" w:rsidRPr="00CC708C">
              <w:rPr>
                <w:rFonts w:ascii="ＭＳ 明朝" w:hAnsi="ＭＳ 明朝" w:hint="eastAsia"/>
                <w:color w:val="0070C0"/>
                <w:sz w:val="16"/>
                <w:szCs w:val="16"/>
              </w:rPr>
              <w:t>55，70-71，7</w:t>
            </w:r>
            <w:r w:rsidR="00C04599">
              <w:rPr>
                <w:rFonts w:ascii="ＭＳ 明朝" w:hAnsi="ＭＳ 明朝" w:hint="eastAsia"/>
                <w:color w:val="0070C0"/>
                <w:sz w:val="16"/>
                <w:szCs w:val="16"/>
              </w:rPr>
              <w:t>8</w:t>
            </w:r>
            <w:r w:rsidR="00A703CB" w:rsidRPr="00CC708C">
              <w:rPr>
                <w:rFonts w:ascii="ＭＳ 明朝" w:hAnsi="ＭＳ 明朝" w:hint="eastAsia"/>
                <w:color w:val="0070C0"/>
                <w:sz w:val="16"/>
                <w:szCs w:val="16"/>
              </w:rPr>
              <w:t>-80，173，182</w:t>
            </w:r>
            <w:r w:rsidR="00B519AB" w:rsidRPr="00CC708C">
              <w:rPr>
                <w:rFonts w:ascii="ＭＳ 明朝" w:hAnsi="ＭＳ 明朝" w:hint="eastAsia"/>
                <w:color w:val="0070C0"/>
                <w:sz w:val="16"/>
                <w:szCs w:val="16"/>
              </w:rPr>
              <w:t>-183</w:t>
            </w:r>
            <w:r w:rsidR="00A703CB" w:rsidRPr="00CC708C">
              <w:rPr>
                <w:rFonts w:ascii="ＭＳ 明朝" w:hAnsi="ＭＳ 明朝" w:hint="eastAsia"/>
                <w:color w:val="0070C0"/>
                <w:sz w:val="16"/>
                <w:szCs w:val="16"/>
              </w:rPr>
              <w:t>など</w:t>
            </w:r>
          </w:p>
        </w:tc>
        <w:tc>
          <w:tcPr>
            <w:tcW w:w="949" w:type="dxa"/>
          </w:tcPr>
          <w:p w:rsidR="0074332A"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⇒P.28</w:t>
            </w:r>
          </w:p>
        </w:tc>
      </w:tr>
      <w:tr w:rsidR="0074332A" w:rsidRPr="0026161C" w:rsidTr="00CC708C">
        <w:trPr>
          <w:cantSplit/>
          <w:trHeight w:val="285"/>
        </w:trPr>
        <w:tc>
          <w:tcPr>
            <w:tcW w:w="316" w:type="dxa"/>
            <w:vMerge/>
            <w:shd w:val="clear" w:color="auto" w:fill="D9D9D9" w:themeFill="background1" w:themeFillShade="D9"/>
            <w:textDirection w:val="tbRlV"/>
            <w:vAlign w:val="center"/>
          </w:tcPr>
          <w:p w:rsidR="0074332A" w:rsidRPr="0026161C" w:rsidRDefault="0074332A"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74332A" w:rsidRPr="00CC708C" w:rsidRDefault="00FA4275" w:rsidP="00F76E09">
            <w:pPr>
              <w:autoSpaceDE w:val="0"/>
              <w:autoSpaceDN w:val="0"/>
              <w:snapToGrid w:val="0"/>
              <w:spacing w:line="235" w:lineRule="exact"/>
              <w:ind w:left="160" w:hangingChars="100" w:hanging="160"/>
              <w:jc w:val="left"/>
              <w:rPr>
                <w:rFonts w:ascii="ＭＳ 明朝" w:hAnsi="ＭＳ 明朝"/>
                <w:sz w:val="16"/>
                <w:szCs w:val="16"/>
              </w:rPr>
            </w:pPr>
            <w:r w:rsidRPr="00CC708C">
              <w:rPr>
                <w:rFonts w:ascii="ＭＳ ゴシック" w:eastAsia="ＭＳ ゴシック" w:hAnsi="ＭＳ 明朝" w:hint="eastAsia"/>
                <w:sz w:val="16"/>
                <w:szCs w:val="16"/>
              </w:rPr>
              <w:t>⇒</w:t>
            </w:r>
            <w:r w:rsidRPr="00703D46">
              <w:rPr>
                <w:rFonts w:ascii="ＭＳ ゴシック" w:eastAsia="ＭＳ ゴシック" w:hAnsi="ＭＳ ゴシック" w:hint="eastAsia"/>
                <w:b/>
                <w:sz w:val="16"/>
                <w:szCs w:val="16"/>
              </w:rPr>
              <w:t>東京2020オリンピック・パラリンピック</w:t>
            </w:r>
            <w:r w:rsidRPr="00CC708C">
              <w:rPr>
                <w:rFonts w:ascii="ＭＳ 明朝" w:hAnsi="ＭＳ 明朝" w:hint="eastAsia"/>
                <w:sz w:val="16"/>
                <w:szCs w:val="16"/>
              </w:rPr>
              <w:t>，</w:t>
            </w:r>
            <w:r w:rsidRPr="00703D46">
              <w:rPr>
                <w:rFonts w:ascii="ＭＳ ゴシック" w:eastAsia="ＭＳ ゴシック" w:hAnsi="ＭＳ ゴシック" w:hint="eastAsia"/>
                <w:b/>
                <w:sz w:val="16"/>
                <w:szCs w:val="16"/>
              </w:rPr>
              <w:t>大阪・関西万博</w:t>
            </w:r>
            <w:r w:rsidRPr="00CC708C">
              <w:rPr>
                <w:rFonts w:ascii="ＭＳ 明朝" w:hAnsi="ＭＳ 明朝" w:hint="eastAsia"/>
                <w:sz w:val="16"/>
                <w:szCs w:val="16"/>
              </w:rPr>
              <w:t>にかかわる内容は，どのように選択され</w:t>
            </w:r>
            <w:r w:rsidR="00B126F7">
              <w:rPr>
                <w:rFonts w:ascii="ＭＳ 明朝" w:hAnsi="ＭＳ 明朝" w:hint="eastAsia"/>
                <w:sz w:val="16"/>
                <w:szCs w:val="16"/>
              </w:rPr>
              <w:t>位置づ</w:t>
            </w:r>
            <w:r w:rsidR="00CC708C" w:rsidRPr="00CC708C">
              <w:rPr>
                <w:rFonts w:ascii="ＭＳ 明朝" w:hAnsi="ＭＳ 明朝" w:hint="eastAsia"/>
                <w:sz w:val="16"/>
                <w:szCs w:val="16"/>
              </w:rPr>
              <w:t>けら</w:t>
            </w:r>
            <w:r w:rsidR="00CC708C">
              <w:rPr>
                <w:rFonts w:ascii="ＭＳ 明朝" w:hAnsi="ＭＳ 明朝" w:hint="eastAsia"/>
                <w:sz w:val="16"/>
                <w:szCs w:val="16"/>
              </w:rPr>
              <w:t>れ</w:t>
            </w:r>
            <w:r w:rsidRPr="00CC708C">
              <w:rPr>
                <w:rFonts w:ascii="ＭＳ 明朝" w:hAnsi="ＭＳ 明朝" w:hint="eastAsia"/>
                <w:sz w:val="16"/>
                <w:szCs w:val="16"/>
              </w:rPr>
              <w:t>ているか。</w:t>
            </w:r>
          </w:p>
        </w:tc>
        <w:tc>
          <w:tcPr>
            <w:tcW w:w="7371" w:type="dxa"/>
          </w:tcPr>
          <w:p w:rsidR="00FA4275" w:rsidRPr="00CC708C" w:rsidRDefault="00FA4275"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東京2020オリンピック・パラリンピック</w:t>
            </w:r>
            <w:r w:rsidRPr="00CC708C">
              <w:rPr>
                <w:rFonts w:ascii="ＭＳ 明朝" w:hAnsi="ＭＳ 明朝" w:hint="eastAsia"/>
                <w:sz w:val="16"/>
                <w:szCs w:val="16"/>
              </w:rPr>
              <w:t>及び2025年開催の</w:t>
            </w:r>
            <w:r w:rsidRPr="00CC708C">
              <w:rPr>
                <w:rFonts w:ascii="ＭＳ ゴシック" w:eastAsia="ＭＳ ゴシック" w:hAnsi="ＭＳ ゴシック" w:hint="eastAsia"/>
                <w:b/>
                <w:sz w:val="16"/>
                <w:szCs w:val="16"/>
              </w:rPr>
              <w:t>大阪・関西万博</w:t>
            </w:r>
            <w:r w:rsidRPr="00CC708C">
              <w:rPr>
                <w:rFonts w:ascii="ＭＳ 明朝" w:hAnsi="ＭＳ 明朝" w:hint="eastAsia"/>
                <w:sz w:val="16"/>
                <w:szCs w:val="16"/>
              </w:rPr>
              <w:t>について</w:t>
            </w:r>
            <w:r w:rsidR="00322DB1" w:rsidRPr="00CC708C">
              <w:rPr>
                <w:rFonts w:ascii="ＭＳ 明朝" w:hAnsi="ＭＳ 明朝" w:hint="eastAsia"/>
                <w:sz w:val="16"/>
                <w:szCs w:val="16"/>
              </w:rPr>
              <w:t>十分に</w:t>
            </w:r>
            <w:r w:rsidRPr="00CC708C">
              <w:rPr>
                <w:rFonts w:ascii="ＭＳ 明朝" w:hAnsi="ＭＳ 明朝" w:hint="eastAsia"/>
                <w:sz w:val="16"/>
                <w:szCs w:val="16"/>
              </w:rPr>
              <w:t>取り扱っており，多文化共生社会や持続可能な社会について生徒の興味・関心を促すことができる。</w:t>
            </w:r>
          </w:p>
          <w:p w:rsidR="0074332A" w:rsidRPr="00CC708C" w:rsidRDefault="00FA4275" w:rsidP="00F76E09">
            <w:pPr>
              <w:autoSpaceDE w:val="0"/>
              <w:autoSpaceDN w:val="0"/>
              <w:snapToGrid w:val="0"/>
              <w:spacing w:line="235" w:lineRule="exact"/>
              <w:ind w:leftChars="100" w:left="210" w:rightChars="13" w:right="27"/>
              <w:jc w:val="left"/>
              <w:rPr>
                <w:rFonts w:ascii="ＭＳ 明朝" w:hAnsi="ＭＳ 明朝"/>
                <w:sz w:val="16"/>
                <w:szCs w:val="16"/>
              </w:rPr>
            </w:pPr>
            <w:r w:rsidRPr="00CC708C">
              <w:rPr>
                <w:rFonts w:ascii="ＭＳ 明朝" w:hAnsi="ＭＳ 明朝" w:hint="eastAsia"/>
                <w:color w:val="0070C0"/>
                <w:sz w:val="16"/>
                <w:szCs w:val="16"/>
              </w:rPr>
              <w:t>⇒東京2020オリンピック・パラリンピック（</w:t>
            </w:r>
            <w:r w:rsidR="00F42FEA" w:rsidRPr="00CC708C">
              <w:rPr>
                <w:rFonts w:ascii="ＭＳ 明朝" w:hAnsi="ＭＳ 明朝" w:hint="eastAsia"/>
                <w:color w:val="0070C0"/>
                <w:sz w:val="16"/>
                <w:szCs w:val="16"/>
              </w:rPr>
              <w:t>P.220，232</w:t>
            </w:r>
            <w:r w:rsidRPr="00CC708C">
              <w:rPr>
                <w:rFonts w:ascii="ＭＳ 明朝" w:hAnsi="ＭＳ 明朝" w:hint="eastAsia"/>
                <w:color w:val="0070C0"/>
                <w:sz w:val="16"/>
                <w:szCs w:val="16"/>
              </w:rPr>
              <w:t>）</w:t>
            </w:r>
            <w:r w:rsidR="00E67F59" w:rsidRPr="00CC708C">
              <w:rPr>
                <w:rFonts w:ascii="ＭＳ 明朝" w:hAnsi="ＭＳ 明朝" w:hint="eastAsia"/>
                <w:color w:val="0070C0"/>
                <w:sz w:val="16"/>
                <w:szCs w:val="16"/>
              </w:rPr>
              <w:t>，</w:t>
            </w:r>
            <w:r w:rsidRPr="00CC708C">
              <w:rPr>
                <w:rFonts w:ascii="ＭＳ 明朝" w:hAnsi="ＭＳ 明朝" w:hint="eastAsia"/>
                <w:color w:val="0070C0"/>
                <w:sz w:val="16"/>
                <w:szCs w:val="16"/>
              </w:rPr>
              <w:t>大阪・関西万博（</w:t>
            </w:r>
            <w:r w:rsidR="00F42FEA" w:rsidRPr="00CC708C">
              <w:rPr>
                <w:rFonts w:ascii="ＭＳ 明朝" w:hAnsi="ＭＳ 明朝" w:hint="eastAsia"/>
                <w:color w:val="0070C0"/>
                <w:sz w:val="16"/>
                <w:szCs w:val="16"/>
              </w:rPr>
              <w:t>P.204</w:t>
            </w:r>
            <w:r w:rsidRPr="00CC708C">
              <w:rPr>
                <w:rFonts w:ascii="ＭＳ 明朝" w:hAnsi="ＭＳ 明朝" w:hint="eastAsia"/>
                <w:color w:val="0070C0"/>
                <w:sz w:val="16"/>
                <w:szCs w:val="16"/>
              </w:rPr>
              <w:t>）</w:t>
            </w:r>
          </w:p>
        </w:tc>
        <w:tc>
          <w:tcPr>
            <w:tcW w:w="949" w:type="dxa"/>
          </w:tcPr>
          <w:p w:rsidR="00954E03"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w:t>
            </w:r>
            <w:r w:rsidR="00B126F7">
              <w:rPr>
                <w:rFonts w:ascii="ＭＳ ゴシック" w:eastAsia="ＭＳ ゴシック" w:hAnsi="ＭＳ ゴシック" w:hint="eastAsia"/>
                <w:w w:val="80"/>
                <w:sz w:val="16"/>
                <w:szCs w:val="16"/>
              </w:rPr>
              <w:t>10-</w:t>
            </w:r>
            <w:r w:rsidR="00954E03">
              <w:rPr>
                <w:rFonts w:ascii="ＭＳ ゴシック" w:eastAsia="ＭＳ ゴシック" w:hAnsi="ＭＳ ゴシック" w:hint="eastAsia"/>
                <w:w w:val="80"/>
                <w:sz w:val="16"/>
                <w:szCs w:val="16"/>
              </w:rPr>
              <w:t>13,</w:t>
            </w:r>
          </w:p>
          <w:p w:rsidR="0074332A" w:rsidRPr="00D55DF8" w:rsidRDefault="00954E03" w:rsidP="00954E03">
            <w:pPr>
              <w:autoSpaceDE w:val="0"/>
              <w:autoSpaceDN w:val="0"/>
              <w:snapToGrid w:val="0"/>
              <w:spacing w:line="235" w:lineRule="exact"/>
              <w:ind w:rightChars="13" w:right="27" w:firstLineChars="100" w:firstLine="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w:t>
            </w:r>
            <w:r w:rsidR="00D55DF8" w:rsidRPr="00D55DF8">
              <w:rPr>
                <w:rFonts w:ascii="ＭＳ ゴシック" w:eastAsia="ＭＳ ゴシック" w:hAnsi="ＭＳ ゴシック" w:hint="eastAsia"/>
                <w:w w:val="80"/>
                <w:sz w:val="16"/>
                <w:szCs w:val="16"/>
              </w:rPr>
              <w:t>24</w:t>
            </w:r>
          </w:p>
        </w:tc>
      </w:tr>
      <w:tr w:rsidR="00BE6944" w:rsidRPr="0026161C" w:rsidTr="00CC708C">
        <w:trPr>
          <w:cantSplit/>
          <w:trHeight w:val="130"/>
        </w:trPr>
        <w:tc>
          <w:tcPr>
            <w:tcW w:w="316" w:type="dxa"/>
            <w:vMerge w:val="restart"/>
            <w:shd w:val="clear" w:color="auto" w:fill="D9D9D9" w:themeFill="background1" w:themeFillShade="D9"/>
            <w:textDirection w:val="tbRlV"/>
            <w:vAlign w:val="center"/>
          </w:tcPr>
          <w:p w:rsidR="00BE6944" w:rsidRPr="0026161C" w:rsidRDefault="00BE6944" w:rsidP="00F76E09">
            <w:pPr>
              <w:pStyle w:val="30"/>
              <w:autoSpaceDE w:val="0"/>
              <w:autoSpaceDN w:val="0"/>
              <w:snapToGrid w:val="0"/>
              <w:spacing w:line="235" w:lineRule="exact"/>
              <w:ind w:left="113" w:right="113"/>
              <w:rPr>
                <w:rFonts w:eastAsia="ＭＳ ゴシック"/>
                <w:color w:val="000000"/>
                <w:sz w:val="16"/>
                <w:szCs w:val="16"/>
              </w:rPr>
            </w:pPr>
            <w:r w:rsidRPr="0026161C">
              <w:rPr>
                <w:rFonts w:eastAsia="ＭＳ ゴシック" w:hint="eastAsia"/>
                <w:color w:val="000000"/>
                <w:sz w:val="16"/>
                <w:szCs w:val="16"/>
              </w:rPr>
              <w:t>組織・配列・分量</w:t>
            </w:r>
          </w:p>
        </w:tc>
        <w:tc>
          <w:tcPr>
            <w:tcW w:w="2284" w:type="dxa"/>
          </w:tcPr>
          <w:p w:rsidR="00BE6944" w:rsidRPr="0026161C" w:rsidRDefault="00BE6944"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r w:rsidRPr="007F5DFE">
              <w:rPr>
                <w:rFonts w:ascii="ＭＳ 明朝" w:hAnsi="ＭＳ 明朝" w:hint="eastAsia"/>
                <w:sz w:val="16"/>
                <w:szCs w:val="16"/>
              </w:rPr>
              <w:t>⇒</w:t>
            </w:r>
            <w:r w:rsidR="00D55DF8">
              <w:rPr>
                <w:rFonts w:ascii="ＭＳ ゴシック" w:eastAsia="ＭＳ ゴシック" w:hAnsi="ＭＳ ゴシック" w:hint="eastAsia"/>
                <w:b/>
                <w:sz w:val="16"/>
                <w:szCs w:val="16"/>
              </w:rPr>
              <w:t>世界の諸地域学習，</w:t>
            </w:r>
            <w:r w:rsidRPr="007F5DFE">
              <w:rPr>
                <w:rFonts w:ascii="ＭＳ ゴシック" w:eastAsia="ＭＳ ゴシック" w:hAnsi="ＭＳ ゴシック" w:hint="eastAsia"/>
                <w:b/>
                <w:sz w:val="16"/>
                <w:szCs w:val="16"/>
              </w:rPr>
              <w:t>日本の諸地域学習</w:t>
            </w:r>
            <w:r w:rsidRPr="007F5DFE">
              <w:rPr>
                <w:rFonts w:ascii="ＭＳ 明朝" w:hAnsi="ＭＳ 明朝" w:hint="eastAsia"/>
                <w:sz w:val="16"/>
                <w:szCs w:val="16"/>
              </w:rPr>
              <w:t>は，どのような</w:t>
            </w:r>
            <w:r>
              <w:rPr>
                <w:rFonts w:ascii="ＭＳ 明朝" w:hAnsi="ＭＳ 明朝" w:hint="eastAsia"/>
                <w:sz w:val="16"/>
                <w:szCs w:val="16"/>
              </w:rPr>
              <w:t>構成</w:t>
            </w:r>
            <w:r w:rsidRPr="007F5DFE">
              <w:rPr>
                <w:rFonts w:ascii="ＭＳ 明朝" w:hAnsi="ＭＳ 明朝" w:hint="eastAsia"/>
                <w:sz w:val="16"/>
                <w:szCs w:val="16"/>
              </w:rPr>
              <w:t>になっているか。</w:t>
            </w:r>
          </w:p>
          <w:p w:rsidR="00BE6944" w:rsidRPr="007F5DFE" w:rsidRDefault="00BE6944" w:rsidP="00F76E09">
            <w:pPr>
              <w:autoSpaceDE w:val="0"/>
              <w:autoSpaceDN w:val="0"/>
              <w:snapToGrid w:val="0"/>
              <w:spacing w:line="235" w:lineRule="exact"/>
              <w:ind w:left="160" w:hangingChars="100" w:hanging="160"/>
              <w:jc w:val="left"/>
              <w:rPr>
                <w:rFonts w:ascii="ＭＳ 明朝" w:hAnsi="ＭＳ 明朝"/>
                <w:sz w:val="16"/>
                <w:szCs w:val="16"/>
              </w:rPr>
            </w:pPr>
          </w:p>
        </w:tc>
        <w:tc>
          <w:tcPr>
            <w:tcW w:w="7371" w:type="dxa"/>
          </w:tcPr>
          <w:p w:rsidR="00BE6944" w:rsidRDefault="00BE6944" w:rsidP="00F76E09">
            <w:pPr>
              <w:pStyle w:val="2"/>
              <w:autoSpaceDE w:val="0"/>
              <w:autoSpaceDN w:val="0"/>
              <w:snapToGrid w:val="0"/>
              <w:spacing w:line="235" w:lineRule="exact"/>
              <w:ind w:left="160" w:rightChars="13" w:right="27" w:hanging="160"/>
              <w:jc w:val="left"/>
              <w:rPr>
                <w:sz w:val="16"/>
                <w:szCs w:val="16"/>
              </w:rPr>
            </w:pPr>
            <w:r w:rsidRPr="008B4FC8">
              <w:rPr>
                <w:rFonts w:hint="eastAsia"/>
                <w:sz w:val="16"/>
                <w:szCs w:val="16"/>
              </w:rPr>
              <w:t>◆</w:t>
            </w:r>
            <w:r w:rsidR="007603A7">
              <w:rPr>
                <w:rFonts w:ascii="ＭＳ ゴシック" w:eastAsia="ＭＳ ゴシック" w:hAnsi="ＭＳ ゴシック" w:hint="eastAsia"/>
                <w:b/>
                <w:color w:val="FF0000"/>
                <w:sz w:val="16"/>
                <w:szCs w:val="16"/>
              </w:rPr>
              <w:t>「２</w:t>
            </w:r>
            <w:r w:rsidR="008B4FC8" w:rsidRPr="00C24E41">
              <w:rPr>
                <w:rFonts w:ascii="ＭＳ ゴシック" w:eastAsia="ＭＳ ゴシック" w:hAnsi="ＭＳ ゴシック" w:hint="eastAsia"/>
                <w:b/>
                <w:color w:val="FF0000"/>
                <w:sz w:val="16"/>
                <w:szCs w:val="16"/>
              </w:rPr>
              <w:t>編２章 世界の諸地域</w:t>
            </w:r>
            <w:r w:rsidR="007603A7">
              <w:rPr>
                <w:rFonts w:ascii="ＭＳ ゴシック" w:eastAsia="ＭＳ ゴシック" w:hAnsi="ＭＳ ゴシック" w:hint="eastAsia"/>
                <w:b/>
                <w:color w:val="FF0000"/>
                <w:sz w:val="16"/>
                <w:szCs w:val="16"/>
              </w:rPr>
              <w:t>」「</w:t>
            </w:r>
            <w:r w:rsidR="008B4FC8" w:rsidRPr="00C24E41">
              <w:rPr>
                <w:rFonts w:ascii="ＭＳ ゴシック" w:eastAsia="ＭＳ ゴシック" w:hAnsi="ＭＳ ゴシック" w:hint="eastAsia"/>
                <w:b/>
                <w:color w:val="FF0000"/>
                <w:sz w:val="16"/>
                <w:szCs w:val="16"/>
              </w:rPr>
              <w:t>３編３章 日本の諸地域</w:t>
            </w:r>
            <w:r w:rsidR="007603A7">
              <w:rPr>
                <w:rFonts w:ascii="ＭＳ ゴシック" w:eastAsia="ＭＳ ゴシック" w:hAnsi="ＭＳ ゴシック" w:hint="eastAsia"/>
                <w:b/>
                <w:color w:val="FF0000"/>
                <w:sz w:val="16"/>
                <w:szCs w:val="16"/>
              </w:rPr>
              <w:t>」</w:t>
            </w:r>
            <w:r w:rsidR="008B4FC8">
              <w:rPr>
                <w:rFonts w:hint="eastAsia"/>
                <w:sz w:val="16"/>
                <w:szCs w:val="16"/>
              </w:rPr>
              <w:t>の</w:t>
            </w:r>
            <w:r w:rsidR="007603A7">
              <w:rPr>
                <w:rFonts w:ascii="ＭＳ ゴシック" w:eastAsia="ＭＳ ゴシック" w:hAnsi="ＭＳ ゴシック" w:hint="eastAsia"/>
                <w:b/>
                <w:sz w:val="16"/>
                <w:szCs w:val="16"/>
              </w:rPr>
              <w:t>構成</w:t>
            </w:r>
            <w:r w:rsidR="008B4FC8" w:rsidRPr="008B4FC8">
              <w:rPr>
                <w:rFonts w:ascii="ＭＳ ゴシック" w:eastAsia="ＭＳ ゴシック" w:hAnsi="ＭＳ ゴシック" w:hint="eastAsia"/>
                <w:b/>
                <w:sz w:val="16"/>
                <w:szCs w:val="16"/>
              </w:rPr>
              <w:t>を可能な限り統一</w:t>
            </w:r>
            <w:r w:rsidR="008B4FC8">
              <w:rPr>
                <w:rFonts w:hint="eastAsia"/>
                <w:sz w:val="16"/>
                <w:szCs w:val="16"/>
              </w:rPr>
              <w:t>しており，生徒の学習のしやすさに配慮している。</w:t>
            </w:r>
          </w:p>
          <w:p w:rsidR="00B73D49" w:rsidRDefault="004454F5"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Theme="minorEastAsia" w:eastAsiaTheme="minorEastAsia" w:hAnsiTheme="minorEastAsia" w:hint="eastAsia"/>
                <w:color w:val="000000" w:themeColor="text1"/>
                <w:sz w:val="16"/>
                <w:szCs w:val="16"/>
              </w:rPr>
              <w:t>◆最初の４ページで，</w:t>
            </w:r>
            <w:r w:rsidR="003023F9" w:rsidRPr="00F14153">
              <w:rPr>
                <w:rFonts w:asciiTheme="minorEastAsia" w:eastAsiaTheme="minorEastAsia" w:hAnsiTheme="minorEastAsia" w:hint="eastAsia"/>
                <w:color w:val="000000" w:themeColor="text1"/>
                <w:sz w:val="16"/>
                <w:szCs w:val="16"/>
              </w:rPr>
              <w:t>州・地方</w:t>
            </w:r>
            <w:r w:rsidR="003023F9">
              <w:rPr>
                <w:rFonts w:asciiTheme="minorEastAsia" w:eastAsiaTheme="minorEastAsia" w:hAnsiTheme="minorEastAsia" w:hint="eastAsia"/>
                <w:color w:val="000000" w:themeColor="text1"/>
                <w:sz w:val="16"/>
                <w:szCs w:val="16"/>
              </w:rPr>
              <w:t>を</w:t>
            </w:r>
            <w:r w:rsidR="003023F9">
              <w:rPr>
                <w:rFonts w:ascii="ＭＳ ゴシック" w:eastAsia="ＭＳ ゴシック" w:hAnsi="ＭＳ ゴシック" w:hint="eastAsia"/>
                <w:b/>
                <w:sz w:val="16"/>
                <w:szCs w:val="16"/>
              </w:rPr>
              <w:t>➊</w:t>
            </w:r>
            <w:r w:rsidRPr="004B074C">
              <w:rPr>
                <w:rFonts w:ascii="ＭＳ ゴシック" w:eastAsia="ＭＳ ゴシック" w:hAnsi="ＭＳ ゴシック" w:hint="eastAsia"/>
                <w:b/>
                <w:sz w:val="16"/>
                <w:szCs w:val="16"/>
              </w:rPr>
              <w:t>写真</w:t>
            </w:r>
            <w:r w:rsidR="002274F4">
              <w:rPr>
                <w:rFonts w:ascii="ＭＳ ゴシック" w:eastAsia="ＭＳ ゴシック" w:hAnsi="ＭＳ ゴシック" w:hint="eastAsia"/>
                <w:b/>
                <w:sz w:val="16"/>
                <w:szCs w:val="16"/>
              </w:rPr>
              <w:t>等で</w:t>
            </w:r>
            <w:r w:rsidR="00621B75">
              <w:rPr>
                <w:rFonts w:ascii="ＭＳ ゴシック" w:eastAsia="ＭＳ ゴシック" w:hAnsi="ＭＳ ゴシック" w:hint="eastAsia"/>
                <w:b/>
                <w:sz w:val="16"/>
                <w:szCs w:val="16"/>
              </w:rPr>
              <w:t>視覚的に捉え</w:t>
            </w:r>
            <w:r w:rsidR="003023F9">
              <w:rPr>
                <w:rFonts w:ascii="ＭＳ ゴシック" w:eastAsia="ＭＳ ゴシック" w:hAnsi="ＭＳ ゴシック" w:hint="eastAsia"/>
                <w:b/>
                <w:sz w:val="16"/>
                <w:szCs w:val="16"/>
              </w:rPr>
              <w:t>て</w:t>
            </w:r>
            <w:r w:rsidR="003023F9" w:rsidRPr="003023F9">
              <w:rPr>
                <w:rFonts w:asciiTheme="minorEastAsia" w:eastAsiaTheme="minorEastAsia" w:hAnsiTheme="minorEastAsia" w:hint="eastAsia"/>
                <w:color w:val="000000" w:themeColor="text1"/>
                <w:sz w:val="16"/>
                <w:szCs w:val="16"/>
              </w:rPr>
              <w:t>単元の導入とし</w:t>
            </w:r>
            <w:r w:rsidR="004B074C" w:rsidRPr="003023F9">
              <w:rPr>
                <w:rFonts w:asciiTheme="minorEastAsia" w:eastAsiaTheme="minorEastAsia" w:hAnsiTheme="minorEastAsia" w:hint="eastAsia"/>
                <w:color w:val="000000" w:themeColor="text1"/>
                <w:sz w:val="16"/>
                <w:szCs w:val="16"/>
              </w:rPr>
              <w:t>，</w:t>
            </w:r>
            <w:r w:rsidR="003023F9" w:rsidRPr="003023F9">
              <w:rPr>
                <w:rFonts w:ascii="ＭＳ ゴシック" w:eastAsia="ＭＳ ゴシック" w:hAnsi="ＭＳ ゴシック" w:hint="eastAsia"/>
                <w:b/>
                <w:sz w:val="16"/>
                <w:szCs w:val="16"/>
              </w:rPr>
              <w:t>➋</w:t>
            </w:r>
            <w:r w:rsidR="004B074C" w:rsidRPr="004B074C">
              <w:rPr>
                <w:rFonts w:ascii="ＭＳ ゴシック" w:eastAsia="ＭＳ ゴシック" w:hAnsi="ＭＳ ゴシック" w:hint="eastAsia"/>
                <w:b/>
                <w:sz w:val="16"/>
                <w:szCs w:val="16"/>
              </w:rPr>
              <w:t>自然環境や人文環境の概要を大観</w:t>
            </w:r>
            <w:r w:rsidR="004B074C">
              <w:rPr>
                <w:rFonts w:asciiTheme="minorEastAsia" w:eastAsiaTheme="minorEastAsia" w:hAnsiTheme="minorEastAsia" w:hint="eastAsia"/>
                <w:color w:val="000000" w:themeColor="text1"/>
                <w:sz w:val="16"/>
                <w:szCs w:val="16"/>
              </w:rPr>
              <w:t>している。続く８ページで，州における</w:t>
            </w:r>
            <w:r w:rsidR="004B074C" w:rsidRPr="00F14153">
              <w:rPr>
                <w:rFonts w:ascii="ＭＳ ゴシック" w:eastAsia="ＭＳ ゴシック" w:hAnsi="ＭＳ ゴシック" w:hint="eastAsia"/>
                <w:b/>
                <w:sz w:val="16"/>
                <w:szCs w:val="16"/>
              </w:rPr>
              <w:t>主題</w:t>
            </w:r>
            <w:r w:rsidR="004B074C">
              <w:rPr>
                <w:rFonts w:asciiTheme="minorEastAsia" w:eastAsiaTheme="minorEastAsia" w:hAnsiTheme="minorEastAsia" w:hint="eastAsia"/>
                <w:color w:val="000000" w:themeColor="text1"/>
                <w:sz w:val="16"/>
                <w:szCs w:val="16"/>
              </w:rPr>
              <w:t>や地方における</w:t>
            </w:r>
            <w:r w:rsidR="004B074C" w:rsidRPr="004B074C">
              <w:rPr>
                <w:rFonts w:ascii="ＭＳ ゴシック" w:eastAsia="ＭＳ ゴシック" w:hAnsi="ＭＳ ゴシック" w:hint="eastAsia"/>
                <w:b/>
                <w:color w:val="000000" w:themeColor="text1"/>
                <w:sz w:val="16"/>
                <w:szCs w:val="16"/>
              </w:rPr>
              <w:t>考察の仕方</w:t>
            </w:r>
            <w:r w:rsidR="004B074C">
              <w:rPr>
                <w:rFonts w:asciiTheme="minorEastAsia" w:eastAsiaTheme="minorEastAsia" w:hAnsiTheme="minorEastAsia" w:hint="eastAsia"/>
                <w:color w:val="000000" w:themeColor="text1"/>
                <w:sz w:val="16"/>
                <w:szCs w:val="16"/>
              </w:rPr>
              <w:t>をもとに，</w:t>
            </w:r>
            <w:r w:rsidR="003023F9">
              <w:rPr>
                <w:rFonts w:asciiTheme="minorEastAsia" w:eastAsiaTheme="minorEastAsia" w:hAnsiTheme="minorEastAsia" w:hint="eastAsia"/>
                <w:color w:val="000000" w:themeColor="text1"/>
                <w:sz w:val="16"/>
                <w:szCs w:val="16"/>
              </w:rPr>
              <w:t>➌</w:t>
            </w:r>
            <w:r w:rsidR="0046060F" w:rsidRPr="0046060F">
              <w:rPr>
                <w:rFonts w:ascii="ＭＳ ゴシック" w:eastAsia="ＭＳ ゴシック" w:hAnsi="ＭＳ ゴシック" w:hint="eastAsia"/>
                <w:b/>
                <w:color w:val="000000" w:themeColor="text1"/>
                <w:sz w:val="16"/>
                <w:szCs w:val="16"/>
              </w:rPr>
              <w:t>主題学習</w:t>
            </w:r>
            <w:r w:rsidR="007F6634" w:rsidRPr="00F14153">
              <w:rPr>
                <w:rFonts w:asciiTheme="minorEastAsia" w:eastAsiaTheme="minorEastAsia" w:hAnsiTheme="minorEastAsia" w:hint="eastAsia"/>
                <w:color w:val="000000" w:themeColor="text1"/>
                <w:sz w:val="16"/>
                <w:szCs w:val="16"/>
              </w:rPr>
              <w:t>・</w:t>
            </w:r>
            <w:r w:rsidR="0046060F" w:rsidRPr="0046060F">
              <w:rPr>
                <w:rFonts w:ascii="ＭＳ ゴシック" w:eastAsia="ＭＳ ゴシック" w:hAnsi="ＭＳ ゴシック" w:hint="eastAsia"/>
                <w:b/>
                <w:color w:val="000000" w:themeColor="text1"/>
                <w:sz w:val="16"/>
                <w:szCs w:val="16"/>
              </w:rPr>
              <w:t>動態地誌的学習を行い，</w:t>
            </w:r>
            <w:r w:rsidR="004B074C" w:rsidRPr="003023F9">
              <w:rPr>
                <w:rFonts w:asciiTheme="minorEastAsia" w:eastAsiaTheme="minorEastAsia" w:hAnsiTheme="minorEastAsia" w:hint="eastAsia"/>
                <w:color w:val="000000" w:themeColor="text1"/>
                <w:sz w:val="16"/>
                <w:szCs w:val="16"/>
              </w:rPr>
              <w:t>地域的特色を追究</w:t>
            </w:r>
            <w:r w:rsidR="004B074C" w:rsidRPr="0046060F">
              <w:rPr>
                <w:rFonts w:asciiTheme="minorEastAsia" w:eastAsiaTheme="minorEastAsia" w:hAnsiTheme="minorEastAsia" w:hint="eastAsia"/>
                <w:color w:val="000000" w:themeColor="text1"/>
                <w:sz w:val="16"/>
                <w:szCs w:val="16"/>
              </w:rPr>
              <w:t>してい</w:t>
            </w:r>
            <w:r w:rsidR="004B074C">
              <w:rPr>
                <w:rFonts w:asciiTheme="minorEastAsia" w:eastAsiaTheme="minorEastAsia" w:hAnsiTheme="minorEastAsia" w:hint="eastAsia"/>
                <w:color w:val="000000" w:themeColor="text1"/>
                <w:sz w:val="16"/>
                <w:szCs w:val="16"/>
              </w:rPr>
              <w:t>る</w:t>
            </w:r>
            <w:r w:rsidR="00A94F6B">
              <w:rPr>
                <w:rFonts w:asciiTheme="minorEastAsia" w:eastAsiaTheme="minorEastAsia" w:hAnsiTheme="minorEastAsia" w:hint="eastAsia"/>
                <w:color w:val="000000" w:themeColor="text1"/>
                <w:sz w:val="16"/>
                <w:szCs w:val="16"/>
              </w:rPr>
              <w:t>（一部の州では４ページ）</w:t>
            </w:r>
            <w:r w:rsidR="004B074C">
              <w:rPr>
                <w:rFonts w:asciiTheme="minorEastAsia" w:eastAsiaTheme="minorEastAsia" w:hAnsiTheme="minorEastAsia" w:hint="eastAsia"/>
                <w:color w:val="000000" w:themeColor="text1"/>
                <w:sz w:val="16"/>
                <w:szCs w:val="16"/>
              </w:rPr>
              <w:t>。</w:t>
            </w:r>
            <w:r w:rsidR="00B73D49">
              <w:rPr>
                <w:rFonts w:asciiTheme="minorEastAsia" w:eastAsiaTheme="minorEastAsia" w:hAnsiTheme="minorEastAsia" w:hint="eastAsia"/>
                <w:color w:val="000000" w:themeColor="text1"/>
                <w:sz w:val="16"/>
                <w:szCs w:val="16"/>
              </w:rPr>
              <w:t>最後の２ページで，</w:t>
            </w:r>
            <w:r w:rsidR="003023F9" w:rsidRPr="003023F9">
              <w:rPr>
                <w:rFonts w:ascii="ＭＳ ゴシック" w:eastAsia="ＭＳ ゴシック" w:hAnsi="ＭＳ ゴシック" w:hint="eastAsia"/>
                <w:color w:val="000000" w:themeColor="text1"/>
                <w:sz w:val="16"/>
                <w:szCs w:val="16"/>
              </w:rPr>
              <w:t>➍</w:t>
            </w:r>
            <w:r w:rsidR="00D55DF8">
              <w:rPr>
                <w:rFonts w:ascii="ＭＳ ゴシック" w:eastAsia="ＭＳ ゴシック" w:hAnsi="ＭＳ ゴシック" w:hint="eastAsia"/>
                <w:b/>
                <w:color w:val="000000" w:themeColor="text1"/>
                <w:sz w:val="16"/>
                <w:szCs w:val="16"/>
              </w:rPr>
              <w:t>単元のふりかえ</w:t>
            </w:r>
            <w:r w:rsidR="003023F9" w:rsidRPr="003023F9">
              <w:rPr>
                <w:rFonts w:ascii="ＭＳ ゴシック" w:eastAsia="ＭＳ ゴシック" w:hAnsi="ＭＳ ゴシック" w:hint="eastAsia"/>
                <w:b/>
                <w:color w:val="000000" w:themeColor="text1"/>
                <w:sz w:val="16"/>
                <w:szCs w:val="16"/>
              </w:rPr>
              <w:t>り</w:t>
            </w:r>
            <w:r w:rsidR="003023F9">
              <w:rPr>
                <w:rFonts w:asciiTheme="minorEastAsia" w:eastAsiaTheme="minorEastAsia" w:hAnsiTheme="minorEastAsia" w:hint="eastAsia"/>
                <w:color w:val="000000" w:themeColor="text1"/>
                <w:sz w:val="16"/>
                <w:szCs w:val="16"/>
              </w:rPr>
              <w:t>を行い，</w:t>
            </w:r>
            <w:r w:rsidR="00B73D49">
              <w:rPr>
                <w:rFonts w:asciiTheme="minorEastAsia" w:eastAsiaTheme="minorEastAsia" w:hAnsiTheme="minorEastAsia" w:hint="eastAsia"/>
                <w:color w:val="000000" w:themeColor="text1"/>
                <w:sz w:val="16"/>
                <w:szCs w:val="16"/>
              </w:rPr>
              <w:t>学習を掘り下げる</w:t>
            </w:r>
            <w:r w:rsidR="00B73D49" w:rsidRPr="00B73D49">
              <w:rPr>
                <w:rFonts w:ascii="ＭＳ ゴシック" w:eastAsia="ＭＳ ゴシック" w:hAnsi="ＭＳ ゴシック" w:hint="eastAsia"/>
                <w:b/>
                <w:color w:val="FF0000"/>
                <w:sz w:val="16"/>
                <w:szCs w:val="16"/>
              </w:rPr>
              <w:t>自由研究</w:t>
            </w:r>
            <w:r w:rsidR="00B73D49">
              <w:rPr>
                <w:rFonts w:asciiTheme="minorEastAsia" w:eastAsiaTheme="minorEastAsia" w:hAnsiTheme="minorEastAsia" w:hint="eastAsia"/>
                <w:color w:val="000000" w:themeColor="text1"/>
                <w:sz w:val="16"/>
                <w:szCs w:val="16"/>
              </w:rPr>
              <w:t>，</w:t>
            </w:r>
            <w:r w:rsidR="003023F9">
              <w:rPr>
                <w:rFonts w:asciiTheme="minorEastAsia" w:eastAsiaTheme="minorEastAsia" w:hAnsiTheme="minorEastAsia" w:hint="eastAsia"/>
                <w:color w:val="000000" w:themeColor="text1"/>
                <w:sz w:val="16"/>
                <w:szCs w:val="16"/>
              </w:rPr>
              <w:t>学習のまとめにあたる</w:t>
            </w:r>
            <w:r w:rsidR="00092B72" w:rsidRPr="006B5D9C">
              <w:rPr>
                <w:rFonts w:ascii="ＭＳ ゴシック" w:eastAsia="ＭＳ ゴシック" w:hAnsi="ＭＳ ゴシック" w:hint="eastAsia"/>
                <w:b/>
                <w:color w:val="FF0000"/>
                <w:sz w:val="16"/>
                <w:szCs w:val="16"/>
              </w:rPr>
              <w:t>○○州（○○地方）をふりかえる</w:t>
            </w:r>
            <w:r w:rsidR="005A74BF" w:rsidRPr="005A74BF">
              <w:rPr>
                <w:rFonts w:asciiTheme="minorEastAsia" w:eastAsiaTheme="minorEastAsia" w:hAnsiTheme="minorEastAsia" w:hint="eastAsia"/>
                <w:color w:val="000000" w:themeColor="text1"/>
                <w:sz w:val="16"/>
                <w:szCs w:val="16"/>
              </w:rPr>
              <w:t>に加えて</w:t>
            </w:r>
            <w:r w:rsidR="00B73D49">
              <w:rPr>
                <w:rFonts w:ascii="ＭＳ 明朝" w:hAnsi="ＭＳ 明朝" w:hint="eastAsia"/>
                <w:sz w:val="16"/>
                <w:szCs w:val="16"/>
              </w:rPr>
              <w:t>，主体的・対話的な問いや活動である</w:t>
            </w:r>
            <w:r w:rsidR="00B73D49" w:rsidRPr="00B73D49">
              <w:rPr>
                <w:rFonts w:ascii="ＭＳ ゴシック" w:eastAsia="ＭＳ ゴシック" w:hAnsi="ＭＳ ゴシック" w:hint="eastAsia"/>
                <w:b/>
                <w:color w:val="FF0000"/>
                <w:sz w:val="16"/>
                <w:szCs w:val="16"/>
              </w:rPr>
              <w:t>アクティビティ</w:t>
            </w:r>
            <w:r w:rsidR="00401847">
              <w:rPr>
                <w:rFonts w:ascii="ＭＳ ゴシック" w:eastAsia="ＭＳ ゴシック" w:hAnsi="ＭＳ ゴシック" w:hint="eastAsia"/>
                <w:b/>
                <w:color w:val="FF0000"/>
                <w:sz w:val="16"/>
                <w:szCs w:val="16"/>
              </w:rPr>
              <w:t>，</w:t>
            </w:r>
            <w:r w:rsidR="00B73D49" w:rsidRPr="00B73D49">
              <w:rPr>
                <w:rFonts w:ascii="ＭＳ ゴシック" w:eastAsia="ＭＳ ゴシック" w:hAnsi="ＭＳ ゴシック" w:hint="eastAsia"/>
                <w:b/>
                <w:color w:val="FF0000"/>
                <w:sz w:val="16"/>
                <w:szCs w:val="16"/>
              </w:rPr>
              <w:t>チャレンジ地理</w:t>
            </w:r>
            <w:r w:rsidR="005A74BF" w:rsidRPr="005A74BF">
              <w:rPr>
                <w:rFonts w:ascii="ＭＳ 明朝" w:hAnsi="ＭＳ 明朝" w:hint="eastAsia"/>
                <w:sz w:val="16"/>
                <w:szCs w:val="16"/>
              </w:rPr>
              <w:t>で</w:t>
            </w:r>
            <w:r w:rsidR="006B43FC">
              <w:rPr>
                <w:rFonts w:ascii="ＭＳ 明朝" w:hAnsi="ＭＳ 明朝" w:hint="eastAsia"/>
                <w:sz w:val="16"/>
                <w:szCs w:val="16"/>
              </w:rPr>
              <w:t>様々</w:t>
            </w:r>
            <w:r w:rsidR="005A74BF" w:rsidRPr="005A74BF">
              <w:rPr>
                <w:rFonts w:ascii="ＭＳ 明朝" w:hAnsi="ＭＳ 明朝" w:hint="eastAsia"/>
                <w:sz w:val="16"/>
                <w:szCs w:val="16"/>
              </w:rPr>
              <w:t>なシンキングツール</w:t>
            </w:r>
            <w:r w:rsidR="004B12C0">
              <w:rPr>
                <w:rFonts w:ascii="ＭＳ 明朝" w:hAnsi="ＭＳ 明朝" w:hint="eastAsia"/>
                <w:sz w:val="16"/>
                <w:szCs w:val="16"/>
              </w:rPr>
              <w:t>を取り上げて</w:t>
            </w:r>
            <w:r w:rsidR="00B73D49">
              <w:rPr>
                <w:rFonts w:ascii="ＭＳ 明朝" w:hAnsi="ＭＳ 明朝" w:hint="eastAsia"/>
                <w:sz w:val="16"/>
                <w:szCs w:val="16"/>
              </w:rPr>
              <w:t>いる。このような構成とする</w:t>
            </w:r>
            <w:r w:rsidR="00B73D49" w:rsidRPr="00566CD2">
              <w:rPr>
                <w:rFonts w:ascii="ＭＳ 明朝" w:hAnsi="ＭＳ 明朝" w:hint="eastAsia"/>
                <w:sz w:val="16"/>
                <w:szCs w:val="16"/>
              </w:rPr>
              <w:t>ことで，</w:t>
            </w:r>
            <w:r w:rsidR="00B73D49">
              <w:rPr>
                <w:rFonts w:ascii="ＭＳ 明朝" w:hAnsi="ＭＳ 明朝" w:hint="eastAsia"/>
                <w:sz w:val="16"/>
                <w:szCs w:val="16"/>
              </w:rPr>
              <w:t>州・地方の</w:t>
            </w:r>
            <w:r w:rsidR="00B73D49" w:rsidRPr="007E313C">
              <w:rPr>
                <w:rFonts w:ascii="ＭＳ ゴシック" w:eastAsia="ＭＳ ゴシック" w:hAnsi="ＭＳ ゴシック" w:hint="eastAsia"/>
                <w:b/>
                <w:sz w:val="16"/>
                <w:szCs w:val="16"/>
              </w:rPr>
              <w:t>地域的特色を確実に捉え</w:t>
            </w:r>
            <w:r w:rsidR="00B73D49">
              <w:rPr>
                <w:rFonts w:ascii="ＭＳ 明朝" w:hAnsi="ＭＳ 明朝" w:hint="eastAsia"/>
                <w:sz w:val="16"/>
                <w:szCs w:val="16"/>
              </w:rPr>
              <w:t>，</w:t>
            </w:r>
            <w:r w:rsidR="00B73D49" w:rsidRPr="0056192C">
              <w:rPr>
                <w:rFonts w:ascii="ＭＳ ゴシック" w:eastAsia="ＭＳ ゴシック" w:hAnsi="ＭＳ ゴシック" w:hint="eastAsia"/>
                <w:b/>
                <w:sz w:val="16"/>
                <w:szCs w:val="16"/>
              </w:rPr>
              <w:t>単元全体で</w:t>
            </w:r>
            <w:r w:rsidR="00B73D49" w:rsidRPr="00425C59">
              <w:rPr>
                <w:rFonts w:ascii="ＭＳ ゴシック" w:eastAsia="ＭＳ ゴシック" w:hAnsi="ＭＳ ゴシック" w:hint="eastAsia"/>
                <w:b/>
                <w:sz w:val="16"/>
                <w:szCs w:val="16"/>
              </w:rPr>
              <w:t>主体的・対話的で深い学びを実現</w:t>
            </w:r>
            <w:r w:rsidR="00B73D49" w:rsidRPr="00566CD2">
              <w:rPr>
                <w:rFonts w:ascii="ＭＳ 明朝" w:hAnsi="ＭＳ 明朝" w:hint="eastAsia"/>
                <w:sz w:val="16"/>
                <w:szCs w:val="16"/>
              </w:rPr>
              <w:t>するようにしている。</w:t>
            </w:r>
            <w:r w:rsidR="00B73D49" w:rsidRPr="00566CD2">
              <w:rPr>
                <w:rFonts w:ascii="ＭＳ 明朝" w:hAnsi="ＭＳ 明朝"/>
                <w:sz w:val="16"/>
                <w:szCs w:val="16"/>
              </w:rPr>
              <w:t xml:space="preserve"> </w:t>
            </w:r>
          </w:p>
          <w:p w:rsidR="00F3681A" w:rsidRPr="00DE3B2B" w:rsidRDefault="00F3681A" w:rsidP="00F76E09">
            <w:pPr>
              <w:pStyle w:val="2"/>
              <w:autoSpaceDE w:val="0"/>
              <w:autoSpaceDN w:val="0"/>
              <w:snapToGrid w:val="0"/>
              <w:spacing w:line="235" w:lineRule="exact"/>
              <w:ind w:leftChars="52" w:left="109" w:rightChars="13" w:right="27" w:firstLineChars="50" w:firstLine="80"/>
              <w:jc w:val="left"/>
              <w:rPr>
                <w:color w:val="0070C0"/>
                <w:sz w:val="16"/>
                <w:szCs w:val="16"/>
              </w:rPr>
            </w:pPr>
            <w:r w:rsidRPr="00DE3B2B">
              <w:rPr>
                <w:rFonts w:hint="eastAsia"/>
                <w:color w:val="0070C0"/>
                <w:sz w:val="16"/>
                <w:szCs w:val="16"/>
              </w:rPr>
              <w:t>⇒アジア州（最初の４ページ／P.</w:t>
            </w:r>
            <w:r w:rsidR="003A7412" w:rsidRPr="00DE3B2B">
              <w:rPr>
                <w:rFonts w:hint="eastAsia"/>
                <w:color w:val="0070C0"/>
                <w:sz w:val="16"/>
                <w:szCs w:val="16"/>
              </w:rPr>
              <w:t xml:space="preserve"> 44</w:t>
            </w:r>
            <w:r w:rsidRPr="00DE3B2B">
              <w:rPr>
                <w:rFonts w:hint="eastAsia"/>
                <w:color w:val="0070C0"/>
                <w:sz w:val="16"/>
                <w:szCs w:val="16"/>
              </w:rPr>
              <w:t>-</w:t>
            </w:r>
            <w:r w:rsidR="003A7412" w:rsidRPr="00DE3B2B">
              <w:rPr>
                <w:rFonts w:hint="eastAsia"/>
                <w:color w:val="0070C0"/>
                <w:sz w:val="16"/>
                <w:szCs w:val="16"/>
              </w:rPr>
              <w:t xml:space="preserve"> 47，</w:t>
            </w:r>
            <w:r w:rsidRPr="00DE3B2B">
              <w:rPr>
                <w:rFonts w:hint="eastAsia"/>
                <w:color w:val="0070C0"/>
                <w:sz w:val="16"/>
                <w:szCs w:val="16"/>
              </w:rPr>
              <w:t>続く</w:t>
            </w:r>
            <w:r w:rsidR="00B519AB">
              <w:rPr>
                <w:rFonts w:hint="eastAsia"/>
                <w:color w:val="0070C0"/>
                <w:sz w:val="16"/>
                <w:szCs w:val="16"/>
              </w:rPr>
              <w:t>８</w:t>
            </w:r>
            <w:r w:rsidRPr="00DE3B2B">
              <w:rPr>
                <w:rFonts w:hint="eastAsia"/>
                <w:color w:val="0070C0"/>
                <w:sz w:val="16"/>
                <w:szCs w:val="16"/>
              </w:rPr>
              <w:t>ページ／P.</w:t>
            </w:r>
            <w:r w:rsidR="003A7412" w:rsidRPr="00DE3B2B">
              <w:rPr>
                <w:rFonts w:hint="eastAsia"/>
                <w:color w:val="0070C0"/>
                <w:sz w:val="16"/>
                <w:szCs w:val="16"/>
              </w:rPr>
              <w:t xml:space="preserve"> 48</w:t>
            </w:r>
            <w:r w:rsidRPr="00DE3B2B">
              <w:rPr>
                <w:rFonts w:hint="eastAsia"/>
                <w:color w:val="0070C0"/>
                <w:sz w:val="16"/>
                <w:szCs w:val="16"/>
              </w:rPr>
              <w:t>-</w:t>
            </w:r>
            <w:r w:rsidR="003A7412" w:rsidRPr="00DE3B2B">
              <w:rPr>
                <w:rFonts w:hint="eastAsia"/>
                <w:color w:val="0070C0"/>
                <w:sz w:val="16"/>
                <w:szCs w:val="16"/>
              </w:rPr>
              <w:t xml:space="preserve"> 55</w:t>
            </w:r>
            <w:r w:rsidRPr="00DE3B2B">
              <w:rPr>
                <w:rFonts w:hint="eastAsia"/>
                <w:color w:val="0070C0"/>
                <w:sz w:val="16"/>
                <w:szCs w:val="16"/>
              </w:rPr>
              <w:t>，最後の２ページ／P.</w:t>
            </w:r>
            <w:r w:rsidR="003A7412" w:rsidRPr="00DE3B2B">
              <w:rPr>
                <w:rFonts w:hint="eastAsia"/>
                <w:color w:val="0070C0"/>
                <w:sz w:val="16"/>
                <w:szCs w:val="16"/>
              </w:rPr>
              <w:t xml:space="preserve"> 56- 57</w:t>
            </w:r>
            <w:r w:rsidRPr="00DE3B2B">
              <w:rPr>
                <w:rFonts w:hint="eastAsia"/>
                <w:color w:val="0070C0"/>
                <w:sz w:val="16"/>
                <w:szCs w:val="16"/>
              </w:rPr>
              <w:t>）</w:t>
            </w:r>
          </w:p>
          <w:p w:rsidR="00F3681A" w:rsidRPr="00B73D49" w:rsidRDefault="00F3681A" w:rsidP="00F76E09">
            <w:pPr>
              <w:pStyle w:val="2"/>
              <w:autoSpaceDE w:val="0"/>
              <w:autoSpaceDN w:val="0"/>
              <w:snapToGrid w:val="0"/>
              <w:spacing w:line="235" w:lineRule="exact"/>
              <w:ind w:leftChars="52" w:left="109" w:rightChars="13" w:right="27" w:firstLineChars="50" w:firstLine="80"/>
              <w:jc w:val="left"/>
              <w:rPr>
                <w:rFonts w:asciiTheme="minorEastAsia" w:eastAsiaTheme="minorEastAsia" w:hAnsiTheme="minorEastAsia"/>
                <w:color w:val="000000" w:themeColor="text1"/>
                <w:sz w:val="16"/>
                <w:szCs w:val="16"/>
              </w:rPr>
            </w:pPr>
            <w:r w:rsidRPr="00DE3B2B">
              <w:rPr>
                <w:rFonts w:hint="eastAsia"/>
                <w:color w:val="0070C0"/>
                <w:sz w:val="16"/>
                <w:szCs w:val="16"/>
              </w:rPr>
              <w:t>⇒九州地方（最初の４ページ／P.</w:t>
            </w:r>
            <w:r w:rsidR="003A7412" w:rsidRPr="00DE3B2B">
              <w:rPr>
                <w:rFonts w:hint="eastAsia"/>
                <w:color w:val="0070C0"/>
                <w:sz w:val="16"/>
                <w:szCs w:val="16"/>
              </w:rPr>
              <w:t>164</w:t>
            </w:r>
            <w:r w:rsidRPr="00DE3B2B">
              <w:rPr>
                <w:rFonts w:hint="eastAsia"/>
                <w:color w:val="0070C0"/>
                <w:sz w:val="16"/>
                <w:szCs w:val="16"/>
              </w:rPr>
              <w:t>-</w:t>
            </w:r>
            <w:r w:rsidR="003A7412" w:rsidRPr="00DE3B2B">
              <w:rPr>
                <w:rFonts w:hint="eastAsia"/>
                <w:color w:val="0070C0"/>
                <w:sz w:val="16"/>
                <w:szCs w:val="16"/>
              </w:rPr>
              <w:t>167</w:t>
            </w:r>
            <w:r w:rsidR="00B519AB">
              <w:rPr>
                <w:rFonts w:hint="eastAsia"/>
                <w:color w:val="0070C0"/>
                <w:sz w:val="16"/>
                <w:szCs w:val="16"/>
              </w:rPr>
              <w:t>，続く８</w:t>
            </w:r>
            <w:r w:rsidRPr="00DE3B2B">
              <w:rPr>
                <w:rFonts w:hint="eastAsia"/>
                <w:color w:val="0070C0"/>
                <w:sz w:val="16"/>
                <w:szCs w:val="16"/>
              </w:rPr>
              <w:t>ページ／P.</w:t>
            </w:r>
            <w:r w:rsidR="003A7412" w:rsidRPr="00DE3B2B">
              <w:rPr>
                <w:rFonts w:hint="eastAsia"/>
                <w:color w:val="0070C0"/>
                <w:sz w:val="16"/>
                <w:szCs w:val="16"/>
              </w:rPr>
              <w:t>168</w:t>
            </w:r>
            <w:r w:rsidRPr="00DE3B2B">
              <w:rPr>
                <w:rFonts w:hint="eastAsia"/>
                <w:color w:val="0070C0"/>
                <w:sz w:val="16"/>
                <w:szCs w:val="16"/>
              </w:rPr>
              <w:t>-</w:t>
            </w:r>
            <w:r w:rsidR="003A7412" w:rsidRPr="00DE3B2B">
              <w:rPr>
                <w:rFonts w:hint="eastAsia"/>
                <w:color w:val="0070C0"/>
                <w:sz w:val="16"/>
                <w:szCs w:val="16"/>
              </w:rPr>
              <w:t>175</w:t>
            </w:r>
            <w:r w:rsidRPr="00DE3B2B">
              <w:rPr>
                <w:rFonts w:hint="eastAsia"/>
                <w:color w:val="0070C0"/>
                <w:sz w:val="16"/>
                <w:szCs w:val="16"/>
              </w:rPr>
              <w:t>，最後の２ページ／P.</w:t>
            </w:r>
            <w:r w:rsidR="003A7412" w:rsidRPr="00DE3B2B">
              <w:rPr>
                <w:rFonts w:hint="eastAsia"/>
                <w:color w:val="0070C0"/>
                <w:sz w:val="16"/>
                <w:szCs w:val="16"/>
              </w:rPr>
              <w:t>176</w:t>
            </w:r>
            <w:r w:rsidRPr="00DE3B2B">
              <w:rPr>
                <w:rFonts w:hint="eastAsia"/>
                <w:color w:val="0070C0"/>
                <w:sz w:val="16"/>
                <w:szCs w:val="16"/>
              </w:rPr>
              <w:t>-</w:t>
            </w:r>
            <w:r w:rsidR="003A7412" w:rsidRPr="00DE3B2B">
              <w:rPr>
                <w:rFonts w:hint="eastAsia"/>
                <w:color w:val="0070C0"/>
                <w:sz w:val="16"/>
                <w:szCs w:val="16"/>
              </w:rPr>
              <w:t>177</w:t>
            </w:r>
            <w:r w:rsidRPr="00F3681A">
              <w:rPr>
                <w:rFonts w:hint="eastAsia"/>
                <w:color w:val="0070C0"/>
                <w:sz w:val="16"/>
                <w:szCs w:val="16"/>
              </w:rPr>
              <w:t>）</w:t>
            </w:r>
          </w:p>
        </w:tc>
        <w:tc>
          <w:tcPr>
            <w:tcW w:w="949" w:type="dxa"/>
          </w:tcPr>
          <w:p w:rsidR="00BE6944" w:rsidRPr="00D55DF8" w:rsidRDefault="00D55DF8" w:rsidP="00D55DF8">
            <w:pPr>
              <w:pStyle w:val="2"/>
              <w:autoSpaceDE w:val="0"/>
              <w:autoSpaceDN w:val="0"/>
              <w:snapToGrid w:val="0"/>
              <w:spacing w:line="235" w:lineRule="exact"/>
              <w:ind w:left="128" w:rightChars="13" w:right="27"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⇒P.10-13</w:t>
            </w:r>
          </w:p>
          <w:p w:rsidR="00D55DF8" w:rsidRPr="00D55DF8" w:rsidRDefault="00D55DF8" w:rsidP="00D55DF8">
            <w:pPr>
              <w:pStyle w:val="2"/>
              <w:autoSpaceDE w:val="0"/>
              <w:autoSpaceDN w:val="0"/>
              <w:snapToGrid w:val="0"/>
              <w:spacing w:line="235" w:lineRule="exact"/>
              <w:ind w:left="128" w:rightChars="13" w:right="27" w:hanging="128"/>
              <w:jc w:val="left"/>
              <w:rPr>
                <w:rFonts w:ascii="ＭＳ ゴシック" w:eastAsia="ＭＳ ゴシック" w:hAnsi="ＭＳ ゴシック"/>
                <w:w w:val="80"/>
                <w:sz w:val="16"/>
                <w:szCs w:val="16"/>
              </w:rPr>
            </w:pPr>
          </w:p>
          <w:p w:rsidR="00D55DF8" w:rsidRPr="004454F5" w:rsidRDefault="00D55DF8" w:rsidP="00D55DF8">
            <w:pPr>
              <w:pStyle w:val="2"/>
              <w:autoSpaceDE w:val="0"/>
              <w:autoSpaceDN w:val="0"/>
              <w:snapToGrid w:val="0"/>
              <w:spacing w:line="235" w:lineRule="exact"/>
              <w:ind w:left="128" w:rightChars="13" w:right="27" w:hanging="128"/>
              <w:jc w:val="left"/>
              <w:rPr>
                <w:rFonts w:ascii="ＭＳ ゴシック" w:eastAsia="ＭＳ ゴシック" w:hAnsi="ＭＳ ゴシック"/>
                <w:color w:val="FF0000"/>
                <w:sz w:val="16"/>
                <w:szCs w:val="16"/>
              </w:rPr>
            </w:pPr>
            <w:r w:rsidRPr="00D55DF8">
              <w:rPr>
                <w:rFonts w:ascii="ＭＳ ゴシック" w:eastAsia="ＭＳ ゴシック" w:hAnsi="ＭＳ ゴシック" w:hint="eastAsia"/>
                <w:w w:val="80"/>
                <w:sz w:val="16"/>
                <w:szCs w:val="16"/>
              </w:rPr>
              <w:t>⇒P.10-15</w:t>
            </w:r>
          </w:p>
        </w:tc>
      </w:tr>
      <w:tr w:rsidR="00BE6944" w:rsidRPr="0026161C" w:rsidTr="00CC708C">
        <w:trPr>
          <w:cantSplit/>
          <w:trHeight w:val="70"/>
        </w:trPr>
        <w:tc>
          <w:tcPr>
            <w:tcW w:w="316" w:type="dxa"/>
            <w:vMerge/>
            <w:shd w:val="clear" w:color="auto" w:fill="D9D9D9" w:themeFill="background1" w:themeFillShade="D9"/>
            <w:textDirection w:val="tbRlV"/>
            <w:vAlign w:val="center"/>
          </w:tcPr>
          <w:p w:rsidR="00BE6944" w:rsidRPr="0026161C" w:rsidRDefault="00BE6944" w:rsidP="00F76E09">
            <w:pPr>
              <w:pStyle w:val="30"/>
              <w:autoSpaceDE w:val="0"/>
              <w:autoSpaceDN w:val="0"/>
              <w:snapToGrid w:val="0"/>
              <w:spacing w:line="235" w:lineRule="exact"/>
              <w:ind w:left="113" w:right="113"/>
              <w:rPr>
                <w:rFonts w:eastAsia="ＭＳ ゴシック"/>
                <w:color w:val="000000"/>
                <w:sz w:val="16"/>
                <w:szCs w:val="16"/>
              </w:rPr>
            </w:pPr>
          </w:p>
        </w:tc>
        <w:tc>
          <w:tcPr>
            <w:tcW w:w="2284" w:type="dxa"/>
          </w:tcPr>
          <w:p w:rsidR="00BE6944" w:rsidRPr="007F5DFE" w:rsidRDefault="00BE6944" w:rsidP="00F76E09">
            <w:pPr>
              <w:autoSpaceDE w:val="0"/>
              <w:autoSpaceDN w:val="0"/>
              <w:snapToGrid w:val="0"/>
              <w:spacing w:line="235" w:lineRule="exact"/>
              <w:ind w:left="160" w:hangingChars="100" w:hanging="160"/>
              <w:jc w:val="left"/>
              <w:rPr>
                <w:rFonts w:ascii="ＭＳ 明朝" w:hAnsi="ＭＳ 明朝"/>
                <w:sz w:val="16"/>
                <w:szCs w:val="16"/>
              </w:rPr>
            </w:pPr>
            <w:r w:rsidRPr="007F5DFE">
              <w:rPr>
                <w:rFonts w:ascii="ＭＳ 明朝" w:hAnsi="ＭＳ 明朝" w:hint="eastAsia"/>
                <w:sz w:val="16"/>
                <w:szCs w:val="16"/>
              </w:rPr>
              <w:t>⇒</w:t>
            </w:r>
            <w:r w:rsidR="00954E03">
              <w:rPr>
                <w:rFonts w:ascii="ＭＳ ゴシック" w:eastAsia="ＭＳ ゴシック" w:hAnsi="ＭＳ ゴシック" w:hint="eastAsia"/>
                <w:b/>
                <w:sz w:val="16"/>
                <w:szCs w:val="16"/>
              </w:rPr>
              <w:t>配列</w:t>
            </w:r>
            <w:r w:rsidRPr="007F5DFE">
              <w:rPr>
                <w:rFonts w:ascii="ＭＳ 明朝" w:hAnsi="ＭＳ 明朝" w:hint="eastAsia"/>
                <w:sz w:val="16"/>
                <w:szCs w:val="16"/>
              </w:rPr>
              <w:t>や</w:t>
            </w:r>
            <w:r w:rsidRPr="007F5DFE">
              <w:rPr>
                <w:rFonts w:ascii="ＭＳ ゴシック" w:eastAsia="ＭＳ ゴシック" w:hAnsi="ＭＳ ゴシック" w:hint="eastAsia"/>
                <w:b/>
                <w:sz w:val="16"/>
                <w:szCs w:val="16"/>
              </w:rPr>
              <w:t>分量</w:t>
            </w:r>
            <w:r w:rsidRPr="007F5DFE">
              <w:rPr>
                <w:rFonts w:ascii="ＭＳ 明朝" w:hAnsi="ＭＳ 明朝" w:hint="eastAsia"/>
                <w:sz w:val="16"/>
                <w:szCs w:val="16"/>
              </w:rPr>
              <w:t>は適切か。</w:t>
            </w:r>
          </w:p>
        </w:tc>
        <w:tc>
          <w:tcPr>
            <w:tcW w:w="7371" w:type="dxa"/>
          </w:tcPr>
          <w:p w:rsidR="00BE6944" w:rsidRPr="00344EF9" w:rsidRDefault="003646D2" w:rsidP="00F76E09">
            <w:pPr>
              <w:pStyle w:val="2"/>
              <w:autoSpaceDE w:val="0"/>
              <w:autoSpaceDN w:val="0"/>
              <w:snapToGrid w:val="0"/>
              <w:spacing w:line="235" w:lineRule="exact"/>
              <w:ind w:left="160" w:rightChars="13" w:right="27" w:hanging="160"/>
              <w:jc w:val="left"/>
              <w:rPr>
                <w:sz w:val="16"/>
                <w:szCs w:val="16"/>
                <w:highlight w:val="cyan"/>
              </w:rPr>
            </w:pPr>
            <w:r w:rsidRPr="00CF0B86">
              <w:rPr>
                <w:rFonts w:hint="eastAsia"/>
                <w:color w:val="000000" w:themeColor="text1"/>
                <w:sz w:val="16"/>
                <w:szCs w:val="16"/>
              </w:rPr>
              <w:t>◆配列は，</w:t>
            </w:r>
            <w:r w:rsidR="000E7C15">
              <w:rPr>
                <w:rFonts w:hint="eastAsia"/>
                <w:color w:val="000000" w:themeColor="text1"/>
                <w:sz w:val="16"/>
                <w:szCs w:val="16"/>
              </w:rPr>
              <w:t>学習指導要領の構成に合致した</w:t>
            </w:r>
            <w:r>
              <w:rPr>
                <w:rFonts w:hint="eastAsia"/>
                <w:color w:val="000000" w:themeColor="text1"/>
                <w:sz w:val="16"/>
                <w:szCs w:val="16"/>
              </w:rPr>
              <w:t>３</w:t>
            </w:r>
            <w:r w:rsidRPr="00CF0B86">
              <w:rPr>
                <w:rFonts w:hint="eastAsia"/>
                <w:color w:val="000000" w:themeColor="text1"/>
                <w:sz w:val="16"/>
                <w:szCs w:val="16"/>
              </w:rPr>
              <w:t>編構成で，</w:t>
            </w:r>
            <w:r>
              <w:rPr>
                <w:rFonts w:hint="eastAsia"/>
                <w:color w:val="000000" w:themeColor="text1"/>
                <w:sz w:val="16"/>
                <w:szCs w:val="16"/>
              </w:rPr>
              <w:t>詳細な学習に陥ることのないよう，</w:t>
            </w:r>
            <w:r w:rsidRPr="003646D2">
              <w:rPr>
                <w:rFonts w:ascii="ＭＳ ゴシック" w:eastAsia="ＭＳ ゴシック" w:hAnsi="ＭＳ ゴシック" w:hint="eastAsia"/>
                <w:b/>
                <w:color w:val="000000" w:themeColor="text1"/>
                <w:sz w:val="16"/>
                <w:szCs w:val="16"/>
              </w:rPr>
              <w:t>学習内容の構造化と焦点化</w:t>
            </w:r>
            <w:r>
              <w:rPr>
                <w:rFonts w:hint="eastAsia"/>
                <w:color w:val="000000" w:themeColor="text1"/>
                <w:sz w:val="16"/>
                <w:szCs w:val="16"/>
              </w:rPr>
              <w:t>を図っている。また，103時間の授業時数で学習が完結でき，学習指導要領が示す地理</w:t>
            </w:r>
            <w:r w:rsidRPr="00CF0B86">
              <w:rPr>
                <w:rFonts w:hint="eastAsia"/>
                <w:color w:val="000000" w:themeColor="text1"/>
                <w:sz w:val="16"/>
                <w:szCs w:val="16"/>
              </w:rPr>
              <w:t>的分野の授業時数</w:t>
            </w:r>
            <w:r>
              <w:rPr>
                <w:rFonts w:hint="eastAsia"/>
                <w:color w:val="000000" w:themeColor="text1"/>
                <w:sz w:val="16"/>
                <w:szCs w:val="16"/>
              </w:rPr>
              <w:t>115</w:t>
            </w:r>
            <w:r w:rsidRPr="00CF0B86">
              <w:rPr>
                <w:rFonts w:hint="eastAsia"/>
                <w:color w:val="000000" w:themeColor="text1"/>
                <w:sz w:val="16"/>
                <w:szCs w:val="16"/>
              </w:rPr>
              <w:t>時間からいって妥当な分量である。</w:t>
            </w:r>
          </w:p>
        </w:tc>
        <w:tc>
          <w:tcPr>
            <w:tcW w:w="949" w:type="dxa"/>
          </w:tcPr>
          <w:p w:rsidR="00BE6944" w:rsidRPr="00D55DF8" w:rsidRDefault="00D55DF8" w:rsidP="00D55DF8">
            <w:pPr>
              <w:pStyle w:val="2"/>
              <w:autoSpaceDE w:val="0"/>
              <w:autoSpaceDN w:val="0"/>
              <w:snapToGrid w:val="0"/>
              <w:spacing w:line="235" w:lineRule="exact"/>
              <w:ind w:left="128" w:rightChars="13" w:right="27"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⇒P.42</w:t>
            </w:r>
          </w:p>
        </w:tc>
      </w:tr>
      <w:tr w:rsidR="00BE6944" w:rsidRPr="0026161C" w:rsidTr="00CC708C">
        <w:trPr>
          <w:cantSplit/>
          <w:trHeight w:val="1305"/>
        </w:trPr>
        <w:tc>
          <w:tcPr>
            <w:tcW w:w="316" w:type="dxa"/>
            <w:vMerge w:val="restart"/>
            <w:shd w:val="clear" w:color="auto" w:fill="D9D9D9" w:themeFill="background1" w:themeFillShade="D9"/>
            <w:textDirection w:val="tbRlV"/>
            <w:vAlign w:val="center"/>
          </w:tcPr>
          <w:p w:rsidR="00BE6944" w:rsidRPr="0026161C" w:rsidRDefault="001130F3" w:rsidP="00F76E09">
            <w:pPr>
              <w:pStyle w:val="a4"/>
              <w:autoSpaceDE w:val="0"/>
              <w:autoSpaceDN w:val="0"/>
              <w:snapToGrid w:val="0"/>
              <w:spacing w:line="235" w:lineRule="exact"/>
              <w:ind w:left="113" w:right="113"/>
              <w:jc w:val="center"/>
              <w:rPr>
                <w:color w:val="000000"/>
                <w:sz w:val="16"/>
                <w:szCs w:val="16"/>
              </w:rPr>
            </w:pPr>
            <w:r>
              <w:rPr>
                <w:noProof/>
                <w:color w:val="000000"/>
                <w:sz w:val="16"/>
                <w:szCs w:val="16"/>
              </w:rPr>
              <w:lastRenderedPageBreak/>
              <w:pict>
                <v:rect id="_x0000_s2092" style="position:absolute;left:0;text-align:left;margin-left:-100.85pt;margin-top:-2.1pt;width:57.65pt;height:14.95pt;z-index:251703296;mso-position-horizontal-relative:text;mso-position-vertical-relative:text" filled="f" stroked="f">
                  <v:textbox style="mso-next-textbox:#_x0000_s2092" inset="0,0,0,0">
                    <w:txbxContent>
                      <w:p w:rsidR="00B126F7" w:rsidRPr="00350FBC" w:rsidRDefault="00B126F7" w:rsidP="00AA47B3">
                        <w:pPr>
                          <w:spacing w:line="22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２</w:t>
                        </w:r>
                      </w:p>
                    </w:txbxContent>
                  </v:textbox>
                </v:rect>
              </w:pict>
            </w:r>
            <w:r w:rsidR="00BE6944" w:rsidRPr="0026161C">
              <w:rPr>
                <w:rFonts w:hint="eastAsia"/>
                <w:color w:val="000000"/>
                <w:sz w:val="16"/>
                <w:szCs w:val="16"/>
              </w:rPr>
              <w:t>内容の程度</w:t>
            </w:r>
          </w:p>
        </w:tc>
        <w:tc>
          <w:tcPr>
            <w:tcW w:w="2284" w:type="dxa"/>
          </w:tcPr>
          <w:p w:rsidR="00BE6944" w:rsidRPr="001A6B5A" w:rsidRDefault="00BE6944" w:rsidP="00F76E09">
            <w:pPr>
              <w:autoSpaceDE w:val="0"/>
              <w:autoSpaceDN w:val="0"/>
              <w:snapToGrid w:val="0"/>
              <w:spacing w:line="235" w:lineRule="exact"/>
              <w:ind w:left="160" w:hangingChars="100" w:hanging="160"/>
              <w:jc w:val="left"/>
              <w:rPr>
                <w:rFonts w:ascii="ＭＳ 明朝" w:hAnsi="ＭＳ 明朝"/>
                <w:sz w:val="16"/>
                <w:szCs w:val="16"/>
              </w:rPr>
            </w:pPr>
            <w:r w:rsidRPr="001A6B5A">
              <w:rPr>
                <w:rFonts w:ascii="ＭＳ 明朝" w:hAnsi="ＭＳ 明朝" w:hint="eastAsia"/>
                <w:sz w:val="16"/>
                <w:szCs w:val="16"/>
              </w:rPr>
              <w:t>⇒</w:t>
            </w:r>
            <w:r w:rsidRPr="001A6B5A">
              <w:rPr>
                <w:rFonts w:ascii="ＭＳ ゴシック" w:eastAsia="ＭＳ ゴシック" w:hAnsi="ＭＳ ゴシック" w:hint="eastAsia"/>
                <w:b/>
                <w:sz w:val="16"/>
                <w:szCs w:val="16"/>
              </w:rPr>
              <w:t>小学校社会科との連携</w:t>
            </w:r>
            <w:r w:rsidRPr="001A6B5A">
              <w:rPr>
                <w:rFonts w:ascii="ＭＳ 明朝" w:hAnsi="ＭＳ 明朝" w:hint="eastAsia"/>
                <w:sz w:val="16"/>
                <w:szCs w:val="16"/>
              </w:rPr>
              <w:t>や，</w:t>
            </w:r>
            <w:r w:rsidRPr="001A6B5A">
              <w:rPr>
                <w:rFonts w:ascii="ＭＳ ゴシック" w:eastAsia="ＭＳ ゴシック" w:hAnsi="ＭＳ ゴシック" w:hint="eastAsia"/>
                <w:b/>
                <w:sz w:val="16"/>
                <w:szCs w:val="16"/>
              </w:rPr>
              <w:t>生徒の発達段階</w:t>
            </w:r>
            <w:r w:rsidRPr="001A6B5A">
              <w:rPr>
                <w:rFonts w:ascii="ＭＳ 明朝" w:hAnsi="ＭＳ 明朝" w:hint="eastAsia"/>
                <w:sz w:val="16"/>
                <w:szCs w:val="16"/>
              </w:rPr>
              <w:t>に対して，どのような配慮がなされているか。</w:t>
            </w:r>
          </w:p>
          <w:p w:rsidR="00BE6944" w:rsidRPr="001A6B5A" w:rsidRDefault="00BE6944" w:rsidP="00F76E09">
            <w:pPr>
              <w:autoSpaceDE w:val="0"/>
              <w:autoSpaceDN w:val="0"/>
              <w:snapToGrid w:val="0"/>
              <w:spacing w:line="235" w:lineRule="exact"/>
              <w:jc w:val="left"/>
              <w:rPr>
                <w:rFonts w:ascii="ＭＳ 明朝" w:hAnsi="ＭＳ 明朝"/>
                <w:sz w:val="16"/>
                <w:szCs w:val="16"/>
              </w:rPr>
            </w:pPr>
          </w:p>
        </w:tc>
        <w:tc>
          <w:tcPr>
            <w:tcW w:w="7371" w:type="dxa"/>
          </w:tcPr>
          <w:p w:rsidR="00031DCA" w:rsidRPr="00CC708C" w:rsidRDefault="00031DCA" w:rsidP="00F76E09">
            <w:pPr>
              <w:autoSpaceDE w:val="0"/>
              <w:autoSpaceDN w:val="0"/>
              <w:snapToGrid w:val="0"/>
              <w:spacing w:line="235" w:lineRule="exact"/>
              <w:ind w:left="160" w:rightChars="13" w:right="27" w:hangingChars="100" w:hanging="160"/>
              <w:rPr>
                <w:rFonts w:ascii="ＭＳ 明朝" w:hAnsi="ＭＳ 明朝"/>
                <w:color w:val="000000" w:themeColor="text1"/>
                <w:sz w:val="16"/>
                <w:szCs w:val="16"/>
              </w:rPr>
            </w:pPr>
            <w:r w:rsidRPr="00CC708C">
              <w:rPr>
                <w:rFonts w:ascii="ＭＳ 明朝" w:hAnsi="ＭＳ 明朝" w:hint="eastAsia"/>
                <w:color w:val="000000" w:themeColor="text1"/>
                <w:sz w:val="16"/>
                <w:szCs w:val="16"/>
              </w:rPr>
              <w:t>◆</w:t>
            </w:r>
            <w:r w:rsidR="00D51390" w:rsidRPr="00CC708C">
              <w:rPr>
                <w:rFonts w:ascii="ＭＳ 明朝" w:hAnsi="ＭＳ 明朝" w:hint="eastAsia"/>
                <w:color w:val="000000" w:themeColor="text1"/>
                <w:sz w:val="16"/>
                <w:szCs w:val="16"/>
              </w:rPr>
              <w:t>小学校社会科との</w:t>
            </w:r>
            <w:r w:rsidRPr="00CC708C">
              <w:rPr>
                <w:rFonts w:ascii="ＭＳ ゴシック" w:eastAsia="ＭＳ ゴシック" w:hAnsi="ＭＳ ゴシック" w:hint="eastAsia"/>
                <w:b/>
                <w:color w:val="FF0000"/>
                <w:sz w:val="16"/>
                <w:szCs w:val="16"/>
              </w:rPr>
              <w:t>連携コーナー</w:t>
            </w:r>
            <w:r w:rsidRPr="00CC708C">
              <w:rPr>
                <w:rFonts w:ascii="ＭＳ 明朝" w:hAnsi="ＭＳ 明朝" w:hint="eastAsia"/>
                <w:color w:val="000000" w:themeColor="text1"/>
                <w:sz w:val="16"/>
                <w:szCs w:val="16"/>
              </w:rPr>
              <w:t>を</w:t>
            </w:r>
            <w:r w:rsidR="00D51390" w:rsidRPr="00CC708C">
              <w:rPr>
                <w:rFonts w:ascii="ＭＳ 明朝" w:hAnsi="ＭＳ 明朝" w:hint="eastAsia"/>
                <w:color w:val="000000" w:themeColor="text1"/>
                <w:sz w:val="16"/>
                <w:szCs w:val="16"/>
              </w:rPr>
              <w:t>教科書</w:t>
            </w:r>
            <w:r w:rsidRPr="00CC708C">
              <w:rPr>
                <w:rFonts w:ascii="ＭＳ 明朝" w:hAnsi="ＭＳ 明朝" w:hint="eastAsia"/>
                <w:color w:val="000000" w:themeColor="text1"/>
                <w:sz w:val="16"/>
                <w:szCs w:val="16"/>
              </w:rPr>
              <w:t>の随所</w:t>
            </w:r>
            <w:r w:rsidR="00D51390" w:rsidRPr="00CC708C">
              <w:rPr>
                <w:rFonts w:ascii="ＭＳ 明朝" w:hAnsi="ＭＳ 明朝" w:hint="eastAsia"/>
                <w:color w:val="000000" w:themeColor="text1"/>
                <w:sz w:val="16"/>
                <w:szCs w:val="16"/>
              </w:rPr>
              <w:t>（本文ページ脚注部）</w:t>
            </w:r>
            <w:r w:rsidRPr="00CC708C">
              <w:rPr>
                <w:rFonts w:ascii="ＭＳ 明朝" w:hAnsi="ＭＳ 明朝" w:hint="eastAsia"/>
                <w:color w:val="000000" w:themeColor="text1"/>
                <w:sz w:val="16"/>
                <w:szCs w:val="16"/>
              </w:rPr>
              <w:t>に設けるとともに，各章の導入ページで</w:t>
            </w:r>
            <w:r w:rsidRPr="00CC708C">
              <w:rPr>
                <w:rFonts w:ascii="ＭＳ ゴシック" w:eastAsia="ＭＳ ゴシック" w:hAnsi="ＭＳ ゴシック" w:hint="eastAsia"/>
                <w:b/>
                <w:color w:val="FF0000"/>
                <w:sz w:val="16"/>
                <w:szCs w:val="16"/>
              </w:rPr>
              <w:t>小学校で学習した内容</w:t>
            </w:r>
            <w:r w:rsidRPr="00CC708C">
              <w:rPr>
                <w:rFonts w:ascii="ＭＳ 明朝" w:hAnsi="ＭＳ 明朝" w:hint="eastAsia"/>
                <w:color w:val="000000" w:themeColor="text1"/>
                <w:sz w:val="16"/>
                <w:szCs w:val="16"/>
              </w:rPr>
              <w:t>を示し，</w:t>
            </w:r>
            <w:r w:rsidRPr="00CC708C">
              <w:rPr>
                <w:rFonts w:ascii="ＭＳ ゴシック" w:eastAsia="ＭＳ ゴシック" w:hAnsi="ＭＳ ゴシック" w:hint="eastAsia"/>
                <w:b/>
                <w:sz w:val="16"/>
                <w:szCs w:val="16"/>
              </w:rPr>
              <w:t>小学校社会科における地理的分野に関わる学習内容を，学習した学年も含めて再確認できる</w:t>
            </w:r>
            <w:r w:rsidRPr="00CC708C">
              <w:rPr>
                <w:rFonts w:ascii="ＭＳ 明朝" w:hAnsi="ＭＳ 明朝" w:hint="eastAsia"/>
                <w:color w:val="000000" w:themeColor="text1"/>
                <w:sz w:val="16"/>
                <w:szCs w:val="16"/>
              </w:rPr>
              <w:t>構成にしている。</w:t>
            </w:r>
          </w:p>
          <w:p w:rsidR="00031DCA" w:rsidRPr="00CC708C" w:rsidRDefault="00031DCA" w:rsidP="00F76E09">
            <w:pPr>
              <w:pStyle w:val="2"/>
              <w:autoSpaceDE w:val="0"/>
              <w:autoSpaceDN w:val="0"/>
              <w:snapToGrid w:val="0"/>
              <w:spacing w:line="235" w:lineRule="exact"/>
              <w:ind w:leftChars="52" w:left="109" w:rightChars="13" w:right="27" w:firstLineChars="50" w:firstLine="80"/>
              <w:jc w:val="left"/>
              <w:rPr>
                <w:color w:val="0070C0"/>
                <w:sz w:val="16"/>
                <w:szCs w:val="16"/>
              </w:rPr>
            </w:pPr>
            <w:r w:rsidRPr="00CC708C">
              <w:rPr>
                <w:rFonts w:hint="eastAsia"/>
                <w:color w:val="0070C0"/>
                <w:sz w:val="16"/>
                <w:szCs w:val="16"/>
              </w:rPr>
              <w:t>⇒連携コーナー（小学校社会科／P.</w:t>
            </w:r>
            <w:r w:rsidR="006E1A84" w:rsidRPr="00CC708C">
              <w:rPr>
                <w:rFonts w:hint="eastAsia"/>
                <w:color w:val="0070C0"/>
                <w:sz w:val="16"/>
                <w:szCs w:val="16"/>
              </w:rPr>
              <w:t>140</w:t>
            </w:r>
            <w:r w:rsidR="005601C3" w:rsidRPr="00CC708C">
              <w:rPr>
                <w:rFonts w:hint="eastAsia"/>
                <w:color w:val="0070C0"/>
                <w:sz w:val="16"/>
                <w:szCs w:val="16"/>
              </w:rPr>
              <w:t>，156</w:t>
            </w:r>
            <w:r w:rsidR="006E1A84" w:rsidRPr="00CC708C">
              <w:rPr>
                <w:rFonts w:hint="eastAsia"/>
                <w:color w:val="0070C0"/>
                <w:sz w:val="16"/>
                <w:szCs w:val="16"/>
              </w:rPr>
              <w:t>など</w:t>
            </w:r>
            <w:r w:rsidRPr="00CC708C">
              <w:rPr>
                <w:rFonts w:hint="eastAsia"/>
                <w:color w:val="0070C0"/>
                <w:sz w:val="16"/>
                <w:szCs w:val="16"/>
              </w:rPr>
              <w:t>），小学校で学習した内容（P.</w:t>
            </w:r>
            <w:r w:rsidR="006E1A84" w:rsidRPr="00CC708C">
              <w:rPr>
                <w:rFonts w:hint="eastAsia"/>
                <w:color w:val="0070C0"/>
                <w:sz w:val="16"/>
                <w:szCs w:val="16"/>
              </w:rPr>
              <w:t>43</w:t>
            </w:r>
            <w:r w:rsidRPr="00CC708C">
              <w:rPr>
                <w:rFonts w:hint="eastAsia"/>
                <w:color w:val="0070C0"/>
                <w:sz w:val="16"/>
                <w:szCs w:val="16"/>
              </w:rPr>
              <w:t>，</w:t>
            </w:r>
            <w:r w:rsidR="006E1A84" w:rsidRPr="00CC708C">
              <w:rPr>
                <w:rFonts w:hint="eastAsia"/>
                <w:color w:val="0070C0"/>
                <w:sz w:val="16"/>
                <w:szCs w:val="16"/>
              </w:rPr>
              <w:t>119など</w:t>
            </w:r>
            <w:r w:rsidRPr="00CC708C">
              <w:rPr>
                <w:rFonts w:hint="eastAsia"/>
                <w:color w:val="0070C0"/>
                <w:sz w:val="16"/>
                <w:szCs w:val="16"/>
              </w:rPr>
              <w:t>）</w:t>
            </w:r>
          </w:p>
          <w:p w:rsidR="00BE6944" w:rsidRPr="00CC708C" w:rsidRDefault="00031DCA" w:rsidP="00F76E09">
            <w:pPr>
              <w:autoSpaceDE w:val="0"/>
              <w:autoSpaceDN w:val="0"/>
              <w:snapToGrid w:val="0"/>
              <w:spacing w:line="235" w:lineRule="exact"/>
              <w:ind w:left="160" w:rightChars="13" w:right="27" w:hangingChars="100" w:hanging="160"/>
              <w:rPr>
                <w:rFonts w:ascii="ＭＳ 明朝" w:hAnsi="ＭＳ 明朝"/>
                <w:color w:val="000000" w:themeColor="text1"/>
                <w:sz w:val="16"/>
                <w:szCs w:val="16"/>
              </w:rPr>
            </w:pPr>
            <w:r w:rsidRPr="00CC708C">
              <w:rPr>
                <w:rFonts w:ascii="ＭＳ 明朝" w:hAnsi="ＭＳ 明朝" w:hint="eastAsia"/>
                <w:color w:val="000000" w:themeColor="text1"/>
                <w:sz w:val="16"/>
                <w:szCs w:val="16"/>
              </w:rPr>
              <w:t>◆</w:t>
            </w:r>
            <w:r w:rsidR="00F4109F" w:rsidRPr="00CC708C">
              <w:rPr>
                <w:rFonts w:ascii="ＭＳ 明朝" w:hAnsi="ＭＳ 明朝" w:hint="eastAsia"/>
                <w:sz w:val="16"/>
                <w:szCs w:val="16"/>
              </w:rPr>
              <w:t>主体的・対話的な問いや活動である</w:t>
            </w:r>
            <w:r w:rsidR="00F4109F" w:rsidRPr="00CC708C">
              <w:rPr>
                <w:rFonts w:ascii="ＭＳ ゴシック" w:eastAsia="ＭＳ ゴシック" w:hAnsi="ＭＳ ゴシック" w:hint="eastAsia"/>
                <w:b/>
                <w:color w:val="FF0000"/>
                <w:sz w:val="16"/>
                <w:szCs w:val="16"/>
              </w:rPr>
              <w:t>アクティビティ</w:t>
            </w:r>
            <w:r w:rsidR="00EB6385" w:rsidRPr="00CC708C">
              <w:rPr>
                <w:rFonts w:ascii="ＭＳ ゴシック" w:eastAsia="ＭＳ ゴシック" w:hAnsi="ＭＳ ゴシック" w:hint="eastAsia"/>
                <w:b/>
                <w:color w:val="FF0000"/>
                <w:sz w:val="16"/>
                <w:szCs w:val="16"/>
              </w:rPr>
              <w:t>，</w:t>
            </w:r>
            <w:r w:rsidR="00F4109F" w:rsidRPr="00CC708C">
              <w:rPr>
                <w:rFonts w:ascii="ＭＳ ゴシック" w:eastAsia="ＭＳ ゴシック" w:hAnsi="ＭＳ ゴシック" w:hint="eastAsia"/>
                <w:b/>
                <w:color w:val="FF0000"/>
                <w:sz w:val="16"/>
                <w:szCs w:val="16"/>
              </w:rPr>
              <w:t>チャレンジ地理</w:t>
            </w:r>
            <w:r w:rsidR="008E6DD3" w:rsidRPr="00CC708C">
              <w:rPr>
                <w:rFonts w:ascii="ＭＳ 明朝" w:hAnsi="ＭＳ 明朝" w:hint="eastAsia"/>
                <w:sz w:val="16"/>
                <w:szCs w:val="16"/>
              </w:rPr>
              <w:t>における</w:t>
            </w:r>
            <w:r w:rsidR="008E6DD3" w:rsidRPr="00CC708C">
              <w:rPr>
                <w:rFonts w:ascii="ＭＳ ゴシック" w:eastAsia="ＭＳ ゴシック" w:hAnsi="ＭＳ ゴシック" w:hint="eastAsia"/>
                <w:b/>
                <w:sz w:val="16"/>
                <w:szCs w:val="16"/>
              </w:rPr>
              <w:t>シンキングツール</w:t>
            </w:r>
            <w:r w:rsidR="005A74BF" w:rsidRPr="00CC708C">
              <w:rPr>
                <w:rFonts w:ascii="ＭＳ 明朝" w:hAnsi="ＭＳ 明朝" w:hint="eastAsia"/>
                <w:color w:val="000000" w:themeColor="text1"/>
                <w:sz w:val="16"/>
                <w:szCs w:val="16"/>
              </w:rPr>
              <w:t>の配列</w:t>
            </w:r>
            <w:r w:rsidR="008E6DD3" w:rsidRPr="00CC708C">
              <w:rPr>
                <w:rFonts w:ascii="ＭＳ 明朝" w:hAnsi="ＭＳ 明朝" w:hint="eastAsia"/>
                <w:sz w:val="16"/>
                <w:szCs w:val="16"/>
              </w:rPr>
              <w:t>，</w:t>
            </w:r>
            <w:r w:rsidR="008E6DD3" w:rsidRPr="00CC708C">
              <w:rPr>
                <w:rFonts w:ascii="ＭＳ 明朝" w:hAnsi="ＭＳ 明朝" w:hint="eastAsia"/>
                <w:color w:val="000000" w:themeColor="text1"/>
                <w:sz w:val="16"/>
                <w:szCs w:val="16"/>
              </w:rPr>
              <w:t>地理的技能の習得のための</w:t>
            </w:r>
            <w:r w:rsidR="008E6DD3" w:rsidRPr="00CC708C">
              <w:rPr>
                <w:rFonts w:ascii="ＭＳ ゴシック" w:eastAsia="ＭＳ ゴシック" w:hAnsi="ＭＳ ゴシック" w:hint="eastAsia"/>
                <w:b/>
                <w:color w:val="FF0000"/>
                <w:sz w:val="16"/>
                <w:szCs w:val="16"/>
              </w:rPr>
              <w:t>スキルUP</w:t>
            </w:r>
            <w:r w:rsidR="005A74BF" w:rsidRPr="00CC708C">
              <w:rPr>
                <w:rFonts w:ascii="ＭＳ 明朝" w:hAnsi="ＭＳ 明朝" w:hint="eastAsia"/>
                <w:color w:val="000000" w:themeColor="text1"/>
                <w:sz w:val="16"/>
                <w:szCs w:val="16"/>
              </w:rPr>
              <w:t>の配列</w:t>
            </w:r>
            <w:r w:rsidR="008E6DD3" w:rsidRPr="00CC708C">
              <w:rPr>
                <w:rFonts w:ascii="ＭＳ 明朝" w:hAnsi="ＭＳ 明朝" w:hint="eastAsia"/>
                <w:color w:val="000000" w:themeColor="text1"/>
                <w:sz w:val="16"/>
                <w:szCs w:val="16"/>
              </w:rPr>
              <w:t>は，</w:t>
            </w:r>
            <w:r w:rsidRPr="00CC708C">
              <w:rPr>
                <w:rFonts w:ascii="ＭＳ ゴシック" w:eastAsia="ＭＳ ゴシック" w:hAnsi="ＭＳ ゴシック" w:hint="eastAsia"/>
                <w:b/>
                <w:sz w:val="16"/>
                <w:szCs w:val="16"/>
              </w:rPr>
              <w:t>発達段階を考慮</w:t>
            </w:r>
            <w:r w:rsidRPr="00CC708C">
              <w:rPr>
                <w:rFonts w:ascii="ＭＳ 明朝" w:hAnsi="ＭＳ 明朝" w:hint="eastAsia"/>
                <w:color w:val="000000" w:themeColor="text1"/>
                <w:sz w:val="16"/>
                <w:szCs w:val="16"/>
              </w:rPr>
              <w:t>した</w:t>
            </w:r>
            <w:r w:rsidR="005A74BF" w:rsidRPr="00CC708C">
              <w:rPr>
                <w:rFonts w:ascii="ＭＳ 明朝" w:hAnsi="ＭＳ 明朝" w:hint="eastAsia"/>
                <w:color w:val="000000" w:themeColor="text1"/>
                <w:sz w:val="16"/>
                <w:szCs w:val="16"/>
              </w:rPr>
              <w:t>もの</w:t>
            </w:r>
            <w:r w:rsidRPr="00CC708C">
              <w:rPr>
                <w:rFonts w:ascii="ＭＳ 明朝" w:hAnsi="ＭＳ 明朝" w:hint="eastAsia"/>
                <w:color w:val="000000" w:themeColor="text1"/>
                <w:sz w:val="16"/>
                <w:szCs w:val="16"/>
              </w:rPr>
              <w:t>となっている。</w:t>
            </w:r>
          </w:p>
          <w:p w:rsidR="005A74BF" w:rsidRPr="00CC708C" w:rsidRDefault="005A74BF" w:rsidP="00F76E09">
            <w:pPr>
              <w:autoSpaceDE w:val="0"/>
              <w:autoSpaceDN w:val="0"/>
              <w:snapToGrid w:val="0"/>
              <w:spacing w:line="235" w:lineRule="exact"/>
              <w:ind w:left="160" w:rightChars="13" w:right="27" w:hangingChars="100" w:hanging="160"/>
              <w:rPr>
                <w:rFonts w:ascii="ＭＳ 明朝" w:hAnsi="ＭＳ 明朝"/>
                <w:color w:val="000000" w:themeColor="text1"/>
                <w:sz w:val="16"/>
                <w:szCs w:val="16"/>
              </w:rPr>
            </w:pPr>
            <w:r w:rsidRPr="00CC708C">
              <w:rPr>
                <w:rFonts w:ascii="ＭＳ 明朝" w:hAnsi="ＭＳ 明朝" w:hint="eastAsia"/>
                <w:color w:val="000000" w:themeColor="text1"/>
                <w:sz w:val="16"/>
                <w:szCs w:val="16"/>
              </w:rPr>
              <w:t>◆</w:t>
            </w:r>
            <w:r w:rsidR="00935F60" w:rsidRPr="00CC708C">
              <w:rPr>
                <w:rFonts w:ascii="ＭＳ 明朝" w:hAnsi="ＭＳ 明朝" w:hint="eastAsia"/>
                <w:color w:val="000000" w:themeColor="text1"/>
                <w:sz w:val="16"/>
                <w:szCs w:val="16"/>
              </w:rPr>
              <w:t>教科書冒頭では，</w:t>
            </w:r>
            <w:r w:rsidR="00935F60" w:rsidRPr="00CC708C">
              <w:rPr>
                <w:rFonts w:ascii="ＭＳ ゴシック" w:eastAsia="ＭＳ ゴシック" w:hAnsi="ＭＳ ゴシック" w:hint="eastAsia"/>
                <w:b/>
                <w:color w:val="FF0000"/>
                <w:sz w:val="16"/>
                <w:szCs w:val="16"/>
              </w:rPr>
              <w:t>トライ</w:t>
            </w:r>
            <w:r w:rsidR="00935F60" w:rsidRPr="00CC708C">
              <w:rPr>
                <w:rFonts w:ascii="ＭＳ 明朝" w:hAnsi="ＭＳ 明朝" w:hint="eastAsia"/>
                <w:color w:val="000000" w:themeColor="text1"/>
                <w:sz w:val="16"/>
                <w:szCs w:val="16"/>
              </w:rPr>
              <w:t>で生徒の興味・関心を高めながら</w:t>
            </w:r>
            <w:r w:rsidR="0035307C">
              <w:rPr>
                <w:rFonts w:ascii="ＭＳ 明朝" w:hAnsi="ＭＳ 明朝" w:hint="eastAsia"/>
                <w:sz w:val="16"/>
                <w:szCs w:val="16"/>
              </w:rPr>
              <w:t>思考力・判断力・表現力等の向上を図る</w:t>
            </w:r>
            <w:r w:rsidR="00546E06" w:rsidRPr="00CC708C">
              <w:rPr>
                <w:rFonts w:ascii="ＭＳ 明朝" w:hAnsi="ＭＳ 明朝" w:hint="eastAsia"/>
                <w:sz w:val="16"/>
                <w:szCs w:val="16"/>
              </w:rPr>
              <w:t>活動</w:t>
            </w:r>
            <w:r w:rsidR="00935F60" w:rsidRPr="00CC708C">
              <w:rPr>
                <w:rFonts w:ascii="ＭＳ 明朝" w:hAnsi="ＭＳ 明朝" w:hint="eastAsia"/>
                <w:color w:val="000000" w:themeColor="text1"/>
                <w:sz w:val="16"/>
                <w:szCs w:val="16"/>
              </w:rPr>
              <w:t>をさせ，その後</w:t>
            </w:r>
            <w:r w:rsidR="00935F60" w:rsidRPr="00CC708C">
              <w:rPr>
                <w:rFonts w:ascii="ＭＳ ゴシック" w:eastAsia="ＭＳ ゴシック" w:hAnsi="ＭＳ ゴシック" w:hint="eastAsia"/>
                <w:b/>
                <w:color w:val="FF0000"/>
                <w:sz w:val="16"/>
                <w:szCs w:val="16"/>
              </w:rPr>
              <w:t>資料活用</w:t>
            </w:r>
            <w:r w:rsidR="00EB6385" w:rsidRPr="00CC708C">
              <w:rPr>
                <w:rFonts w:ascii="ＭＳ ゴシック" w:eastAsia="ＭＳ ゴシック" w:hAnsi="ＭＳ ゴシック" w:hint="eastAsia"/>
                <w:b/>
                <w:color w:val="FF0000"/>
                <w:sz w:val="16"/>
                <w:szCs w:val="16"/>
              </w:rPr>
              <w:t>，</w:t>
            </w:r>
            <w:r w:rsidR="00935F60" w:rsidRPr="00CC708C">
              <w:rPr>
                <w:rFonts w:ascii="ＭＳ ゴシック" w:eastAsia="ＭＳ ゴシック" w:hAnsi="ＭＳ ゴシック" w:hint="eastAsia"/>
                <w:b/>
                <w:color w:val="FF0000"/>
                <w:sz w:val="16"/>
                <w:szCs w:val="16"/>
              </w:rPr>
              <w:t>深めよう</w:t>
            </w:r>
            <w:r w:rsidR="00935F60" w:rsidRPr="00CC708C">
              <w:rPr>
                <w:rFonts w:ascii="ＭＳ 明朝" w:hAnsi="ＭＳ 明朝" w:hint="eastAsia"/>
                <w:color w:val="000000" w:themeColor="text1"/>
                <w:sz w:val="16"/>
                <w:szCs w:val="16"/>
              </w:rPr>
              <w:t>で徐々に</w:t>
            </w:r>
            <w:r w:rsidR="00935F60" w:rsidRPr="00CC708C">
              <w:rPr>
                <w:rFonts w:ascii="ＭＳ ゴシック" w:eastAsia="ＭＳ ゴシック" w:hAnsi="ＭＳ ゴシック" w:hint="eastAsia"/>
                <w:b/>
                <w:color w:val="000000" w:themeColor="text1"/>
                <w:sz w:val="16"/>
                <w:szCs w:val="16"/>
              </w:rPr>
              <w:t>思考</w:t>
            </w:r>
            <w:r w:rsidR="00546E06" w:rsidRPr="00CC708C">
              <w:rPr>
                <w:rFonts w:ascii="ＭＳ ゴシック" w:eastAsia="ＭＳ ゴシック" w:hAnsi="ＭＳ ゴシック" w:hint="eastAsia"/>
                <w:b/>
                <w:color w:val="000000" w:themeColor="text1"/>
                <w:sz w:val="16"/>
                <w:szCs w:val="16"/>
              </w:rPr>
              <w:t>力</w:t>
            </w:r>
            <w:r w:rsidR="00935F60" w:rsidRPr="00CC708C">
              <w:rPr>
                <w:rFonts w:ascii="ＭＳ ゴシック" w:eastAsia="ＭＳ ゴシック" w:hAnsi="ＭＳ ゴシック" w:hint="eastAsia"/>
                <w:b/>
                <w:color w:val="000000" w:themeColor="text1"/>
                <w:sz w:val="16"/>
                <w:szCs w:val="16"/>
              </w:rPr>
              <w:t>・判断</w:t>
            </w:r>
            <w:r w:rsidR="00546E06" w:rsidRPr="00CC708C">
              <w:rPr>
                <w:rFonts w:ascii="ＭＳ ゴシック" w:eastAsia="ＭＳ ゴシック" w:hAnsi="ＭＳ ゴシック" w:hint="eastAsia"/>
                <w:b/>
                <w:color w:val="000000" w:themeColor="text1"/>
                <w:sz w:val="16"/>
                <w:szCs w:val="16"/>
              </w:rPr>
              <w:t>力</w:t>
            </w:r>
            <w:r w:rsidR="00935F60" w:rsidRPr="00CC708C">
              <w:rPr>
                <w:rFonts w:ascii="ＭＳ ゴシック" w:eastAsia="ＭＳ ゴシック" w:hAnsi="ＭＳ ゴシック" w:hint="eastAsia"/>
                <w:b/>
                <w:color w:val="000000" w:themeColor="text1"/>
                <w:sz w:val="16"/>
                <w:szCs w:val="16"/>
              </w:rPr>
              <w:t>・表現</w:t>
            </w:r>
            <w:r w:rsidR="00546E06" w:rsidRPr="00CC708C">
              <w:rPr>
                <w:rFonts w:ascii="ＭＳ ゴシック" w:eastAsia="ＭＳ ゴシック" w:hAnsi="ＭＳ ゴシック" w:hint="eastAsia"/>
                <w:b/>
                <w:color w:val="000000" w:themeColor="text1"/>
                <w:sz w:val="16"/>
                <w:szCs w:val="16"/>
              </w:rPr>
              <w:t>力等</w:t>
            </w:r>
            <w:r w:rsidR="00935F60" w:rsidRPr="00CC708C">
              <w:rPr>
                <w:rFonts w:ascii="ＭＳ ゴシック" w:eastAsia="ＭＳ ゴシック" w:hAnsi="ＭＳ ゴシック" w:hint="eastAsia"/>
                <w:b/>
                <w:color w:val="000000" w:themeColor="text1"/>
                <w:sz w:val="16"/>
                <w:szCs w:val="16"/>
              </w:rPr>
              <w:t>の内容を深めていく</w:t>
            </w:r>
            <w:r w:rsidR="00935F60" w:rsidRPr="00CC708C">
              <w:rPr>
                <w:rFonts w:ascii="ＭＳ 明朝" w:hAnsi="ＭＳ 明朝" w:hint="eastAsia"/>
                <w:color w:val="000000" w:themeColor="text1"/>
                <w:sz w:val="16"/>
                <w:szCs w:val="16"/>
              </w:rPr>
              <w:t>など，発達段階を考慮した構成としている。</w:t>
            </w:r>
          </w:p>
        </w:tc>
        <w:tc>
          <w:tcPr>
            <w:tcW w:w="949" w:type="dxa"/>
          </w:tcPr>
          <w:p w:rsidR="00BE6944"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D55DF8">
              <w:rPr>
                <w:rFonts w:ascii="ＭＳ ゴシック" w:eastAsia="ＭＳ ゴシック" w:hAnsi="ＭＳ ゴシック" w:hint="eastAsia"/>
                <w:w w:val="80"/>
                <w:sz w:val="16"/>
                <w:szCs w:val="16"/>
              </w:rPr>
              <w:t>⇒P.34-35</w:t>
            </w:r>
          </w:p>
          <w:p w:rsid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⇒P.15，16</w:t>
            </w:r>
          </w:p>
          <w:p w:rsid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D55DF8" w:rsidRPr="00D55DF8" w:rsidRDefault="00D55DF8" w:rsidP="00D55DF8">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⇒P.16-17</w:t>
            </w:r>
          </w:p>
        </w:tc>
      </w:tr>
      <w:tr w:rsidR="00BE6944" w:rsidRPr="0026161C" w:rsidTr="00CC708C">
        <w:trPr>
          <w:cantSplit/>
          <w:trHeight w:val="839"/>
        </w:trPr>
        <w:tc>
          <w:tcPr>
            <w:tcW w:w="316" w:type="dxa"/>
            <w:vMerge/>
            <w:shd w:val="clear" w:color="auto" w:fill="D9D9D9" w:themeFill="background1" w:themeFillShade="D9"/>
            <w:textDirection w:val="tbRlV"/>
            <w:vAlign w:val="center"/>
          </w:tcPr>
          <w:p w:rsidR="00BE6944" w:rsidRPr="0026161C" w:rsidRDefault="00BE6944" w:rsidP="00F76E09">
            <w:pPr>
              <w:pStyle w:val="a4"/>
              <w:autoSpaceDE w:val="0"/>
              <w:autoSpaceDN w:val="0"/>
              <w:snapToGrid w:val="0"/>
              <w:spacing w:line="235" w:lineRule="exact"/>
              <w:ind w:left="113" w:right="113"/>
              <w:jc w:val="center"/>
              <w:rPr>
                <w:noProof/>
                <w:color w:val="000000"/>
                <w:sz w:val="16"/>
                <w:szCs w:val="16"/>
              </w:rPr>
            </w:pPr>
          </w:p>
        </w:tc>
        <w:tc>
          <w:tcPr>
            <w:tcW w:w="2284" w:type="dxa"/>
          </w:tcPr>
          <w:p w:rsidR="00BE6944" w:rsidRPr="0026161C" w:rsidRDefault="00BE6944" w:rsidP="00F76E09">
            <w:pPr>
              <w:autoSpaceDE w:val="0"/>
              <w:autoSpaceDN w:val="0"/>
              <w:snapToGrid w:val="0"/>
              <w:spacing w:line="235" w:lineRule="exact"/>
              <w:ind w:left="160" w:hangingChars="100" w:hanging="160"/>
              <w:jc w:val="left"/>
              <w:rPr>
                <w:rFonts w:eastAsia="ＭＳ ゴシック"/>
                <w:color w:val="FF0000"/>
                <w:sz w:val="16"/>
                <w:szCs w:val="16"/>
              </w:rPr>
            </w:pPr>
            <w:r w:rsidRPr="00961FAD">
              <w:rPr>
                <w:rFonts w:ascii="ＭＳ 明朝" w:hAnsi="ＭＳ 明朝" w:hint="eastAsia"/>
                <w:sz w:val="16"/>
                <w:szCs w:val="16"/>
              </w:rPr>
              <w:t>⇒</w:t>
            </w:r>
            <w:r w:rsidRPr="00961FAD">
              <w:rPr>
                <w:rFonts w:ascii="ＭＳ ゴシック" w:eastAsia="ＭＳ ゴシック" w:hAnsi="ＭＳ ゴシック" w:hint="eastAsia"/>
                <w:b/>
                <w:sz w:val="16"/>
                <w:szCs w:val="16"/>
              </w:rPr>
              <w:t>歴史的分野や公民的分野との連携</w:t>
            </w:r>
            <w:r w:rsidRPr="00961FAD">
              <w:rPr>
                <w:rFonts w:ascii="ＭＳ 明朝" w:hAnsi="ＭＳ 明朝" w:hint="eastAsia"/>
                <w:sz w:val="16"/>
                <w:szCs w:val="16"/>
              </w:rPr>
              <w:t>について，どのような配慮がなされているか。</w:t>
            </w:r>
          </w:p>
          <w:p w:rsidR="00BE6944" w:rsidRPr="0026161C" w:rsidRDefault="00BE6944" w:rsidP="00F76E09">
            <w:pPr>
              <w:autoSpaceDE w:val="0"/>
              <w:autoSpaceDN w:val="0"/>
              <w:snapToGrid w:val="0"/>
              <w:spacing w:line="235" w:lineRule="exact"/>
              <w:ind w:left="160" w:hangingChars="100" w:hanging="160"/>
              <w:jc w:val="left"/>
              <w:rPr>
                <w:rFonts w:eastAsia="ＭＳ ゴシック"/>
                <w:color w:val="FF0000"/>
                <w:sz w:val="16"/>
                <w:szCs w:val="16"/>
              </w:rPr>
            </w:pPr>
          </w:p>
          <w:p w:rsidR="00BE6944" w:rsidRPr="0026161C" w:rsidRDefault="00BE6944" w:rsidP="00F76E09">
            <w:pPr>
              <w:autoSpaceDE w:val="0"/>
              <w:autoSpaceDN w:val="0"/>
              <w:snapToGrid w:val="0"/>
              <w:spacing w:line="235" w:lineRule="exact"/>
              <w:ind w:left="160" w:hangingChars="100" w:hanging="160"/>
              <w:jc w:val="left"/>
              <w:rPr>
                <w:rFonts w:eastAsia="ＭＳ ゴシック"/>
                <w:color w:val="FF0000"/>
                <w:sz w:val="16"/>
                <w:szCs w:val="16"/>
              </w:rPr>
            </w:pPr>
          </w:p>
        </w:tc>
        <w:tc>
          <w:tcPr>
            <w:tcW w:w="7371" w:type="dxa"/>
          </w:tcPr>
          <w:p w:rsidR="00BE6944" w:rsidRPr="00CC708C" w:rsidRDefault="00E613C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color w:val="000000" w:themeColor="text1"/>
                <w:sz w:val="16"/>
                <w:szCs w:val="16"/>
              </w:rPr>
              <w:t>◆</w:t>
            </w:r>
            <w:r w:rsidR="00D51390" w:rsidRPr="00CC708C">
              <w:rPr>
                <w:rFonts w:ascii="ＭＳ 明朝" w:hAnsi="ＭＳ 明朝" w:hint="eastAsia"/>
                <w:color w:val="000000" w:themeColor="text1"/>
                <w:sz w:val="16"/>
                <w:szCs w:val="16"/>
              </w:rPr>
              <w:t>歴史的分野・公民的分野との</w:t>
            </w:r>
            <w:r w:rsidR="00D51390" w:rsidRPr="00CC708C">
              <w:rPr>
                <w:rFonts w:ascii="ＭＳ ゴシック" w:eastAsia="ＭＳ ゴシック" w:hAnsi="ＭＳ ゴシック" w:hint="eastAsia"/>
                <w:b/>
                <w:color w:val="FF0000"/>
                <w:sz w:val="16"/>
                <w:szCs w:val="16"/>
              </w:rPr>
              <w:t>連携コーナー</w:t>
            </w:r>
            <w:r w:rsidR="00D51390" w:rsidRPr="00CC708C">
              <w:rPr>
                <w:rFonts w:ascii="ＭＳ 明朝" w:hAnsi="ＭＳ 明朝" w:hint="eastAsia"/>
                <w:color w:val="000000" w:themeColor="text1"/>
                <w:sz w:val="16"/>
                <w:szCs w:val="16"/>
              </w:rPr>
              <w:t>を教科書の随所（本文ページ脚注部）に設けている。</w:t>
            </w:r>
            <w:r w:rsidR="00D51390" w:rsidRPr="00CC708C">
              <w:rPr>
                <w:rFonts w:ascii="ＭＳ ゴシック" w:eastAsia="ＭＳ ゴシック" w:hAnsi="ＭＳ ゴシック" w:hint="eastAsia"/>
                <w:b/>
                <w:sz w:val="16"/>
                <w:szCs w:val="16"/>
              </w:rPr>
              <w:t>歴史的分野との</w:t>
            </w:r>
            <w:r w:rsidR="00954E03">
              <w:rPr>
                <w:rFonts w:ascii="ＭＳ ゴシック" w:eastAsia="ＭＳ ゴシック" w:hAnsi="ＭＳ ゴシック" w:hint="eastAsia"/>
                <w:b/>
                <w:sz w:val="16"/>
                <w:szCs w:val="16"/>
              </w:rPr>
              <w:t>関連</w:t>
            </w:r>
            <w:r w:rsidR="00D51390" w:rsidRPr="00CC708C">
              <w:rPr>
                <w:rFonts w:ascii="ＭＳ 明朝" w:hAnsi="ＭＳ 明朝" w:hint="eastAsia"/>
                <w:color w:val="000000" w:themeColor="text1"/>
                <w:sz w:val="16"/>
                <w:szCs w:val="16"/>
              </w:rPr>
              <w:t>では，地理的事象の歴史的背景を，歴史的分野との学習順序にも配慮しつつ確認できるようになっている。</w:t>
            </w:r>
            <w:r w:rsidRPr="00CC708C">
              <w:rPr>
                <w:rFonts w:ascii="ＭＳ ゴシック" w:eastAsia="ＭＳ ゴシック" w:hAnsi="ＭＳ ゴシック" w:hint="eastAsia"/>
                <w:b/>
                <w:sz w:val="16"/>
                <w:szCs w:val="16"/>
              </w:rPr>
              <w:t>公民的分野との</w:t>
            </w:r>
            <w:r w:rsidR="00954E03">
              <w:rPr>
                <w:rFonts w:ascii="ＭＳ ゴシック" w:eastAsia="ＭＳ ゴシック" w:hAnsi="ＭＳ ゴシック" w:hint="eastAsia"/>
                <w:b/>
                <w:sz w:val="16"/>
                <w:szCs w:val="16"/>
              </w:rPr>
              <w:t>関連</w:t>
            </w:r>
            <w:r w:rsidRPr="00CC708C">
              <w:rPr>
                <w:rFonts w:ascii="ＭＳ 明朝" w:hAnsi="ＭＳ 明朝" w:hint="eastAsia"/>
                <w:color w:val="000000" w:themeColor="text1"/>
                <w:sz w:val="16"/>
                <w:szCs w:val="16"/>
              </w:rPr>
              <w:t>では，現代社会の諸課題等について，公民的分野の学習につなげていくことができるようになっている。</w:t>
            </w:r>
          </w:p>
          <w:p w:rsidR="00BE6944" w:rsidRPr="00CC708C" w:rsidRDefault="00D51390" w:rsidP="00F76E09">
            <w:pPr>
              <w:autoSpaceDE w:val="0"/>
              <w:autoSpaceDN w:val="0"/>
              <w:snapToGrid w:val="0"/>
              <w:spacing w:line="235" w:lineRule="exact"/>
              <w:ind w:leftChars="100" w:left="210" w:rightChars="13" w:right="27"/>
              <w:jc w:val="left"/>
              <w:rPr>
                <w:rFonts w:ascii="ＭＳ 明朝" w:hAnsi="ＭＳ 明朝"/>
                <w:sz w:val="16"/>
                <w:szCs w:val="16"/>
              </w:rPr>
            </w:pPr>
            <w:r w:rsidRPr="00CC708C">
              <w:rPr>
                <w:rFonts w:ascii="ＭＳ 明朝" w:hAnsi="ＭＳ 明朝" w:hint="eastAsia"/>
                <w:color w:val="0070C0"/>
                <w:sz w:val="16"/>
                <w:szCs w:val="16"/>
              </w:rPr>
              <w:t>⇒連携コーナー（</w:t>
            </w:r>
            <w:r w:rsidR="00BE6944" w:rsidRPr="00CC708C">
              <w:rPr>
                <w:rFonts w:ascii="ＭＳ 明朝" w:hAnsi="ＭＳ 明朝" w:hint="eastAsia"/>
                <w:color w:val="0070C0"/>
                <w:sz w:val="16"/>
                <w:szCs w:val="16"/>
              </w:rPr>
              <w:t>歴史</w:t>
            </w:r>
            <w:r w:rsidRPr="00CC708C">
              <w:rPr>
                <w:rFonts w:ascii="ＭＳ 明朝" w:hAnsi="ＭＳ 明朝" w:hint="eastAsia"/>
                <w:color w:val="0070C0"/>
                <w:sz w:val="16"/>
                <w:szCs w:val="16"/>
              </w:rPr>
              <w:t>・公民／P.</w:t>
            </w:r>
            <w:r w:rsidR="005601C3" w:rsidRPr="00CC708C">
              <w:rPr>
                <w:rFonts w:ascii="ＭＳ 明朝" w:hAnsi="ＭＳ 明朝" w:hint="eastAsia"/>
                <w:color w:val="0070C0"/>
                <w:sz w:val="16"/>
                <w:szCs w:val="16"/>
              </w:rPr>
              <w:t>18，74，166，198，272</w:t>
            </w:r>
            <w:r w:rsidRPr="00CC708C">
              <w:rPr>
                <w:rFonts w:ascii="ＭＳ 明朝" w:hAnsi="ＭＳ 明朝" w:hint="eastAsia"/>
                <w:color w:val="0070C0"/>
                <w:sz w:val="16"/>
                <w:szCs w:val="16"/>
              </w:rPr>
              <w:t>など）</w:t>
            </w:r>
          </w:p>
        </w:tc>
        <w:tc>
          <w:tcPr>
            <w:tcW w:w="949" w:type="dxa"/>
          </w:tcPr>
          <w:p w:rsidR="00BE6944"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⇒P.34</w:t>
            </w:r>
          </w:p>
        </w:tc>
      </w:tr>
      <w:tr w:rsidR="00BE6944" w:rsidRPr="0026161C" w:rsidTr="00CC708C">
        <w:trPr>
          <w:cantSplit/>
          <w:trHeight w:val="690"/>
        </w:trPr>
        <w:tc>
          <w:tcPr>
            <w:tcW w:w="316" w:type="dxa"/>
            <w:vMerge/>
            <w:shd w:val="clear" w:color="auto" w:fill="D9D9D9" w:themeFill="background1" w:themeFillShade="D9"/>
            <w:textDirection w:val="tbRlV"/>
            <w:vAlign w:val="center"/>
          </w:tcPr>
          <w:p w:rsidR="00BE6944" w:rsidRPr="0026161C" w:rsidRDefault="00BE6944" w:rsidP="00F76E09">
            <w:pPr>
              <w:pStyle w:val="a4"/>
              <w:autoSpaceDE w:val="0"/>
              <w:autoSpaceDN w:val="0"/>
              <w:snapToGrid w:val="0"/>
              <w:spacing w:line="235" w:lineRule="exact"/>
              <w:ind w:left="113" w:right="113"/>
              <w:jc w:val="center"/>
              <w:rPr>
                <w:noProof/>
                <w:color w:val="000000"/>
                <w:sz w:val="16"/>
                <w:szCs w:val="16"/>
              </w:rPr>
            </w:pPr>
          </w:p>
        </w:tc>
        <w:tc>
          <w:tcPr>
            <w:tcW w:w="2284" w:type="dxa"/>
          </w:tcPr>
          <w:p w:rsidR="00BE6944" w:rsidRPr="00961FAD" w:rsidRDefault="00BE6944" w:rsidP="00F76E09">
            <w:pPr>
              <w:autoSpaceDE w:val="0"/>
              <w:autoSpaceDN w:val="0"/>
              <w:snapToGrid w:val="0"/>
              <w:spacing w:line="235" w:lineRule="exact"/>
              <w:ind w:left="160" w:hangingChars="100" w:hanging="160"/>
              <w:jc w:val="left"/>
              <w:rPr>
                <w:rFonts w:ascii="ＭＳ 明朝" w:hAnsi="ＭＳ 明朝"/>
                <w:sz w:val="16"/>
                <w:szCs w:val="16"/>
              </w:rPr>
            </w:pPr>
            <w:r w:rsidRPr="003C2478">
              <w:rPr>
                <w:rFonts w:ascii="ＭＳ 明朝" w:hAnsi="ＭＳ 明朝" w:hint="eastAsia"/>
                <w:sz w:val="16"/>
                <w:szCs w:val="16"/>
              </w:rPr>
              <w:t>⇒</w:t>
            </w:r>
            <w:r w:rsidRPr="003C2478">
              <w:rPr>
                <w:rFonts w:ascii="ＭＳ ゴシック" w:eastAsia="ＭＳ ゴシック" w:hAnsi="ＭＳ ゴシック" w:hint="eastAsia"/>
                <w:b/>
                <w:sz w:val="16"/>
                <w:szCs w:val="16"/>
              </w:rPr>
              <w:t>カリキュラム・マネジメント</w:t>
            </w:r>
            <w:r w:rsidRPr="003C2478">
              <w:rPr>
                <w:rFonts w:ascii="ＭＳ 明朝" w:hAnsi="ＭＳ 明朝" w:hint="eastAsia"/>
                <w:sz w:val="16"/>
                <w:szCs w:val="16"/>
              </w:rPr>
              <w:t>について，どのような配慮がなされているか。</w:t>
            </w:r>
          </w:p>
        </w:tc>
        <w:tc>
          <w:tcPr>
            <w:tcW w:w="7371" w:type="dxa"/>
          </w:tcPr>
          <w:p w:rsidR="00CF7CFF" w:rsidRPr="00CC708C" w:rsidRDefault="00CF7CFF"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◆学校ごとの生徒の姿や地域の実情に合わせ選択・活用できるように各種の教材が設けられている。</w:t>
            </w:r>
          </w:p>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621B75" w:rsidRPr="00CC708C">
              <w:rPr>
                <w:rFonts w:ascii="ＭＳ 明朝" w:hAnsi="ＭＳ 明朝" w:hint="eastAsia"/>
                <w:sz w:val="16"/>
                <w:szCs w:val="16"/>
              </w:rPr>
              <w:t>３編では，</w:t>
            </w:r>
            <w:r w:rsidR="007603A7" w:rsidRPr="00CC708C">
              <w:rPr>
                <w:rFonts w:ascii="ＭＳ ゴシック" w:eastAsia="ＭＳ ゴシック" w:hAnsi="ＭＳ ゴシック" w:hint="eastAsia"/>
                <w:b/>
                <w:color w:val="FF0000"/>
                <w:sz w:val="16"/>
                <w:szCs w:val="16"/>
              </w:rPr>
              <w:t>「３</w:t>
            </w:r>
            <w:r w:rsidR="00621B75" w:rsidRPr="00CC708C">
              <w:rPr>
                <w:rFonts w:ascii="ＭＳ ゴシック" w:eastAsia="ＭＳ ゴシック" w:hAnsi="ＭＳ ゴシック" w:hint="eastAsia"/>
                <w:b/>
                <w:color w:val="FF0000"/>
                <w:sz w:val="16"/>
                <w:szCs w:val="16"/>
              </w:rPr>
              <w:t>編１章 地域調査の手法</w:t>
            </w:r>
            <w:r w:rsidR="007603A7" w:rsidRPr="00CC708C">
              <w:rPr>
                <w:rFonts w:ascii="ＭＳ ゴシック" w:eastAsia="ＭＳ ゴシック" w:hAnsi="ＭＳ ゴシック" w:hint="eastAsia"/>
                <w:b/>
                <w:color w:val="FF0000"/>
                <w:sz w:val="16"/>
                <w:szCs w:val="16"/>
              </w:rPr>
              <w:t>」</w:t>
            </w:r>
            <w:r w:rsidR="00401DDE" w:rsidRPr="00CC708C">
              <w:rPr>
                <w:rFonts w:ascii="ＭＳ 明朝" w:hAnsi="ＭＳ 明朝" w:hint="eastAsia"/>
                <w:sz w:val="16"/>
                <w:szCs w:val="16"/>
              </w:rPr>
              <w:t>の調査結果を念頭に置きながら</w:t>
            </w:r>
            <w:r w:rsidR="007603A7" w:rsidRPr="00CC708C">
              <w:rPr>
                <w:rFonts w:ascii="ＭＳ ゴシック" w:eastAsia="ＭＳ ゴシック" w:hAnsi="ＭＳ ゴシック" w:hint="eastAsia"/>
                <w:b/>
                <w:color w:val="FF0000"/>
                <w:sz w:val="16"/>
                <w:szCs w:val="16"/>
              </w:rPr>
              <w:t>「３</w:t>
            </w:r>
            <w:r w:rsidR="00401DDE" w:rsidRPr="00CC708C">
              <w:rPr>
                <w:rFonts w:ascii="ＭＳ ゴシック" w:eastAsia="ＭＳ ゴシック" w:hAnsi="ＭＳ ゴシック" w:hint="eastAsia"/>
                <w:b/>
                <w:color w:val="FF0000"/>
                <w:sz w:val="16"/>
                <w:szCs w:val="16"/>
              </w:rPr>
              <w:t>編２章 日本の地域的特色と地域区分</w:t>
            </w:r>
            <w:r w:rsidR="007603A7" w:rsidRPr="00CC708C">
              <w:rPr>
                <w:rFonts w:ascii="ＭＳ ゴシック" w:eastAsia="ＭＳ ゴシック" w:hAnsi="ＭＳ ゴシック" w:hint="eastAsia"/>
                <w:b/>
                <w:color w:val="FF0000"/>
                <w:sz w:val="16"/>
                <w:szCs w:val="16"/>
              </w:rPr>
              <w:t>」「</w:t>
            </w:r>
            <w:r w:rsidR="00401DDE" w:rsidRPr="00CC708C">
              <w:rPr>
                <w:rFonts w:ascii="ＭＳ ゴシック" w:eastAsia="ＭＳ ゴシック" w:hAnsi="ＭＳ ゴシック" w:hint="eastAsia"/>
                <w:b/>
                <w:color w:val="FF0000"/>
                <w:sz w:val="16"/>
                <w:szCs w:val="16"/>
              </w:rPr>
              <w:t>３編３章 日本の諸地域</w:t>
            </w:r>
            <w:r w:rsidR="007603A7" w:rsidRPr="00CC708C">
              <w:rPr>
                <w:rFonts w:ascii="ＭＳ ゴシック" w:eastAsia="ＭＳ ゴシック" w:hAnsi="ＭＳ ゴシック" w:hint="eastAsia"/>
                <w:b/>
                <w:color w:val="FF0000"/>
                <w:sz w:val="16"/>
                <w:szCs w:val="16"/>
              </w:rPr>
              <w:t>」</w:t>
            </w:r>
            <w:r w:rsidR="00401DDE" w:rsidRPr="00CC708C">
              <w:rPr>
                <w:rFonts w:ascii="ＭＳ 明朝" w:hAnsi="ＭＳ 明朝" w:hint="eastAsia"/>
                <w:sz w:val="16"/>
                <w:szCs w:val="16"/>
              </w:rPr>
              <w:t>の学習を進め，その結果を踏まえて</w:t>
            </w:r>
            <w:r w:rsidR="007603A7" w:rsidRPr="00CC708C">
              <w:rPr>
                <w:rFonts w:ascii="ＭＳ ゴシック" w:eastAsia="ＭＳ ゴシック" w:hAnsi="ＭＳ ゴシック" w:hint="eastAsia"/>
                <w:b/>
                <w:color w:val="FF0000"/>
                <w:sz w:val="16"/>
                <w:szCs w:val="16"/>
              </w:rPr>
              <w:t>「３</w:t>
            </w:r>
            <w:r w:rsidR="00401DDE" w:rsidRPr="00CC708C">
              <w:rPr>
                <w:rFonts w:ascii="ＭＳ ゴシック" w:eastAsia="ＭＳ ゴシック" w:hAnsi="ＭＳ ゴシック" w:hint="eastAsia"/>
                <w:b/>
                <w:color w:val="FF0000"/>
                <w:sz w:val="16"/>
                <w:szCs w:val="16"/>
              </w:rPr>
              <w:t>編４章 地域のあり方</w:t>
            </w:r>
            <w:r w:rsidR="007603A7" w:rsidRPr="00CC708C">
              <w:rPr>
                <w:rFonts w:ascii="ＭＳ ゴシック" w:eastAsia="ＭＳ ゴシック" w:hAnsi="ＭＳ ゴシック" w:hint="eastAsia"/>
                <w:b/>
                <w:color w:val="FF0000"/>
                <w:sz w:val="16"/>
                <w:szCs w:val="16"/>
              </w:rPr>
              <w:t>」</w:t>
            </w:r>
            <w:r w:rsidR="00401DDE" w:rsidRPr="00CC708C">
              <w:rPr>
                <w:rFonts w:ascii="ＭＳ 明朝" w:hAnsi="ＭＳ 明朝" w:hint="eastAsia"/>
                <w:sz w:val="16"/>
                <w:szCs w:val="16"/>
              </w:rPr>
              <w:t>で地域の課題を見出し，地域の在り方を構想する構成となって</w:t>
            </w:r>
            <w:r w:rsidR="00CF77BF" w:rsidRPr="00CC708C">
              <w:rPr>
                <w:rFonts w:ascii="ＭＳ 明朝" w:hAnsi="ＭＳ 明朝" w:hint="eastAsia"/>
                <w:sz w:val="16"/>
                <w:szCs w:val="16"/>
              </w:rPr>
              <w:t>いる。このような構成を取ることで</w:t>
            </w:r>
            <w:r w:rsidR="00401DDE" w:rsidRPr="00CC708C">
              <w:rPr>
                <w:rFonts w:ascii="ＭＳ 明朝" w:hAnsi="ＭＳ 明朝" w:hint="eastAsia"/>
                <w:sz w:val="16"/>
                <w:szCs w:val="16"/>
              </w:rPr>
              <w:t>，教科書の事例を参考にしながら，</w:t>
            </w:r>
            <w:r w:rsidR="00C237DC" w:rsidRPr="00CC708C">
              <w:rPr>
                <w:rFonts w:ascii="ＭＳ 明朝" w:hAnsi="ＭＳ 明朝" w:hint="eastAsia"/>
                <w:sz w:val="16"/>
                <w:szCs w:val="16"/>
              </w:rPr>
              <w:t>生徒の姿や地域の実情</w:t>
            </w:r>
            <w:r w:rsidR="00401DDE" w:rsidRPr="00CC708C">
              <w:rPr>
                <w:rFonts w:ascii="ＭＳ 明朝" w:hAnsi="ＭＳ 明朝" w:hint="eastAsia"/>
                <w:sz w:val="16"/>
                <w:szCs w:val="16"/>
              </w:rPr>
              <w:t>に応じた地誌学習や地域調査を進めることができる</w:t>
            </w:r>
            <w:r w:rsidR="007D732D" w:rsidRPr="00CC708C">
              <w:rPr>
                <w:rFonts w:ascii="ＭＳ 明朝" w:hAnsi="ＭＳ 明朝" w:hint="eastAsia"/>
                <w:sz w:val="16"/>
                <w:szCs w:val="16"/>
              </w:rPr>
              <w:t>よう配慮している</w:t>
            </w:r>
            <w:r w:rsidR="00401DDE" w:rsidRPr="00CC708C">
              <w:rPr>
                <w:rFonts w:ascii="ＭＳ 明朝" w:hAnsi="ＭＳ 明朝" w:hint="eastAsia"/>
                <w:sz w:val="16"/>
                <w:szCs w:val="16"/>
              </w:rPr>
              <w:t>。</w:t>
            </w:r>
          </w:p>
          <w:p w:rsidR="00BE6944" w:rsidRPr="00CC708C" w:rsidRDefault="00A70235"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7603A7" w:rsidRPr="00CC708C">
              <w:rPr>
                <w:rFonts w:ascii="ＭＳ ゴシック" w:eastAsia="ＭＳ ゴシック" w:hAnsi="ＭＳ ゴシック" w:hint="eastAsia"/>
                <w:b/>
                <w:color w:val="FF0000"/>
                <w:sz w:val="16"/>
                <w:szCs w:val="16"/>
              </w:rPr>
              <w:t>「３</w:t>
            </w:r>
            <w:r w:rsidRPr="00CC708C">
              <w:rPr>
                <w:rFonts w:ascii="ＭＳ ゴシック" w:eastAsia="ＭＳ ゴシック" w:hAnsi="ＭＳ ゴシック" w:hint="eastAsia"/>
                <w:b/>
                <w:color w:val="FF0000"/>
                <w:sz w:val="16"/>
                <w:szCs w:val="16"/>
              </w:rPr>
              <w:t>編１章 地域調査の手法</w:t>
            </w:r>
            <w:r w:rsidR="007603A7" w:rsidRPr="00CC708C">
              <w:rPr>
                <w:rFonts w:ascii="ＭＳ ゴシック" w:eastAsia="ＭＳ ゴシック" w:hAnsi="ＭＳ ゴシック" w:hint="eastAsia"/>
                <w:b/>
                <w:color w:val="FF0000"/>
                <w:sz w:val="16"/>
                <w:szCs w:val="16"/>
              </w:rPr>
              <w:t>」</w:t>
            </w:r>
            <w:r w:rsidR="006D4AFF" w:rsidRPr="00CC708C">
              <w:rPr>
                <w:rFonts w:ascii="ＭＳ 明朝" w:hAnsi="ＭＳ 明朝" w:hint="eastAsia"/>
                <w:sz w:val="16"/>
                <w:szCs w:val="16"/>
              </w:rPr>
              <w:t>（事例</w:t>
            </w:r>
            <w:r w:rsidR="006D4AFF">
              <w:rPr>
                <w:rFonts w:ascii="ＭＳ 明朝" w:hAnsi="ＭＳ 明朝" w:hint="eastAsia"/>
                <w:sz w:val="16"/>
                <w:szCs w:val="16"/>
              </w:rPr>
              <w:t>地域</w:t>
            </w:r>
            <w:r w:rsidR="006D4AFF" w:rsidRPr="00CC708C">
              <w:rPr>
                <w:rFonts w:ascii="ＭＳ 明朝" w:hAnsi="ＭＳ 明朝" w:hint="eastAsia"/>
                <w:sz w:val="16"/>
                <w:szCs w:val="16"/>
              </w:rPr>
              <w:t>：京都市伏見区）</w:t>
            </w:r>
            <w:r w:rsidR="007A56B1">
              <w:rPr>
                <w:rFonts w:ascii="ＭＳ 明朝" w:hAnsi="ＭＳ 明朝" w:hint="eastAsia"/>
                <w:sz w:val="16"/>
                <w:szCs w:val="16"/>
              </w:rPr>
              <w:t>と</w:t>
            </w:r>
            <w:r w:rsidR="007603A7" w:rsidRPr="00CC708C">
              <w:rPr>
                <w:rFonts w:ascii="ＭＳ ゴシック" w:eastAsia="ＭＳ ゴシック" w:hAnsi="ＭＳ ゴシック" w:hint="eastAsia"/>
                <w:b/>
                <w:color w:val="FF0000"/>
                <w:sz w:val="16"/>
                <w:szCs w:val="16"/>
              </w:rPr>
              <w:t>「</w:t>
            </w:r>
            <w:r w:rsidRPr="00CC708C">
              <w:rPr>
                <w:rFonts w:ascii="ＭＳ ゴシック" w:eastAsia="ＭＳ ゴシック" w:hAnsi="ＭＳ ゴシック" w:hint="eastAsia"/>
                <w:b/>
                <w:color w:val="FF0000"/>
                <w:sz w:val="16"/>
                <w:szCs w:val="16"/>
              </w:rPr>
              <w:t>３編４章 地域のあり方</w:t>
            </w:r>
            <w:r w:rsidR="007603A7" w:rsidRPr="00CC708C">
              <w:rPr>
                <w:rFonts w:ascii="ＭＳ ゴシック" w:eastAsia="ＭＳ ゴシック" w:hAnsi="ＭＳ ゴシック" w:hint="eastAsia"/>
                <w:b/>
                <w:color w:val="FF0000"/>
                <w:sz w:val="16"/>
                <w:szCs w:val="16"/>
              </w:rPr>
              <w:t>」</w:t>
            </w:r>
            <w:r w:rsidR="006D4AFF" w:rsidRPr="00CC708C">
              <w:rPr>
                <w:rFonts w:ascii="ＭＳ 明朝" w:hAnsi="ＭＳ 明朝" w:hint="eastAsia"/>
                <w:sz w:val="16"/>
                <w:szCs w:val="16"/>
              </w:rPr>
              <w:t>（事例</w:t>
            </w:r>
            <w:r w:rsidR="006D4AFF">
              <w:rPr>
                <w:rFonts w:ascii="ＭＳ 明朝" w:hAnsi="ＭＳ 明朝" w:hint="eastAsia"/>
                <w:sz w:val="16"/>
                <w:szCs w:val="16"/>
              </w:rPr>
              <w:t>地域</w:t>
            </w:r>
            <w:r w:rsidR="006D4AFF" w:rsidRPr="00CC708C">
              <w:rPr>
                <w:rFonts w:ascii="ＭＳ 明朝" w:hAnsi="ＭＳ 明朝" w:hint="eastAsia"/>
                <w:sz w:val="16"/>
                <w:szCs w:val="16"/>
              </w:rPr>
              <w:t>：京都市）</w:t>
            </w:r>
            <w:r w:rsidRPr="00CC708C">
              <w:rPr>
                <w:rFonts w:ascii="ＭＳ 明朝" w:hAnsi="ＭＳ 明朝" w:hint="eastAsia"/>
                <w:sz w:val="16"/>
                <w:szCs w:val="16"/>
              </w:rPr>
              <w:t>は，修学旅行</w:t>
            </w:r>
            <w:r w:rsidR="0072256F" w:rsidRPr="00CC708C">
              <w:rPr>
                <w:rFonts w:ascii="ＭＳ 明朝" w:hAnsi="ＭＳ 明朝" w:hint="eastAsia"/>
                <w:sz w:val="16"/>
                <w:szCs w:val="16"/>
              </w:rPr>
              <w:t>の事前準備や</w:t>
            </w:r>
            <w:r w:rsidR="002D6BDA" w:rsidRPr="00CC708C">
              <w:rPr>
                <w:rFonts w:ascii="ＭＳ 明朝" w:hAnsi="ＭＳ 明朝" w:hint="eastAsia"/>
                <w:sz w:val="16"/>
                <w:szCs w:val="16"/>
              </w:rPr>
              <w:t>当日の現地</w:t>
            </w:r>
            <w:r w:rsidR="0072256F" w:rsidRPr="00CC708C">
              <w:rPr>
                <w:rFonts w:ascii="ＭＳ 明朝" w:hAnsi="ＭＳ 明朝" w:hint="eastAsia"/>
                <w:sz w:val="16"/>
                <w:szCs w:val="16"/>
              </w:rPr>
              <w:t>での活動など，</w:t>
            </w:r>
            <w:r w:rsidR="00C935D7" w:rsidRPr="00CC708C">
              <w:rPr>
                <w:rFonts w:ascii="ＭＳ 明朝" w:hAnsi="ＭＳ 明朝" w:hint="eastAsia"/>
                <w:sz w:val="16"/>
                <w:szCs w:val="16"/>
              </w:rPr>
              <w:t>教師や</w:t>
            </w:r>
            <w:r w:rsidR="00300F20" w:rsidRPr="00CC708C">
              <w:rPr>
                <w:rFonts w:ascii="ＭＳ 明朝" w:hAnsi="ＭＳ 明朝" w:hint="eastAsia"/>
                <w:sz w:val="16"/>
                <w:szCs w:val="16"/>
              </w:rPr>
              <w:t>生徒が</w:t>
            </w:r>
            <w:r w:rsidRPr="00CC708C">
              <w:rPr>
                <w:rFonts w:ascii="ＭＳ 明朝" w:hAnsi="ＭＳ 明朝" w:hint="eastAsia"/>
                <w:sz w:val="16"/>
                <w:szCs w:val="16"/>
              </w:rPr>
              <w:t>京都を訪れる際に</w:t>
            </w:r>
            <w:r w:rsidR="003A54BF" w:rsidRPr="00CC708C">
              <w:rPr>
                <w:rFonts w:ascii="ＭＳ 明朝" w:hAnsi="ＭＳ 明朝" w:hint="eastAsia"/>
                <w:sz w:val="16"/>
                <w:szCs w:val="16"/>
              </w:rPr>
              <w:t>も</w:t>
            </w:r>
            <w:r w:rsidRPr="00CC708C">
              <w:rPr>
                <w:rFonts w:ascii="ＭＳ 明朝" w:hAnsi="ＭＳ 明朝" w:hint="eastAsia"/>
                <w:sz w:val="16"/>
                <w:szCs w:val="16"/>
              </w:rPr>
              <w:t>活用することができる。</w:t>
            </w:r>
          </w:p>
        </w:tc>
        <w:tc>
          <w:tcPr>
            <w:tcW w:w="949" w:type="dxa"/>
          </w:tcPr>
          <w:p w:rsidR="00BE6944" w:rsidRPr="00954E03" w:rsidRDefault="00954E03" w:rsidP="00954E03">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954E03">
              <w:rPr>
                <w:rFonts w:ascii="ＭＳ ゴシック" w:eastAsia="ＭＳ ゴシック" w:hAnsi="ＭＳ ゴシック" w:hint="eastAsia"/>
                <w:w w:val="80"/>
                <w:sz w:val="16"/>
                <w:szCs w:val="16"/>
              </w:rPr>
              <w:t>⇒P.24-29</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⇒P.18-19</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4176B1"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sz w:val="16"/>
                <w:szCs w:val="16"/>
              </w:rPr>
            </w:pPr>
            <w:r w:rsidRPr="0035307C">
              <w:rPr>
                <w:rFonts w:ascii="ＭＳ ゴシック" w:eastAsia="ＭＳ ゴシック" w:hAnsi="ＭＳ ゴシック" w:hint="eastAsia"/>
                <w:w w:val="80"/>
                <w:sz w:val="16"/>
                <w:szCs w:val="16"/>
              </w:rPr>
              <w:t>⇒P.18-19</w:t>
            </w:r>
          </w:p>
        </w:tc>
      </w:tr>
      <w:tr w:rsidR="00BE6944" w:rsidRPr="0026161C" w:rsidTr="00CC708C">
        <w:trPr>
          <w:cantSplit/>
          <w:trHeight w:val="1616"/>
        </w:trPr>
        <w:tc>
          <w:tcPr>
            <w:tcW w:w="316" w:type="dxa"/>
            <w:vMerge/>
            <w:shd w:val="clear" w:color="auto" w:fill="D9D9D9" w:themeFill="background1" w:themeFillShade="D9"/>
            <w:textDirection w:val="tbRlV"/>
            <w:vAlign w:val="center"/>
          </w:tcPr>
          <w:p w:rsidR="00BE6944" w:rsidRPr="0026161C" w:rsidRDefault="00BE6944" w:rsidP="00F76E09">
            <w:pPr>
              <w:pStyle w:val="a4"/>
              <w:autoSpaceDE w:val="0"/>
              <w:autoSpaceDN w:val="0"/>
              <w:snapToGrid w:val="0"/>
              <w:spacing w:line="235" w:lineRule="exact"/>
              <w:ind w:left="113" w:right="113"/>
              <w:jc w:val="center"/>
              <w:rPr>
                <w:noProof/>
                <w:color w:val="000000"/>
                <w:sz w:val="16"/>
                <w:szCs w:val="16"/>
              </w:rPr>
            </w:pPr>
          </w:p>
        </w:tc>
        <w:tc>
          <w:tcPr>
            <w:tcW w:w="2284" w:type="dxa"/>
          </w:tcPr>
          <w:p w:rsidR="00BE6944" w:rsidRPr="0026161C" w:rsidRDefault="00BE6944" w:rsidP="00F76E09">
            <w:pPr>
              <w:autoSpaceDE w:val="0"/>
              <w:autoSpaceDN w:val="0"/>
              <w:snapToGrid w:val="0"/>
              <w:spacing w:line="235" w:lineRule="exact"/>
              <w:ind w:left="160" w:hangingChars="100" w:hanging="160"/>
              <w:jc w:val="left"/>
              <w:rPr>
                <w:rFonts w:eastAsia="ＭＳ ゴシック"/>
                <w:color w:val="FF0000"/>
                <w:sz w:val="16"/>
                <w:szCs w:val="16"/>
              </w:rPr>
            </w:pPr>
            <w:r w:rsidRPr="009B7CBD">
              <w:rPr>
                <w:rFonts w:ascii="ＭＳ 明朝" w:hAnsi="ＭＳ 明朝" w:hint="eastAsia"/>
                <w:sz w:val="16"/>
                <w:szCs w:val="16"/>
              </w:rPr>
              <w:t>⇒学習の深化と発展，</w:t>
            </w:r>
            <w:r w:rsidRPr="009B7CBD">
              <w:rPr>
                <w:rFonts w:ascii="ＭＳ ゴシック" w:eastAsia="ＭＳ ゴシック" w:hAnsi="ＭＳ ゴシック" w:hint="eastAsia"/>
                <w:b/>
                <w:sz w:val="16"/>
                <w:szCs w:val="16"/>
              </w:rPr>
              <w:t>生徒の家庭学習</w:t>
            </w:r>
            <w:r w:rsidRPr="009B7CBD">
              <w:rPr>
                <w:rFonts w:ascii="ＭＳ 明朝" w:hAnsi="ＭＳ 明朝" w:hint="eastAsia"/>
                <w:sz w:val="16"/>
                <w:szCs w:val="16"/>
              </w:rPr>
              <w:t>に対して，どのような配慮がなされているか。</w:t>
            </w:r>
          </w:p>
        </w:tc>
        <w:tc>
          <w:tcPr>
            <w:tcW w:w="7371" w:type="dxa"/>
          </w:tcPr>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color w:val="FF0000"/>
                <w:sz w:val="16"/>
                <w:szCs w:val="16"/>
              </w:rPr>
              <w:t>デジタルマーク</w:t>
            </w:r>
            <w:r w:rsidRPr="00CC708C">
              <w:rPr>
                <w:rFonts w:ascii="ＭＳ 明朝" w:hAnsi="ＭＳ 明朝" w:hint="eastAsia"/>
                <w:sz w:val="16"/>
                <w:szCs w:val="16"/>
              </w:rPr>
              <w:t>を設け，</w:t>
            </w:r>
            <w:r w:rsidR="00411609" w:rsidRPr="00411609">
              <w:rPr>
                <w:rFonts w:ascii="ＭＳ 明朝" w:hAnsi="ＭＳ 明朝" w:hint="eastAsia"/>
                <w:sz w:val="16"/>
                <w:szCs w:val="16"/>
              </w:rPr>
              <w:t>発行者の</w:t>
            </w:r>
            <w:r w:rsidR="0035307C">
              <w:rPr>
                <w:rFonts w:ascii="ＭＳ 明朝" w:hAnsi="ＭＳ 明朝" w:hint="eastAsia"/>
                <w:sz w:val="16"/>
                <w:szCs w:val="16"/>
              </w:rPr>
              <w:t>ウェブ</w:t>
            </w:r>
            <w:r w:rsidRPr="00CC708C">
              <w:rPr>
                <w:rFonts w:ascii="ＭＳ 明朝" w:hAnsi="ＭＳ 明朝" w:hint="eastAsia"/>
                <w:sz w:val="16"/>
                <w:szCs w:val="16"/>
              </w:rPr>
              <w:t>サイト上で公開している</w:t>
            </w:r>
            <w:r w:rsidR="00B53FB8" w:rsidRPr="00CC708C">
              <w:rPr>
                <w:rFonts w:ascii="ＭＳ 明朝" w:hAnsi="ＭＳ 明朝" w:hint="eastAsia"/>
                <w:sz w:val="16"/>
                <w:szCs w:val="16"/>
              </w:rPr>
              <w:t>写真・</w:t>
            </w:r>
            <w:r w:rsidRPr="00CC708C">
              <w:rPr>
                <w:rFonts w:ascii="ＭＳ 明朝" w:hAnsi="ＭＳ 明朝" w:hint="eastAsia"/>
                <w:sz w:val="16"/>
                <w:szCs w:val="16"/>
              </w:rPr>
              <w:t>動画や資料等の教材に生徒が主体的にアクセスできるようにしている。</w:t>
            </w:r>
          </w:p>
          <w:p w:rsidR="00544861" w:rsidRPr="00CC708C" w:rsidRDefault="00544861" w:rsidP="00F76E09">
            <w:pPr>
              <w:autoSpaceDE w:val="0"/>
              <w:autoSpaceDN w:val="0"/>
              <w:snapToGrid w:val="0"/>
              <w:spacing w:line="235" w:lineRule="exact"/>
              <w:ind w:leftChars="100" w:left="210" w:rightChars="13" w:right="27"/>
              <w:jc w:val="left"/>
              <w:rPr>
                <w:rFonts w:ascii="ＭＳ 明朝" w:hAnsi="ＭＳ 明朝"/>
                <w:sz w:val="16"/>
                <w:szCs w:val="16"/>
              </w:rPr>
            </w:pPr>
            <w:r w:rsidRPr="00CC708C">
              <w:rPr>
                <w:rFonts w:ascii="ＭＳ 明朝" w:hAnsi="ＭＳ 明朝" w:hint="eastAsia"/>
                <w:color w:val="0070C0"/>
                <w:sz w:val="16"/>
                <w:szCs w:val="16"/>
              </w:rPr>
              <w:t>⇒P.</w:t>
            </w:r>
            <w:r w:rsidR="00EE6EDF" w:rsidRPr="00CC708C">
              <w:rPr>
                <w:rFonts w:ascii="ＭＳ 明朝" w:hAnsi="ＭＳ 明朝" w:hint="eastAsia"/>
                <w:color w:val="0070C0"/>
                <w:sz w:val="16"/>
                <w:szCs w:val="16"/>
              </w:rPr>
              <w:t>VII，28，44，57，140など</w:t>
            </w:r>
          </w:p>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shd w:val="pct15" w:color="auto" w:fill="FFFFFF"/>
              </w:rPr>
            </w:pPr>
            <w:r w:rsidRPr="00CC708C">
              <w:rPr>
                <w:rFonts w:ascii="ＭＳ 明朝" w:hAnsi="ＭＳ 明朝" w:hint="eastAsia"/>
                <w:sz w:val="16"/>
                <w:szCs w:val="16"/>
              </w:rPr>
              <w:t>◆</w:t>
            </w:r>
            <w:r w:rsidR="002D13CC" w:rsidRPr="00CC708C">
              <w:rPr>
                <w:rFonts w:ascii="ＭＳ ゴシック" w:eastAsia="ＭＳ ゴシック" w:hAnsi="ＭＳ ゴシック" w:hint="eastAsia"/>
                <w:b/>
                <w:color w:val="FF0000"/>
                <w:sz w:val="16"/>
                <w:szCs w:val="16"/>
              </w:rPr>
              <w:t>トライ</w:t>
            </w:r>
            <w:r w:rsidR="00EB6385" w:rsidRPr="00CC708C">
              <w:rPr>
                <w:rFonts w:ascii="ＭＳ ゴシック" w:eastAsia="ＭＳ ゴシック" w:hAnsi="ＭＳ ゴシック" w:hint="eastAsia"/>
                <w:b/>
                <w:color w:val="FF0000"/>
                <w:sz w:val="16"/>
                <w:szCs w:val="16"/>
              </w:rPr>
              <w:t>，</w:t>
            </w:r>
            <w:r w:rsidRPr="00CC708C">
              <w:rPr>
                <w:rFonts w:ascii="ＭＳ ゴシック" w:eastAsia="ＭＳ ゴシック" w:hAnsi="ＭＳ ゴシック" w:hint="eastAsia"/>
                <w:b/>
                <w:color w:val="FF0000"/>
                <w:sz w:val="16"/>
                <w:szCs w:val="16"/>
              </w:rPr>
              <w:t>深めよう</w:t>
            </w:r>
            <w:r w:rsidR="00EB6385" w:rsidRPr="00CC708C">
              <w:rPr>
                <w:rFonts w:ascii="ＭＳ ゴシック" w:eastAsia="ＭＳ ゴシック" w:hAnsi="ＭＳ ゴシック" w:hint="eastAsia"/>
                <w:b/>
                <w:color w:val="FF0000"/>
                <w:sz w:val="16"/>
                <w:szCs w:val="16"/>
              </w:rPr>
              <w:t>，</w:t>
            </w:r>
            <w:r w:rsidR="002D13CC" w:rsidRPr="00CC708C">
              <w:rPr>
                <w:rFonts w:ascii="ＭＳ ゴシック" w:eastAsia="ＭＳ ゴシック" w:hAnsi="ＭＳ ゴシック" w:hint="eastAsia"/>
                <w:b/>
                <w:color w:val="FF0000"/>
                <w:sz w:val="16"/>
                <w:szCs w:val="16"/>
              </w:rPr>
              <w:t>資料活用</w:t>
            </w:r>
            <w:r w:rsidR="00EB6385" w:rsidRPr="00CC708C">
              <w:rPr>
                <w:rFonts w:ascii="ＭＳ ゴシック" w:eastAsia="ＭＳ ゴシック" w:hAnsi="ＭＳ ゴシック" w:hint="eastAsia"/>
                <w:b/>
                <w:color w:val="FF0000"/>
                <w:sz w:val="16"/>
                <w:szCs w:val="16"/>
              </w:rPr>
              <w:t>，</w:t>
            </w:r>
            <w:r w:rsidRPr="00CC708C">
              <w:rPr>
                <w:rFonts w:ascii="ＭＳ ゴシック" w:eastAsia="ＭＳ ゴシック" w:hAnsi="ＭＳ ゴシック" w:hint="eastAsia"/>
                <w:b/>
                <w:color w:val="FF0000"/>
                <w:sz w:val="16"/>
                <w:szCs w:val="16"/>
              </w:rPr>
              <w:t>アクティビティ</w:t>
            </w:r>
            <w:r w:rsidRPr="00CC708C">
              <w:rPr>
                <w:rFonts w:ascii="ＭＳ 明朝" w:hAnsi="ＭＳ 明朝" w:hint="eastAsia"/>
                <w:sz w:val="16"/>
                <w:szCs w:val="16"/>
              </w:rPr>
              <w:t>など，随所に問い</w:t>
            </w:r>
            <w:r w:rsidR="00DA1305" w:rsidRPr="00CC708C">
              <w:rPr>
                <w:rFonts w:ascii="ＭＳ 明朝" w:hAnsi="ＭＳ 明朝" w:hint="eastAsia"/>
                <w:sz w:val="16"/>
                <w:szCs w:val="16"/>
              </w:rPr>
              <w:t>や活動</w:t>
            </w:r>
            <w:r w:rsidRPr="00CC708C">
              <w:rPr>
                <w:rFonts w:ascii="ＭＳ 明朝" w:hAnsi="ＭＳ 明朝" w:hint="eastAsia"/>
                <w:sz w:val="16"/>
                <w:szCs w:val="16"/>
              </w:rPr>
              <w:t>を設けて，生徒が</w:t>
            </w:r>
            <w:r w:rsidRPr="008B2D95">
              <w:rPr>
                <w:rFonts w:ascii="ＭＳ ゴシック" w:eastAsia="ＭＳ ゴシック" w:hAnsi="ＭＳ ゴシック" w:hint="eastAsia"/>
                <w:b/>
                <w:sz w:val="16"/>
                <w:szCs w:val="16"/>
              </w:rPr>
              <w:t>主体的に学習を行うための教材</w:t>
            </w:r>
            <w:r w:rsidR="00810334" w:rsidRPr="00CC708C">
              <w:rPr>
                <w:rFonts w:ascii="ＭＳ 明朝" w:hAnsi="ＭＳ 明朝" w:hint="eastAsia"/>
                <w:sz w:val="16"/>
                <w:szCs w:val="16"/>
              </w:rPr>
              <w:t>や</w:t>
            </w:r>
            <w:r w:rsidR="00810334" w:rsidRPr="00CC708C">
              <w:rPr>
                <w:rFonts w:ascii="ＭＳ ゴシック" w:eastAsia="ＭＳ ゴシック" w:hAnsi="ＭＳ ゴシック" w:hint="eastAsia"/>
                <w:b/>
                <w:sz w:val="16"/>
                <w:szCs w:val="16"/>
              </w:rPr>
              <w:t>シンキングツール</w:t>
            </w:r>
            <w:r w:rsidR="00810334" w:rsidRPr="00CC708C">
              <w:rPr>
                <w:rFonts w:ascii="ＭＳ 明朝" w:hAnsi="ＭＳ 明朝" w:hint="eastAsia"/>
                <w:sz w:val="16"/>
                <w:szCs w:val="16"/>
              </w:rPr>
              <w:t>等</w:t>
            </w:r>
            <w:r w:rsidRPr="00CC708C">
              <w:rPr>
                <w:rFonts w:ascii="ＭＳ 明朝" w:hAnsi="ＭＳ 明朝" w:hint="eastAsia"/>
                <w:sz w:val="16"/>
                <w:szCs w:val="16"/>
              </w:rPr>
              <w:t>を豊富に紹介している。</w:t>
            </w:r>
          </w:p>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6B5D9C" w:rsidRPr="00CC708C">
              <w:rPr>
                <w:rFonts w:ascii="ＭＳ 明朝" w:hAnsi="ＭＳ 明朝" w:hint="eastAsia"/>
                <w:sz w:val="16"/>
                <w:szCs w:val="16"/>
              </w:rPr>
              <w:t>各章末</w:t>
            </w:r>
            <w:r w:rsidR="000230D7" w:rsidRPr="00CC708C">
              <w:rPr>
                <w:rFonts w:ascii="ＭＳ 明朝" w:hAnsi="ＭＳ 明朝" w:hint="eastAsia"/>
                <w:sz w:val="16"/>
                <w:szCs w:val="16"/>
              </w:rPr>
              <w:t>や</w:t>
            </w:r>
            <w:r w:rsidR="006B5D9C" w:rsidRPr="00CC708C">
              <w:rPr>
                <w:rFonts w:ascii="ＭＳ 明朝" w:hAnsi="ＭＳ 明朝" w:hint="eastAsia"/>
                <w:sz w:val="16"/>
                <w:szCs w:val="16"/>
              </w:rPr>
              <w:t>２編２章・３編３章各節末には，</w:t>
            </w:r>
            <w:r w:rsidR="006B5D9C" w:rsidRPr="00CC708C">
              <w:rPr>
                <w:rFonts w:ascii="ＭＳ ゴシック" w:eastAsia="ＭＳ ゴシック" w:hAnsi="ＭＳ ゴシック" w:hint="eastAsia"/>
                <w:b/>
                <w:color w:val="FF0000"/>
                <w:sz w:val="16"/>
                <w:szCs w:val="16"/>
              </w:rPr>
              <w:t>○○州（○○地方）をふりかえる</w:t>
            </w:r>
            <w:r w:rsidR="00EB6385" w:rsidRPr="00CC708C">
              <w:rPr>
                <w:rFonts w:ascii="ＭＳ ゴシック" w:eastAsia="ＭＳ ゴシック" w:hAnsi="ＭＳ ゴシック" w:hint="eastAsia"/>
                <w:b/>
                <w:color w:val="FF0000"/>
                <w:sz w:val="16"/>
                <w:szCs w:val="16"/>
              </w:rPr>
              <w:t>，</w:t>
            </w:r>
            <w:r w:rsidR="006B5D9C" w:rsidRPr="00CC708C">
              <w:rPr>
                <w:rFonts w:ascii="ＭＳ ゴシック" w:eastAsia="ＭＳ ゴシック" w:hAnsi="ＭＳ ゴシック" w:hint="eastAsia"/>
                <w:b/>
                <w:color w:val="FF0000"/>
                <w:sz w:val="16"/>
                <w:szCs w:val="16"/>
              </w:rPr>
              <w:t>アクティビティ</w:t>
            </w:r>
            <w:r w:rsidR="006B5D9C" w:rsidRPr="00CC708C">
              <w:rPr>
                <w:rFonts w:ascii="ＭＳ 明朝" w:hAnsi="ＭＳ 明朝" w:hint="eastAsia"/>
                <w:sz w:val="16"/>
                <w:szCs w:val="16"/>
              </w:rPr>
              <w:t>といった単元全体にかかわる問いや活動</w:t>
            </w:r>
            <w:r w:rsidRPr="00CC708C">
              <w:rPr>
                <w:rFonts w:ascii="ＭＳ 明朝" w:hAnsi="ＭＳ 明朝" w:hint="eastAsia"/>
                <w:sz w:val="16"/>
                <w:szCs w:val="16"/>
              </w:rPr>
              <w:t>を設け，自学自習</w:t>
            </w:r>
            <w:r w:rsidR="006B5D9C" w:rsidRPr="00CC708C">
              <w:rPr>
                <w:rFonts w:ascii="ＭＳ 明朝" w:hAnsi="ＭＳ 明朝" w:hint="eastAsia"/>
                <w:sz w:val="16"/>
                <w:szCs w:val="16"/>
              </w:rPr>
              <w:t>や自己評価に</w:t>
            </w:r>
            <w:r w:rsidRPr="00CC708C">
              <w:rPr>
                <w:rFonts w:ascii="ＭＳ 明朝" w:hAnsi="ＭＳ 明朝" w:hint="eastAsia"/>
                <w:sz w:val="16"/>
                <w:szCs w:val="16"/>
              </w:rPr>
              <w:t>対応している。</w:t>
            </w:r>
          </w:p>
          <w:p w:rsidR="00BE6944" w:rsidRPr="00CC708C" w:rsidRDefault="00BE6944"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6B5D9C" w:rsidRPr="00CC708C">
              <w:rPr>
                <w:rFonts w:ascii="ＭＳ 明朝" w:hAnsi="ＭＳ 明朝" w:hint="eastAsia"/>
                <w:sz w:val="16"/>
                <w:szCs w:val="16"/>
              </w:rPr>
              <w:t>巻末に</w:t>
            </w:r>
            <w:r w:rsidRPr="00CC708C">
              <w:rPr>
                <w:rFonts w:ascii="ＭＳ ゴシック" w:eastAsia="ＭＳ ゴシック" w:hAnsi="ＭＳ ゴシック" w:hint="eastAsia"/>
                <w:b/>
                <w:color w:val="FF0000"/>
                <w:sz w:val="16"/>
                <w:szCs w:val="16"/>
              </w:rPr>
              <w:t>用語解説</w:t>
            </w:r>
            <w:r w:rsidR="006B5D9C" w:rsidRPr="00CC708C">
              <w:rPr>
                <w:rFonts w:ascii="ＭＳ 明朝" w:hAnsi="ＭＳ 明朝" w:hint="eastAsia"/>
                <w:sz w:val="16"/>
                <w:szCs w:val="16"/>
              </w:rPr>
              <w:t>を設け</w:t>
            </w:r>
            <w:r w:rsidRPr="00CC708C">
              <w:rPr>
                <w:rFonts w:ascii="ＭＳ 明朝" w:hAnsi="ＭＳ 明朝" w:hint="eastAsia"/>
                <w:sz w:val="16"/>
                <w:szCs w:val="16"/>
              </w:rPr>
              <w:t>，</w:t>
            </w:r>
            <w:r w:rsidR="006B5D9C" w:rsidRPr="00CC708C">
              <w:rPr>
                <w:rFonts w:ascii="ＭＳ ゴシック" w:eastAsia="ＭＳ ゴシック" w:hAnsi="ＭＳ ゴシック" w:hint="eastAsia"/>
                <w:b/>
                <w:sz w:val="16"/>
                <w:szCs w:val="16"/>
              </w:rPr>
              <w:t>地理的用語を６種類に区分</w:t>
            </w:r>
            <w:r w:rsidR="006B5D9C" w:rsidRPr="00CC708C">
              <w:rPr>
                <w:rFonts w:ascii="ＭＳ 明朝" w:hAnsi="ＭＳ 明朝" w:hint="eastAsia"/>
                <w:sz w:val="16"/>
                <w:szCs w:val="16"/>
              </w:rPr>
              <w:t>してわかりやすく解説するとともに，その用語が</w:t>
            </w:r>
            <w:r w:rsidR="006B5D9C" w:rsidRPr="00CC708C">
              <w:rPr>
                <w:rFonts w:ascii="ＭＳ ゴシック" w:eastAsia="ＭＳ ゴシック" w:hAnsi="ＭＳ ゴシック" w:hint="eastAsia"/>
                <w:b/>
                <w:sz w:val="16"/>
                <w:szCs w:val="16"/>
              </w:rPr>
              <w:t>重要語句になっているページを参照</w:t>
            </w:r>
            <w:r w:rsidR="006B5D9C" w:rsidRPr="00CC708C">
              <w:rPr>
                <w:rFonts w:ascii="ＭＳ 明朝" w:hAnsi="ＭＳ 明朝" w:hint="eastAsia"/>
                <w:sz w:val="16"/>
                <w:szCs w:val="16"/>
              </w:rPr>
              <w:t>できるように工夫している。</w:t>
            </w:r>
          </w:p>
          <w:p w:rsidR="00BE6944" w:rsidRPr="00CC708C" w:rsidRDefault="00BE6944" w:rsidP="00F76E09">
            <w:pPr>
              <w:autoSpaceDE w:val="0"/>
              <w:autoSpaceDN w:val="0"/>
              <w:snapToGrid w:val="0"/>
              <w:spacing w:line="235" w:lineRule="exact"/>
              <w:ind w:leftChars="100" w:left="210" w:rightChars="13" w:right="27"/>
              <w:jc w:val="left"/>
              <w:rPr>
                <w:rFonts w:ascii="ＭＳ 明朝" w:hAnsi="ＭＳ 明朝"/>
                <w:sz w:val="16"/>
                <w:szCs w:val="16"/>
              </w:rPr>
            </w:pPr>
            <w:r w:rsidRPr="00CC708C">
              <w:rPr>
                <w:rFonts w:ascii="ＭＳ 明朝" w:hAnsi="ＭＳ 明朝" w:hint="eastAsia"/>
                <w:color w:val="0070C0"/>
                <w:sz w:val="16"/>
                <w:szCs w:val="16"/>
              </w:rPr>
              <w:t>⇒</w:t>
            </w:r>
            <w:r w:rsidR="006B5D9C" w:rsidRPr="00CC708C">
              <w:rPr>
                <w:rFonts w:ascii="ＭＳ 明朝" w:hAnsi="ＭＳ 明朝" w:hint="eastAsia"/>
                <w:color w:val="0070C0"/>
                <w:sz w:val="16"/>
                <w:szCs w:val="16"/>
              </w:rPr>
              <w:t>P.</w:t>
            </w:r>
            <w:r w:rsidR="007C595D" w:rsidRPr="00CC708C">
              <w:rPr>
                <w:rFonts w:ascii="ＭＳ 明朝" w:hAnsi="ＭＳ 明朝" w:hint="eastAsia"/>
                <w:color w:val="0070C0"/>
                <w:sz w:val="16"/>
                <w:szCs w:val="16"/>
              </w:rPr>
              <w:t>280-283</w:t>
            </w:r>
          </w:p>
        </w:tc>
        <w:tc>
          <w:tcPr>
            <w:tcW w:w="949" w:type="dxa"/>
          </w:tcPr>
          <w:p w:rsidR="00BE6944"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⇒P.30-31</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⇒P.8-9，15，</w:t>
            </w:r>
            <w:r w:rsidR="00954E03">
              <w:rPr>
                <w:rFonts w:ascii="ＭＳ ゴシック" w:eastAsia="ＭＳ ゴシック" w:hAnsi="ＭＳ ゴシック" w:hint="eastAsia"/>
                <w:w w:val="80"/>
                <w:sz w:val="16"/>
                <w:szCs w:val="16"/>
              </w:rPr>
              <w:t>P.</w:t>
            </w:r>
            <w:r w:rsidRPr="0035307C">
              <w:rPr>
                <w:rFonts w:ascii="ＭＳ ゴシック" w:eastAsia="ＭＳ ゴシック" w:hAnsi="ＭＳ ゴシック" w:hint="eastAsia"/>
                <w:w w:val="80"/>
                <w:sz w:val="16"/>
                <w:szCs w:val="16"/>
              </w:rPr>
              <w:t>16-17</w:t>
            </w:r>
          </w:p>
          <w:p w:rsidR="0035307C" w:rsidRPr="004176B1"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sz w:val="16"/>
                <w:szCs w:val="16"/>
              </w:rPr>
            </w:pPr>
            <w:r w:rsidRPr="0035307C">
              <w:rPr>
                <w:rFonts w:ascii="ＭＳ ゴシック" w:eastAsia="ＭＳ ゴシック" w:hAnsi="ＭＳ ゴシック" w:hint="eastAsia"/>
                <w:w w:val="80"/>
                <w:sz w:val="16"/>
                <w:szCs w:val="16"/>
              </w:rPr>
              <w:t>⇒P.</w:t>
            </w:r>
            <w:r w:rsidR="00954E03">
              <w:rPr>
                <w:rFonts w:ascii="ＭＳ ゴシック" w:eastAsia="ＭＳ ゴシック" w:hAnsi="ＭＳ ゴシック" w:hint="eastAsia"/>
                <w:w w:val="80"/>
                <w:sz w:val="16"/>
                <w:szCs w:val="16"/>
              </w:rPr>
              <w:t>13,</w:t>
            </w:r>
            <w:r w:rsidRPr="0035307C">
              <w:rPr>
                <w:rFonts w:ascii="ＭＳ ゴシック" w:eastAsia="ＭＳ ゴシック" w:hAnsi="ＭＳ ゴシック" w:hint="eastAsia"/>
                <w:w w:val="80"/>
                <w:sz w:val="16"/>
                <w:szCs w:val="16"/>
              </w:rPr>
              <w:t>15</w:t>
            </w:r>
          </w:p>
        </w:tc>
      </w:tr>
      <w:tr w:rsidR="0068292D" w:rsidRPr="0026161C" w:rsidTr="00CC708C">
        <w:trPr>
          <w:cantSplit/>
          <w:trHeight w:val="285"/>
        </w:trPr>
        <w:tc>
          <w:tcPr>
            <w:tcW w:w="316" w:type="dxa"/>
            <w:vMerge w:val="restart"/>
            <w:shd w:val="clear" w:color="auto" w:fill="D9D9D9" w:themeFill="background1" w:themeFillShade="D9"/>
            <w:textDirection w:val="tbRlV"/>
            <w:vAlign w:val="center"/>
          </w:tcPr>
          <w:p w:rsidR="0068292D" w:rsidRPr="0026161C" w:rsidRDefault="0068292D" w:rsidP="00F76E09">
            <w:pPr>
              <w:autoSpaceDE w:val="0"/>
              <w:autoSpaceDN w:val="0"/>
              <w:snapToGrid w:val="0"/>
              <w:spacing w:line="235" w:lineRule="exact"/>
              <w:ind w:left="113" w:right="113"/>
              <w:jc w:val="center"/>
              <w:rPr>
                <w:color w:val="000000"/>
                <w:sz w:val="16"/>
                <w:szCs w:val="16"/>
              </w:rPr>
            </w:pPr>
            <w:r>
              <w:rPr>
                <w:rFonts w:eastAsia="ＭＳ ゴシック" w:hint="eastAsia"/>
                <w:color w:val="000000"/>
                <w:sz w:val="16"/>
                <w:szCs w:val="16"/>
              </w:rPr>
              <w:t>正確性及び</w:t>
            </w:r>
            <w:r w:rsidRPr="0026161C">
              <w:rPr>
                <w:rFonts w:eastAsia="ＭＳ ゴシック" w:hint="eastAsia"/>
                <w:color w:val="000000"/>
                <w:sz w:val="16"/>
                <w:szCs w:val="16"/>
              </w:rPr>
              <w:t>表記・表現</w:t>
            </w:r>
          </w:p>
        </w:tc>
        <w:tc>
          <w:tcPr>
            <w:tcW w:w="2284" w:type="dxa"/>
          </w:tcPr>
          <w:p w:rsidR="0068292D" w:rsidRPr="001A6B5A" w:rsidRDefault="0068292D" w:rsidP="00F76E09">
            <w:pPr>
              <w:autoSpaceDE w:val="0"/>
              <w:autoSpaceDN w:val="0"/>
              <w:snapToGrid w:val="0"/>
              <w:spacing w:line="235" w:lineRule="exact"/>
              <w:ind w:left="160" w:hangingChars="100" w:hanging="160"/>
              <w:jc w:val="left"/>
              <w:rPr>
                <w:rFonts w:ascii="ＭＳ 明朝" w:hAnsi="ＭＳ 明朝"/>
                <w:sz w:val="16"/>
                <w:szCs w:val="16"/>
              </w:rPr>
            </w:pPr>
            <w:r w:rsidRPr="001A6B5A">
              <w:rPr>
                <w:rFonts w:ascii="ＭＳ 明朝" w:hAnsi="ＭＳ 明朝" w:hint="eastAsia"/>
                <w:sz w:val="16"/>
                <w:szCs w:val="16"/>
              </w:rPr>
              <w:t>⇒</w:t>
            </w:r>
            <w:r w:rsidRPr="001A6B5A">
              <w:rPr>
                <w:rFonts w:ascii="ＭＳ ゴシック" w:eastAsia="ＭＳ ゴシック" w:hAnsi="ＭＳ ゴシック" w:hint="eastAsia"/>
                <w:b/>
                <w:sz w:val="16"/>
                <w:szCs w:val="16"/>
              </w:rPr>
              <w:t>文章および図版等の表現</w:t>
            </w:r>
            <w:r w:rsidRPr="001A6B5A">
              <w:rPr>
                <w:rFonts w:ascii="ＭＳ 明朝" w:hAnsi="ＭＳ 明朝" w:hint="eastAsia"/>
                <w:sz w:val="16"/>
                <w:szCs w:val="16"/>
              </w:rPr>
              <w:t>は正確か。</w:t>
            </w:r>
          </w:p>
        </w:tc>
        <w:tc>
          <w:tcPr>
            <w:tcW w:w="7371" w:type="dxa"/>
          </w:tcPr>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◆本文や地図・写真・グラフ・しくみ図等の図版類すべてにわたり，内容はもとより用語の一つ一つにも細心の注意を払うとともに，</w:t>
            </w:r>
            <w:r w:rsidRPr="00CC708C">
              <w:rPr>
                <w:rFonts w:ascii="ＭＳ ゴシック" w:eastAsia="ＭＳ ゴシック" w:hAnsi="ＭＳ ゴシック" w:hint="eastAsia"/>
                <w:b/>
                <w:sz w:val="16"/>
                <w:szCs w:val="16"/>
              </w:rPr>
              <w:t>きわめて正確でかつ最新の資料</w:t>
            </w:r>
            <w:r w:rsidRPr="00CC708C">
              <w:rPr>
                <w:rFonts w:ascii="ＭＳ 明朝" w:hAnsi="ＭＳ 明朝" w:hint="eastAsia"/>
                <w:sz w:val="16"/>
                <w:szCs w:val="16"/>
              </w:rPr>
              <w:t>を選択している。</w:t>
            </w:r>
          </w:p>
        </w:tc>
        <w:tc>
          <w:tcPr>
            <w:tcW w:w="949" w:type="dxa"/>
          </w:tcPr>
          <w:p w:rsidR="0068292D"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⇒P.8-9</w:t>
            </w:r>
            <w:r w:rsidR="00954E03">
              <w:rPr>
                <w:rFonts w:ascii="ＭＳ ゴシック" w:eastAsia="ＭＳ ゴシック" w:hAnsi="ＭＳ ゴシック" w:hint="eastAsia"/>
                <w:w w:val="80"/>
                <w:sz w:val="16"/>
                <w:szCs w:val="16"/>
              </w:rPr>
              <w:t>,</w:t>
            </w:r>
          </w:p>
          <w:p w:rsidR="00954E03" w:rsidRPr="0035307C" w:rsidRDefault="00954E03"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 xml:space="preserve">  P.24-29</w:t>
            </w:r>
          </w:p>
        </w:tc>
      </w:tr>
      <w:tr w:rsidR="0068292D" w:rsidRPr="0026161C" w:rsidTr="00E0107E">
        <w:trPr>
          <w:cantSplit/>
          <w:trHeight w:val="4411"/>
        </w:trPr>
        <w:tc>
          <w:tcPr>
            <w:tcW w:w="316" w:type="dxa"/>
            <w:vMerge/>
            <w:shd w:val="clear" w:color="auto" w:fill="D9D9D9" w:themeFill="background1" w:themeFillShade="D9"/>
            <w:textDirection w:val="tbRlV"/>
            <w:vAlign w:val="center"/>
          </w:tcPr>
          <w:p w:rsidR="0068292D" w:rsidRDefault="0068292D"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68292D" w:rsidRPr="0026161C" w:rsidRDefault="0068292D" w:rsidP="00F76E09">
            <w:pPr>
              <w:autoSpaceDE w:val="0"/>
              <w:autoSpaceDN w:val="0"/>
              <w:snapToGrid w:val="0"/>
              <w:spacing w:line="235" w:lineRule="exact"/>
              <w:ind w:left="160" w:hangingChars="100" w:hanging="160"/>
              <w:jc w:val="left"/>
              <w:rPr>
                <w:rFonts w:ascii="ＭＳ ゴシック" w:eastAsia="ＭＳ ゴシック"/>
                <w:color w:val="FF0000"/>
                <w:sz w:val="16"/>
                <w:szCs w:val="16"/>
              </w:rPr>
            </w:pPr>
            <w:r w:rsidRPr="009B7CBD">
              <w:rPr>
                <w:rFonts w:ascii="ＭＳ 明朝" w:hAnsi="ＭＳ 明朝" w:hint="eastAsia"/>
                <w:sz w:val="16"/>
                <w:szCs w:val="16"/>
              </w:rPr>
              <w:t>⇒</w:t>
            </w:r>
            <w:r w:rsidRPr="009B7CBD">
              <w:rPr>
                <w:rFonts w:ascii="ＭＳ ゴシック" w:eastAsia="ＭＳ ゴシック" w:hAnsi="ＭＳ ゴシック" w:hint="eastAsia"/>
                <w:b/>
                <w:sz w:val="16"/>
                <w:szCs w:val="16"/>
              </w:rPr>
              <w:t>カラーユニバーサルデザイン</w:t>
            </w:r>
            <w:r w:rsidR="006B43FC">
              <w:rPr>
                <w:rFonts w:ascii="ＭＳ ゴシック" w:eastAsia="ＭＳ ゴシック" w:hAnsi="ＭＳ ゴシック" w:hint="eastAsia"/>
                <w:b/>
                <w:sz w:val="16"/>
                <w:szCs w:val="16"/>
              </w:rPr>
              <w:t>（CUD）</w:t>
            </w:r>
            <w:r w:rsidRPr="009B7CBD">
              <w:rPr>
                <w:rFonts w:ascii="ＭＳ ゴシック" w:eastAsia="ＭＳ ゴシック" w:hAnsi="ＭＳ ゴシック" w:hint="eastAsia"/>
                <w:b/>
                <w:sz w:val="16"/>
                <w:szCs w:val="16"/>
              </w:rPr>
              <w:t>や特別支援教育への対応</w:t>
            </w:r>
            <w:r w:rsidRPr="009B7CBD">
              <w:rPr>
                <w:rFonts w:ascii="ＭＳ 明朝" w:hAnsi="ＭＳ 明朝" w:hint="eastAsia"/>
                <w:sz w:val="16"/>
                <w:szCs w:val="16"/>
              </w:rPr>
              <w:t>や，表記・表現について，どのような工夫や配慮がなされているか。</w:t>
            </w: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Pr="0026161C" w:rsidRDefault="0068292D" w:rsidP="00F76E09">
            <w:pPr>
              <w:pStyle w:val="2"/>
              <w:autoSpaceDE w:val="0"/>
              <w:autoSpaceDN w:val="0"/>
              <w:snapToGrid w:val="0"/>
              <w:spacing w:line="235" w:lineRule="exact"/>
              <w:ind w:left="160" w:hanging="160"/>
              <w:jc w:val="left"/>
              <w:rPr>
                <w:rFonts w:ascii="ＭＳ ゴシック" w:eastAsia="ＭＳ ゴシック"/>
                <w:color w:val="FF0000"/>
                <w:sz w:val="16"/>
                <w:szCs w:val="16"/>
              </w:rPr>
            </w:pPr>
          </w:p>
          <w:p w:rsidR="0068292D" w:rsidRDefault="0068292D" w:rsidP="00F76E09">
            <w:pPr>
              <w:pStyle w:val="2"/>
              <w:autoSpaceDE w:val="0"/>
              <w:autoSpaceDN w:val="0"/>
              <w:snapToGrid w:val="0"/>
              <w:spacing w:line="235" w:lineRule="exact"/>
              <w:ind w:left="160" w:hanging="160"/>
              <w:jc w:val="left"/>
              <w:rPr>
                <w:sz w:val="16"/>
                <w:szCs w:val="16"/>
              </w:rPr>
            </w:pPr>
          </w:p>
        </w:tc>
        <w:tc>
          <w:tcPr>
            <w:tcW w:w="7371" w:type="dxa"/>
          </w:tcPr>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特別支援教育・カラーユニバーサルデザインの専門家の校閲</w:t>
            </w:r>
            <w:r w:rsidRPr="00CC708C">
              <w:rPr>
                <w:rFonts w:ascii="ＭＳ 明朝" w:hAnsi="ＭＳ 明朝" w:hint="eastAsia"/>
                <w:sz w:val="16"/>
                <w:szCs w:val="16"/>
              </w:rPr>
              <w:t>を受け，すべての生徒が等しく情報を読み取ることができるように，配慮が行きわたっている。</w:t>
            </w:r>
          </w:p>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◆本文は，原則１授業時間＝見開き２ページとなっており，紙面は学習内容を理解しやすいように，</w:t>
            </w:r>
            <w:r w:rsidRPr="00CC708C">
              <w:rPr>
                <w:rFonts w:ascii="ＭＳ ゴシック" w:eastAsia="ＭＳ ゴシック" w:hAnsi="ＭＳ ゴシック" w:hint="eastAsia"/>
                <w:b/>
                <w:sz w:val="16"/>
                <w:szCs w:val="16"/>
              </w:rPr>
              <w:t>授業や生徒の思考の流れに即したレイアウト</w:t>
            </w:r>
            <w:r w:rsidRPr="00CC708C">
              <w:rPr>
                <w:rFonts w:ascii="ＭＳ 明朝" w:hAnsi="ＭＳ 明朝" w:hint="eastAsia"/>
                <w:sz w:val="16"/>
                <w:szCs w:val="16"/>
              </w:rPr>
              <w:t>で構成されている。</w:t>
            </w:r>
          </w:p>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DF5300" w:rsidRPr="00CC708C">
              <w:rPr>
                <w:rFonts w:ascii="ＭＳ 明朝" w:hAnsi="ＭＳ 明朝" w:hint="eastAsia"/>
                <w:sz w:val="16"/>
                <w:szCs w:val="16"/>
              </w:rPr>
              <w:t>見開きページ</w:t>
            </w:r>
            <w:r w:rsidR="00FF250C" w:rsidRPr="00CC708C">
              <w:rPr>
                <w:rFonts w:ascii="ＭＳ 明朝" w:hAnsi="ＭＳ 明朝" w:hint="eastAsia"/>
                <w:sz w:val="16"/>
                <w:szCs w:val="16"/>
              </w:rPr>
              <w:t>の右端に</w:t>
            </w:r>
            <w:r w:rsidRPr="00CC708C">
              <w:rPr>
                <w:rFonts w:ascii="ＭＳ 明朝" w:hAnsi="ＭＳ 明朝" w:hint="eastAsia"/>
                <w:sz w:val="16"/>
                <w:szCs w:val="16"/>
              </w:rPr>
              <w:t>は，</w:t>
            </w:r>
            <w:r w:rsidRPr="00CC708C">
              <w:rPr>
                <w:rFonts w:ascii="ＭＳ ゴシック" w:eastAsia="ＭＳ ゴシック" w:hAnsi="ＭＳ ゴシック" w:hint="eastAsia"/>
                <w:b/>
                <w:color w:val="FF0000"/>
                <w:sz w:val="16"/>
                <w:szCs w:val="16"/>
              </w:rPr>
              <w:t>インデックス</w:t>
            </w:r>
            <w:r w:rsidRPr="00CC708C">
              <w:rPr>
                <w:rFonts w:ascii="ＭＳ 明朝" w:hAnsi="ＭＳ 明朝" w:hint="eastAsia"/>
                <w:sz w:val="16"/>
                <w:szCs w:val="16"/>
              </w:rPr>
              <w:t>を設けて，</w:t>
            </w:r>
            <w:r w:rsidRPr="00CC708C">
              <w:rPr>
                <w:rFonts w:ascii="ＭＳ ゴシック" w:eastAsia="ＭＳ ゴシック" w:hAnsi="ＭＳ ゴシック" w:hint="eastAsia"/>
                <w:b/>
                <w:sz w:val="16"/>
                <w:szCs w:val="16"/>
              </w:rPr>
              <w:t>生徒が学習している単元を常に確認できる工夫</w:t>
            </w:r>
            <w:r w:rsidRPr="00CC708C">
              <w:rPr>
                <w:rFonts w:ascii="ＭＳ 明朝" w:hAnsi="ＭＳ 明朝" w:hint="eastAsia"/>
                <w:sz w:val="16"/>
                <w:szCs w:val="16"/>
              </w:rPr>
              <w:t>がなされている。</w:t>
            </w:r>
          </w:p>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◆文字は，</w:t>
            </w:r>
            <w:r w:rsidRPr="00CC708C">
              <w:rPr>
                <w:rFonts w:ascii="ＭＳ ゴシック" w:eastAsia="ＭＳ ゴシック" w:hAnsi="ＭＳ ゴシック" w:hint="eastAsia"/>
                <w:b/>
                <w:sz w:val="16"/>
                <w:szCs w:val="16"/>
              </w:rPr>
              <w:t>視認性の高さで実績のある</w:t>
            </w:r>
            <w:r w:rsidR="00411609">
              <w:rPr>
                <w:rFonts w:ascii="ＭＳ ゴシック" w:eastAsia="ＭＳ ゴシック" w:hAnsi="ＭＳ ゴシック" w:hint="eastAsia"/>
                <w:b/>
                <w:sz w:val="16"/>
                <w:szCs w:val="16"/>
              </w:rPr>
              <w:t>ユニバーサルデザインフォント</w:t>
            </w:r>
            <w:r w:rsidR="00411609" w:rsidRPr="0035307C">
              <w:rPr>
                <w:rFonts w:ascii="ＭＳ ゴシック" w:eastAsia="ＭＳ ゴシック" w:hAnsi="ＭＳ ゴシック" w:hint="eastAsia"/>
                <w:b/>
                <w:sz w:val="16"/>
                <w:szCs w:val="16"/>
              </w:rPr>
              <w:t>（</w:t>
            </w:r>
            <w:r w:rsidRPr="0035307C">
              <w:rPr>
                <w:rFonts w:ascii="ＭＳ ゴシック" w:eastAsia="ＭＳ ゴシック" w:hAnsi="ＭＳ ゴシック" w:hint="eastAsia"/>
                <w:b/>
                <w:sz w:val="16"/>
                <w:szCs w:val="16"/>
              </w:rPr>
              <w:t>UDフォント</w:t>
            </w:r>
            <w:r w:rsidR="00411609" w:rsidRPr="0035307C">
              <w:rPr>
                <w:rFonts w:ascii="ＭＳ ゴシック" w:eastAsia="ＭＳ ゴシック" w:hAnsi="ＭＳ ゴシック" w:hint="eastAsia"/>
                <w:b/>
                <w:sz w:val="16"/>
                <w:szCs w:val="16"/>
              </w:rPr>
              <w:t>）</w:t>
            </w:r>
            <w:r w:rsidRPr="00CC708C">
              <w:rPr>
                <w:rFonts w:ascii="ＭＳ 明朝" w:hAnsi="ＭＳ 明朝" w:hint="eastAsia"/>
                <w:sz w:val="16"/>
                <w:szCs w:val="16"/>
              </w:rPr>
              <w:t>を使用している。</w:t>
            </w:r>
          </w:p>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color w:val="FF0000"/>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本文は平易な文章</w:t>
            </w:r>
            <w:r w:rsidRPr="00CC708C">
              <w:rPr>
                <w:rFonts w:ascii="ＭＳ 明朝" w:hAnsi="ＭＳ 明朝" w:hint="eastAsia"/>
                <w:sz w:val="16"/>
                <w:szCs w:val="16"/>
              </w:rPr>
              <w:t>で，抽象的・網羅的な記述を避けて，</w:t>
            </w:r>
            <w:r w:rsidRPr="00CC708C">
              <w:rPr>
                <w:rFonts w:ascii="ＭＳ ゴシック" w:eastAsia="ＭＳ ゴシック" w:hAnsi="ＭＳ ゴシック" w:hint="eastAsia"/>
                <w:b/>
                <w:sz w:val="16"/>
                <w:szCs w:val="16"/>
              </w:rPr>
              <w:t>具体的に記述</w:t>
            </w:r>
            <w:r w:rsidRPr="00CC708C">
              <w:rPr>
                <w:rFonts w:ascii="ＭＳ 明朝" w:hAnsi="ＭＳ 明朝" w:hint="eastAsia"/>
                <w:sz w:val="16"/>
                <w:szCs w:val="16"/>
              </w:rPr>
              <w:t>している。</w:t>
            </w:r>
          </w:p>
          <w:p w:rsidR="0068292D" w:rsidRPr="00CC708C" w:rsidRDefault="0035307C"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◆漢字の使用は，細心の注意を払い，小学校６年生以上で学習する</w:t>
            </w:r>
            <w:r w:rsidR="0068292D" w:rsidRPr="00CC708C">
              <w:rPr>
                <w:rFonts w:ascii="ＭＳ 明朝" w:hAnsi="ＭＳ 明朝" w:hint="eastAsia"/>
                <w:sz w:val="16"/>
                <w:szCs w:val="16"/>
              </w:rPr>
              <w:t>漢字や，固有名詞などは見開き２ページの初出にふりがなを付し，読みまちがいのおそれがあるものや</w:t>
            </w:r>
            <w:r w:rsidR="006B43FC">
              <w:rPr>
                <w:rFonts w:ascii="ＭＳ 明朝" w:hAnsi="ＭＳ 明朝" w:hint="eastAsia"/>
                <w:sz w:val="16"/>
                <w:szCs w:val="16"/>
              </w:rPr>
              <w:t>地名・</w:t>
            </w:r>
            <w:r w:rsidR="0068292D" w:rsidRPr="00CC708C">
              <w:rPr>
                <w:rFonts w:ascii="ＭＳ 明朝" w:hAnsi="ＭＳ 明朝" w:hint="eastAsia"/>
                <w:sz w:val="16"/>
                <w:szCs w:val="16"/>
              </w:rPr>
              <w:t>人名等については教育漢字であっても極力ふりがなを付して，読み取りやすくしている。</w:t>
            </w:r>
          </w:p>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ふりがなは，大きめのゴシック体</w:t>
            </w:r>
            <w:r w:rsidRPr="00CC708C">
              <w:rPr>
                <w:rFonts w:ascii="ＭＳ 明朝" w:hAnsi="ＭＳ 明朝" w:hint="eastAsia"/>
                <w:sz w:val="16"/>
                <w:szCs w:val="16"/>
              </w:rPr>
              <w:t>を使っており，視認性を高める配慮をしている。</w:t>
            </w:r>
          </w:p>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Pr="00CC708C">
              <w:rPr>
                <w:rFonts w:ascii="ＭＳ ゴシック" w:eastAsia="ＭＳ ゴシック" w:hAnsi="ＭＳ ゴシック" w:hint="eastAsia"/>
                <w:b/>
                <w:sz w:val="16"/>
                <w:szCs w:val="16"/>
              </w:rPr>
              <w:t>重要語句は太字</w:t>
            </w:r>
            <w:r w:rsidRPr="00CC708C">
              <w:rPr>
                <w:rFonts w:ascii="ＭＳ 明朝" w:hAnsi="ＭＳ 明朝" w:hint="eastAsia"/>
                <w:sz w:val="16"/>
                <w:szCs w:val="16"/>
              </w:rPr>
              <w:t>にして，</w:t>
            </w:r>
            <w:r w:rsidRPr="00CC708C">
              <w:rPr>
                <w:rFonts w:ascii="ＭＳ ゴシック" w:eastAsia="ＭＳ ゴシック" w:hAnsi="ＭＳ ゴシック" w:hint="eastAsia"/>
                <w:b/>
                <w:sz w:val="16"/>
                <w:szCs w:val="16"/>
              </w:rPr>
              <w:t>全てふりがなが付されている</w:t>
            </w:r>
            <w:r w:rsidRPr="00CC708C">
              <w:rPr>
                <w:rFonts w:ascii="ＭＳ 明朝" w:hAnsi="ＭＳ 明朝" w:hint="eastAsia"/>
                <w:sz w:val="16"/>
                <w:szCs w:val="16"/>
              </w:rPr>
              <w:t>。また，学習上重要な語句は，複数の単元で必要に応じて</w:t>
            </w:r>
            <w:r w:rsidRPr="00CC708C">
              <w:rPr>
                <w:rFonts w:ascii="ＭＳ ゴシック" w:eastAsia="ＭＳ ゴシック" w:hAnsi="ＭＳ ゴシック" w:hint="eastAsia"/>
                <w:b/>
                <w:sz w:val="16"/>
                <w:szCs w:val="16"/>
              </w:rPr>
              <w:t>繰り返し重要語句</w:t>
            </w:r>
            <w:r w:rsidR="006B43FC">
              <w:rPr>
                <w:rFonts w:ascii="ＭＳ 明朝" w:hAnsi="ＭＳ 明朝" w:hint="eastAsia"/>
                <w:sz w:val="16"/>
                <w:szCs w:val="16"/>
              </w:rPr>
              <w:t>にして，確</w:t>
            </w:r>
            <w:r w:rsidRPr="00CC708C">
              <w:rPr>
                <w:rFonts w:ascii="ＭＳ 明朝" w:hAnsi="ＭＳ 明朝" w:hint="eastAsia"/>
                <w:sz w:val="16"/>
                <w:szCs w:val="16"/>
              </w:rPr>
              <w:t>実な習得を図っている。</w:t>
            </w:r>
          </w:p>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◆図版には番号を付すとともに，本文にも関連する図版番号を添えており，</w:t>
            </w:r>
            <w:r w:rsidRPr="00CC708C">
              <w:rPr>
                <w:rFonts w:ascii="ＭＳ ゴシック" w:eastAsia="ＭＳ ゴシック" w:hAnsi="ＭＳ ゴシック" w:hint="eastAsia"/>
                <w:b/>
                <w:sz w:val="16"/>
                <w:szCs w:val="16"/>
              </w:rPr>
              <w:t>本文と図版を関連して読み取らせる</w:t>
            </w:r>
            <w:r w:rsidRPr="00CC708C">
              <w:rPr>
                <w:rFonts w:ascii="ＭＳ 明朝" w:hAnsi="ＭＳ 明朝" w:hint="eastAsia"/>
                <w:sz w:val="16"/>
                <w:szCs w:val="16"/>
              </w:rPr>
              <w:t>ようにしている。</w:t>
            </w:r>
          </w:p>
          <w:p w:rsidR="0068292D" w:rsidRPr="00CC708C" w:rsidRDefault="00A6050E" w:rsidP="00F76E09">
            <w:pPr>
              <w:autoSpaceDE w:val="0"/>
              <w:autoSpaceDN w:val="0"/>
              <w:snapToGrid w:val="0"/>
              <w:spacing w:line="235" w:lineRule="exact"/>
              <w:ind w:left="160" w:rightChars="13" w:right="27" w:hangingChars="100" w:hanging="160"/>
              <w:jc w:val="left"/>
              <w:rPr>
                <w:rFonts w:ascii="ＭＳ 明朝" w:hAnsi="ＭＳ 明朝"/>
                <w:color w:val="FF0000"/>
                <w:sz w:val="16"/>
                <w:szCs w:val="16"/>
              </w:rPr>
            </w:pPr>
            <w:r w:rsidRPr="00CC708C">
              <w:rPr>
                <w:rFonts w:ascii="ＭＳ 明朝" w:hAnsi="ＭＳ 明朝" w:hint="eastAsia"/>
                <w:sz w:val="16"/>
                <w:szCs w:val="16"/>
              </w:rPr>
              <w:t>◆</w:t>
            </w:r>
            <w:r w:rsidR="0068292D" w:rsidRPr="00CC708C">
              <w:rPr>
                <w:rFonts w:ascii="ＭＳ 明朝" w:hAnsi="ＭＳ 明朝" w:hint="eastAsia"/>
                <w:sz w:val="16"/>
                <w:szCs w:val="16"/>
              </w:rPr>
              <w:t>１</w:t>
            </w:r>
            <w:r w:rsidRPr="00CC708C">
              <w:rPr>
                <w:rFonts w:ascii="ＭＳ 明朝" w:hAnsi="ＭＳ 明朝" w:hint="eastAsia"/>
                <w:sz w:val="16"/>
                <w:szCs w:val="16"/>
              </w:rPr>
              <w:t>編～</w:t>
            </w:r>
            <w:r w:rsidR="0068292D" w:rsidRPr="00CC708C">
              <w:rPr>
                <w:rFonts w:ascii="ＭＳ 明朝" w:hAnsi="ＭＳ 明朝" w:hint="eastAsia"/>
                <w:sz w:val="16"/>
                <w:szCs w:val="16"/>
              </w:rPr>
              <w:t>３編４章の編・章ごとに</w:t>
            </w:r>
            <w:r w:rsidR="0068292D" w:rsidRPr="00CC708C">
              <w:rPr>
                <w:rFonts w:ascii="ＭＳ ゴシック" w:eastAsia="ＭＳ ゴシック" w:hAnsi="ＭＳ ゴシック" w:hint="eastAsia"/>
                <w:b/>
                <w:sz w:val="16"/>
                <w:szCs w:val="16"/>
              </w:rPr>
              <w:t>単元の色を統一</w:t>
            </w:r>
            <w:r w:rsidR="0068292D" w:rsidRPr="00CC708C">
              <w:rPr>
                <w:rFonts w:ascii="ＭＳ 明朝" w:hAnsi="ＭＳ 明朝" w:hint="eastAsia"/>
                <w:sz w:val="16"/>
                <w:szCs w:val="16"/>
              </w:rPr>
              <w:t>して示すことで，現在，</w:t>
            </w:r>
            <w:r w:rsidR="004938C5">
              <w:rPr>
                <w:rFonts w:ascii="ＭＳ 明朝" w:hAnsi="ＭＳ 明朝" w:hint="eastAsia"/>
                <w:sz w:val="16"/>
                <w:szCs w:val="16"/>
              </w:rPr>
              <w:t>学習している単元が常</w:t>
            </w:r>
            <w:r w:rsidR="0068292D" w:rsidRPr="00CC708C">
              <w:rPr>
                <w:rFonts w:ascii="ＭＳ 明朝" w:hAnsi="ＭＳ 明朝" w:hint="eastAsia"/>
                <w:sz w:val="16"/>
                <w:szCs w:val="16"/>
              </w:rPr>
              <w:t>にわかるようになっている。</w:t>
            </w:r>
          </w:p>
          <w:p w:rsidR="0068292D" w:rsidRPr="00CC708C"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CC708C">
              <w:rPr>
                <w:rFonts w:ascii="ＭＳ 明朝" w:hAnsi="ＭＳ 明朝" w:hint="eastAsia"/>
                <w:sz w:val="16"/>
                <w:szCs w:val="16"/>
              </w:rPr>
              <w:t>◆</w:t>
            </w:r>
            <w:r w:rsidR="002A29D4" w:rsidRPr="00CC708C">
              <w:rPr>
                <w:rFonts w:ascii="ＭＳ 明朝" w:hAnsi="ＭＳ 明朝" w:hint="eastAsia"/>
                <w:sz w:val="16"/>
                <w:szCs w:val="16"/>
              </w:rPr>
              <w:t>地図・写真・グラフ・しくみ図等の図版</w:t>
            </w:r>
            <w:r w:rsidRPr="00CC708C">
              <w:rPr>
                <w:rFonts w:ascii="ＭＳ 明朝" w:hAnsi="ＭＳ 明朝" w:hint="eastAsia"/>
                <w:sz w:val="16"/>
                <w:szCs w:val="16"/>
              </w:rPr>
              <w:t>類は，</w:t>
            </w:r>
            <w:r w:rsidR="006B43FC">
              <w:rPr>
                <w:rFonts w:ascii="ＭＳ ゴシック" w:eastAsia="ＭＳ ゴシック" w:hAnsi="ＭＳ ゴシック" w:hint="eastAsia"/>
                <w:b/>
                <w:sz w:val="16"/>
                <w:szCs w:val="16"/>
              </w:rPr>
              <w:t>カラーユニバーサルデザインに対応</w:t>
            </w:r>
            <w:r w:rsidRPr="00CC708C">
              <w:rPr>
                <w:rFonts w:ascii="ＭＳ ゴシック" w:eastAsia="ＭＳ ゴシック" w:hAnsi="ＭＳ ゴシック" w:hint="eastAsia"/>
                <w:b/>
                <w:sz w:val="16"/>
                <w:szCs w:val="16"/>
              </w:rPr>
              <w:t>した配色</w:t>
            </w:r>
            <w:r w:rsidRPr="00CC708C">
              <w:rPr>
                <w:rFonts w:ascii="ＭＳ 明朝" w:hAnsi="ＭＳ 明朝" w:hint="eastAsia"/>
                <w:sz w:val="16"/>
                <w:szCs w:val="16"/>
              </w:rPr>
              <w:t>にするほか，形や模様，線の種類など，</w:t>
            </w:r>
            <w:r w:rsidRPr="00CC708C">
              <w:rPr>
                <w:rFonts w:ascii="ＭＳ ゴシック" w:eastAsia="ＭＳ ゴシック" w:hAnsi="ＭＳ ゴシック" w:hint="eastAsia"/>
                <w:b/>
                <w:sz w:val="16"/>
                <w:szCs w:val="16"/>
              </w:rPr>
              <w:t>色以外の情報でも識別できる</w:t>
            </w:r>
            <w:r w:rsidRPr="00CC708C">
              <w:rPr>
                <w:rFonts w:ascii="ＭＳ 明朝" w:hAnsi="ＭＳ 明朝" w:hint="eastAsia"/>
                <w:sz w:val="16"/>
                <w:szCs w:val="16"/>
              </w:rPr>
              <w:t>ように配慮している。</w:t>
            </w:r>
          </w:p>
        </w:tc>
        <w:tc>
          <w:tcPr>
            <w:tcW w:w="949" w:type="dxa"/>
          </w:tcPr>
          <w:p w:rsidR="0068292D"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⇒P.32-33</w:t>
            </w:r>
            <w:r w:rsidR="004938C5">
              <w:rPr>
                <w:rFonts w:ascii="ＭＳ ゴシック" w:eastAsia="ＭＳ ゴシック" w:hAnsi="ＭＳ ゴシック" w:hint="eastAsia"/>
                <w:w w:val="80"/>
                <w:sz w:val="16"/>
                <w:szCs w:val="16"/>
              </w:rPr>
              <w:t>，</w:t>
            </w:r>
          </w:p>
          <w:p w:rsidR="0035307C" w:rsidRPr="0035307C" w:rsidRDefault="00954E03"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 xml:space="preserve">　</w:t>
            </w:r>
            <w:r w:rsidR="004938C5">
              <w:rPr>
                <w:rFonts w:ascii="ＭＳ ゴシック" w:eastAsia="ＭＳ ゴシック" w:hAnsi="ＭＳ ゴシック" w:hint="eastAsia"/>
                <w:w w:val="80"/>
                <w:sz w:val="16"/>
                <w:szCs w:val="16"/>
              </w:rPr>
              <w:t>裏表紙</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⇒P.8-9</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⇒P.9</w:t>
            </w:r>
            <w:r w:rsidR="004938C5">
              <w:rPr>
                <w:rFonts w:ascii="ＭＳ ゴシック" w:eastAsia="ＭＳ ゴシック" w:hAnsi="ＭＳ ゴシック" w:hint="eastAsia"/>
                <w:w w:val="80"/>
                <w:sz w:val="16"/>
                <w:szCs w:val="16"/>
              </w:rPr>
              <w:t>,32</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⇒P.32</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w:t>
            </w:r>
            <w:r w:rsidR="004938C5">
              <w:rPr>
                <w:rFonts w:ascii="ＭＳ ゴシック" w:eastAsia="ＭＳ ゴシック" w:hAnsi="ＭＳ ゴシック" w:hint="eastAsia"/>
                <w:w w:val="80"/>
                <w:sz w:val="16"/>
                <w:szCs w:val="16"/>
              </w:rPr>
              <w:t>P.6</w:t>
            </w:r>
            <w:r w:rsidRPr="0035307C">
              <w:rPr>
                <w:rFonts w:ascii="ＭＳ ゴシック" w:eastAsia="ＭＳ ゴシック" w:hAnsi="ＭＳ ゴシック" w:hint="eastAsia"/>
                <w:w w:val="80"/>
                <w:sz w:val="16"/>
                <w:szCs w:val="16"/>
              </w:rPr>
              <w:t>-9</w:t>
            </w:r>
          </w:p>
          <w:p w:rsidR="0035307C" w:rsidRPr="0035307C" w:rsidRDefault="004938C5"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Pr>
                <w:rFonts w:ascii="ＭＳ ゴシック" w:eastAsia="ＭＳ ゴシック" w:hAnsi="ＭＳ ゴシック" w:hint="eastAsia"/>
                <w:w w:val="80"/>
                <w:sz w:val="16"/>
                <w:szCs w:val="16"/>
              </w:rPr>
              <w:t>⇒P.32</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⇒P.32</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⇒P.32</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w:t>
            </w:r>
            <w:r w:rsidR="004938C5">
              <w:rPr>
                <w:rFonts w:ascii="ＭＳ ゴシック" w:eastAsia="ＭＳ ゴシック" w:hAnsi="ＭＳ ゴシック" w:hint="eastAsia"/>
                <w:w w:val="80"/>
                <w:sz w:val="16"/>
                <w:szCs w:val="16"/>
              </w:rPr>
              <w:t>32-</w:t>
            </w:r>
            <w:r w:rsidRPr="0035307C">
              <w:rPr>
                <w:rFonts w:ascii="ＭＳ ゴシック" w:eastAsia="ＭＳ ゴシック" w:hAnsi="ＭＳ ゴシック" w:hint="eastAsia"/>
                <w:w w:val="80"/>
                <w:sz w:val="16"/>
                <w:szCs w:val="16"/>
              </w:rPr>
              <w:t>33</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⇒P.32</w:t>
            </w:r>
          </w:p>
          <w:p w:rsidR="0035307C"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p>
          <w:p w:rsidR="0035307C" w:rsidRPr="004176B1"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color w:val="FF0000"/>
                <w:sz w:val="16"/>
                <w:szCs w:val="16"/>
              </w:rPr>
            </w:pPr>
            <w:r w:rsidRPr="0035307C">
              <w:rPr>
                <w:rFonts w:ascii="ＭＳ ゴシック" w:eastAsia="ＭＳ ゴシック" w:hAnsi="ＭＳ ゴシック" w:hint="eastAsia"/>
                <w:w w:val="80"/>
                <w:sz w:val="16"/>
                <w:szCs w:val="16"/>
              </w:rPr>
              <w:t>⇒P.33</w:t>
            </w:r>
          </w:p>
        </w:tc>
      </w:tr>
      <w:tr w:rsidR="0068292D" w:rsidRPr="0026161C" w:rsidTr="00CC708C">
        <w:trPr>
          <w:cantSplit/>
          <w:trHeight w:val="435"/>
        </w:trPr>
        <w:tc>
          <w:tcPr>
            <w:tcW w:w="316" w:type="dxa"/>
            <w:vMerge/>
            <w:shd w:val="clear" w:color="auto" w:fill="D9D9D9" w:themeFill="background1" w:themeFillShade="D9"/>
            <w:textDirection w:val="tbRlV"/>
            <w:vAlign w:val="center"/>
          </w:tcPr>
          <w:p w:rsidR="0068292D" w:rsidRPr="0026161C" w:rsidRDefault="0068292D" w:rsidP="00F76E09">
            <w:pPr>
              <w:autoSpaceDE w:val="0"/>
              <w:autoSpaceDN w:val="0"/>
              <w:snapToGrid w:val="0"/>
              <w:spacing w:line="235" w:lineRule="exact"/>
              <w:ind w:left="113" w:right="113"/>
              <w:jc w:val="center"/>
              <w:rPr>
                <w:rFonts w:eastAsia="ＭＳ ゴシック"/>
                <w:color w:val="000000"/>
                <w:sz w:val="16"/>
                <w:szCs w:val="16"/>
              </w:rPr>
            </w:pPr>
          </w:p>
        </w:tc>
        <w:tc>
          <w:tcPr>
            <w:tcW w:w="2284" w:type="dxa"/>
          </w:tcPr>
          <w:p w:rsidR="0068292D" w:rsidRPr="009B7CBD" w:rsidRDefault="0068292D" w:rsidP="00F76E09">
            <w:pPr>
              <w:autoSpaceDE w:val="0"/>
              <w:autoSpaceDN w:val="0"/>
              <w:snapToGrid w:val="0"/>
              <w:spacing w:line="235" w:lineRule="exact"/>
              <w:ind w:left="160" w:hangingChars="100" w:hanging="160"/>
              <w:jc w:val="left"/>
              <w:rPr>
                <w:rFonts w:ascii="ＭＳ 明朝" w:hAnsi="ＭＳ 明朝"/>
                <w:sz w:val="16"/>
                <w:szCs w:val="16"/>
              </w:rPr>
            </w:pPr>
            <w:r w:rsidRPr="00500DEA">
              <w:rPr>
                <w:rFonts w:ascii="ＭＳ 明朝" w:hAnsi="ＭＳ 明朝" w:hint="eastAsia"/>
                <w:sz w:val="16"/>
                <w:szCs w:val="16"/>
              </w:rPr>
              <w:t>⇒</w:t>
            </w:r>
            <w:r w:rsidRPr="00500DEA">
              <w:rPr>
                <w:rFonts w:ascii="ＭＳ ゴシック" w:eastAsia="ＭＳ ゴシック" w:hAnsi="ＭＳ ゴシック" w:hint="eastAsia"/>
                <w:b/>
                <w:sz w:val="16"/>
                <w:szCs w:val="16"/>
              </w:rPr>
              <w:t>装丁</w:t>
            </w:r>
            <w:r w:rsidRPr="00500DEA">
              <w:rPr>
                <w:rFonts w:ascii="ＭＳ 明朝" w:hAnsi="ＭＳ 明朝" w:hint="eastAsia"/>
                <w:sz w:val="16"/>
                <w:szCs w:val="16"/>
              </w:rPr>
              <w:t>にはどのような工夫がなされているか。</w:t>
            </w:r>
          </w:p>
        </w:tc>
        <w:tc>
          <w:tcPr>
            <w:tcW w:w="7371" w:type="dxa"/>
          </w:tcPr>
          <w:p w:rsidR="0068292D" w:rsidRPr="00466F7D"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◆表紙の装丁は，地理</w:t>
            </w:r>
            <w:r w:rsidRPr="00466F7D">
              <w:rPr>
                <w:rFonts w:ascii="ＭＳ 明朝" w:hAnsi="ＭＳ 明朝" w:hint="eastAsia"/>
                <w:sz w:val="16"/>
                <w:szCs w:val="16"/>
              </w:rPr>
              <w:t>的分野の学習内容を想起させる写真や教科書中に登場するキャラクターのイラストを配置し，親しみやすく，かつ生徒の学習意欲を喚起するものとなっている。</w:t>
            </w:r>
          </w:p>
        </w:tc>
        <w:tc>
          <w:tcPr>
            <w:tcW w:w="949" w:type="dxa"/>
          </w:tcPr>
          <w:p w:rsidR="0068292D" w:rsidRPr="004938C5" w:rsidRDefault="004938C5" w:rsidP="004938C5">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4938C5">
              <w:rPr>
                <w:rFonts w:ascii="ＭＳ ゴシック" w:eastAsia="ＭＳ ゴシック" w:hAnsi="ＭＳ ゴシック" w:hint="eastAsia"/>
                <w:w w:val="80"/>
                <w:sz w:val="16"/>
                <w:szCs w:val="16"/>
              </w:rPr>
              <w:t>⇒表紙</w:t>
            </w:r>
          </w:p>
        </w:tc>
      </w:tr>
      <w:tr w:rsidR="0068292D" w:rsidRPr="0026161C" w:rsidTr="004938C5">
        <w:trPr>
          <w:cantSplit/>
          <w:trHeight w:val="1354"/>
        </w:trPr>
        <w:tc>
          <w:tcPr>
            <w:tcW w:w="316" w:type="dxa"/>
            <w:vMerge w:val="restart"/>
            <w:shd w:val="clear" w:color="auto" w:fill="D9D9D9" w:themeFill="background1" w:themeFillShade="D9"/>
            <w:textDirection w:val="tbRlV"/>
            <w:vAlign w:val="center"/>
          </w:tcPr>
          <w:p w:rsidR="0068292D" w:rsidRPr="0026161C" w:rsidRDefault="0068292D" w:rsidP="00F76E09">
            <w:pPr>
              <w:autoSpaceDE w:val="0"/>
              <w:autoSpaceDN w:val="0"/>
              <w:snapToGrid w:val="0"/>
              <w:spacing w:line="235" w:lineRule="exact"/>
              <w:ind w:left="113" w:right="113"/>
              <w:jc w:val="center"/>
              <w:rPr>
                <w:rFonts w:eastAsia="ＭＳ ゴシック"/>
                <w:color w:val="000000"/>
                <w:w w:val="90"/>
                <w:sz w:val="16"/>
                <w:szCs w:val="16"/>
              </w:rPr>
            </w:pPr>
            <w:r w:rsidRPr="0026161C">
              <w:rPr>
                <w:rFonts w:eastAsia="ＭＳ ゴシック" w:hint="eastAsia"/>
                <w:color w:val="000000"/>
                <w:w w:val="90"/>
                <w:sz w:val="16"/>
                <w:szCs w:val="16"/>
              </w:rPr>
              <w:lastRenderedPageBreak/>
              <w:t>印刷・製本・その他</w:t>
            </w:r>
          </w:p>
        </w:tc>
        <w:tc>
          <w:tcPr>
            <w:tcW w:w="2284" w:type="dxa"/>
          </w:tcPr>
          <w:p w:rsidR="0068292D" w:rsidRPr="0026161C" w:rsidRDefault="001D3D7F" w:rsidP="00F76E09">
            <w:pPr>
              <w:autoSpaceDE w:val="0"/>
              <w:autoSpaceDN w:val="0"/>
              <w:snapToGrid w:val="0"/>
              <w:spacing w:line="235" w:lineRule="exact"/>
              <w:ind w:left="160" w:hangingChars="100" w:hanging="160"/>
              <w:jc w:val="left"/>
              <w:rPr>
                <w:rFonts w:ascii="ＭＳ ゴシック" w:eastAsia="ＭＳ ゴシック" w:hAnsi="ＭＳ 明朝"/>
                <w:color w:val="FF0000"/>
                <w:sz w:val="16"/>
                <w:szCs w:val="16"/>
              </w:rPr>
            </w:pPr>
            <w:r>
              <w:rPr>
                <w:rFonts w:ascii="ＭＳ ゴシック" w:eastAsia="ＭＳ ゴシック" w:hAnsi="ＭＳ 明朝" w:hint="eastAsia"/>
                <w:color w:val="000000"/>
                <w:sz w:val="16"/>
                <w:szCs w:val="16"/>
              </w:rPr>
              <w:t>⇒</w:t>
            </w:r>
            <w:r w:rsidRPr="00DE3656">
              <w:rPr>
                <w:rFonts w:ascii="ＭＳ ゴシック" w:eastAsia="ＭＳ ゴシック" w:hAnsi="ＭＳ 明朝" w:hint="eastAsia"/>
                <w:b/>
                <w:color w:val="000000"/>
                <w:sz w:val="16"/>
                <w:szCs w:val="16"/>
              </w:rPr>
              <w:t>大きさ・判型</w:t>
            </w:r>
            <w:r>
              <w:rPr>
                <w:rFonts w:ascii="ＭＳ ゴシック" w:eastAsia="ＭＳ ゴシック" w:hAnsi="ＭＳ 明朝" w:hint="eastAsia"/>
                <w:color w:val="000000"/>
                <w:sz w:val="16"/>
                <w:szCs w:val="16"/>
              </w:rPr>
              <w:t>について</w:t>
            </w:r>
          </w:p>
        </w:tc>
        <w:tc>
          <w:tcPr>
            <w:tcW w:w="7371" w:type="dxa"/>
          </w:tcPr>
          <w:p w:rsidR="0068292D" w:rsidRPr="00466F7D" w:rsidRDefault="001D3D7F"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color w:val="000000" w:themeColor="text1"/>
                <w:sz w:val="16"/>
                <w:szCs w:val="16"/>
              </w:rPr>
              <w:t>◆見開きページの情報量を充実させるため，ワイドな</w:t>
            </w:r>
            <w:r w:rsidRPr="00DE3656">
              <w:rPr>
                <w:rFonts w:ascii="ＭＳ ゴシック" w:eastAsia="ＭＳ ゴシック" w:hAnsi="ＭＳ ゴシック" w:hint="eastAsia"/>
                <w:b/>
                <w:color w:val="000000" w:themeColor="text1"/>
                <w:sz w:val="16"/>
                <w:szCs w:val="16"/>
              </w:rPr>
              <w:t>AB判</w:t>
            </w:r>
            <w:r>
              <w:rPr>
                <w:rFonts w:ascii="ＭＳ 明朝" w:hAnsi="ＭＳ 明朝" w:hint="eastAsia"/>
                <w:color w:val="000000" w:themeColor="text1"/>
                <w:sz w:val="16"/>
                <w:szCs w:val="16"/>
              </w:rPr>
              <w:t>が採用されている。</w:t>
            </w:r>
          </w:p>
        </w:tc>
        <w:tc>
          <w:tcPr>
            <w:tcW w:w="949" w:type="dxa"/>
          </w:tcPr>
          <w:p w:rsidR="0068292D"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⇒P.8-9</w:t>
            </w:r>
          </w:p>
        </w:tc>
      </w:tr>
      <w:tr w:rsidR="001D3D7F" w:rsidRPr="0026161C" w:rsidTr="00CC708C">
        <w:trPr>
          <w:cantSplit/>
          <w:trHeight w:val="776"/>
        </w:trPr>
        <w:tc>
          <w:tcPr>
            <w:tcW w:w="316" w:type="dxa"/>
            <w:vMerge/>
            <w:shd w:val="clear" w:color="auto" w:fill="D9D9D9" w:themeFill="background1" w:themeFillShade="D9"/>
            <w:textDirection w:val="tbRlV"/>
            <w:vAlign w:val="center"/>
          </w:tcPr>
          <w:p w:rsidR="001D3D7F" w:rsidRPr="0026161C" w:rsidRDefault="001D3D7F" w:rsidP="00F76E09">
            <w:pPr>
              <w:autoSpaceDE w:val="0"/>
              <w:autoSpaceDN w:val="0"/>
              <w:snapToGrid w:val="0"/>
              <w:spacing w:line="235" w:lineRule="exact"/>
              <w:ind w:left="113" w:right="113"/>
              <w:jc w:val="center"/>
              <w:rPr>
                <w:rFonts w:eastAsia="ＭＳ ゴシック"/>
                <w:color w:val="000000"/>
                <w:w w:val="90"/>
                <w:sz w:val="16"/>
                <w:szCs w:val="16"/>
              </w:rPr>
            </w:pPr>
          </w:p>
        </w:tc>
        <w:tc>
          <w:tcPr>
            <w:tcW w:w="2284" w:type="dxa"/>
          </w:tcPr>
          <w:p w:rsidR="001D3D7F" w:rsidRPr="00500DEA" w:rsidRDefault="001D3D7F" w:rsidP="00F76E09">
            <w:pPr>
              <w:autoSpaceDE w:val="0"/>
              <w:autoSpaceDN w:val="0"/>
              <w:snapToGrid w:val="0"/>
              <w:spacing w:line="235" w:lineRule="exact"/>
              <w:ind w:left="160" w:hangingChars="100" w:hanging="160"/>
              <w:jc w:val="left"/>
              <w:rPr>
                <w:rFonts w:ascii="ＭＳ 明朝" w:hAnsi="ＭＳ 明朝"/>
                <w:sz w:val="16"/>
                <w:szCs w:val="16"/>
              </w:rPr>
            </w:pPr>
            <w:r w:rsidRPr="00500DEA">
              <w:rPr>
                <w:rFonts w:ascii="ＭＳ 明朝" w:hAnsi="ＭＳ 明朝" w:hint="eastAsia"/>
                <w:sz w:val="16"/>
                <w:szCs w:val="16"/>
              </w:rPr>
              <w:t>⇒</w:t>
            </w:r>
            <w:r w:rsidRPr="00500DEA">
              <w:rPr>
                <w:rFonts w:ascii="ＭＳ ゴシック" w:eastAsia="ＭＳ ゴシック" w:hAnsi="ＭＳ ゴシック" w:hint="eastAsia"/>
                <w:b/>
                <w:sz w:val="16"/>
                <w:szCs w:val="16"/>
              </w:rPr>
              <w:t>耐久性や人や環境への配慮</w:t>
            </w:r>
            <w:r w:rsidRPr="00500DEA">
              <w:rPr>
                <w:rFonts w:ascii="ＭＳ 明朝" w:hAnsi="ＭＳ 明朝" w:hint="eastAsia"/>
                <w:sz w:val="16"/>
                <w:szCs w:val="16"/>
              </w:rPr>
              <w:t>がなされているか。</w:t>
            </w:r>
          </w:p>
          <w:p w:rsidR="001D3D7F" w:rsidRPr="00500DEA" w:rsidRDefault="001D3D7F" w:rsidP="00F76E09">
            <w:pPr>
              <w:autoSpaceDE w:val="0"/>
              <w:autoSpaceDN w:val="0"/>
              <w:snapToGrid w:val="0"/>
              <w:spacing w:line="235" w:lineRule="exact"/>
              <w:ind w:left="160" w:hangingChars="100" w:hanging="160"/>
              <w:jc w:val="left"/>
              <w:rPr>
                <w:rFonts w:ascii="ＭＳ 明朝" w:hAnsi="ＭＳ 明朝"/>
                <w:sz w:val="16"/>
                <w:szCs w:val="16"/>
              </w:rPr>
            </w:pPr>
          </w:p>
          <w:p w:rsidR="001D3D7F" w:rsidRPr="00500DEA" w:rsidRDefault="001D3D7F" w:rsidP="00F76E09">
            <w:pPr>
              <w:autoSpaceDE w:val="0"/>
              <w:autoSpaceDN w:val="0"/>
              <w:snapToGrid w:val="0"/>
              <w:spacing w:line="235" w:lineRule="exact"/>
              <w:ind w:left="160" w:hangingChars="100" w:hanging="160"/>
              <w:jc w:val="left"/>
              <w:rPr>
                <w:rFonts w:ascii="ＭＳ 明朝" w:hAnsi="ＭＳ 明朝"/>
                <w:sz w:val="16"/>
                <w:szCs w:val="16"/>
              </w:rPr>
            </w:pPr>
          </w:p>
          <w:p w:rsidR="001D3D7F" w:rsidRDefault="001D3D7F" w:rsidP="00F76E09">
            <w:pPr>
              <w:autoSpaceDE w:val="0"/>
              <w:autoSpaceDN w:val="0"/>
              <w:snapToGrid w:val="0"/>
              <w:spacing w:line="235" w:lineRule="exact"/>
              <w:ind w:left="160" w:hangingChars="100" w:hanging="160"/>
              <w:jc w:val="left"/>
              <w:rPr>
                <w:rFonts w:ascii="ＭＳ 明朝" w:hAnsi="ＭＳ 明朝"/>
                <w:sz w:val="16"/>
                <w:szCs w:val="16"/>
              </w:rPr>
            </w:pPr>
          </w:p>
        </w:tc>
        <w:tc>
          <w:tcPr>
            <w:tcW w:w="7371" w:type="dxa"/>
          </w:tcPr>
          <w:p w:rsidR="000A4C10" w:rsidRPr="00CF0B86" w:rsidRDefault="000A4C10" w:rsidP="000A4C10">
            <w:pPr>
              <w:spacing w:line="240" w:lineRule="exact"/>
              <w:ind w:left="160" w:rightChars="13" w:right="27" w:hangingChars="100" w:hanging="160"/>
              <w:rPr>
                <w:rFonts w:ascii="ＭＳ 明朝" w:hAnsi="ＭＳ 明朝"/>
                <w:color w:val="000000" w:themeColor="text1"/>
                <w:sz w:val="16"/>
                <w:szCs w:val="16"/>
              </w:rPr>
            </w:pPr>
            <w:r w:rsidRPr="00CF0B86">
              <w:rPr>
                <w:rFonts w:ascii="ＭＳ 明朝" w:hAnsi="ＭＳ 明朝" w:hint="eastAsia"/>
                <w:color w:val="000000" w:themeColor="text1"/>
                <w:sz w:val="16"/>
                <w:szCs w:val="16"/>
              </w:rPr>
              <w:t>◆製本は，</w:t>
            </w:r>
            <w:r w:rsidRPr="005A686F">
              <w:rPr>
                <w:rFonts w:ascii="ＭＳ ゴシック" w:eastAsia="ＭＳ ゴシック" w:hAnsi="ＭＳ ゴシック" w:hint="eastAsia"/>
                <w:b/>
                <w:sz w:val="16"/>
                <w:szCs w:val="16"/>
              </w:rPr>
              <w:t>堅牢なあじろ綴じを採用</w:t>
            </w:r>
            <w:r w:rsidRPr="00CF0B86">
              <w:rPr>
                <w:rFonts w:ascii="ＭＳ 明朝" w:hAnsi="ＭＳ 明朝" w:hint="eastAsia"/>
                <w:color w:val="000000" w:themeColor="text1"/>
                <w:sz w:val="16"/>
                <w:szCs w:val="16"/>
              </w:rPr>
              <w:t>し，針金綴じよりも</w:t>
            </w:r>
            <w:r w:rsidRPr="005A686F">
              <w:rPr>
                <w:rFonts w:ascii="ＭＳ ゴシック" w:eastAsia="ＭＳ ゴシック" w:hAnsi="ＭＳ ゴシック" w:hint="eastAsia"/>
                <w:b/>
                <w:sz w:val="16"/>
                <w:szCs w:val="16"/>
              </w:rPr>
              <w:t>大きく開き，かつ閉じにくい本</w:t>
            </w:r>
            <w:r w:rsidRPr="00CF0B86">
              <w:rPr>
                <w:rFonts w:ascii="ＭＳ 明朝" w:hAnsi="ＭＳ 明朝" w:hint="eastAsia"/>
                <w:color w:val="000000" w:themeColor="text1"/>
                <w:sz w:val="16"/>
                <w:szCs w:val="16"/>
              </w:rPr>
              <w:t>になっている。また，</w:t>
            </w:r>
            <w:r w:rsidRPr="005A686F">
              <w:rPr>
                <w:rFonts w:ascii="ＭＳ ゴシック" w:eastAsia="ＭＳ ゴシック" w:hAnsi="ＭＳ ゴシック" w:hint="eastAsia"/>
                <w:b/>
                <w:sz w:val="16"/>
                <w:szCs w:val="16"/>
              </w:rPr>
              <w:t>良質で軽い紙を使用</w:t>
            </w:r>
            <w:r w:rsidRPr="00CF0B86">
              <w:rPr>
                <w:rFonts w:ascii="ＭＳ 明朝" w:hAnsi="ＭＳ 明朝" w:hint="eastAsia"/>
                <w:color w:val="000000" w:themeColor="text1"/>
                <w:sz w:val="16"/>
                <w:szCs w:val="16"/>
              </w:rPr>
              <w:t>して重量をおさえるとともに，</w:t>
            </w:r>
            <w:r>
              <w:rPr>
                <w:rFonts w:ascii="ＭＳ 明朝" w:hAnsi="ＭＳ 明朝" w:hint="eastAsia"/>
                <w:color w:val="000000" w:themeColor="text1"/>
                <w:sz w:val="16"/>
                <w:szCs w:val="16"/>
              </w:rPr>
              <w:t>十分な強度で裏写りが少なくなるよう</w:t>
            </w:r>
            <w:r w:rsidRPr="00CF0B86">
              <w:rPr>
                <w:rFonts w:ascii="ＭＳ 明朝" w:hAnsi="ＭＳ 明朝" w:hint="eastAsia"/>
                <w:color w:val="000000" w:themeColor="text1"/>
                <w:sz w:val="16"/>
                <w:szCs w:val="16"/>
              </w:rPr>
              <w:t>配慮され，表面も汚れを防ぐよう加工している。</w:t>
            </w:r>
          </w:p>
          <w:p w:rsidR="001D3D7F" w:rsidRDefault="001D3D7F"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466F7D">
              <w:rPr>
                <w:rFonts w:ascii="ＭＳ 明朝" w:hAnsi="ＭＳ 明朝" w:hint="eastAsia"/>
                <w:sz w:val="16"/>
                <w:szCs w:val="16"/>
              </w:rPr>
              <w:t>◆印刷は，</w:t>
            </w:r>
            <w:r w:rsidRPr="00466F7D">
              <w:rPr>
                <w:rFonts w:ascii="ＭＳ ゴシック" w:eastAsia="ＭＳ ゴシック" w:hAnsi="ＭＳ ゴシック" w:hint="eastAsia"/>
                <w:b/>
                <w:sz w:val="16"/>
                <w:szCs w:val="16"/>
              </w:rPr>
              <w:t>植物油インキを使用</w:t>
            </w:r>
            <w:r w:rsidRPr="00466F7D">
              <w:rPr>
                <w:rFonts w:ascii="ＭＳ 明朝" w:hAnsi="ＭＳ 明朝" w:hint="eastAsia"/>
                <w:sz w:val="16"/>
                <w:szCs w:val="16"/>
              </w:rPr>
              <w:t>している。また，製本には化学物質過敏症の原因物質は使用せず，</w:t>
            </w:r>
            <w:r w:rsidRPr="00466F7D">
              <w:rPr>
                <w:rFonts w:ascii="ＭＳ ゴシック" w:eastAsia="ＭＳ ゴシック" w:hAnsi="ＭＳ ゴシック" w:hint="eastAsia"/>
                <w:b/>
                <w:sz w:val="16"/>
                <w:szCs w:val="16"/>
              </w:rPr>
              <w:t>再生紙を使用</w:t>
            </w:r>
            <w:r w:rsidRPr="00466F7D">
              <w:rPr>
                <w:rFonts w:ascii="ＭＳ 明朝" w:hAnsi="ＭＳ 明朝" w:hint="eastAsia"/>
                <w:sz w:val="16"/>
                <w:szCs w:val="16"/>
              </w:rPr>
              <w:t>して人体や環境への影響を少なくしている。</w:t>
            </w:r>
          </w:p>
        </w:tc>
        <w:tc>
          <w:tcPr>
            <w:tcW w:w="949" w:type="dxa"/>
          </w:tcPr>
          <w:p w:rsidR="001D3D7F"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⇒P.32</w:t>
            </w:r>
          </w:p>
        </w:tc>
      </w:tr>
      <w:tr w:rsidR="0068292D" w:rsidRPr="0026161C" w:rsidTr="00CC708C">
        <w:trPr>
          <w:cantSplit/>
          <w:trHeight w:val="70"/>
        </w:trPr>
        <w:tc>
          <w:tcPr>
            <w:tcW w:w="316" w:type="dxa"/>
            <w:vMerge/>
            <w:shd w:val="clear" w:color="auto" w:fill="D9D9D9" w:themeFill="background1" w:themeFillShade="D9"/>
            <w:textDirection w:val="tbRlV"/>
            <w:vAlign w:val="center"/>
          </w:tcPr>
          <w:p w:rsidR="0068292D" w:rsidRPr="0026161C" w:rsidRDefault="0068292D" w:rsidP="00F76E09">
            <w:pPr>
              <w:autoSpaceDE w:val="0"/>
              <w:autoSpaceDN w:val="0"/>
              <w:snapToGrid w:val="0"/>
              <w:spacing w:line="235" w:lineRule="exact"/>
              <w:ind w:left="113" w:right="113"/>
              <w:jc w:val="center"/>
              <w:rPr>
                <w:rFonts w:eastAsia="ＭＳ ゴシック"/>
                <w:color w:val="000000"/>
                <w:w w:val="90"/>
                <w:sz w:val="16"/>
                <w:szCs w:val="16"/>
              </w:rPr>
            </w:pPr>
          </w:p>
        </w:tc>
        <w:tc>
          <w:tcPr>
            <w:tcW w:w="2284" w:type="dxa"/>
          </w:tcPr>
          <w:p w:rsidR="0068292D" w:rsidRPr="00500DEA" w:rsidRDefault="0068292D" w:rsidP="00F76E09">
            <w:pPr>
              <w:autoSpaceDE w:val="0"/>
              <w:autoSpaceDN w:val="0"/>
              <w:snapToGrid w:val="0"/>
              <w:spacing w:line="235" w:lineRule="exact"/>
              <w:ind w:left="160" w:hangingChars="100" w:hanging="160"/>
              <w:jc w:val="left"/>
              <w:rPr>
                <w:rFonts w:ascii="ＭＳ 明朝" w:hAnsi="ＭＳ 明朝"/>
                <w:sz w:val="16"/>
                <w:szCs w:val="16"/>
              </w:rPr>
            </w:pPr>
            <w:r w:rsidRPr="00500DEA">
              <w:rPr>
                <w:rFonts w:ascii="ＭＳ 明朝" w:hAnsi="ＭＳ 明朝" w:hint="eastAsia"/>
                <w:sz w:val="16"/>
                <w:szCs w:val="16"/>
              </w:rPr>
              <w:t>⇒</w:t>
            </w:r>
            <w:r w:rsidRPr="00500DEA">
              <w:rPr>
                <w:rFonts w:ascii="ＭＳ ゴシック" w:eastAsia="ＭＳ ゴシック" w:hAnsi="ＭＳ ゴシック" w:hint="eastAsia"/>
                <w:b/>
                <w:sz w:val="16"/>
                <w:szCs w:val="16"/>
              </w:rPr>
              <w:t>拡大教科書</w:t>
            </w:r>
            <w:r w:rsidRPr="00500DEA">
              <w:rPr>
                <w:rFonts w:ascii="ＭＳ 明朝" w:hAnsi="ＭＳ 明朝" w:hint="eastAsia"/>
                <w:sz w:val="16"/>
                <w:szCs w:val="16"/>
              </w:rPr>
              <w:t>について</w:t>
            </w:r>
          </w:p>
        </w:tc>
        <w:tc>
          <w:tcPr>
            <w:tcW w:w="7371" w:type="dxa"/>
          </w:tcPr>
          <w:p w:rsidR="0068292D" w:rsidRPr="003D39EA" w:rsidRDefault="0068292D" w:rsidP="00F76E09">
            <w:pPr>
              <w:autoSpaceDE w:val="0"/>
              <w:autoSpaceDN w:val="0"/>
              <w:snapToGrid w:val="0"/>
              <w:spacing w:line="235" w:lineRule="exact"/>
              <w:ind w:left="160" w:rightChars="13" w:right="27" w:hangingChars="100" w:hanging="160"/>
              <w:jc w:val="left"/>
              <w:rPr>
                <w:rFonts w:ascii="ＭＳ 明朝" w:hAnsi="ＭＳ 明朝"/>
                <w:sz w:val="16"/>
                <w:szCs w:val="16"/>
              </w:rPr>
            </w:pPr>
            <w:r w:rsidRPr="003D39EA">
              <w:rPr>
                <w:rFonts w:ascii="ＭＳ 明朝" w:hAnsi="ＭＳ 明朝" w:hint="eastAsia"/>
                <w:sz w:val="16"/>
                <w:szCs w:val="16"/>
              </w:rPr>
              <w:t>◆本文が18，22，26ポイントの３種類の</w:t>
            </w:r>
            <w:r w:rsidRPr="003D39EA">
              <w:rPr>
                <w:rFonts w:ascii="ＭＳ ゴシック" w:eastAsia="ＭＳ ゴシック" w:hAnsi="ＭＳ ゴシック" w:hint="eastAsia"/>
                <w:b/>
                <w:sz w:val="16"/>
                <w:szCs w:val="16"/>
              </w:rPr>
              <w:t>拡大教科書</w:t>
            </w:r>
            <w:r w:rsidRPr="003D39EA">
              <w:rPr>
                <w:rFonts w:ascii="ＭＳ 明朝" w:hAnsi="ＭＳ 明朝" w:hint="eastAsia"/>
                <w:sz w:val="16"/>
                <w:szCs w:val="16"/>
              </w:rPr>
              <w:t>の発行が予定されている。</w:t>
            </w:r>
          </w:p>
        </w:tc>
        <w:tc>
          <w:tcPr>
            <w:tcW w:w="949" w:type="dxa"/>
          </w:tcPr>
          <w:p w:rsidR="0068292D"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⇒P.33</w:t>
            </w:r>
          </w:p>
        </w:tc>
      </w:tr>
      <w:tr w:rsidR="0068292D" w:rsidRPr="0026161C" w:rsidTr="00CC708C">
        <w:trPr>
          <w:cantSplit/>
          <w:trHeight w:val="420"/>
        </w:trPr>
        <w:tc>
          <w:tcPr>
            <w:tcW w:w="316" w:type="dxa"/>
            <w:vMerge/>
            <w:shd w:val="clear" w:color="auto" w:fill="D9D9D9" w:themeFill="background1" w:themeFillShade="D9"/>
            <w:textDirection w:val="tbRlV"/>
            <w:vAlign w:val="center"/>
          </w:tcPr>
          <w:p w:rsidR="0068292D" w:rsidRPr="0026161C" w:rsidRDefault="0068292D" w:rsidP="00F76E09">
            <w:pPr>
              <w:autoSpaceDE w:val="0"/>
              <w:autoSpaceDN w:val="0"/>
              <w:snapToGrid w:val="0"/>
              <w:spacing w:line="235" w:lineRule="exact"/>
              <w:ind w:left="113" w:right="113"/>
              <w:jc w:val="center"/>
              <w:rPr>
                <w:rFonts w:eastAsia="ＭＳ ゴシック"/>
                <w:color w:val="000000"/>
                <w:w w:val="90"/>
                <w:sz w:val="16"/>
                <w:szCs w:val="16"/>
              </w:rPr>
            </w:pPr>
          </w:p>
        </w:tc>
        <w:tc>
          <w:tcPr>
            <w:tcW w:w="2284" w:type="dxa"/>
          </w:tcPr>
          <w:p w:rsidR="0068292D" w:rsidRPr="00500DEA" w:rsidRDefault="0068292D" w:rsidP="00F76E09">
            <w:pPr>
              <w:autoSpaceDE w:val="0"/>
              <w:autoSpaceDN w:val="0"/>
              <w:snapToGrid w:val="0"/>
              <w:spacing w:line="235" w:lineRule="exact"/>
              <w:ind w:left="160" w:hangingChars="100" w:hanging="160"/>
              <w:jc w:val="left"/>
              <w:rPr>
                <w:rFonts w:ascii="ＭＳ 明朝" w:hAnsi="ＭＳ 明朝"/>
                <w:sz w:val="16"/>
                <w:szCs w:val="16"/>
              </w:rPr>
            </w:pPr>
            <w:r w:rsidRPr="00500DEA">
              <w:rPr>
                <w:rFonts w:ascii="ＭＳ 明朝" w:hAnsi="ＭＳ 明朝" w:hint="eastAsia"/>
                <w:sz w:val="16"/>
                <w:szCs w:val="16"/>
              </w:rPr>
              <w:t>⇒</w:t>
            </w:r>
            <w:r w:rsidRPr="00500DEA">
              <w:rPr>
                <w:rFonts w:ascii="ＭＳ ゴシック" w:eastAsia="ＭＳ ゴシック" w:hAnsi="ＭＳ ゴシック" w:hint="eastAsia"/>
                <w:b/>
                <w:sz w:val="16"/>
                <w:szCs w:val="16"/>
              </w:rPr>
              <w:t>デジタル教科書・教材</w:t>
            </w:r>
            <w:r w:rsidRPr="00500DEA">
              <w:rPr>
                <w:rFonts w:ascii="ＭＳ 明朝" w:hAnsi="ＭＳ 明朝" w:hint="eastAsia"/>
                <w:sz w:val="16"/>
                <w:szCs w:val="16"/>
              </w:rPr>
              <w:t>について</w:t>
            </w:r>
          </w:p>
        </w:tc>
        <w:tc>
          <w:tcPr>
            <w:tcW w:w="7371" w:type="dxa"/>
          </w:tcPr>
          <w:p w:rsidR="0068292D" w:rsidRPr="00576077" w:rsidRDefault="003313E0" w:rsidP="003313E0">
            <w:pPr>
              <w:autoSpaceDE w:val="0"/>
              <w:autoSpaceDN w:val="0"/>
              <w:snapToGrid w:val="0"/>
              <w:spacing w:line="235" w:lineRule="exact"/>
              <w:ind w:left="160" w:rightChars="13" w:right="27" w:hangingChars="100" w:hanging="160"/>
              <w:jc w:val="left"/>
              <w:rPr>
                <w:rFonts w:ascii="ＭＳ 明朝" w:hAnsi="ＭＳ 明朝"/>
                <w:sz w:val="16"/>
                <w:szCs w:val="16"/>
              </w:rPr>
            </w:pPr>
            <w:r>
              <w:rPr>
                <w:rFonts w:ascii="ＭＳ 明朝" w:hAnsi="ＭＳ 明朝" w:hint="eastAsia"/>
                <w:sz w:val="16"/>
                <w:szCs w:val="16"/>
              </w:rPr>
              <w:t>◆教科書と同一の内容を収録し</w:t>
            </w:r>
            <w:r w:rsidR="00E0107E" w:rsidRPr="000A4C10">
              <w:rPr>
                <w:rFonts w:ascii="ＭＳ 明朝" w:hAnsi="ＭＳ 明朝" w:hint="eastAsia"/>
                <w:sz w:val="16"/>
                <w:szCs w:val="16"/>
              </w:rPr>
              <w:t>，拡大・リフロー，</w:t>
            </w:r>
            <w:r w:rsidR="004938C5">
              <w:rPr>
                <w:rFonts w:ascii="ＭＳ 明朝" w:hAnsi="ＭＳ 明朝" w:hint="eastAsia"/>
                <w:sz w:val="16"/>
                <w:szCs w:val="16"/>
              </w:rPr>
              <w:t>機械</w:t>
            </w:r>
            <w:r w:rsidR="00211098">
              <w:rPr>
                <w:rFonts w:ascii="ＭＳ 明朝" w:hAnsi="ＭＳ 明朝" w:hint="eastAsia"/>
                <w:sz w:val="16"/>
                <w:szCs w:val="16"/>
              </w:rPr>
              <w:t>音声読み上げ，色の反転・配色設定，総ルビ表示等の</w:t>
            </w:r>
            <w:r w:rsidR="00E0107E" w:rsidRPr="000A4C10">
              <w:rPr>
                <w:rFonts w:ascii="ＭＳ 明朝" w:hAnsi="ＭＳ 明朝" w:hint="eastAsia"/>
                <w:sz w:val="16"/>
                <w:szCs w:val="16"/>
              </w:rPr>
              <w:t>特別支援</w:t>
            </w:r>
            <w:r w:rsidR="00211098">
              <w:rPr>
                <w:rFonts w:ascii="ＭＳ 明朝" w:hAnsi="ＭＳ 明朝" w:hint="eastAsia"/>
                <w:sz w:val="16"/>
                <w:szCs w:val="16"/>
              </w:rPr>
              <w:t>にも効果的な</w:t>
            </w:r>
            <w:r w:rsidR="0050228F">
              <w:rPr>
                <w:rFonts w:ascii="ＭＳ 明朝" w:hAnsi="ＭＳ 明朝" w:hint="eastAsia"/>
                <w:sz w:val="16"/>
                <w:szCs w:val="16"/>
              </w:rPr>
              <w:t>機能をも</w:t>
            </w:r>
            <w:r w:rsidR="00E0107E" w:rsidRPr="000A4C10">
              <w:rPr>
                <w:rFonts w:ascii="ＭＳ 明朝" w:hAnsi="ＭＳ 明朝" w:hint="eastAsia"/>
                <w:sz w:val="16"/>
                <w:szCs w:val="16"/>
              </w:rPr>
              <w:t>つ</w:t>
            </w:r>
            <w:r w:rsidR="00E0107E" w:rsidRPr="000A4C10">
              <w:rPr>
                <w:rFonts w:ascii="ＭＳ ゴシック" w:eastAsia="ＭＳ ゴシック" w:hAnsi="ＭＳ ゴシック" w:hint="eastAsia"/>
                <w:b/>
                <w:sz w:val="16"/>
                <w:szCs w:val="16"/>
              </w:rPr>
              <w:t>学習者用デジタル教科書</w:t>
            </w:r>
            <w:r w:rsidR="00E0107E" w:rsidRPr="000A4C10">
              <w:rPr>
                <w:rFonts w:ascii="ＭＳ 明朝" w:hAnsi="ＭＳ 明朝" w:hint="eastAsia"/>
                <w:sz w:val="16"/>
                <w:szCs w:val="16"/>
              </w:rPr>
              <w:t>や，動画・アニメーション表示などの豊富なコンテンツを収録した</w:t>
            </w:r>
            <w:r w:rsidR="00E0107E" w:rsidRPr="000A4C10">
              <w:rPr>
                <w:rFonts w:ascii="ＭＳ ゴシック" w:eastAsia="ＭＳ ゴシック" w:hAnsi="ＭＳ ゴシック" w:hint="eastAsia"/>
                <w:b/>
                <w:sz w:val="16"/>
                <w:szCs w:val="16"/>
              </w:rPr>
              <w:t>指導者用</w:t>
            </w:r>
            <w:r w:rsidR="006B43FC">
              <w:rPr>
                <w:rFonts w:ascii="ＭＳ ゴシック" w:eastAsia="ＭＳ ゴシック" w:hAnsi="ＭＳ ゴシック" w:hint="eastAsia"/>
                <w:b/>
                <w:sz w:val="16"/>
                <w:szCs w:val="16"/>
              </w:rPr>
              <w:t>デジタル教科書（教材），</w:t>
            </w:r>
            <w:r w:rsidR="00E0107E" w:rsidRPr="000A4C10">
              <w:rPr>
                <w:rFonts w:ascii="ＭＳ ゴシック" w:eastAsia="ＭＳ ゴシック" w:hAnsi="ＭＳ ゴシック" w:hint="eastAsia"/>
                <w:b/>
                <w:sz w:val="16"/>
                <w:szCs w:val="16"/>
              </w:rPr>
              <w:t>学習者用デジタル</w:t>
            </w:r>
            <w:r>
              <w:rPr>
                <w:rFonts w:ascii="ＭＳ ゴシック" w:eastAsia="ＭＳ ゴシック" w:hAnsi="ＭＳ ゴシック" w:hint="eastAsia"/>
                <w:b/>
                <w:sz w:val="16"/>
                <w:szCs w:val="16"/>
              </w:rPr>
              <w:t>教科書＋</w:t>
            </w:r>
            <w:r w:rsidR="00E0107E" w:rsidRPr="000A4C10">
              <w:rPr>
                <w:rFonts w:ascii="ＭＳ ゴシック" w:eastAsia="ＭＳ ゴシック" w:hAnsi="ＭＳ ゴシック" w:hint="eastAsia"/>
                <w:b/>
                <w:sz w:val="16"/>
                <w:szCs w:val="16"/>
              </w:rPr>
              <w:t>教材</w:t>
            </w:r>
            <w:r w:rsidR="00CB74E7" w:rsidRPr="000A4C10">
              <w:rPr>
                <w:rFonts w:ascii="ＭＳ 明朝" w:hAnsi="ＭＳ 明朝" w:hint="eastAsia"/>
                <w:sz w:val="16"/>
                <w:szCs w:val="16"/>
              </w:rPr>
              <w:t>の発行が予定されている。</w:t>
            </w:r>
          </w:p>
        </w:tc>
        <w:tc>
          <w:tcPr>
            <w:tcW w:w="949" w:type="dxa"/>
          </w:tcPr>
          <w:p w:rsidR="0068292D" w:rsidRPr="0035307C" w:rsidRDefault="0035307C" w:rsidP="0035307C">
            <w:pPr>
              <w:autoSpaceDE w:val="0"/>
              <w:autoSpaceDN w:val="0"/>
              <w:snapToGrid w:val="0"/>
              <w:spacing w:line="235" w:lineRule="exact"/>
              <w:ind w:left="128" w:rightChars="13" w:right="27" w:hangingChars="100" w:hanging="128"/>
              <w:jc w:val="left"/>
              <w:rPr>
                <w:rFonts w:ascii="ＭＳ ゴシック" w:eastAsia="ＭＳ ゴシック" w:hAnsi="ＭＳ ゴシック"/>
                <w:w w:val="80"/>
                <w:sz w:val="16"/>
                <w:szCs w:val="16"/>
              </w:rPr>
            </w:pPr>
            <w:r w:rsidRPr="0035307C">
              <w:rPr>
                <w:rFonts w:ascii="ＭＳ ゴシック" w:eastAsia="ＭＳ ゴシック" w:hAnsi="ＭＳ ゴシック" w:hint="eastAsia"/>
                <w:w w:val="80"/>
                <w:sz w:val="16"/>
                <w:szCs w:val="16"/>
              </w:rPr>
              <w:t>⇒P.46-47</w:t>
            </w:r>
          </w:p>
        </w:tc>
      </w:tr>
    </w:tbl>
    <w:p w:rsidR="00EF1E0A" w:rsidRPr="007D70E1" w:rsidRDefault="00EF1E0A" w:rsidP="008E6DD3">
      <w:pPr>
        <w:autoSpaceDE w:val="0"/>
        <w:autoSpaceDN w:val="0"/>
      </w:pPr>
    </w:p>
    <w:sectPr w:rsidR="00EF1E0A" w:rsidRPr="007D70E1" w:rsidSect="004D51AC">
      <w:headerReference w:type="default" r:id="rId7"/>
      <w:pgSz w:w="11907" w:h="16839" w:code="9"/>
      <w:pgMar w:top="766" w:right="510" w:bottom="766" w:left="510" w:header="340" w:footer="113" w:gutter="0"/>
      <w:cols w:space="425"/>
      <w:docGrid w:type="lines" w:linePitch="30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26F7" w:rsidRDefault="00B126F7" w:rsidP="00F43055">
      <w:r>
        <w:separator/>
      </w:r>
    </w:p>
  </w:endnote>
  <w:endnote w:type="continuationSeparator" w:id="0">
    <w:p w:rsidR="00B126F7" w:rsidRDefault="00B126F7" w:rsidP="00F43055">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26F7" w:rsidRDefault="00B126F7" w:rsidP="00F43055">
      <w:r>
        <w:separator/>
      </w:r>
    </w:p>
  </w:footnote>
  <w:footnote w:type="continuationSeparator" w:id="0">
    <w:p w:rsidR="00B126F7" w:rsidRDefault="00B126F7" w:rsidP="00F4305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558C" w:rsidRPr="00892ADD" w:rsidRDefault="0031558C">
    <w:pPr>
      <w:pStyle w:val="a5"/>
      <w:rPr>
        <w:sz w:val="16"/>
      </w:rPr>
    </w:pPr>
    <w:r w:rsidRPr="0031558C">
      <w:rPr>
        <w:rFonts w:hint="eastAsia"/>
        <w:sz w:val="16"/>
      </w:rPr>
      <w:t>116</w:t>
    </w:r>
    <w:r w:rsidRPr="0031558C">
      <w:rPr>
        <w:rFonts w:hint="eastAsia"/>
        <w:sz w:val="16"/>
      </w:rPr>
      <w:t>日文　令和３年度版</w:t>
    </w:r>
    <w:r w:rsidRPr="0031558C">
      <w:rPr>
        <w:rFonts w:hint="eastAsia"/>
        <w:sz w:val="16"/>
      </w:rPr>
      <w:t xml:space="preserve"> </w:t>
    </w:r>
    <w:r w:rsidRPr="0031558C">
      <w:rPr>
        <w:rFonts w:hint="eastAsia"/>
        <w:sz w:val="16"/>
      </w:rPr>
      <w:t>中学校社会科地理的分野</w:t>
    </w:r>
    <w:r w:rsidRPr="0031558C">
      <w:rPr>
        <w:rFonts w:hint="eastAsia"/>
        <w:sz w:val="16"/>
      </w:rPr>
      <w:t xml:space="preserve"> </w:t>
    </w:r>
    <w:r w:rsidRPr="0031558C">
      <w:rPr>
        <w:rFonts w:hint="eastAsia"/>
        <w:sz w:val="16"/>
      </w:rPr>
      <w:t>内容解説資料</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150"/>
  <w:displayHorizontalDrawingGridEvery w:val="0"/>
  <w:displayVerticalDrawingGridEvery w:val="2"/>
  <w:characterSpacingControl w:val="compressPunctuation"/>
  <w:hdrShapeDefaults>
    <o:shapedefaults v:ext="edit" spidmax="20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43055"/>
    <w:rsid w:val="00000134"/>
    <w:rsid w:val="00006C81"/>
    <w:rsid w:val="000078E1"/>
    <w:rsid w:val="000079BB"/>
    <w:rsid w:val="0001265F"/>
    <w:rsid w:val="00013006"/>
    <w:rsid w:val="00013F37"/>
    <w:rsid w:val="0001402F"/>
    <w:rsid w:val="000203C5"/>
    <w:rsid w:val="000230D7"/>
    <w:rsid w:val="000253F7"/>
    <w:rsid w:val="000265FD"/>
    <w:rsid w:val="000278A1"/>
    <w:rsid w:val="00027936"/>
    <w:rsid w:val="00030AF7"/>
    <w:rsid w:val="00030CA6"/>
    <w:rsid w:val="00031481"/>
    <w:rsid w:val="00031DCA"/>
    <w:rsid w:val="00037D82"/>
    <w:rsid w:val="00045677"/>
    <w:rsid w:val="000461A7"/>
    <w:rsid w:val="00051864"/>
    <w:rsid w:val="00052B17"/>
    <w:rsid w:val="00053326"/>
    <w:rsid w:val="000558FF"/>
    <w:rsid w:val="000626F8"/>
    <w:rsid w:val="000643D0"/>
    <w:rsid w:val="00064D56"/>
    <w:rsid w:val="00066155"/>
    <w:rsid w:val="00067C81"/>
    <w:rsid w:val="00071E20"/>
    <w:rsid w:val="0007415C"/>
    <w:rsid w:val="00074CA9"/>
    <w:rsid w:val="000753CE"/>
    <w:rsid w:val="0007698A"/>
    <w:rsid w:val="00082BA1"/>
    <w:rsid w:val="00085351"/>
    <w:rsid w:val="00085953"/>
    <w:rsid w:val="00092722"/>
    <w:rsid w:val="00092B72"/>
    <w:rsid w:val="00092FD8"/>
    <w:rsid w:val="00093D69"/>
    <w:rsid w:val="00093E53"/>
    <w:rsid w:val="00096841"/>
    <w:rsid w:val="00096AC6"/>
    <w:rsid w:val="000972B6"/>
    <w:rsid w:val="000A0349"/>
    <w:rsid w:val="000A0A70"/>
    <w:rsid w:val="000A1FF2"/>
    <w:rsid w:val="000A3713"/>
    <w:rsid w:val="000A43FD"/>
    <w:rsid w:val="000A4C10"/>
    <w:rsid w:val="000A564C"/>
    <w:rsid w:val="000A614F"/>
    <w:rsid w:val="000B6388"/>
    <w:rsid w:val="000C10D2"/>
    <w:rsid w:val="000C25BA"/>
    <w:rsid w:val="000C41DA"/>
    <w:rsid w:val="000C621F"/>
    <w:rsid w:val="000C62A9"/>
    <w:rsid w:val="000D3CEE"/>
    <w:rsid w:val="000D49BB"/>
    <w:rsid w:val="000E1243"/>
    <w:rsid w:val="000E13EA"/>
    <w:rsid w:val="000E4251"/>
    <w:rsid w:val="000E4B13"/>
    <w:rsid w:val="000E6A4C"/>
    <w:rsid w:val="000E7AF7"/>
    <w:rsid w:val="000E7C15"/>
    <w:rsid w:val="000F0904"/>
    <w:rsid w:val="000F22CA"/>
    <w:rsid w:val="000F3D64"/>
    <w:rsid w:val="000F6652"/>
    <w:rsid w:val="000F74DA"/>
    <w:rsid w:val="0010003C"/>
    <w:rsid w:val="0010040B"/>
    <w:rsid w:val="001017EE"/>
    <w:rsid w:val="0010587B"/>
    <w:rsid w:val="00107062"/>
    <w:rsid w:val="00111325"/>
    <w:rsid w:val="00111AB4"/>
    <w:rsid w:val="001130F3"/>
    <w:rsid w:val="00116420"/>
    <w:rsid w:val="00117704"/>
    <w:rsid w:val="0012155F"/>
    <w:rsid w:val="00122C45"/>
    <w:rsid w:val="00122FB4"/>
    <w:rsid w:val="001268C6"/>
    <w:rsid w:val="00127BD9"/>
    <w:rsid w:val="00131B1F"/>
    <w:rsid w:val="001348B2"/>
    <w:rsid w:val="0014009C"/>
    <w:rsid w:val="00141587"/>
    <w:rsid w:val="00143947"/>
    <w:rsid w:val="001505D4"/>
    <w:rsid w:val="00150BBD"/>
    <w:rsid w:val="00152C2E"/>
    <w:rsid w:val="001545B1"/>
    <w:rsid w:val="0016375B"/>
    <w:rsid w:val="00164526"/>
    <w:rsid w:val="001650DE"/>
    <w:rsid w:val="00165F70"/>
    <w:rsid w:val="001671BB"/>
    <w:rsid w:val="001702F8"/>
    <w:rsid w:val="00172D62"/>
    <w:rsid w:val="0017563D"/>
    <w:rsid w:val="00181273"/>
    <w:rsid w:val="001816D5"/>
    <w:rsid w:val="001818ED"/>
    <w:rsid w:val="001829AD"/>
    <w:rsid w:val="001904B8"/>
    <w:rsid w:val="001A163D"/>
    <w:rsid w:val="001A1FEB"/>
    <w:rsid w:val="001A53D3"/>
    <w:rsid w:val="001A5F62"/>
    <w:rsid w:val="001A64F1"/>
    <w:rsid w:val="001A6B5A"/>
    <w:rsid w:val="001B1CFF"/>
    <w:rsid w:val="001B2F44"/>
    <w:rsid w:val="001B3FCE"/>
    <w:rsid w:val="001B455F"/>
    <w:rsid w:val="001B6FA7"/>
    <w:rsid w:val="001D08AF"/>
    <w:rsid w:val="001D0F01"/>
    <w:rsid w:val="001D11EE"/>
    <w:rsid w:val="001D2520"/>
    <w:rsid w:val="001D3D7F"/>
    <w:rsid w:val="001E624F"/>
    <w:rsid w:val="001E67A0"/>
    <w:rsid w:val="001F491B"/>
    <w:rsid w:val="001F57AF"/>
    <w:rsid w:val="001F580C"/>
    <w:rsid w:val="001F7748"/>
    <w:rsid w:val="001F7B7E"/>
    <w:rsid w:val="00201357"/>
    <w:rsid w:val="00202BC2"/>
    <w:rsid w:val="00202D93"/>
    <w:rsid w:val="002030B2"/>
    <w:rsid w:val="002033F4"/>
    <w:rsid w:val="00211098"/>
    <w:rsid w:val="00211550"/>
    <w:rsid w:val="0021193C"/>
    <w:rsid w:val="00213245"/>
    <w:rsid w:val="00214166"/>
    <w:rsid w:val="00215062"/>
    <w:rsid w:val="0021511B"/>
    <w:rsid w:val="0021626B"/>
    <w:rsid w:val="002217CC"/>
    <w:rsid w:val="00221858"/>
    <w:rsid w:val="002222E2"/>
    <w:rsid w:val="002274F4"/>
    <w:rsid w:val="00230DF8"/>
    <w:rsid w:val="00231F8B"/>
    <w:rsid w:val="0023271E"/>
    <w:rsid w:val="00232FE2"/>
    <w:rsid w:val="002340CB"/>
    <w:rsid w:val="00237050"/>
    <w:rsid w:val="0024045D"/>
    <w:rsid w:val="0024267D"/>
    <w:rsid w:val="002433C3"/>
    <w:rsid w:val="00244221"/>
    <w:rsid w:val="0024635B"/>
    <w:rsid w:val="002575DC"/>
    <w:rsid w:val="00260E0F"/>
    <w:rsid w:val="0026145F"/>
    <w:rsid w:val="0026158B"/>
    <w:rsid w:val="0026161C"/>
    <w:rsid w:val="00262DA6"/>
    <w:rsid w:val="002635F2"/>
    <w:rsid w:val="0026503A"/>
    <w:rsid w:val="00265508"/>
    <w:rsid w:val="00266645"/>
    <w:rsid w:val="002700E8"/>
    <w:rsid w:val="00271AAE"/>
    <w:rsid w:val="0027263F"/>
    <w:rsid w:val="002748AE"/>
    <w:rsid w:val="00276898"/>
    <w:rsid w:val="002840F5"/>
    <w:rsid w:val="00284344"/>
    <w:rsid w:val="002859F2"/>
    <w:rsid w:val="0029350A"/>
    <w:rsid w:val="00294DDB"/>
    <w:rsid w:val="00296227"/>
    <w:rsid w:val="00296A29"/>
    <w:rsid w:val="00296C22"/>
    <w:rsid w:val="00296C26"/>
    <w:rsid w:val="002976BC"/>
    <w:rsid w:val="002A29D4"/>
    <w:rsid w:val="002A3312"/>
    <w:rsid w:val="002A342D"/>
    <w:rsid w:val="002B3EC8"/>
    <w:rsid w:val="002C0024"/>
    <w:rsid w:val="002C24B7"/>
    <w:rsid w:val="002C638D"/>
    <w:rsid w:val="002C659F"/>
    <w:rsid w:val="002D06FC"/>
    <w:rsid w:val="002D13CC"/>
    <w:rsid w:val="002D48F0"/>
    <w:rsid w:val="002D5521"/>
    <w:rsid w:val="002D6BDA"/>
    <w:rsid w:val="002D7A55"/>
    <w:rsid w:val="002E2125"/>
    <w:rsid w:val="002E3297"/>
    <w:rsid w:val="002E516E"/>
    <w:rsid w:val="002F131F"/>
    <w:rsid w:val="002F491F"/>
    <w:rsid w:val="002F5C9E"/>
    <w:rsid w:val="00300F20"/>
    <w:rsid w:val="003023F9"/>
    <w:rsid w:val="00304845"/>
    <w:rsid w:val="00305966"/>
    <w:rsid w:val="0030736A"/>
    <w:rsid w:val="00313A06"/>
    <w:rsid w:val="0031558C"/>
    <w:rsid w:val="00317E97"/>
    <w:rsid w:val="0032235A"/>
    <w:rsid w:val="00322DB1"/>
    <w:rsid w:val="003261AD"/>
    <w:rsid w:val="00326AE5"/>
    <w:rsid w:val="00331260"/>
    <w:rsid w:val="003313E0"/>
    <w:rsid w:val="00334090"/>
    <w:rsid w:val="00336725"/>
    <w:rsid w:val="00336C0C"/>
    <w:rsid w:val="00341046"/>
    <w:rsid w:val="00343E13"/>
    <w:rsid w:val="0034484F"/>
    <w:rsid w:val="00344EF9"/>
    <w:rsid w:val="00345F47"/>
    <w:rsid w:val="0035307C"/>
    <w:rsid w:val="00355555"/>
    <w:rsid w:val="003643CE"/>
    <w:rsid w:val="003646D2"/>
    <w:rsid w:val="0036543E"/>
    <w:rsid w:val="00370AD4"/>
    <w:rsid w:val="00371944"/>
    <w:rsid w:val="00375017"/>
    <w:rsid w:val="0037539D"/>
    <w:rsid w:val="00376154"/>
    <w:rsid w:val="00376B0C"/>
    <w:rsid w:val="003824A1"/>
    <w:rsid w:val="00383754"/>
    <w:rsid w:val="003839D6"/>
    <w:rsid w:val="00384A7F"/>
    <w:rsid w:val="0038655C"/>
    <w:rsid w:val="0039359E"/>
    <w:rsid w:val="00396B4A"/>
    <w:rsid w:val="003A250E"/>
    <w:rsid w:val="003A47A1"/>
    <w:rsid w:val="003A4848"/>
    <w:rsid w:val="003A4FDF"/>
    <w:rsid w:val="003A54BF"/>
    <w:rsid w:val="003A7412"/>
    <w:rsid w:val="003B0B07"/>
    <w:rsid w:val="003B396E"/>
    <w:rsid w:val="003B3E83"/>
    <w:rsid w:val="003B427E"/>
    <w:rsid w:val="003B5602"/>
    <w:rsid w:val="003C2478"/>
    <w:rsid w:val="003C287E"/>
    <w:rsid w:val="003C36BA"/>
    <w:rsid w:val="003C6F07"/>
    <w:rsid w:val="003C7138"/>
    <w:rsid w:val="003C795B"/>
    <w:rsid w:val="003D2377"/>
    <w:rsid w:val="003D2854"/>
    <w:rsid w:val="003D39EA"/>
    <w:rsid w:val="003D6DA7"/>
    <w:rsid w:val="003E0489"/>
    <w:rsid w:val="003E2393"/>
    <w:rsid w:val="003E3A2A"/>
    <w:rsid w:val="003E58C5"/>
    <w:rsid w:val="003E61FE"/>
    <w:rsid w:val="003F0A08"/>
    <w:rsid w:val="00400524"/>
    <w:rsid w:val="00400550"/>
    <w:rsid w:val="00401847"/>
    <w:rsid w:val="00401DDE"/>
    <w:rsid w:val="00404BC1"/>
    <w:rsid w:val="00404D7C"/>
    <w:rsid w:val="0040776F"/>
    <w:rsid w:val="004109AF"/>
    <w:rsid w:val="00411609"/>
    <w:rsid w:val="0041412F"/>
    <w:rsid w:val="00414FD2"/>
    <w:rsid w:val="00415DFE"/>
    <w:rsid w:val="004176B1"/>
    <w:rsid w:val="00420F95"/>
    <w:rsid w:val="004224BD"/>
    <w:rsid w:val="00424C4F"/>
    <w:rsid w:val="00424F57"/>
    <w:rsid w:val="00425C59"/>
    <w:rsid w:val="00427420"/>
    <w:rsid w:val="00431238"/>
    <w:rsid w:val="00431644"/>
    <w:rsid w:val="00441527"/>
    <w:rsid w:val="00441D62"/>
    <w:rsid w:val="00442104"/>
    <w:rsid w:val="00444377"/>
    <w:rsid w:val="00444CE2"/>
    <w:rsid w:val="004454F5"/>
    <w:rsid w:val="00445927"/>
    <w:rsid w:val="00445C8B"/>
    <w:rsid w:val="00445FEA"/>
    <w:rsid w:val="00447E18"/>
    <w:rsid w:val="00450A34"/>
    <w:rsid w:val="00450B3E"/>
    <w:rsid w:val="00453F58"/>
    <w:rsid w:val="00455383"/>
    <w:rsid w:val="00457194"/>
    <w:rsid w:val="0046060F"/>
    <w:rsid w:val="00463244"/>
    <w:rsid w:val="00466F7D"/>
    <w:rsid w:val="00467475"/>
    <w:rsid w:val="00467F21"/>
    <w:rsid w:val="004712B5"/>
    <w:rsid w:val="0047341E"/>
    <w:rsid w:val="0047394C"/>
    <w:rsid w:val="00482604"/>
    <w:rsid w:val="004851B1"/>
    <w:rsid w:val="00486380"/>
    <w:rsid w:val="004867D0"/>
    <w:rsid w:val="00486FF1"/>
    <w:rsid w:val="004906DC"/>
    <w:rsid w:val="004938C5"/>
    <w:rsid w:val="00493EA4"/>
    <w:rsid w:val="0049696C"/>
    <w:rsid w:val="004A2C31"/>
    <w:rsid w:val="004A3B78"/>
    <w:rsid w:val="004B074C"/>
    <w:rsid w:val="004B12C0"/>
    <w:rsid w:val="004C1EFF"/>
    <w:rsid w:val="004D0FC5"/>
    <w:rsid w:val="004D51AC"/>
    <w:rsid w:val="004E0DB2"/>
    <w:rsid w:val="004E169B"/>
    <w:rsid w:val="004E2099"/>
    <w:rsid w:val="004E2302"/>
    <w:rsid w:val="004E2F45"/>
    <w:rsid w:val="004E6C27"/>
    <w:rsid w:val="004F0843"/>
    <w:rsid w:val="004F14EB"/>
    <w:rsid w:val="004F31C3"/>
    <w:rsid w:val="004F31D5"/>
    <w:rsid w:val="004F40AC"/>
    <w:rsid w:val="00500275"/>
    <w:rsid w:val="00500DEA"/>
    <w:rsid w:val="0050228F"/>
    <w:rsid w:val="00505C4D"/>
    <w:rsid w:val="00506D8B"/>
    <w:rsid w:val="00510FB3"/>
    <w:rsid w:val="00513890"/>
    <w:rsid w:val="00516915"/>
    <w:rsid w:val="00520AF3"/>
    <w:rsid w:val="00525664"/>
    <w:rsid w:val="00525D55"/>
    <w:rsid w:val="00527C90"/>
    <w:rsid w:val="00534021"/>
    <w:rsid w:val="00535359"/>
    <w:rsid w:val="005405AD"/>
    <w:rsid w:val="00540B94"/>
    <w:rsid w:val="00543D7F"/>
    <w:rsid w:val="00544861"/>
    <w:rsid w:val="00546213"/>
    <w:rsid w:val="00546E06"/>
    <w:rsid w:val="00547BB2"/>
    <w:rsid w:val="00550735"/>
    <w:rsid w:val="00550B9D"/>
    <w:rsid w:val="00550C00"/>
    <w:rsid w:val="00552D68"/>
    <w:rsid w:val="00553EC0"/>
    <w:rsid w:val="00556D0A"/>
    <w:rsid w:val="005601C3"/>
    <w:rsid w:val="00561169"/>
    <w:rsid w:val="0056192C"/>
    <w:rsid w:val="00562D37"/>
    <w:rsid w:val="00562F06"/>
    <w:rsid w:val="00564D2D"/>
    <w:rsid w:val="0056527D"/>
    <w:rsid w:val="00566CD2"/>
    <w:rsid w:val="005670B5"/>
    <w:rsid w:val="00567D44"/>
    <w:rsid w:val="00570345"/>
    <w:rsid w:val="005703BA"/>
    <w:rsid w:val="0057092A"/>
    <w:rsid w:val="00570AEC"/>
    <w:rsid w:val="00573D0E"/>
    <w:rsid w:val="005743DB"/>
    <w:rsid w:val="00576077"/>
    <w:rsid w:val="005829B1"/>
    <w:rsid w:val="00583877"/>
    <w:rsid w:val="00584023"/>
    <w:rsid w:val="0058546A"/>
    <w:rsid w:val="00585C9F"/>
    <w:rsid w:val="005864A7"/>
    <w:rsid w:val="005868ED"/>
    <w:rsid w:val="00587827"/>
    <w:rsid w:val="005900A6"/>
    <w:rsid w:val="00590B24"/>
    <w:rsid w:val="00593873"/>
    <w:rsid w:val="00593D37"/>
    <w:rsid w:val="005951F3"/>
    <w:rsid w:val="0059569B"/>
    <w:rsid w:val="00596EDD"/>
    <w:rsid w:val="00597943"/>
    <w:rsid w:val="005A03AA"/>
    <w:rsid w:val="005A1341"/>
    <w:rsid w:val="005A13B4"/>
    <w:rsid w:val="005A43CF"/>
    <w:rsid w:val="005A517B"/>
    <w:rsid w:val="005A5E83"/>
    <w:rsid w:val="005A74BF"/>
    <w:rsid w:val="005B1082"/>
    <w:rsid w:val="005B186B"/>
    <w:rsid w:val="005B21F8"/>
    <w:rsid w:val="005B527F"/>
    <w:rsid w:val="005B5CDE"/>
    <w:rsid w:val="005C3094"/>
    <w:rsid w:val="005C4995"/>
    <w:rsid w:val="005D3178"/>
    <w:rsid w:val="005D43B6"/>
    <w:rsid w:val="005D5B44"/>
    <w:rsid w:val="005E26C1"/>
    <w:rsid w:val="005E2875"/>
    <w:rsid w:val="005F2210"/>
    <w:rsid w:val="005F302E"/>
    <w:rsid w:val="005F3B12"/>
    <w:rsid w:val="005F4CA4"/>
    <w:rsid w:val="00600C2E"/>
    <w:rsid w:val="00600F01"/>
    <w:rsid w:val="00603E55"/>
    <w:rsid w:val="006048A6"/>
    <w:rsid w:val="00610012"/>
    <w:rsid w:val="00613A15"/>
    <w:rsid w:val="0061744D"/>
    <w:rsid w:val="006200AC"/>
    <w:rsid w:val="00620959"/>
    <w:rsid w:val="00621B75"/>
    <w:rsid w:val="006239B2"/>
    <w:rsid w:val="00623E14"/>
    <w:rsid w:val="0062742B"/>
    <w:rsid w:val="00630B0A"/>
    <w:rsid w:val="0063150A"/>
    <w:rsid w:val="00632A3A"/>
    <w:rsid w:val="00632BD4"/>
    <w:rsid w:val="00632FD8"/>
    <w:rsid w:val="006374A8"/>
    <w:rsid w:val="00642781"/>
    <w:rsid w:val="006432E5"/>
    <w:rsid w:val="006522BF"/>
    <w:rsid w:val="00654BF0"/>
    <w:rsid w:val="00661BAE"/>
    <w:rsid w:val="00664A08"/>
    <w:rsid w:val="00667C33"/>
    <w:rsid w:val="00670D20"/>
    <w:rsid w:val="00672788"/>
    <w:rsid w:val="00673947"/>
    <w:rsid w:val="00674B1B"/>
    <w:rsid w:val="00675A81"/>
    <w:rsid w:val="00675C1F"/>
    <w:rsid w:val="006767B1"/>
    <w:rsid w:val="00676899"/>
    <w:rsid w:val="00677F75"/>
    <w:rsid w:val="00682277"/>
    <w:rsid w:val="0068292D"/>
    <w:rsid w:val="00682BB3"/>
    <w:rsid w:val="0068336D"/>
    <w:rsid w:val="00684A8A"/>
    <w:rsid w:val="00685993"/>
    <w:rsid w:val="00685D9E"/>
    <w:rsid w:val="006900B6"/>
    <w:rsid w:val="00690F2E"/>
    <w:rsid w:val="006917BE"/>
    <w:rsid w:val="00691B09"/>
    <w:rsid w:val="00694B29"/>
    <w:rsid w:val="00697834"/>
    <w:rsid w:val="00697A39"/>
    <w:rsid w:val="006A2005"/>
    <w:rsid w:val="006A280C"/>
    <w:rsid w:val="006A478B"/>
    <w:rsid w:val="006A5A23"/>
    <w:rsid w:val="006A5AD2"/>
    <w:rsid w:val="006A79D8"/>
    <w:rsid w:val="006B43FC"/>
    <w:rsid w:val="006B5452"/>
    <w:rsid w:val="006B54BD"/>
    <w:rsid w:val="006B5D9C"/>
    <w:rsid w:val="006B682F"/>
    <w:rsid w:val="006B6B31"/>
    <w:rsid w:val="006C0F57"/>
    <w:rsid w:val="006C191B"/>
    <w:rsid w:val="006D2244"/>
    <w:rsid w:val="006D2247"/>
    <w:rsid w:val="006D3AE2"/>
    <w:rsid w:val="006D4AFF"/>
    <w:rsid w:val="006D51CA"/>
    <w:rsid w:val="006D6BE7"/>
    <w:rsid w:val="006E0C9D"/>
    <w:rsid w:val="006E172A"/>
    <w:rsid w:val="006E1A84"/>
    <w:rsid w:val="006E1FBD"/>
    <w:rsid w:val="006E401B"/>
    <w:rsid w:val="006E51C4"/>
    <w:rsid w:val="006E5496"/>
    <w:rsid w:val="006E5FE6"/>
    <w:rsid w:val="006E6A68"/>
    <w:rsid w:val="006F02F5"/>
    <w:rsid w:val="006F0742"/>
    <w:rsid w:val="006F3905"/>
    <w:rsid w:val="006F49DD"/>
    <w:rsid w:val="006F6B3C"/>
    <w:rsid w:val="006F7504"/>
    <w:rsid w:val="00703D46"/>
    <w:rsid w:val="00704D18"/>
    <w:rsid w:val="007051F5"/>
    <w:rsid w:val="00706B49"/>
    <w:rsid w:val="007109E1"/>
    <w:rsid w:val="007111B6"/>
    <w:rsid w:val="007144E2"/>
    <w:rsid w:val="00722344"/>
    <w:rsid w:val="0072256F"/>
    <w:rsid w:val="00723B8C"/>
    <w:rsid w:val="00724E76"/>
    <w:rsid w:val="00725580"/>
    <w:rsid w:val="007264A1"/>
    <w:rsid w:val="00730B65"/>
    <w:rsid w:val="0073201D"/>
    <w:rsid w:val="00733B7F"/>
    <w:rsid w:val="00734305"/>
    <w:rsid w:val="00734A1F"/>
    <w:rsid w:val="00734E41"/>
    <w:rsid w:val="00735559"/>
    <w:rsid w:val="00737E77"/>
    <w:rsid w:val="0074332A"/>
    <w:rsid w:val="00743EF5"/>
    <w:rsid w:val="0074417D"/>
    <w:rsid w:val="0074599A"/>
    <w:rsid w:val="00751214"/>
    <w:rsid w:val="0075277F"/>
    <w:rsid w:val="0075461F"/>
    <w:rsid w:val="00757807"/>
    <w:rsid w:val="00757E3C"/>
    <w:rsid w:val="007603A7"/>
    <w:rsid w:val="00762545"/>
    <w:rsid w:val="00763869"/>
    <w:rsid w:val="0076403A"/>
    <w:rsid w:val="00764071"/>
    <w:rsid w:val="007659F4"/>
    <w:rsid w:val="0076655C"/>
    <w:rsid w:val="00766F17"/>
    <w:rsid w:val="00767E65"/>
    <w:rsid w:val="00773B3D"/>
    <w:rsid w:val="00774F89"/>
    <w:rsid w:val="00785052"/>
    <w:rsid w:val="007866FB"/>
    <w:rsid w:val="00787E8E"/>
    <w:rsid w:val="00790DF9"/>
    <w:rsid w:val="007956AC"/>
    <w:rsid w:val="007959C1"/>
    <w:rsid w:val="00795D33"/>
    <w:rsid w:val="00796360"/>
    <w:rsid w:val="007A0514"/>
    <w:rsid w:val="007A0B58"/>
    <w:rsid w:val="007A3A45"/>
    <w:rsid w:val="007A56B1"/>
    <w:rsid w:val="007C43EC"/>
    <w:rsid w:val="007C595D"/>
    <w:rsid w:val="007C7DD1"/>
    <w:rsid w:val="007D0EAC"/>
    <w:rsid w:val="007D44F1"/>
    <w:rsid w:val="007D540B"/>
    <w:rsid w:val="007D5F0F"/>
    <w:rsid w:val="007D70E1"/>
    <w:rsid w:val="007D732D"/>
    <w:rsid w:val="007E313C"/>
    <w:rsid w:val="007E5BD9"/>
    <w:rsid w:val="007E7AFF"/>
    <w:rsid w:val="007F5047"/>
    <w:rsid w:val="007F5DFE"/>
    <w:rsid w:val="007F6519"/>
    <w:rsid w:val="007F6634"/>
    <w:rsid w:val="007F7086"/>
    <w:rsid w:val="00800373"/>
    <w:rsid w:val="00803940"/>
    <w:rsid w:val="00804E52"/>
    <w:rsid w:val="00805CFF"/>
    <w:rsid w:val="008060A9"/>
    <w:rsid w:val="00806CFC"/>
    <w:rsid w:val="00807F5C"/>
    <w:rsid w:val="0081017A"/>
    <w:rsid w:val="00810334"/>
    <w:rsid w:val="0081323A"/>
    <w:rsid w:val="00813E00"/>
    <w:rsid w:val="008170A6"/>
    <w:rsid w:val="00826216"/>
    <w:rsid w:val="00830857"/>
    <w:rsid w:val="00836DBA"/>
    <w:rsid w:val="008410D0"/>
    <w:rsid w:val="00844242"/>
    <w:rsid w:val="00844A3C"/>
    <w:rsid w:val="00846B5C"/>
    <w:rsid w:val="008475BD"/>
    <w:rsid w:val="0085346B"/>
    <w:rsid w:val="008541AC"/>
    <w:rsid w:val="00855A07"/>
    <w:rsid w:val="00855EBD"/>
    <w:rsid w:val="00856AD0"/>
    <w:rsid w:val="00856DBC"/>
    <w:rsid w:val="00861BB3"/>
    <w:rsid w:val="00861C20"/>
    <w:rsid w:val="00862250"/>
    <w:rsid w:val="008630F2"/>
    <w:rsid w:val="00863287"/>
    <w:rsid w:val="0086337E"/>
    <w:rsid w:val="008643EC"/>
    <w:rsid w:val="0086454F"/>
    <w:rsid w:val="00872745"/>
    <w:rsid w:val="00876811"/>
    <w:rsid w:val="00880329"/>
    <w:rsid w:val="00880EBC"/>
    <w:rsid w:val="0088160B"/>
    <w:rsid w:val="00883364"/>
    <w:rsid w:val="00883796"/>
    <w:rsid w:val="00884683"/>
    <w:rsid w:val="00885F3D"/>
    <w:rsid w:val="008872D7"/>
    <w:rsid w:val="00891E87"/>
    <w:rsid w:val="00892ADD"/>
    <w:rsid w:val="00895071"/>
    <w:rsid w:val="008A058C"/>
    <w:rsid w:val="008A1A34"/>
    <w:rsid w:val="008A56C7"/>
    <w:rsid w:val="008A6917"/>
    <w:rsid w:val="008B24CC"/>
    <w:rsid w:val="008B2D95"/>
    <w:rsid w:val="008B323B"/>
    <w:rsid w:val="008B4FC8"/>
    <w:rsid w:val="008B66E6"/>
    <w:rsid w:val="008C3AC2"/>
    <w:rsid w:val="008C510A"/>
    <w:rsid w:val="008C5204"/>
    <w:rsid w:val="008D1D48"/>
    <w:rsid w:val="008D5098"/>
    <w:rsid w:val="008E22AB"/>
    <w:rsid w:val="008E37D1"/>
    <w:rsid w:val="008E6DD3"/>
    <w:rsid w:val="008E7FD1"/>
    <w:rsid w:val="009034D1"/>
    <w:rsid w:val="0090578D"/>
    <w:rsid w:val="0090691C"/>
    <w:rsid w:val="0091097D"/>
    <w:rsid w:val="0091261B"/>
    <w:rsid w:val="00913CC8"/>
    <w:rsid w:val="00914AF7"/>
    <w:rsid w:val="00914D74"/>
    <w:rsid w:val="00915C22"/>
    <w:rsid w:val="0091624F"/>
    <w:rsid w:val="00917F01"/>
    <w:rsid w:val="009314CF"/>
    <w:rsid w:val="009324AC"/>
    <w:rsid w:val="00932732"/>
    <w:rsid w:val="00935052"/>
    <w:rsid w:val="00935F60"/>
    <w:rsid w:val="00936419"/>
    <w:rsid w:val="00936CDC"/>
    <w:rsid w:val="00943B3A"/>
    <w:rsid w:val="0094481D"/>
    <w:rsid w:val="00945E97"/>
    <w:rsid w:val="00947512"/>
    <w:rsid w:val="00951E25"/>
    <w:rsid w:val="00951F30"/>
    <w:rsid w:val="00954DFB"/>
    <w:rsid w:val="00954E03"/>
    <w:rsid w:val="009560A6"/>
    <w:rsid w:val="009617F4"/>
    <w:rsid w:val="00961FAD"/>
    <w:rsid w:val="00962AF7"/>
    <w:rsid w:val="00966300"/>
    <w:rsid w:val="009709B9"/>
    <w:rsid w:val="0097300F"/>
    <w:rsid w:val="00973C86"/>
    <w:rsid w:val="00980BF1"/>
    <w:rsid w:val="00982BC3"/>
    <w:rsid w:val="009846BE"/>
    <w:rsid w:val="00985632"/>
    <w:rsid w:val="00993C17"/>
    <w:rsid w:val="00994365"/>
    <w:rsid w:val="0099474F"/>
    <w:rsid w:val="00996436"/>
    <w:rsid w:val="009965B3"/>
    <w:rsid w:val="009A0AEB"/>
    <w:rsid w:val="009A3880"/>
    <w:rsid w:val="009B4667"/>
    <w:rsid w:val="009B6C45"/>
    <w:rsid w:val="009B7CBD"/>
    <w:rsid w:val="009C068C"/>
    <w:rsid w:val="009C3ABC"/>
    <w:rsid w:val="009C4A4E"/>
    <w:rsid w:val="009C5539"/>
    <w:rsid w:val="009C7C02"/>
    <w:rsid w:val="009D2C27"/>
    <w:rsid w:val="009D6065"/>
    <w:rsid w:val="009D71A6"/>
    <w:rsid w:val="009D763F"/>
    <w:rsid w:val="009E197D"/>
    <w:rsid w:val="009E3668"/>
    <w:rsid w:val="009E3BB1"/>
    <w:rsid w:val="009E40B2"/>
    <w:rsid w:val="009E572A"/>
    <w:rsid w:val="009F4A18"/>
    <w:rsid w:val="009F57EC"/>
    <w:rsid w:val="009F6C87"/>
    <w:rsid w:val="00A0103F"/>
    <w:rsid w:val="00A0339D"/>
    <w:rsid w:val="00A06578"/>
    <w:rsid w:val="00A10B2E"/>
    <w:rsid w:val="00A1515C"/>
    <w:rsid w:val="00A15C22"/>
    <w:rsid w:val="00A164CF"/>
    <w:rsid w:val="00A27012"/>
    <w:rsid w:val="00A27129"/>
    <w:rsid w:val="00A300A3"/>
    <w:rsid w:val="00A30971"/>
    <w:rsid w:val="00A33BD2"/>
    <w:rsid w:val="00A34346"/>
    <w:rsid w:val="00A3587C"/>
    <w:rsid w:val="00A369F9"/>
    <w:rsid w:val="00A4683E"/>
    <w:rsid w:val="00A507C3"/>
    <w:rsid w:val="00A524C2"/>
    <w:rsid w:val="00A543D8"/>
    <w:rsid w:val="00A546C8"/>
    <w:rsid w:val="00A56FA5"/>
    <w:rsid w:val="00A604AF"/>
    <w:rsid w:val="00A6050E"/>
    <w:rsid w:val="00A60D0B"/>
    <w:rsid w:val="00A64508"/>
    <w:rsid w:val="00A64637"/>
    <w:rsid w:val="00A64FC4"/>
    <w:rsid w:val="00A66A85"/>
    <w:rsid w:val="00A67110"/>
    <w:rsid w:val="00A70235"/>
    <w:rsid w:val="00A703CB"/>
    <w:rsid w:val="00A706D5"/>
    <w:rsid w:val="00A72B0F"/>
    <w:rsid w:val="00A73C45"/>
    <w:rsid w:val="00A7754C"/>
    <w:rsid w:val="00A80EA4"/>
    <w:rsid w:val="00A80FB3"/>
    <w:rsid w:val="00A856F6"/>
    <w:rsid w:val="00A94A5A"/>
    <w:rsid w:val="00A94F6B"/>
    <w:rsid w:val="00AA47B3"/>
    <w:rsid w:val="00AA4E26"/>
    <w:rsid w:val="00AA6C0A"/>
    <w:rsid w:val="00AA6F61"/>
    <w:rsid w:val="00AB045B"/>
    <w:rsid w:val="00AB1669"/>
    <w:rsid w:val="00AB21CA"/>
    <w:rsid w:val="00AB3730"/>
    <w:rsid w:val="00AB4065"/>
    <w:rsid w:val="00AB55AE"/>
    <w:rsid w:val="00AC2DB8"/>
    <w:rsid w:val="00AC3FD7"/>
    <w:rsid w:val="00AC45EC"/>
    <w:rsid w:val="00AC4ABB"/>
    <w:rsid w:val="00AD0A19"/>
    <w:rsid w:val="00AD42D3"/>
    <w:rsid w:val="00AE14F1"/>
    <w:rsid w:val="00AE1924"/>
    <w:rsid w:val="00AE39F6"/>
    <w:rsid w:val="00AE4832"/>
    <w:rsid w:val="00AE5853"/>
    <w:rsid w:val="00AF2787"/>
    <w:rsid w:val="00AF3C07"/>
    <w:rsid w:val="00AF501B"/>
    <w:rsid w:val="00AF5139"/>
    <w:rsid w:val="00AF629E"/>
    <w:rsid w:val="00B00FC5"/>
    <w:rsid w:val="00B014A4"/>
    <w:rsid w:val="00B01B18"/>
    <w:rsid w:val="00B02582"/>
    <w:rsid w:val="00B05CDB"/>
    <w:rsid w:val="00B07547"/>
    <w:rsid w:val="00B11A0C"/>
    <w:rsid w:val="00B11BD2"/>
    <w:rsid w:val="00B126F7"/>
    <w:rsid w:val="00B14BCD"/>
    <w:rsid w:val="00B1773C"/>
    <w:rsid w:val="00B23B17"/>
    <w:rsid w:val="00B24BA7"/>
    <w:rsid w:val="00B26F55"/>
    <w:rsid w:val="00B340AF"/>
    <w:rsid w:val="00B352CC"/>
    <w:rsid w:val="00B3718C"/>
    <w:rsid w:val="00B376C5"/>
    <w:rsid w:val="00B37FB5"/>
    <w:rsid w:val="00B42B99"/>
    <w:rsid w:val="00B42E4D"/>
    <w:rsid w:val="00B47E31"/>
    <w:rsid w:val="00B519AB"/>
    <w:rsid w:val="00B51E6E"/>
    <w:rsid w:val="00B5340B"/>
    <w:rsid w:val="00B53FB8"/>
    <w:rsid w:val="00B562C6"/>
    <w:rsid w:val="00B60E4B"/>
    <w:rsid w:val="00B64278"/>
    <w:rsid w:val="00B70992"/>
    <w:rsid w:val="00B7150A"/>
    <w:rsid w:val="00B73D49"/>
    <w:rsid w:val="00B76920"/>
    <w:rsid w:val="00B920FC"/>
    <w:rsid w:val="00B92DB5"/>
    <w:rsid w:val="00B93C6C"/>
    <w:rsid w:val="00B95CB1"/>
    <w:rsid w:val="00B97329"/>
    <w:rsid w:val="00BA263D"/>
    <w:rsid w:val="00BA2FDC"/>
    <w:rsid w:val="00BA4742"/>
    <w:rsid w:val="00BA4F14"/>
    <w:rsid w:val="00BA79FF"/>
    <w:rsid w:val="00BB0361"/>
    <w:rsid w:val="00BB1817"/>
    <w:rsid w:val="00BB297F"/>
    <w:rsid w:val="00BB3E8C"/>
    <w:rsid w:val="00BC009B"/>
    <w:rsid w:val="00BD1D36"/>
    <w:rsid w:val="00BD68AA"/>
    <w:rsid w:val="00BE1487"/>
    <w:rsid w:val="00BE155B"/>
    <w:rsid w:val="00BE6944"/>
    <w:rsid w:val="00BE6F2C"/>
    <w:rsid w:val="00BF0062"/>
    <w:rsid w:val="00BF0FF3"/>
    <w:rsid w:val="00BF11F4"/>
    <w:rsid w:val="00BF17D9"/>
    <w:rsid w:val="00BF207B"/>
    <w:rsid w:val="00BF31FC"/>
    <w:rsid w:val="00BF4DBF"/>
    <w:rsid w:val="00BF5AED"/>
    <w:rsid w:val="00BF6E80"/>
    <w:rsid w:val="00BF72A2"/>
    <w:rsid w:val="00BF72B0"/>
    <w:rsid w:val="00C0231D"/>
    <w:rsid w:val="00C033AD"/>
    <w:rsid w:val="00C04599"/>
    <w:rsid w:val="00C06B66"/>
    <w:rsid w:val="00C072C8"/>
    <w:rsid w:val="00C07A65"/>
    <w:rsid w:val="00C12026"/>
    <w:rsid w:val="00C16DCF"/>
    <w:rsid w:val="00C237DC"/>
    <w:rsid w:val="00C24E41"/>
    <w:rsid w:val="00C25259"/>
    <w:rsid w:val="00C2663B"/>
    <w:rsid w:val="00C31A43"/>
    <w:rsid w:val="00C32B2B"/>
    <w:rsid w:val="00C42775"/>
    <w:rsid w:val="00C43F16"/>
    <w:rsid w:val="00C449FB"/>
    <w:rsid w:val="00C4516C"/>
    <w:rsid w:val="00C5171A"/>
    <w:rsid w:val="00C536ED"/>
    <w:rsid w:val="00C60F19"/>
    <w:rsid w:val="00C63736"/>
    <w:rsid w:val="00C63CD5"/>
    <w:rsid w:val="00C650EF"/>
    <w:rsid w:val="00C7528A"/>
    <w:rsid w:val="00C77D1B"/>
    <w:rsid w:val="00C8018D"/>
    <w:rsid w:val="00C82CA3"/>
    <w:rsid w:val="00C82EC1"/>
    <w:rsid w:val="00C830CE"/>
    <w:rsid w:val="00C84884"/>
    <w:rsid w:val="00C862B4"/>
    <w:rsid w:val="00C86661"/>
    <w:rsid w:val="00C91FCB"/>
    <w:rsid w:val="00C93263"/>
    <w:rsid w:val="00C935D7"/>
    <w:rsid w:val="00C95B93"/>
    <w:rsid w:val="00C96E4C"/>
    <w:rsid w:val="00CA32DA"/>
    <w:rsid w:val="00CA3680"/>
    <w:rsid w:val="00CA3FF8"/>
    <w:rsid w:val="00CA6342"/>
    <w:rsid w:val="00CB1E3B"/>
    <w:rsid w:val="00CB21EA"/>
    <w:rsid w:val="00CB5A7E"/>
    <w:rsid w:val="00CB6045"/>
    <w:rsid w:val="00CB60CB"/>
    <w:rsid w:val="00CB74E7"/>
    <w:rsid w:val="00CB7585"/>
    <w:rsid w:val="00CC074E"/>
    <w:rsid w:val="00CC708C"/>
    <w:rsid w:val="00CD2A66"/>
    <w:rsid w:val="00CD4478"/>
    <w:rsid w:val="00CE6C40"/>
    <w:rsid w:val="00CE7B07"/>
    <w:rsid w:val="00CF21A4"/>
    <w:rsid w:val="00CF32D8"/>
    <w:rsid w:val="00CF3447"/>
    <w:rsid w:val="00CF6104"/>
    <w:rsid w:val="00CF6BAC"/>
    <w:rsid w:val="00CF77BF"/>
    <w:rsid w:val="00CF7CFF"/>
    <w:rsid w:val="00D0436E"/>
    <w:rsid w:val="00D06E2D"/>
    <w:rsid w:val="00D07C5A"/>
    <w:rsid w:val="00D11BAC"/>
    <w:rsid w:val="00D17B53"/>
    <w:rsid w:val="00D204FC"/>
    <w:rsid w:val="00D20FA7"/>
    <w:rsid w:val="00D21CF0"/>
    <w:rsid w:val="00D27B0F"/>
    <w:rsid w:val="00D33574"/>
    <w:rsid w:val="00D33B89"/>
    <w:rsid w:val="00D3460D"/>
    <w:rsid w:val="00D35B2E"/>
    <w:rsid w:val="00D36A7D"/>
    <w:rsid w:val="00D36AA7"/>
    <w:rsid w:val="00D375A3"/>
    <w:rsid w:val="00D44A99"/>
    <w:rsid w:val="00D44DFE"/>
    <w:rsid w:val="00D4682F"/>
    <w:rsid w:val="00D51390"/>
    <w:rsid w:val="00D52643"/>
    <w:rsid w:val="00D53330"/>
    <w:rsid w:val="00D536A3"/>
    <w:rsid w:val="00D53A5A"/>
    <w:rsid w:val="00D555C6"/>
    <w:rsid w:val="00D55DF8"/>
    <w:rsid w:val="00D61F9F"/>
    <w:rsid w:val="00D630BE"/>
    <w:rsid w:val="00D63881"/>
    <w:rsid w:val="00D63F80"/>
    <w:rsid w:val="00D65D8E"/>
    <w:rsid w:val="00D66426"/>
    <w:rsid w:val="00D664AF"/>
    <w:rsid w:val="00D664F2"/>
    <w:rsid w:val="00D67B9A"/>
    <w:rsid w:val="00D77BD0"/>
    <w:rsid w:val="00D80AA1"/>
    <w:rsid w:val="00D828F5"/>
    <w:rsid w:val="00D8312F"/>
    <w:rsid w:val="00D841B2"/>
    <w:rsid w:val="00D86602"/>
    <w:rsid w:val="00D87E7F"/>
    <w:rsid w:val="00D91AC9"/>
    <w:rsid w:val="00D93D14"/>
    <w:rsid w:val="00D9462D"/>
    <w:rsid w:val="00D94E09"/>
    <w:rsid w:val="00D96468"/>
    <w:rsid w:val="00D96B96"/>
    <w:rsid w:val="00D97372"/>
    <w:rsid w:val="00D97B8E"/>
    <w:rsid w:val="00DA0B81"/>
    <w:rsid w:val="00DA1305"/>
    <w:rsid w:val="00DA2CEF"/>
    <w:rsid w:val="00DA2E82"/>
    <w:rsid w:val="00DA3E83"/>
    <w:rsid w:val="00DA3FC8"/>
    <w:rsid w:val="00DB4175"/>
    <w:rsid w:val="00DB450E"/>
    <w:rsid w:val="00DB48C6"/>
    <w:rsid w:val="00DB50D0"/>
    <w:rsid w:val="00DB7409"/>
    <w:rsid w:val="00DC1F7D"/>
    <w:rsid w:val="00DC2B98"/>
    <w:rsid w:val="00DC3457"/>
    <w:rsid w:val="00DC3803"/>
    <w:rsid w:val="00DC51E3"/>
    <w:rsid w:val="00DC522A"/>
    <w:rsid w:val="00DC75B2"/>
    <w:rsid w:val="00DC7D97"/>
    <w:rsid w:val="00DD2E07"/>
    <w:rsid w:val="00DD6C21"/>
    <w:rsid w:val="00DD704D"/>
    <w:rsid w:val="00DE0340"/>
    <w:rsid w:val="00DE0E62"/>
    <w:rsid w:val="00DE2931"/>
    <w:rsid w:val="00DE3AC7"/>
    <w:rsid w:val="00DE3B2B"/>
    <w:rsid w:val="00DE740C"/>
    <w:rsid w:val="00DE7F0D"/>
    <w:rsid w:val="00DF183D"/>
    <w:rsid w:val="00DF2D68"/>
    <w:rsid w:val="00DF36ED"/>
    <w:rsid w:val="00DF508B"/>
    <w:rsid w:val="00DF5300"/>
    <w:rsid w:val="00E0107E"/>
    <w:rsid w:val="00E018AC"/>
    <w:rsid w:val="00E02EFE"/>
    <w:rsid w:val="00E031B6"/>
    <w:rsid w:val="00E0338D"/>
    <w:rsid w:val="00E0340A"/>
    <w:rsid w:val="00E03D85"/>
    <w:rsid w:val="00E04AE3"/>
    <w:rsid w:val="00E0503E"/>
    <w:rsid w:val="00E11984"/>
    <w:rsid w:val="00E11C10"/>
    <w:rsid w:val="00E124E7"/>
    <w:rsid w:val="00E130C2"/>
    <w:rsid w:val="00E13F77"/>
    <w:rsid w:val="00E149A1"/>
    <w:rsid w:val="00E14B7A"/>
    <w:rsid w:val="00E14C1F"/>
    <w:rsid w:val="00E15966"/>
    <w:rsid w:val="00E16538"/>
    <w:rsid w:val="00E3120D"/>
    <w:rsid w:val="00E41696"/>
    <w:rsid w:val="00E43448"/>
    <w:rsid w:val="00E501FB"/>
    <w:rsid w:val="00E516A1"/>
    <w:rsid w:val="00E5315E"/>
    <w:rsid w:val="00E549B3"/>
    <w:rsid w:val="00E557B1"/>
    <w:rsid w:val="00E571FA"/>
    <w:rsid w:val="00E613C4"/>
    <w:rsid w:val="00E62923"/>
    <w:rsid w:val="00E62AC8"/>
    <w:rsid w:val="00E66713"/>
    <w:rsid w:val="00E66F06"/>
    <w:rsid w:val="00E67F59"/>
    <w:rsid w:val="00E73D07"/>
    <w:rsid w:val="00E745F4"/>
    <w:rsid w:val="00E75AD3"/>
    <w:rsid w:val="00E76B7A"/>
    <w:rsid w:val="00E76DF2"/>
    <w:rsid w:val="00E84AF0"/>
    <w:rsid w:val="00E84E16"/>
    <w:rsid w:val="00E8597B"/>
    <w:rsid w:val="00E8693F"/>
    <w:rsid w:val="00E92056"/>
    <w:rsid w:val="00E93AB7"/>
    <w:rsid w:val="00E94B1F"/>
    <w:rsid w:val="00E94BCC"/>
    <w:rsid w:val="00E957FF"/>
    <w:rsid w:val="00E960F7"/>
    <w:rsid w:val="00E96EEB"/>
    <w:rsid w:val="00E97426"/>
    <w:rsid w:val="00EA05D9"/>
    <w:rsid w:val="00EA7332"/>
    <w:rsid w:val="00EB080B"/>
    <w:rsid w:val="00EB397B"/>
    <w:rsid w:val="00EB5F7F"/>
    <w:rsid w:val="00EB6385"/>
    <w:rsid w:val="00EB63E6"/>
    <w:rsid w:val="00EC3D76"/>
    <w:rsid w:val="00EC44EE"/>
    <w:rsid w:val="00EC5D02"/>
    <w:rsid w:val="00EC7291"/>
    <w:rsid w:val="00ED6532"/>
    <w:rsid w:val="00ED73D3"/>
    <w:rsid w:val="00EE0D67"/>
    <w:rsid w:val="00EE2B3C"/>
    <w:rsid w:val="00EE43BF"/>
    <w:rsid w:val="00EE6EDF"/>
    <w:rsid w:val="00EE7953"/>
    <w:rsid w:val="00EF1647"/>
    <w:rsid w:val="00EF1E0A"/>
    <w:rsid w:val="00EF20D4"/>
    <w:rsid w:val="00EF41F8"/>
    <w:rsid w:val="00F02DBC"/>
    <w:rsid w:val="00F07E3B"/>
    <w:rsid w:val="00F104CA"/>
    <w:rsid w:val="00F114F5"/>
    <w:rsid w:val="00F14153"/>
    <w:rsid w:val="00F224F8"/>
    <w:rsid w:val="00F25F78"/>
    <w:rsid w:val="00F30F43"/>
    <w:rsid w:val="00F34916"/>
    <w:rsid w:val="00F362C2"/>
    <w:rsid w:val="00F3681A"/>
    <w:rsid w:val="00F403FA"/>
    <w:rsid w:val="00F4109F"/>
    <w:rsid w:val="00F42FEA"/>
    <w:rsid w:val="00F43055"/>
    <w:rsid w:val="00F46AF3"/>
    <w:rsid w:val="00F47020"/>
    <w:rsid w:val="00F479AD"/>
    <w:rsid w:val="00F506C8"/>
    <w:rsid w:val="00F50FBD"/>
    <w:rsid w:val="00F522FF"/>
    <w:rsid w:val="00F5392A"/>
    <w:rsid w:val="00F5443D"/>
    <w:rsid w:val="00F56E9C"/>
    <w:rsid w:val="00F60A69"/>
    <w:rsid w:val="00F66822"/>
    <w:rsid w:val="00F67473"/>
    <w:rsid w:val="00F71021"/>
    <w:rsid w:val="00F72621"/>
    <w:rsid w:val="00F738F6"/>
    <w:rsid w:val="00F74813"/>
    <w:rsid w:val="00F76E09"/>
    <w:rsid w:val="00F813C2"/>
    <w:rsid w:val="00F8605A"/>
    <w:rsid w:val="00F9374A"/>
    <w:rsid w:val="00F96354"/>
    <w:rsid w:val="00F9689D"/>
    <w:rsid w:val="00F96B24"/>
    <w:rsid w:val="00FA0168"/>
    <w:rsid w:val="00FA4275"/>
    <w:rsid w:val="00FA42E2"/>
    <w:rsid w:val="00FA6123"/>
    <w:rsid w:val="00FA691A"/>
    <w:rsid w:val="00FA70B4"/>
    <w:rsid w:val="00FA760E"/>
    <w:rsid w:val="00FA7CB7"/>
    <w:rsid w:val="00FB3C56"/>
    <w:rsid w:val="00FB4DD3"/>
    <w:rsid w:val="00FC3090"/>
    <w:rsid w:val="00FC403C"/>
    <w:rsid w:val="00FC53FF"/>
    <w:rsid w:val="00FC6C14"/>
    <w:rsid w:val="00FC7943"/>
    <w:rsid w:val="00FD0FE6"/>
    <w:rsid w:val="00FD43DA"/>
    <w:rsid w:val="00FD49E4"/>
    <w:rsid w:val="00FE1A2B"/>
    <w:rsid w:val="00FF06C4"/>
    <w:rsid w:val="00FF09B7"/>
    <w:rsid w:val="00FF250C"/>
    <w:rsid w:val="00FF46DC"/>
    <w:rsid w:val="00FF6B79"/>
    <w:rsid w:val="00FF6D83"/>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4">
      <v:textbox inset="5.85pt,.7pt,5.85pt,.7pt"/>
    </o:shapedefaults>
    <o:shapelayout v:ext="edit">
      <o:idmap v:ext="edit" data="2"/>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7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40776F"/>
    <w:pPr>
      <w:spacing w:line="300" w:lineRule="exact"/>
      <w:ind w:left="200" w:hangingChars="100" w:hanging="200"/>
    </w:pPr>
    <w:rPr>
      <w:rFonts w:ascii="ＭＳ 明朝" w:hAnsi="ＭＳ 明朝"/>
      <w:sz w:val="20"/>
    </w:rPr>
  </w:style>
  <w:style w:type="paragraph" w:styleId="a4">
    <w:name w:val="Body Text"/>
    <w:basedOn w:val="a"/>
    <w:semiHidden/>
    <w:rsid w:val="0040776F"/>
    <w:pPr>
      <w:spacing w:line="200" w:lineRule="exact"/>
    </w:pPr>
    <w:rPr>
      <w:rFonts w:eastAsia="ＭＳ ゴシック"/>
      <w:sz w:val="20"/>
    </w:rPr>
  </w:style>
  <w:style w:type="paragraph" w:styleId="3">
    <w:name w:val="Body Text Indent 3"/>
    <w:basedOn w:val="a"/>
    <w:semiHidden/>
    <w:rsid w:val="0040776F"/>
    <w:pPr>
      <w:ind w:leftChars="100" w:left="610" w:hangingChars="200" w:hanging="400"/>
    </w:pPr>
    <w:rPr>
      <w:sz w:val="20"/>
    </w:rPr>
  </w:style>
  <w:style w:type="paragraph" w:styleId="2">
    <w:name w:val="Body Text Indent 2"/>
    <w:basedOn w:val="a"/>
    <w:semiHidden/>
    <w:rsid w:val="0040776F"/>
    <w:pPr>
      <w:spacing w:line="300" w:lineRule="exact"/>
      <w:ind w:left="180" w:hangingChars="100" w:hanging="180"/>
    </w:pPr>
    <w:rPr>
      <w:rFonts w:ascii="ＭＳ 明朝" w:hAnsi="ＭＳ 明朝"/>
      <w:sz w:val="18"/>
    </w:rPr>
  </w:style>
  <w:style w:type="paragraph" w:styleId="20">
    <w:name w:val="Body Text 2"/>
    <w:basedOn w:val="a"/>
    <w:semiHidden/>
    <w:rsid w:val="0040776F"/>
    <w:pPr>
      <w:spacing w:line="200" w:lineRule="exact"/>
      <w:jc w:val="center"/>
    </w:pPr>
    <w:rPr>
      <w:rFonts w:eastAsia="ＭＳ ゴシック"/>
      <w:sz w:val="20"/>
    </w:rPr>
  </w:style>
  <w:style w:type="paragraph" w:styleId="30">
    <w:name w:val="Body Text 3"/>
    <w:basedOn w:val="a"/>
    <w:semiHidden/>
    <w:rsid w:val="0040776F"/>
    <w:pPr>
      <w:spacing w:line="260" w:lineRule="exact"/>
      <w:jc w:val="center"/>
    </w:pPr>
  </w:style>
  <w:style w:type="paragraph" w:styleId="a5">
    <w:name w:val="header"/>
    <w:basedOn w:val="a"/>
    <w:link w:val="a6"/>
    <w:uiPriority w:val="99"/>
    <w:unhideWhenUsed/>
    <w:rsid w:val="00F43055"/>
    <w:pPr>
      <w:tabs>
        <w:tab w:val="center" w:pos="4252"/>
        <w:tab w:val="right" w:pos="8504"/>
      </w:tabs>
      <w:snapToGrid w:val="0"/>
    </w:pPr>
  </w:style>
  <w:style w:type="character" w:customStyle="1" w:styleId="a6">
    <w:name w:val="ヘッダー (文字)"/>
    <w:basedOn w:val="a0"/>
    <w:link w:val="a5"/>
    <w:uiPriority w:val="99"/>
    <w:rsid w:val="00F43055"/>
    <w:rPr>
      <w:kern w:val="2"/>
      <w:sz w:val="21"/>
      <w:szCs w:val="24"/>
    </w:rPr>
  </w:style>
  <w:style w:type="paragraph" w:styleId="a7">
    <w:name w:val="footer"/>
    <w:basedOn w:val="a"/>
    <w:link w:val="a8"/>
    <w:uiPriority w:val="99"/>
    <w:unhideWhenUsed/>
    <w:rsid w:val="00F43055"/>
    <w:pPr>
      <w:tabs>
        <w:tab w:val="center" w:pos="4252"/>
        <w:tab w:val="right" w:pos="8504"/>
      </w:tabs>
      <w:snapToGrid w:val="0"/>
    </w:pPr>
  </w:style>
  <w:style w:type="character" w:customStyle="1" w:styleId="a8">
    <w:name w:val="フッター (文字)"/>
    <w:basedOn w:val="a0"/>
    <w:link w:val="a7"/>
    <w:uiPriority w:val="99"/>
    <w:rsid w:val="00F43055"/>
    <w:rPr>
      <w:kern w:val="2"/>
      <w:sz w:val="21"/>
      <w:szCs w:val="24"/>
    </w:rPr>
  </w:style>
  <w:style w:type="paragraph" w:styleId="a9">
    <w:name w:val="Balloon Text"/>
    <w:basedOn w:val="a"/>
    <w:link w:val="aa"/>
    <w:uiPriority w:val="99"/>
    <w:semiHidden/>
    <w:unhideWhenUsed/>
    <w:rsid w:val="00E745F4"/>
    <w:rPr>
      <w:rFonts w:ascii="Arial" w:eastAsia="ＭＳ ゴシック" w:hAnsi="Arial"/>
      <w:sz w:val="18"/>
      <w:szCs w:val="18"/>
    </w:rPr>
  </w:style>
  <w:style w:type="character" w:customStyle="1" w:styleId="aa">
    <w:name w:val="吹き出し (文字)"/>
    <w:basedOn w:val="a0"/>
    <w:link w:val="a9"/>
    <w:uiPriority w:val="99"/>
    <w:semiHidden/>
    <w:rsid w:val="00E745F4"/>
    <w:rPr>
      <w:rFonts w:ascii="Arial" w:eastAsia="ＭＳ ゴシック" w:hAnsi="Arial" w:cs="Times New Roman"/>
      <w:kern w:val="2"/>
      <w:sz w:val="18"/>
      <w:szCs w:val="18"/>
    </w:rPr>
  </w:style>
  <w:style w:type="table" w:styleId="ab">
    <w:name w:val="Table Grid"/>
    <w:basedOn w:val="a1"/>
    <w:uiPriority w:val="59"/>
    <w:rsid w:val="001D25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6CD2"/>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6BF62-9E5E-4A73-ACE1-EF07D0056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2324</TotalTime>
  <Pages>5</Pages>
  <Words>9942</Words>
  <Characters>1456</Characters>
  <Application>Microsoft Office Word</Application>
  <DocSecurity>0</DocSecurity>
  <Lines>12</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検討の観点</vt:lpstr>
      <vt:lpstr>検討の観点</vt:lpstr>
    </vt:vector>
  </TitlesOfParts>
  <Company>編集部門</Company>
  <LinksUpToDate>false</LinksUpToDate>
  <CharactersWithSpaces>11376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検討の観点</dc:title>
  <cp:lastModifiedBy>tanizaki-k</cp:lastModifiedBy>
  <cp:revision>421</cp:revision>
  <cp:lastPrinted>2020-03-12T02:41:00Z</cp:lastPrinted>
  <dcterms:created xsi:type="dcterms:W3CDTF">2015-05-12T06:52:00Z</dcterms:created>
  <dcterms:modified xsi:type="dcterms:W3CDTF">2020-03-12T02:45:00Z</dcterms:modified>
</cp:coreProperties>
</file>