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2E" w:rsidRPr="00661C20" w:rsidRDefault="007064D1" w:rsidP="00A15DAD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064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小学校</w:t>
      </w:r>
      <w:r w:rsidRPr="007064D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A15DAD" w:rsidRPr="00A15DAD">
        <w:rPr>
          <w:rFonts w:asciiTheme="majorEastAsia" w:eastAsiaTheme="majorEastAsia" w:hAnsiTheme="majorEastAsia" w:hint="eastAsia"/>
          <w:sz w:val="32"/>
          <w:szCs w:val="32"/>
        </w:rPr>
        <w:t>発問検討ワークシート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1275"/>
        <w:gridCol w:w="284"/>
        <w:gridCol w:w="3900"/>
      </w:tblGrid>
      <w:tr w:rsidR="00A15DAD" w:rsidTr="005B70C6">
        <w:trPr>
          <w:trHeight w:val="68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15DAD" w:rsidRPr="00B86A9D" w:rsidRDefault="008C0EE6" w:rsidP="005B70C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6A9D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A15DAD" w:rsidRPr="00B86A9D"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教材名</w:t>
            </w:r>
          </w:p>
        </w:tc>
        <w:tc>
          <w:tcPr>
            <w:tcW w:w="2552" w:type="dxa"/>
            <w:vAlign w:val="center"/>
          </w:tcPr>
          <w:p w:rsidR="00345245" w:rsidRPr="00B86A9D" w:rsidRDefault="00EA1D37" w:rsidP="005B70C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B86A9D">
              <w:rPr>
                <w:rFonts w:asciiTheme="majorEastAsia" w:eastAsiaTheme="majorEastAsia" w:hAnsiTheme="majorEastAsia" w:hint="eastAsia"/>
              </w:rPr>
              <w:t>すれちがい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A15DAD" w:rsidRPr="00B86A9D" w:rsidRDefault="00F057F1" w:rsidP="005B70C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6A9D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A15DAD" w:rsidRPr="00B86A9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内容項目</w:t>
            </w:r>
          </w:p>
        </w:tc>
        <w:tc>
          <w:tcPr>
            <w:tcW w:w="3900" w:type="dxa"/>
            <w:vAlign w:val="center"/>
          </w:tcPr>
          <w:p w:rsidR="00A15DAD" w:rsidRPr="00B86A9D" w:rsidRDefault="008C0EE6" w:rsidP="005B70C6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B86A9D">
              <w:rPr>
                <w:rFonts w:asciiTheme="majorEastAsia" w:eastAsiaTheme="majorEastAsia" w:hAnsiTheme="majorEastAsia" w:hint="eastAsia"/>
              </w:rPr>
              <w:t xml:space="preserve">B　</w:t>
            </w:r>
            <w:r w:rsidR="00EA1D37" w:rsidRPr="00B86A9D">
              <w:rPr>
                <w:rFonts w:asciiTheme="majorEastAsia" w:eastAsiaTheme="majorEastAsia" w:hAnsiTheme="majorEastAsia" w:hint="eastAsia"/>
              </w:rPr>
              <w:t>相互理解，寛容</w:t>
            </w:r>
          </w:p>
        </w:tc>
      </w:tr>
      <w:tr w:rsidR="008A7754" w:rsidTr="004210DC">
        <w:trPr>
          <w:trHeight w:val="1260"/>
        </w:trPr>
        <w:tc>
          <w:tcPr>
            <w:tcW w:w="1951" w:type="dxa"/>
            <w:vMerge w:val="restart"/>
            <w:shd w:val="clear" w:color="auto" w:fill="F2F2F2" w:themeFill="background1" w:themeFillShade="F2"/>
            <w:vAlign w:val="center"/>
          </w:tcPr>
          <w:p w:rsidR="008A7754" w:rsidRPr="00B86A9D" w:rsidRDefault="008A7754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6A9D">
              <w:rPr>
                <w:rFonts w:asciiTheme="majorEastAsia" w:eastAsiaTheme="majorEastAsia" w:hAnsiTheme="majorEastAsia" w:hint="eastAsia"/>
                <w:sz w:val="24"/>
                <w:szCs w:val="24"/>
              </w:rPr>
              <w:t>③教材分析</w:t>
            </w:r>
          </w:p>
          <w:p w:rsidR="008A7754" w:rsidRPr="00B86A9D" w:rsidRDefault="008A7754" w:rsidP="00161B88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B86A9D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（中心発問で考えさせるために押さえておきたいこと）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  <w:right w:val="dashed" w:sz="4" w:space="0" w:color="auto"/>
            </w:tcBorders>
          </w:tcPr>
          <w:p w:rsidR="008A7754" w:rsidRPr="00B86A9D" w:rsidRDefault="000B543A" w:rsidP="00A92067">
            <w:pPr>
              <w:spacing w:line="280" w:lineRule="exact"/>
              <w:rPr>
                <w:rFonts w:ascii="HGPｺﾞｼｯｸM" w:eastAsia="HGPｺﾞｼｯｸM" w:hAnsiTheme="majorEastAsia"/>
                <w:noProof/>
                <w:sz w:val="16"/>
                <w:szCs w:val="16"/>
              </w:rPr>
            </w:pPr>
            <w:r>
              <w:rPr>
                <w:rFonts w:ascii="HGPｺﾞｼｯｸM" w:eastAsia="HGPｺﾞｼｯｸM" w:hAnsiTheme="majorEastAsia"/>
                <w:noProof/>
                <w:sz w:val="16"/>
                <w:szCs w:val="16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36" type="#_x0000_t61" style="position:absolute;left:0;text-align:left;margin-left:123.85pt;margin-top:2.9pt;width:135pt;height:40.35pt;z-index:251670528;visibility:visible;mso-wrap-distance-left:9pt;mso-wrap-distance-top:3.6pt;mso-wrap-distance-right:9pt;mso-wrap-distance-bottom:3.6pt;mso-position-horizontal-relative:text;mso-position-vertical-relative:page;mso-width-relative:margin;mso-height-relative:margin;v-text-anchor:middle" adj="23488,16622">
                  <v:textbox style="mso-next-textbox:#_x0000_s1036" inset=".1mm,.1mm,.1mm,.1mm">
                    <w:txbxContent>
                      <w:p w:rsidR="0070369C" w:rsidRDefault="0070369C" w:rsidP="007E4A6E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・ピアノ教室に一緒に行こう</w:t>
                        </w:r>
                      </w:p>
                      <w:p w:rsidR="0070369C" w:rsidRDefault="0070369C" w:rsidP="007E4A6E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・三時か</w:t>
                        </w:r>
                        <w:r>
                          <w:rPr>
                            <w:rFonts w:ascii="Segoe UI Symbol" w:eastAsiaTheme="majorEastAsia" w:hAnsi="Segoe UI Symbol" w:cs="Segoe UI Symbol" w:hint="eastAsia"/>
                            <w:sz w:val="18"/>
                            <w:szCs w:val="18"/>
                          </w:rPr>
                          <w:t>四時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か，また電話する</w:t>
                        </w:r>
                      </w:p>
                      <w:p w:rsidR="0070369C" w:rsidRPr="007E4A6E" w:rsidRDefault="0070369C" w:rsidP="007E4A6E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・広場で少し遊んでから行こう</w:t>
                        </w:r>
                      </w:p>
                    </w:txbxContent>
                  </v:textbox>
                  <w10:wrap anchory="page"/>
                </v:shape>
              </w:pict>
            </w:r>
            <w:r w:rsidR="00A92067" w:rsidRPr="00B86A9D">
              <w:rPr>
                <w:rFonts w:ascii="HGPｺﾞｼｯｸM" w:eastAsia="HGPｺﾞｼｯｸM" w:hAnsiTheme="majorEastAsia" w:hint="eastAsia"/>
                <w:noProof/>
                <w:sz w:val="16"/>
                <w:szCs w:val="16"/>
                <w:highlight w:val="cyan"/>
              </w:rPr>
              <w:t>水色</w:t>
            </w:r>
            <w:r w:rsidR="00A92067" w:rsidRPr="00B86A9D">
              <w:rPr>
                <w:rFonts w:ascii="HGPｺﾞｼｯｸM" w:eastAsia="HGPｺﾞｼｯｸM" w:hAnsiTheme="majorEastAsia" w:hint="eastAsia"/>
                <w:noProof/>
                <w:sz w:val="16"/>
                <w:szCs w:val="16"/>
              </w:rPr>
              <w:t>…相手へのいら立ち</w:t>
            </w:r>
          </w:p>
          <w:p w:rsidR="008A7754" w:rsidRPr="00B86A9D" w:rsidRDefault="00A92067" w:rsidP="007E4A6E">
            <w:pPr>
              <w:spacing w:line="280" w:lineRule="exact"/>
              <w:rPr>
                <w:rFonts w:ascii="HGPｺﾞｼｯｸM" w:eastAsia="HGPｺﾞｼｯｸM" w:hAnsiTheme="majorEastAsia"/>
                <w:noProof/>
                <w:sz w:val="16"/>
                <w:szCs w:val="16"/>
              </w:rPr>
            </w:pPr>
            <w:r w:rsidRPr="00B86A9D">
              <w:rPr>
                <w:rFonts w:ascii="HGPｺﾞｼｯｸM" w:eastAsia="HGPｺﾞｼｯｸM" w:hAnsiTheme="majorEastAsia" w:hint="eastAsia"/>
                <w:noProof/>
                <w:sz w:val="16"/>
                <w:szCs w:val="16"/>
                <w:u w:val="wave"/>
              </w:rPr>
              <w:t>波線</w:t>
            </w:r>
            <w:r w:rsidRPr="00B86A9D">
              <w:rPr>
                <w:rFonts w:ascii="HGPｺﾞｼｯｸM" w:eastAsia="HGPｺﾞｼｯｸM" w:hAnsiTheme="majorEastAsia" w:hint="eastAsia"/>
                <w:noProof/>
                <w:sz w:val="16"/>
                <w:szCs w:val="16"/>
              </w:rPr>
              <w:t>…誤解や思い込み</w:t>
            </w:r>
          </w:p>
          <w:p w:rsidR="006F3BE1" w:rsidRPr="00B86A9D" w:rsidRDefault="00A92067" w:rsidP="00A920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24"/>
                <w:szCs w:val="24"/>
                <w:bdr w:val="single" w:sz="4" w:space="0" w:color="auto"/>
              </w:rPr>
              <w:t>よし子</w:t>
            </w:r>
          </w:p>
          <w:p w:rsidR="008A7754" w:rsidRPr="00B86A9D" w:rsidRDefault="008A7754" w:rsidP="007E4A6E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・昼食後，二階でしばらくピアノの練習</w:t>
            </w:r>
          </w:p>
          <w:p w:rsidR="008A7754" w:rsidRPr="00B86A9D" w:rsidRDefault="008A7754" w:rsidP="007E4A6E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</w:t>
            </w:r>
            <w:r w:rsidRPr="00B86A9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t>母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はおとなりへちょっと出かける</w:t>
            </w:r>
          </w:p>
          <w:p w:rsidR="008A7754" w:rsidRPr="00B86A9D" w:rsidRDefault="008A7754" w:rsidP="007E4A6E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</w:tc>
        <w:tc>
          <w:tcPr>
            <w:tcW w:w="4184" w:type="dxa"/>
            <w:gridSpan w:val="2"/>
            <w:tcBorders>
              <w:left w:val="dashed" w:sz="4" w:space="0" w:color="auto"/>
              <w:bottom w:val="dotted" w:sz="4" w:space="0" w:color="auto"/>
            </w:tcBorders>
          </w:tcPr>
          <w:p w:rsidR="008A7754" w:rsidRPr="007F06D0" w:rsidRDefault="008A7754" w:rsidP="007E4A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noProof/>
                <w:sz w:val="18"/>
                <w:szCs w:val="18"/>
                <w:bdr w:val="single" w:sz="4" w:space="0" w:color="auto"/>
              </w:rPr>
            </w:pPr>
          </w:p>
          <w:p w:rsidR="008A7754" w:rsidRPr="007F06D0" w:rsidRDefault="008A7754" w:rsidP="007E4A6E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  <w:p w:rsidR="008A7754" w:rsidRPr="007F06D0" w:rsidRDefault="00A92067" w:rsidP="00A92067">
            <w:pPr>
              <w:spacing w:line="280" w:lineRule="exact"/>
              <w:jc w:val="center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7F06D0">
              <w:rPr>
                <w:rFonts w:asciiTheme="majorEastAsia" w:eastAsiaTheme="majorEastAsia" w:hAnsiTheme="majorEastAsia" w:hint="eastAsia"/>
                <w:noProof/>
                <w:sz w:val="24"/>
                <w:szCs w:val="24"/>
                <w:bdr w:val="single" w:sz="4" w:space="0" w:color="auto"/>
              </w:rPr>
              <w:t>えり子</w:t>
            </w:r>
          </w:p>
          <w:p w:rsidR="008A7754" w:rsidRPr="007F06D0" w:rsidRDefault="008A7754" w:rsidP="007E4A6E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・母と昼食中に来客。おつかいを頼まれる</w:t>
            </w:r>
          </w:p>
          <w:p w:rsidR="008A7754" w:rsidRPr="007F06D0" w:rsidRDefault="008A7754" w:rsidP="007E4A6E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・四時にしようとよし子に</w:t>
            </w:r>
            <w:r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wave"/>
              </w:rPr>
              <w:t>電話するが誰も出ない</w:t>
            </w:r>
          </w:p>
          <w:p w:rsidR="008A7754" w:rsidRPr="007F06D0" w:rsidRDefault="008A7754" w:rsidP="007E4A6E">
            <w:pPr>
              <w:spacing w:line="2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06D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F06D0">
              <w:rPr>
                <w:rFonts w:asciiTheme="majorEastAsia" w:eastAsiaTheme="majorEastAsia" w:hAnsiTheme="majorEastAsia"/>
                <w:sz w:val="18"/>
                <w:szCs w:val="18"/>
              </w:rPr>
              <w:t>また後でと思って</w:t>
            </w:r>
            <w:r w:rsidRPr="007F06D0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電話を切って</w:t>
            </w:r>
            <w:r w:rsidRPr="007F06D0">
              <w:rPr>
                <w:rFonts w:asciiTheme="majorEastAsia" w:eastAsiaTheme="majorEastAsia" w:hAnsiTheme="majorEastAsia"/>
                <w:sz w:val="18"/>
                <w:szCs w:val="18"/>
              </w:rPr>
              <w:t>飛び出す</w:t>
            </w:r>
          </w:p>
        </w:tc>
      </w:tr>
      <w:tr w:rsidR="008A7754" w:rsidTr="004210DC">
        <w:trPr>
          <w:trHeight w:val="1260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8A7754" w:rsidRPr="00B86A9D" w:rsidRDefault="008A7754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</w:tcPr>
          <w:p w:rsidR="00837F49" w:rsidRPr="00B86A9D" w:rsidRDefault="000B543A" w:rsidP="00837F49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171.85pt;margin-top:-.7pt;width:33pt;height:13.35pt;z-index:251671552;visibility:visible;mso-height-percent:200;mso-wrap-distance-left:9pt;mso-wrap-distance-top:3.6pt;mso-wrap-distance-right:9pt;mso-wrap-distance-bottom:3.6pt;mso-position-horizontal-relative:margin;mso-position-vertical-relative:page;mso-height-percent:200;mso-width-relative:margin;mso-height-relative:margin;v-text-anchor:middle" fillcolor="#bfbfbf [2412]">
                  <v:textbox style="mso-next-textbox:#_x0000_s1037;mso-fit-shape-to-text:t" inset=".1mm,.1mm,.1mm,.1mm">
                    <w:txbxContent>
                      <w:p w:rsidR="0070369C" w:rsidRPr="007E4A6E" w:rsidRDefault="0070369C" w:rsidP="008A775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一時</w:t>
                        </w:r>
                      </w:p>
                    </w:txbxContent>
                  </v:textbox>
                  <w10:wrap anchorx="margin" anchory="page"/>
                </v:shape>
              </w:pict>
            </w:r>
            <w:r w:rsidR="006F3BE1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・母</w:t>
            </w:r>
            <w:r w:rsidR="00837F49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から</w:t>
            </w:r>
            <w:r w:rsidR="006F3BE1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wave"/>
              </w:rPr>
              <w:t>電話が</w:t>
            </w:r>
            <w:r w:rsidR="00837F49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wave"/>
              </w:rPr>
              <w:t>なか</w:t>
            </w:r>
            <w:r w:rsidR="006F3BE1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wave"/>
              </w:rPr>
              <w:t>ったみたい</w:t>
            </w:r>
            <w:r w:rsidR="006F3BE1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と聞く</w:t>
            </w:r>
            <w:r w:rsidR="006F3BE1"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誤解</w:t>
            </w:r>
          </w:p>
          <w:p w:rsidR="00957F2E" w:rsidRDefault="00837F49" w:rsidP="00837F49">
            <w:pPr>
              <w:spacing w:line="28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（どうしたのかな。</w:t>
            </w:r>
          </w:p>
          <w:p w:rsidR="00837F49" w:rsidRPr="00B86A9D" w:rsidRDefault="00837F49" w:rsidP="00957F2E">
            <w:pPr>
              <w:spacing w:line="280" w:lineRule="exact"/>
              <w:ind w:leftChars="100" w:left="21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highlight w:val="cyan"/>
              </w:rPr>
              <w:t>早めに電話くれてもいいのに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）</w:t>
            </w:r>
          </w:p>
          <w:p w:rsidR="008A7754" w:rsidRPr="00B86A9D" w:rsidRDefault="000B543A" w:rsidP="00837F49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32"/>
                <w:szCs w:val="32"/>
              </w:rPr>
              <w:pict>
                <v:shape id="_x0000_s1040" type="#_x0000_t202" style="position:absolute;margin-left:171.85pt;margin-top:40.55pt;width:33pt;height:13.35pt;z-index:251674624;visibility:visible;mso-height-percent:200;mso-wrap-distance-left:9pt;mso-wrap-distance-top:3.6pt;mso-wrap-distance-right:9pt;mso-wrap-distance-bottom:3.6pt;mso-position-horizontal-relative:margin;mso-position-vertical-relative:page;mso-height-percent:200;mso-width-relative:margin;mso-height-relative:margin;v-text-anchor:middle" fillcolor="#bfbfbf [2412]">
                  <v:textbox style="mso-next-textbox:#_x0000_s1040;mso-fit-shape-to-text:t" inset=".1mm,.1mm,.1mm,.1mm">
                    <w:txbxContent>
                      <w:p w:rsidR="0070369C" w:rsidRPr="007E4A6E" w:rsidRDefault="0070369C" w:rsidP="006F3BE1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一時半</w:t>
                        </w:r>
                      </w:p>
                    </w:txbxContent>
                  </v:textbox>
                  <w10:wrap anchorx="margin" anchory="page"/>
                </v:shape>
              </w:pict>
            </w:r>
            <w:r w:rsidR="00837F49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・えり子に電話。おつかい中と聞く</w:t>
            </w:r>
          </w:p>
          <w:p w:rsidR="00837F49" w:rsidRPr="00B86A9D" w:rsidRDefault="00837F49" w:rsidP="00837F49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（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wave"/>
              </w:rPr>
              <w:t>30分もあれば帰ってくるだろう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）</w:t>
            </w:r>
            <w:r w:rsidR="002F0374"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思い込み</w:t>
            </w:r>
          </w:p>
          <w:p w:rsidR="00837F49" w:rsidRPr="00B86A9D" w:rsidRDefault="00837F49" w:rsidP="00837F49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・二時ごろ広場で待っていると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wave"/>
              </w:rPr>
              <w:t>伝言を残す</w:t>
            </w:r>
          </w:p>
          <w:p w:rsidR="00A36469" w:rsidRPr="00B86A9D" w:rsidRDefault="00A36469" w:rsidP="002F0374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</w:t>
            </w:r>
            <w:r w:rsidR="007F61C4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二時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前に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wave"/>
              </w:rPr>
              <w:t>約束した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広場へ</w:t>
            </w:r>
            <w:r w:rsidR="007F61C4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 </w:t>
            </w:r>
            <w:r w:rsidR="002F0374"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約束</w:t>
            </w:r>
            <w:r w:rsidR="007F61C4"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した</w:t>
            </w:r>
            <w:r w:rsidR="002F0374"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と思い込み</w:t>
            </w:r>
          </w:p>
        </w:tc>
        <w:tc>
          <w:tcPr>
            <w:tcW w:w="418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8A7754" w:rsidRPr="007F06D0" w:rsidRDefault="008A7754" w:rsidP="006F3BE1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  <w:bdr w:val="single" w:sz="4" w:space="0" w:color="auto"/>
              </w:rPr>
            </w:pPr>
          </w:p>
          <w:p w:rsidR="006F08E7" w:rsidRPr="007F06D0" w:rsidRDefault="006F08E7" w:rsidP="006F3BE1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・スーパー</w:t>
            </w:r>
            <w:r w:rsidR="00C306EF"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は</w:t>
            </w:r>
            <w:r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大混雑。</w:t>
            </w:r>
            <w:r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wave"/>
              </w:rPr>
              <w:t>レジに15,6人並んでいる</w:t>
            </w:r>
          </w:p>
          <w:p w:rsidR="006F08E7" w:rsidRPr="007F06D0" w:rsidRDefault="006F08E7" w:rsidP="00AA0BEF">
            <w:pPr>
              <w:spacing w:line="280" w:lineRule="exact"/>
              <w:ind w:firstLineChars="200" w:firstLine="36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（困った。よし子に早く電話しなくちゃ</w:t>
            </w:r>
          </w:p>
          <w:p w:rsidR="006F08E7" w:rsidRPr="007F06D0" w:rsidRDefault="006F08E7" w:rsidP="00AA0BEF">
            <w:pPr>
              <w:spacing w:line="280" w:lineRule="exact"/>
              <w:ind w:firstLineChars="300" w:firstLine="54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いけないのに）</w:t>
            </w:r>
          </w:p>
          <w:p w:rsidR="006F08E7" w:rsidRPr="007F06D0" w:rsidRDefault="006F08E7" w:rsidP="006F08E7">
            <w:pPr>
              <w:spacing w:line="280" w:lineRule="exact"/>
              <w:ind w:firstLineChars="200" w:firstLine="36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  <w:p w:rsidR="006F08E7" w:rsidRPr="007F06D0" w:rsidRDefault="006F08E7" w:rsidP="006F08E7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  <w:p w:rsidR="006F08E7" w:rsidRPr="007F06D0" w:rsidRDefault="006F08E7" w:rsidP="006F08E7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  <w:bdr w:val="single" w:sz="4" w:space="0" w:color="auto"/>
              </w:rPr>
            </w:pPr>
            <w:r w:rsidRPr="007F06D0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・家に帰り，母からよし子の伝言を聞く。</w:t>
            </w:r>
          </w:p>
        </w:tc>
      </w:tr>
      <w:tr w:rsidR="008A7754" w:rsidTr="004210DC">
        <w:trPr>
          <w:trHeight w:val="1152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8A7754" w:rsidRPr="00B86A9D" w:rsidRDefault="008A7754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</w:tcPr>
          <w:p w:rsidR="00A36469" w:rsidRPr="00B86A9D" w:rsidRDefault="000B543A" w:rsidP="006F3BE1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32"/>
                <w:szCs w:val="32"/>
              </w:rPr>
              <w:pict>
                <v:shape id="_x0000_s1038" type="#_x0000_t202" style="position:absolute;margin-left:171.85pt;margin-top:-.95pt;width:33pt;height:13.35pt;z-index:251672576;visibility:visible;mso-height-percent:200;mso-wrap-distance-left:9pt;mso-wrap-distance-top:3.6pt;mso-wrap-distance-right:9pt;mso-wrap-distance-bottom:3.6pt;mso-position-horizontal-relative:margin;mso-position-vertical-relative:page;mso-height-percent:200;mso-width-relative:margin;mso-height-relative:margin;v-text-anchor:middle" fillcolor="#bfbfbf [2412]">
                  <v:textbox style="mso-next-textbox:#_x0000_s1038;mso-fit-shape-to-text:t" inset=".1mm,.1mm,.1mm,.1mm">
                    <w:txbxContent>
                      <w:p w:rsidR="0070369C" w:rsidRPr="007E4A6E" w:rsidRDefault="0070369C" w:rsidP="008A775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二時</w:t>
                        </w:r>
                      </w:p>
                    </w:txbxContent>
                  </v:textbox>
                  <w10:wrap anchorx="margin" anchory="page"/>
                </v:shape>
              </w:pict>
            </w:r>
            <w:r w:rsidR="00837F49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</w:t>
            </w:r>
            <w:r w:rsidR="00A36469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しばらく待つが</w:t>
            </w:r>
            <w:r w:rsidR="006F08E7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，</w:t>
            </w:r>
            <w:r w:rsidR="00A36469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えり子は来ない</w:t>
            </w:r>
          </w:p>
          <w:p w:rsidR="00A36469" w:rsidRPr="00B86A9D" w:rsidRDefault="00A36469" w:rsidP="00A36469">
            <w:pPr>
              <w:spacing w:line="28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（電話も</w:t>
            </w:r>
            <w:r w:rsidR="006F08E7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し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ないし公園にも来ないなんて）</w:t>
            </w:r>
          </w:p>
          <w:p w:rsidR="008A7754" w:rsidRPr="00B86A9D" w:rsidRDefault="00A36469" w:rsidP="00A36469">
            <w:pPr>
              <w:spacing w:line="28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</w:t>
            </w:r>
            <w:r w:rsidR="00D72AEF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三時より前に，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一人でピアノ教室に行く</w:t>
            </w:r>
          </w:p>
        </w:tc>
        <w:tc>
          <w:tcPr>
            <w:tcW w:w="4184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</w:tcPr>
          <w:p w:rsidR="008A7754" w:rsidRPr="00B86A9D" w:rsidRDefault="008A7754" w:rsidP="006F3BE1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  <w:p w:rsidR="006F08E7" w:rsidRPr="00B86A9D" w:rsidRDefault="006F08E7" w:rsidP="006F3BE1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</w:p>
          <w:p w:rsidR="006F08E7" w:rsidRPr="00B86A9D" w:rsidRDefault="006F08E7" w:rsidP="006F3BE1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・急いで広場に行くが，よし子はいない</w:t>
            </w:r>
          </w:p>
          <w:p w:rsidR="006F08E7" w:rsidRPr="00B86A9D" w:rsidRDefault="006F08E7" w:rsidP="006F08E7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pacing w:val="-6"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pacing w:val="-6"/>
                <w:sz w:val="18"/>
                <w:szCs w:val="18"/>
              </w:rPr>
              <w:t>（勝手に二時って決めて。</w:t>
            </w:r>
            <w:r w:rsidRPr="00B86A9D">
              <w:rPr>
                <w:rFonts w:asciiTheme="majorEastAsia" w:eastAsiaTheme="majorEastAsia" w:hAnsiTheme="majorEastAsia" w:hint="eastAsia"/>
                <w:noProof/>
                <w:spacing w:val="-6"/>
                <w:sz w:val="18"/>
                <w:szCs w:val="18"/>
                <w:highlight w:val="cyan"/>
              </w:rPr>
              <w:t>こっちの都合もあるのに</w:t>
            </w:r>
            <w:r w:rsidRPr="00B86A9D">
              <w:rPr>
                <w:rFonts w:asciiTheme="majorEastAsia" w:eastAsiaTheme="majorEastAsia" w:hAnsiTheme="majorEastAsia" w:hint="eastAsia"/>
                <w:noProof/>
                <w:spacing w:val="-6"/>
                <w:sz w:val="18"/>
                <w:szCs w:val="18"/>
              </w:rPr>
              <w:t>）</w:t>
            </w:r>
          </w:p>
          <w:p w:rsidR="006F08E7" w:rsidRPr="00B86A9D" w:rsidRDefault="006F08E7" w:rsidP="006F3BE1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・しばらく待つが，ピアノ教室へ向かう</w:t>
            </w:r>
          </w:p>
        </w:tc>
      </w:tr>
      <w:tr w:rsidR="008A7754" w:rsidTr="004210DC">
        <w:trPr>
          <w:trHeight w:val="1125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8A7754" w:rsidRPr="00B86A9D" w:rsidRDefault="008A7754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right w:val="dashed" w:sz="4" w:space="0" w:color="auto"/>
            </w:tcBorders>
          </w:tcPr>
          <w:p w:rsidR="008A7754" w:rsidRPr="00B86A9D" w:rsidRDefault="000B543A" w:rsidP="006F3BE1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32"/>
                <w:szCs w:val="32"/>
              </w:rPr>
              <w:pict>
                <v:shape id="_x0000_s1039" type="#_x0000_t202" style="position:absolute;margin-left:171.85pt;margin-top:-.2pt;width:33pt;height:13.35pt;z-index:251673600;visibility:visible;mso-height-percent:200;mso-wrap-distance-left:9pt;mso-wrap-distance-top:3.6pt;mso-wrap-distance-right:9pt;mso-wrap-distance-bottom:3.6pt;mso-position-horizontal-relative:margin;mso-position-vertical-relative:page;mso-height-percent:200;mso-width-relative:margin;mso-height-relative:margin;v-text-anchor:middle" fillcolor="#bfbfbf [2412]">
                  <v:textbox style="mso-next-textbox:#_x0000_s1039;mso-fit-shape-to-text:t" inset=".1mm,.1mm,.1mm,.1mm">
                    <w:txbxContent>
                      <w:p w:rsidR="0070369C" w:rsidRPr="007E4A6E" w:rsidRDefault="0070369C" w:rsidP="008A7754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三時</w:t>
                        </w:r>
                      </w:p>
                    </w:txbxContent>
                  </v:textbox>
                  <w10:wrap anchorx="margin" anchory="page"/>
                </v:shape>
              </w:pict>
            </w:r>
            <w:r w:rsidR="00D72AEF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・えり子がやって来て</w:t>
            </w:r>
            <w:r w:rsidR="00D72AEF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highlight w:val="cyan"/>
                <w:u w:val="wave"/>
              </w:rPr>
              <w:t>言い訳</w:t>
            </w:r>
            <w:r w:rsidR="009C3582"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</w:rPr>
              <w:t xml:space="preserve"> </w:t>
            </w:r>
            <w:r w:rsidR="009C3582"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言い訳と解釈</w:t>
            </w:r>
          </w:p>
          <w:p w:rsidR="002F0374" w:rsidRPr="00B86A9D" w:rsidRDefault="002F0374" w:rsidP="006F3BE1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（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highlight w:val="cyan"/>
                <w:u w:val="wave"/>
              </w:rPr>
              <w:t>約束を破っておいて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highlight w:val="cyan"/>
              </w:rPr>
              <w:t>，</w:t>
            </w:r>
            <w:r w:rsidR="00447090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highlight w:val="cyan"/>
              </w:rPr>
              <w:t>今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highlight w:val="cyan"/>
              </w:rPr>
              <w:t>さら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）</w:t>
            </w:r>
            <w:r w:rsidR="00447090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と知らん顔</w:t>
            </w:r>
          </w:p>
          <w:p w:rsidR="006F08E7" w:rsidRPr="00B86A9D" w:rsidRDefault="00C306EF" w:rsidP="00C306EF">
            <w:pPr>
              <w:spacing w:line="280" w:lineRule="exact"/>
              <w:ind w:firstLineChars="300" w:firstLine="480"/>
              <w:jc w:val="left"/>
              <w:rPr>
                <w:rFonts w:asciiTheme="majorEastAsia" w:eastAsiaTheme="majorEastAsia" w:hAnsiTheme="majorEastAsia"/>
                <w:b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えり子にとって約束ではない</w:t>
            </w:r>
          </w:p>
          <w:p w:rsidR="002F0374" w:rsidRPr="00B86A9D" w:rsidRDefault="002F0374" w:rsidP="002F0374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（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highlight w:val="cyan"/>
                <w:u w:val="wave"/>
              </w:rPr>
              <w:t>えり子とはあまりつき合いたくない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）</w:t>
            </w:r>
          </w:p>
          <w:p w:rsidR="00447090" w:rsidRPr="00B86A9D" w:rsidRDefault="00447090" w:rsidP="00447090">
            <w:pPr>
              <w:spacing w:line="280" w:lineRule="exact"/>
              <w:ind w:firstLineChars="600" w:firstLine="96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相手を否定する見方・考え方</w:t>
            </w:r>
          </w:p>
        </w:tc>
        <w:tc>
          <w:tcPr>
            <w:tcW w:w="4184" w:type="dxa"/>
            <w:gridSpan w:val="2"/>
            <w:tcBorders>
              <w:top w:val="dotted" w:sz="4" w:space="0" w:color="auto"/>
              <w:left w:val="dashed" w:sz="4" w:space="0" w:color="auto"/>
            </w:tcBorders>
          </w:tcPr>
          <w:p w:rsidR="008A7754" w:rsidRPr="00B86A9D" w:rsidRDefault="006F08E7" w:rsidP="006F08E7">
            <w:pPr>
              <w:spacing w:line="280" w:lineRule="exact"/>
              <w:ind w:left="540" w:hangingChars="300" w:hanging="54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 xml:space="preserve">　　・先生の家でよし子に謝ろうとするが，横を向かれてしまう</w:t>
            </w:r>
          </w:p>
          <w:p w:rsidR="006F08E7" w:rsidRPr="00B86A9D" w:rsidRDefault="006F08E7" w:rsidP="006F08E7">
            <w:pPr>
              <w:spacing w:line="280" w:lineRule="exact"/>
              <w:ind w:left="540" w:hangingChars="300" w:hanging="54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（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highlight w:val="cyan"/>
              </w:rPr>
              <w:t>私の言うこと聞いてくれても</w:t>
            </w:r>
            <w:r w:rsidR="00C306EF"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highlight w:val="cyan"/>
              </w:rPr>
              <w:t>いいのに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）</w:t>
            </w:r>
          </w:p>
          <w:p w:rsidR="00C306EF" w:rsidRPr="00B86A9D" w:rsidRDefault="00C306EF" w:rsidP="006F08E7">
            <w:pPr>
              <w:spacing w:line="280" w:lineRule="exact"/>
              <w:ind w:left="540" w:hangingChars="300" w:hanging="540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（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  <w:u w:val="wave"/>
              </w:rPr>
              <w:t>よし子とピアノ教室に行く約束はしたくない</w:t>
            </w:r>
            <w:r w:rsidRPr="00B86A9D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w:t>）</w:t>
            </w:r>
          </w:p>
          <w:p w:rsidR="00C306EF" w:rsidRPr="00B86A9D" w:rsidRDefault="00394446" w:rsidP="00394446">
            <w:pPr>
              <w:spacing w:line="280" w:lineRule="exact"/>
              <w:jc w:val="left"/>
              <w:rPr>
                <w:rFonts w:asciiTheme="majorEastAsia" w:eastAsiaTheme="majorEastAsia" w:hAnsiTheme="majorEastAsia"/>
                <w:noProof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この場合のみ。</w:t>
            </w:r>
            <w:r w:rsidR="00C306EF"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相手</w:t>
            </w:r>
            <w:r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自身</w:t>
            </w:r>
            <w:r w:rsidR="00C306EF"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を否定する見方・考え方</w:t>
            </w:r>
            <w:r w:rsidRPr="00B86A9D">
              <w:rPr>
                <w:rFonts w:asciiTheme="majorEastAsia" w:eastAsiaTheme="majorEastAsia" w:hAnsiTheme="majorEastAsia" w:hint="eastAsia"/>
                <w:noProof/>
                <w:color w:val="FFFFFF" w:themeColor="background1"/>
                <w:sz w:val="16"/>
                <w:szCs w:val="16"/>
                <w:highlight w:val="black"/>
              </w:rPr>
              <w:t>はない</w:t>
            </w:r>
          </w:p>
        </w:tc>
      </w:tr>
      <w:tr w:rsidR="00345245" w:rsidTr="005B70C6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057F1" w:rsidRPr="00B86A9D" w:rsidRDefault="00C00727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86A9D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  <w:r w:rsidR="00345245" w:rsidRPr="00B86A9D">
              <w:rPr>
                <w:rFonts w:asciiTheme="majorEastAsia" w:eastAsiaTheme="majorEastAsia" w:hAnsiTheme="majorEastAsia" w:hint="eastAsia"/>
                <w:sz w:val="24"/>
                <w:szCs w:val="24"/>
              </w:rPr>
              <w:t>ねらい</w:t>
            </w:r>
          </w:p>
          <w:p w:rsidR="00345245" w:rsidRPr="00B86A9D" w:rsidRDefault="00F057F1" w:rsidP="008260ED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86A9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（この教材で</w:t>
            </w:r>
            <w:r w:rsidR="00C00727" w:rsidRPr="00B86A9D"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児童に</w:t>
            </w:r>
            <w:r w:rsidRPr="00B86A9D">
              <w:rPr>
                <w:rFonts w:asciiTheme="majorEastAsia" w:eastAsiaTheme="majorEastAsia" w:hAnsiTheme="majorEastAsia" w:hint="eastAsia"/>
                <w:sz w:val="18"/>
                <w:szCs w:val="18"/>
              </w:rPr>
              <w:t>考えさせたいこと）</w:t>
            </w:r>
          </w:p>
        </w:tc>
        <w:tc>
          <w:tcPr>
            <w:tcW w:w="8011" w:type="dxa"/>
            <w:gridSpan w:val="4"/>
          </w:tcPr>
          <w:p w:rsidR="00FC42E6" w:rsidRDefault="00FC42E6" w:rsidP="00A502A0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257657" w:rsidRDefault="00257657" w:rsidP="00A502A0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257657" w:rsidRPr="00B86A9D" w:rsidRDefault="00257657" w:rsidP="00A502A0">
            <w:pPr>
              <w:spacing w:line="360" w:lineRule="exact"/>
              <w:rPr>
                <w:rFonts w:asciiTheme="majorEastAsia" w:eastAsiaTheme="majorEastAsia" w:hAnsiTheme="majorEastAsia" w:hint="eastAsia"/>
              </w:rPr>
            </w:pPr>
          </w:p>
          <w:p w:rsidR="008F2B9C" w:rsidRPr="00B86A9D" w:rsidRDefault="00A502A0" w:rsidP="00257657">
            <w:pPr>
              <w:spacing w:line="360" w:lineRule="exact"/>
              <w:jc w:val="right"/>
              <w:rPr>
                <w:rFonts w:asciiTheme="majorEastAsia" w:eastAsiaTheme="majorEastAsia" w:hAnsiTheme="majorEastAsia"/>
              </w:rPr>
            </w:pPr>
            <w:r w:rsidRPr="00B86A9D">
              <w:rPr>
                <w:rFonts w:asciiTheme="majorEastAsia" w:eastAsiaTheme="majorEastAsia" w:hAnsiTheme="majorEastAsia" w:hint="eastAsia"/>
              </w:rPr>
              <w:t>（主題名：</w:t>
            </w:r>
            <w:r w:rsidR="00257657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9920EB" w:rsidRPr="00B86A9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8260ED" w:rsidTr="008260E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8260ED" w:rsidRPr="007F06D0" w:rsidRDefault="00263421" w:rsidP="0023514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6D0">
              <w:rPr>
                <w:rFonts w:asciiTheme="majorEastAsia" w:eastAsiaTheme="majorEastAsia" w:hAnsiTheme="majorEastAsia" w:hint="eastAsia"/>
                <w:sz w:val="24"/>
                <w:szCs w:val="24"/>
              </w:rPr>
              <w:t>⑤めあて</w:t>
            </w:r>
          </w:p>
          <w:p w:rsidR="003D5B17" w:rsidRPr="007F06D0" w:rsidRDefault="003D5B17" w:rsidP="003D5B17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6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（授業冒頭，児童に提示するもの）</w:t>
            </w:r>
          </w:p>
        </w:tc>
        <w:tc>
          <w:tcPr>
            <w:tcW w:w="8011" w:type="dxa"/>
            <w:gridSpan w:val="4"/>
          </w:tcPr>
          <w:p w:rsidR="00DF5C8B" w:rsidRDefault="00DF5C8B" w:rsidP="00257657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57657" w:rsidRDefault="00257657" w:rsidP="00257657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57657" w:rsidRPr="00257657" w:rsidRDefault="00257657" w:rsidP="00257657">
            <w:pPr>
              <w:spacing w:line="360" w:lineRule="exact"/>
              <w:jc w:val="left"/>
              <w:rPr>
                <w:rFonts w:asciiTheme="majorEastAsia" w:eastAsiaTheme="majorEastAsia" w:hAnsiTheme="majorEastAsia" w:hint="eastAsia"/>
                <w:b/>
                <w:szCs w:val="21"/>
              </w:rPr>
            </w:pPr>
          </w:p>
        </w:tc>
      </w:tr>
      <w:tr w:rsidR="00BE4FA5" w:rsidTr="008260E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BE4FA5" w:rsidRPr="007F06D0" w:rsidRDefault="00BE4FA5" w:rsidP="00263421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6D0">
              <w:rPr>
                <w:rFonts w:asciiTheme="majorEastAsia" w:eastAsiaTheme="majorEastAsia" w:hAnsiTheme="majorEastAsia" w:hint="eastAsia"/>
                <w:sz w:val="24"/>
                <w:szCs w:val="24"/>
              </w:rPr>
              <w:t>⑥基本発問</w:t>
            </w:r>
          </w:p>
        </w:tc>
        <w:tc>
          <w:tcPr>
            <w:tcW w:w="8011" w:type="dxa"/>
            <w:gridSpan w:val="4"/>
          </w:tcPr>
          <w:p w:rsidR="00257657" w:rsidRDefault="00257657" w:rsidP="00754929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</w:p>
          <w:p w:rsidR="00257657" w:rsidRDefault="00257657" w:rsidP="00754929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</w:p>
          <w:p w:rsidR="00DF5C8B" w:rsidRPr="00257657" w:rsidRDefault="00DF5C8B" w:rsidP="00754929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E4FA5" w:rsidTr="008260E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C7689" w:rsidRPr="007F06D0" w:rsidRDefault="00BE4FA5" w:rsidP="002C7689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6D0"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  <w:r w:rsidR="002C7689" w:rsidRPr="007F06D0">
              <w:rPr>
                <w:rFonts w:asciiTheme="majorEastAsia" w:eastAsiaTheme="majorEastAsia" w:hAnsiTheme="majorEastAsia" w:hint="eastAsia"/>
                <w:sz w:val="24"/>
                <w:szCs w:val="24"/>
              </w:rPr>
              <w:t>中心発問</w:t>
            </w:r>
            <w:r w:rsidR="00004F3F" w:rsidRPr="007F06D0">
              <w:rPr>
                <w:rFonts w:asciiTheme="majorEastAsia" w:eastAsiaTheme="majorEastAsia" w:hAnsiTheme="majorEastAsia" w:hint="eastAsia"/>
                <w:sz w:val="24"/>
                <w:szCs w:val="24"/>
              </w:rPr>
              <w:t>・問い返しなど</w:t>
            </w:r>
          </w:p>
          <w:p w:rsidR="00BE4FA5" w:rsidRPr="007F06D0" w:rsidRDefault="002C7689" w:rsidP="00004F3F">
            <w:pPr>
              <w:spacing w:line="360" w:lineRule="exact"/>
              <w:ind w:left="180" w:hangingChars="100" w:hanging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6D0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（ねらいを達成するための発問）</w:t>
            </w:r>
          </w:p>
        </w:tc>
        <w:tc>
          <w:tcPr>
            <w:tcW w:w="8011" w:type="dxa"/>
            <w:gridSpan w:val="4"/>
          </w:tcPr>
          <w:p w:rsidR="0070369C" w:rsidRDefault="0070369C" w:rsidP="00257657">
            <w:pPr>
              <w:spacing w:line="360" w:lineRule="exact"/>
              <w:rPr>
                <w:rFonts w:asciiTheme="majorEastAsia" w:eastAsiaTheme="majorEastAsia" w:hAnsiTheme="majorEastAsia" w:hint="eastAsia"/>
              </w:rPr>
            </w:pPr>
          </w:p>
          <w:p w:rsidR="00257657" w:rsidRDefault="00257657" w:rsidP="00257657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257657" w:rsidRDefault="00257657" w:rsidP="00257657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257657" w:rsidRPr="00B86A9D" w:rsidRDefault="00257657" w:rsidP="00257657">
            <w:pPr>
              <w:spacing w:line="360" w:lineRule="exact"/>
              <w:rPr>
                <w:rFonts w:asciiTheme="majorEastAsia" w:eastAsiaTheme="majorEastAsia" w:hAnsiTheme="majorEastAsia" w:hint="eastAsia"/>
              </w:rPr>
            </w:pPr>
          </w:p>
        </w:tc>
      </w:tr>
      <w:tr w:rsidR="00754929" w:rsidTr="008260E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C7689" w:rsidRPr="007F06D0" w:rsidRDefault="00754929" w:rsidP="002C7689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6D0"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  <w:r w:rsidR="0087371E" w:rsidRPr="007F06D0">
              <w:rPr>
                <w:rFonts w:asciiTheme="majorEastAsia" w:eastAsiaTheme="majorEastAsia" w:hAnsiTheme="majorEastAsia" w:hint="eastAsia"/>
                <w:sz w:val="24"/>
                <w:szCs w:val="24"/>
              </w:rPr>
              <w:t>展開後段</w:t>
            </w:r>
            <w:r w:rsidR="002C7689" w:rsidRPr="007F06D0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:rsidR="00754929" w:rsidRPr="007F06D0" w:rsidRDefault="002C7689" w:rsidP="002C7689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06D0">
              <w:rPr>
                <w:rFonts w:asciiTheme="majorEastAsia" w:eastAsiaTheme="majorEastAsia" w:hAnsiTheme="majorEastAsia" w:hint="eastAsia"/>
                <w:sz w:val="24"/>
                <w:szCs w:val="24"/>
              </w:rPr>
              <w:t>発問</w:t>
            </w:r>
          </w:p>
        </w:tc>
        <w:tc>
          <w:tcPr>
            <w:tcW w:w="8011" w:type="dxa"/>
            <w:gridSpan w:val="4"/>
          </w:tcPr>
          <w:p w:rsidR="0070369C" w:rsidRDefault="0070369C" w:rsidP="0033580C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257657" w:rsidRDefault="00257657" w:rsidP="0033580C">
            <w:pPr>
              <w:spacing w:line="360" w:lineRule="exact"/>
              <w:rPr>
                <w:rFonts w:asciiTheme="majorEastAsia" w:eastAsiaTheme="majorEastAsia" w:hAnsiTheme="majorEastAsia" w:hint="eastAsia"/>
              </w:rPr>
            </w:pPr>
          </w:p>
          <w:p w:rsidR="00257657" w:rsidRPr="00B86A9D" w:rsidRDefault="00257657" w:rsidP="0033580C">
            <w:pPr>
              <w:spacing w:line="360" w:lineRule="exact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754929" w:rsidRDefault="00754929"/>
    <w:sectPr w:rsidR="00754929" w:rsidSect="005B70C6">
      <w:headerReference w:type="default" r:id="rId6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BEA" w:rsidRDefault="00451BEA" w:rsidP="008C0EE6">
      <w:r>
        <w:separator/>
      </w:r>
    </w:p>
  </w:endnote>
  <w:endnote w:type="continuationSeparator" w:id="0">
    <w:p w:rsidR="00451BEA" w:rsidRDefault="00451BEA" w:rsidP="008C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BEA" w:rsidRDefault="00451BEA" w:rsidP="008C0EE6">
      <w:r>
        <w:separator/>
      </w:r>
    </w:p>
  </w:footnote>
  <w:footnote w:type="continuationSeparator" w:id="0">
    <w:p w:rsidR="00451BEA" w:rsidRDefault="00451BEA" w:rsidP="008C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9C" w:rsidRDefault="0070369C" w:rsidP="007E317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DAD"/>
    <w:rsid w:val="00001733"/>
    <w:rsid w:val="00004F3F"/>
    <w:rsid w:val="00037019"/>
    <w:rsid w:val="00056AEC"/>
    <w:rsid w:val="000627D9"/>
    <w:rsid w:val="00073F41"/>
    <w:rsid w:val="00075141"/>
    <w:rsid w:val="000920AD"/>
    <w:rsid w:val="000B543A"/>
    <w:rsid w:val="000F3897"/>
    <w:rsid w:val="00114092"/>
    <w:rsid w:val="00161B88"/>
    <w:rsid w:val="00193797"/>
    <w:rsid w:val="001C7430"/>
    <w:rsid w:val="00213E16"/>
    <w:rsid w:val="00235141"/>
    <w:rsid w:val="00257232"/>
    <w:rsid w:val="00257657"/>
    <w:rsid w:val="00263421"/>
    <w:rsid w:val="0026553E"/>
    <w:rsid w:val="00282B88"/>
    <w:rsid w:val="002B349C"/>
    <w:rsid w:val="002C7689"/>
    <w:rsid w:val="002E2ADA"/>
    <w:rsid w:val="002E7418"/>
    <w:rsid w:val="002F0374"/>
    <w:rsid w:val="0033580C"/>
    <w:rsid w:val="00345245"/>
    <w:rsid w:val="003737FC"/>
    <w:rsid w:val="0038393E"/>
    <w:rsid w:val="00394446"/>
    <w:rsid w:val="003C281F"/>
    <w:rsid w:val="003C7135"/>
    <w:rsid w:val="003D5B17"/>
    <w:rsid w:val="003E4C68"/>
    <w:rsid w:val="003F3584"/>
    <w:rsid w:val="00412E49"/>
    <w:rsid w:val="00413FF9"/>
    <w:rsid w:val="004210DC"/>
    <w:rsid w:val="00440560"/>
    <w:rsid w:val="004417AB"/>
    <w:rsid w:val="00447090"/>
    <w:rsid w:val="00451BEA"/>
    <w:rsid w:val="004C2586"/>
    <w:rsid w:val="005253D2"/>
    <w:rsid w:val="00527D5B"/>
    <w:rsid w:val="00543D24"/>
    <w:rsid w:val="00551468"/>
    <w:rsid w:val="005538FB"/>
    <w:rsid w:val="00567EDC"/>
    <w:rsid w:val="005766B0"/>
    <w:rsid w:val="00593099"/>
    <w:rsid w:val="005B70C6"/>
    <w:rsid w:val="005C5CDF"/>
    <w:rsid w:val="00614DD5"/>
    <w:rsid w:val="00661C20"/>
    <w:rsid w:val="006A38B4"/>
    <w:rsid w:val="006F08E7"/>
    <w:rsid w:val="006F3BE1"/>
    <w:rsid w:val="0070369C"/>
    <w:rsid w:val="007064D1"/>
    <w:rsid w:val="00722EF3"/>
    <w:rsid w:val="00754929"/>
    <w:rsid w:val="00762461"/>
    <w:rsid w:val="00783DC0"/>
    <w:rsid w:val="00790D7F"/>
    <w:rsid w:val="007A4011"/>
    <w:rsid w:val="007E317B"/>
    <w:rsid w:val="007E4A6E"/>
    <w:rsid w:val="007F06D0"/>
    <w:rsid w:val="007F61C4"/>
    <w:rsid w:val="008260ED"/>
    <w:rsid w:val="00830A80"/>
    <w:rsid w:val="00830B3B"/>
    <w:rsid w:val="00837F49"/>
    <w:rsid w:val="0087371E"/>
    <w:rsid w:val="008A114C"/>
    <w:rsid w:val="008A7754"/>
    <w:rsid w:val="008B0872"/>
    <w:rsid w:val="008B1C2C"/>
    <w:rsid w:val="008C0EE6"/>
    <w:rsid w:val="008F23F7"/>
    <w:rsid w:val="008F2B9C"/>
    <w:rsid w:val="008F44E6"/>
    <w:rsid w:val="00957F2E"/>
    <w:rsid w:val="00972F4D"/>
    <w:rsid w:val="009920EB"/>
    <w:rsid w:val="009949A0"/>
    <w:rsid w:val="009A0FF3"/>
    <w:rsid w:val="009C3582"/>
    <w:rsid w:val="009D50B6"/>
    <w:rsid w:val="009E297D"/>
    <w:rsid w:val="00A11E6F"/>
    <w:rsid w:val="00A15152"/>
    <w:rsid w:val="00A15DAD"/>
    <w:rsid w:val="00A20733"/>
    <w:rsid w:val="00A36469"/>
    <w:rsid w:val="00A502A0"/>
    <w:rsid w:val="00A75B8E"/>
    <w:rsid w:val="00A92067"/>
    <w:rsid w:val="00AA0BEF"/>
    <w:rsid w:val="00AE41CC"/>
    <w:rsid w:val="00AE647A"/>
    <w:rsid w:val="00B01949"/>
    <w:rsid w:val="00B70ADD"/>
    <w:rsid w:val="00B86A9D"/>
    <w:rsid w:val="00B912A4"/>
    <w:rsid w:val="00BE4FA5"/>
    <w:rsid w:val="00C00727"/>
    <w:rsid w:val="00C306EF"/>
    <w:rsid w:val="00C52A8F"/>
    <w:rsid w:val="00CC2655"/>
    <w:rsid w:val="00CF0120"/>
    <w:rsid w:val="00CF7C5E"/>
    <w:rsid w:val="00D72AEF"/>
    <w:rsid w:val="00DA5729"/>
    <w:rsid w:val="00DA735D"/>
    <w:rsid w:val="00DB2773"/>
    <w:rsid w:val="00DC5100"/>
    <w:rsid w:val="00DD198E"/>
    <w:rsid w:val="00DF5C8B"/>
    <w:rsid w:val="00E038F0"/>
    <w:rsid w:val="00E2559B"/>
    <w:rsid w:val="00E30E93"/>
    <w:rsid w:val="00E55B75"/>
    <w:rsid w:val="00E72D17"/>
    <w:rsid w:val="00E943B9"/>
    <w:rsid w:val="00EA1D37"/>
    <w:rsid w:val="00ED152E"/>
    <w:rsid w:val="00ED268B"/>
    <w:rsid w:val="00F057F1"/>
    <w:rsid w:val="00F1310A"/>
    <w:rsid w:val="00F4627C"/>
    <w:rsid w:val="00F50CC0"/>
    <w:rsid w:val="00FA5EC6"/>
    <w:rsid w:val="00FA78FD"/>
    <w:rsid w:val="00FC0359"/>
    <w:rsid w:val="00FC42E6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  <w15:docId w15:val="{57391C06-799C-42C0-A198-3BA84C61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EE6"/>
  </w:style>
  <w:style w:type="paragraph" w:styleId="a6">
    <w:name w:val="footer"/>
    <w:basedOn w:val="a"/>
    <w:link w:val="a7"/>
    <w:uiPriority w:val="99"/>
    <w:unhideWhenUsed/>
    <w:rsid w:val="008C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EE6"/>
  </w:style>
  <w:style w:type="paragraph" w:styleId="a8">
    <w:name w:val="Balloon Text"/>
    <w:basedOn w:val="a"/>
    <w:link w:val="a9"/>
    <w:uiPriority w:val="99"/>
    <w:semiHidden/>
    <w:unhideWhenUsed/>
    <w:rsid w:val="00265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53E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72D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72D1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72D17"/>
    <w:rPr>
      <w:color w:val="0000FF"/>
      <w:u w:val="single"/>
    </w:rPr>
  </w:style>
  <w:style w:type="paragraph" w:customStyle="1" w:styleId="Default">
    <w:name w:val="Default"/>
    <w:rsid w:val="00790D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127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2021-08-17T06:27:00Z</cp:lastPrinted>
  <dcterms:created xsi:type="dcterms:W3CDTF">2020-10-15T02:46:00Z</dcterms:created>
  <dcterms:modified xsi:type="dcterms:W3CDTF">2021-10-06T07:36:00Z</dcterms:modified>
</cp:coreProperties>
</file>