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3929" w14:textId="77777777" w:rsidR="00F23850" w:rsidRPr="008656C5" w:rsidRDefault="00F23850" w:rsidP="008656C5">
      <w:pPr>
        <w:jc w:val="center"/>
        <w:rPr>
          <w:sz w:val="56"/>
          <w:szCs w:val="56"/>
        </w:rPr>
      </w:pPr>
      <w:r w:rsidRPr="008656C5">
        <w:rPr>
          <w:rFonts w:hint="eastAsia"/>
          <w:sz w:val="56"/>
          <w:szCs w:val="56"/>
        </w:rPr>
        <w:t>大都市の主要産業と付加価値額</w:t>
      </w:r>
    </w:p>
    <w:p w14:paraId="4258BC47" w14:textId="77777777" w:rsidR="00DB4A6B" w:rsidRDefault="00DB4A6B" w:rsidP="00EE5002">
      <w:pPr>
        <w:rPr>
          <w:sz w:val="24"/>
          <w:szCs w:val="24"/>
        </w:rPr>
      </w:pPr>
    </w:p>
    <w:p w14:paraId="613BB639" w14:textId="77777777" w:rsidR="00E421B6" w:rsidRPr="00D80E7D" w:rsidRDefault="00E421B6" w:rsidP="00EE5002">
      <w:pPr>
        <w:rPr>
          <w:sz w:val="24"/>
          <w:szCs w:val="24"/>
        </w:rPr>
      </w:pPr>
    </w:p>
    <w:p w14:paraId="4ACA9F05" w14:textId="77777777" w:rsidR="00A40494" w:rsidRDefault="00A40494" w:rsidP="00EE5002">
      <w:pPr>
        <w:rPr>
          <w:sz w:val="24"/>
          <w:szCs w:val="24"/>
        </w:rPr>
      </w:pPr>
      <w:r w:rsidRPr="00D80E7D">
        <w:rPr>
          <w:rFonts w:hint="eastAsia"/>
          <w:sz w:val="24"/>
          <w:szCs w:val="24"/>
        </w:rPr>
        <w:t xml:space="preserve">　近年発表された経済統計データをもとに、大都市の主要産業と</w:t>
      </w:r>
      <w:r w:rsidR="00761AA7" w:rsidRPr="00D80E7D">
        <w:rPr>
          <w:rFonts w:hint="eastAsia"/>
          <w:sz w:val="24"/>
          <w:szCs w:val="24"/>
        </w:rPr>
        <w:t>付加価値額をまとめました。</w:t>
      </w:r>
    </w:p>
    <w:p w14:paraId="5A435563" w14:textId="77777777" w:rsidR="008656C5" w:rsidRPr="00D80E7D" w:rsidRDefault="008656C5" w:rsidP="00EE5002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2"/>
        <w:gridCol w:w="4915"/>
        <w:gridCol w:w="1589"/>
        <w:gridCol w:w="765"/>
      </w:tblGrid>
      <w:tr w:rsidR="00C47434" w:rsidRPr="000A3EEC" w14:paraId="1934C29D" w14:textId="77777777" w:rsidTr="00880A24">
        <w:tc>
          <w:tcPr>
            <w:tcW w:w="98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2F973F" w14:textId="77777777" w:rsidR="00C47434" w:rsidRPr="000A3EEC" w:rsidRDefault="00C47434" w:rsidP="00880A24">
            <w:pPr>
              <w:spacing w:line="480" w:lineRule="auto"/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都市名</w:t>
            </w:r>
          </w:p>
        </w:tc>
        <w:tc>
          <w:tcPr>
            <w:tcW w:w="271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0CA3564" w14:textId="77777777" w:rsidR="00C47434" w:rsidRPr="000A3EEC" w:rsidRDefault="00C47434" w:rsidP="00880A24">
            <w:pPr>
              <w:spacing w:line="480" w:lineRule="auto"/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主要産業</w:t>
            </w:r>
          </w:p>
        </w:tc>
        <w:tc>
          <w:tcPr>
            <w:tcW w:w="877" w:type="pct"/>
            <w:tcBorders>
              <w:top w:val="single" w:sz="18" w:space="0" w:color="auto"/>
              <w:bottom w:val="single" w:sz="18" w:space="0" w:color="auto"/>
            </w:tcBorders>
          </w:tcPr>
          <w:p w14:paraId="386EE737" w14:textId="77777777" w:rsidR="00C47434" w:rsidRPr="000A3EEC" w:rsidRDefault="00C47434" w:rsidP="00880A24">
            <w:pPr>
              <w:spacing w:line="480" w:lineRule="auto"/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付加価値額</w:t>
            </w:r>
          </w:p>
        </w:tc>
        <w:tc>
          <w:tcPr>
            <w:tcW w:w="42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A8F111" w14:textId="77777777" w:rsidR="00C47434" w:rsidRPr="000A3EEC" w:rsidRDefault="00C47434" w:rsidP="00880A24">
            <w:pPr>
              <w:spacing w:line="480" w:lineRule="auto"/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割合</w:t>
            </w:r>
          </w:p>
        </w:tc>
      </w:tr>
      <w:tr w:rsidR="00D80E7D" w:rsidRPr="000A3EEC" w14:paraId="14830A26" w14:textId="77777777" w:rsidTr="00880A24">
        <w:tc>
          <w:tcPr>
            <w:tcW w:w="98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1AC5AC" w14:textId="5EC99BC5" w:rsidR="00D80E7D" w:rsidRPr="000A3EEC" w:rsidRDefault="000A3EEC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サンパウロ</w:t>
            </w:r>
          </w:p>
        </w:tc>
        <w:tc>
          <w:tcPr>
            <w:tcW w:w="2712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61E19A5" w14:textId="77777777" w:rsidR="00D80E7D" w:rsidRPr="000A3EEC" w:rsidRDefault="00D80E7D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卸・小売業、情報通信業、医療・福祉</w:t>
            </w:r>
          </w:p>
        </w:tc>
        <w:tc>
          <w:tcPr>
            <w:tcW w:w="877" w:type="pct"/>
            <w:tcBorders>
              <w:top w:val="single" w:sz="18" w:space="0" w:color="auto"/>
            </w:tcBorders>
          </w:tcPr>
          <w:p w14:paraId="5BCAB7B1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5,512</w:t>
            </w:r>
          </w:p>
        </w:tc>
        <w:tc>
          <w:tcPr>
            <w:tcW w:w="423" w:type="pct"/>
            <w:tcBorders>
              <w:top w:val="single" w:sz="18" w:space="0" w:color="auto"/>
              <w:right w:val="single" w:sz="18" w:space="0" w:color="auto"/>
            </w:tcBorders>
          </w:tcPr>
          <w:p w14:paraId="0AF5D899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17.2</w:t>
            </w:r>
          </w:p>
        </w:tc>
      </w:tr>
      <w:tr w:rsidR="00D80E7D" w:rsidRPr="000A3EEC" w14:paraId="3447A1E2" w14:textId="77777777" w:rsidTr="00880A24">
        <w:tc>
          <w:tcPr>
            <w:tcW w:w="98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291FDC" w14:textId="0A217268" w:rsidR="00D80E7D" w:rsidRPr="000A3EEC" w:rsidRDefault="000A3EEC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ニューヨーク</w:t>
            </w:r>
          </w:p>
        </w:tc>
        <w:tc>
          <w:tcPr>
            <w:tcW w:w="2712" w:type="pct"/>
            <w:tcBorders>
              <w:left w:val="single" w:sz="18" w:space="0" w:color="auto"/>
            </w:tcBorders>
            <w:vAlign w:val="center"/>
          </w:tcPr>
          <w:p w14:paraId="7EB7FC68" w14:textId="77777777" w:rsidR="00D80E7D" w:rsidRPr="000A3EEC" w:rsidRDefault="00D80E7D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情報通信業、金融・保険業、研究・技術業</w:t>
            </w:r>
          </w:p>
        </w:tc>
        <w:tc>
          <w:tcPr>
            <w:tcW w:w="877" w:type="pct"/>
          </w:tcPr>
          <w:p w14:paraId="735B188B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103,849</w:t>
            </w:r>
          </w:p>
        </w:tc>
        <w:tc>
          <w:tcPr>
            <w:tcW w:w="423" w:type="pct"/>
            <w:tcBorders>
              <w:right w:val="single" w:sz="18" w:space="0" w:color="auto"/>
            </w:tcBorders>
          </w:tcPr>
          <w:p w14:paraId="08C97985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20.9</w:t>
            </w:r>
          </w:p>
        </w:tc>
      </w:tr>
      <w:tr w:rsidR="00D80E7D" w:rsidRPr="000A3EEC" w14:paraId="3A78512B" w14:textId="77777777" w:rsidTr="00880A24">
        <w:tc>
          <w:tcPr>
            <w:tcW w:w="98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B1A2847" w14:textId="6524BB24" w:rsidR="00D80E7D" w:rsidRPr="000A3EEC" w:rsidRDefault="000A3EEC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ロンドン</w:t>
            </w:r>
          </w:p>
        </w:tc>
        <w:tc>
          <w:tcPr>
            <w:tcW w:w="2712" w:type="pct"/>
            <w:tcBorders>
              <w:left w:val="single" w:sz="18" w:space="0" w:color="auto"/>
            </w:tcBorders>
            <w:vAlign w:val="center"/>
          </w:tcPr>
          <w:p w14:paraId="75880913" w14:textId="77777777" w:rsidR="00D80E7D" w:rsidRPr="000A3EEC" w:rsidRDefault="00D80E7D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研究・技術業、金融・保険業、不動産業</w:t>
            </w:r>
          </w:p>
        </w:tc>
        <w:tc>
          <w:tcPr>
            <w:tcW w:w="877" w:type="pct"/>
          </w:tcPr>
          <w:p w14:paraId="7ED12392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7,079</w:t>
            </w:r>
          </w:p>
        </w:tc>
        <w:tc>
          <w:tcPr>
            <w:tcW w:w="423" w:type="pct"/>
            <w:tcBorders>
              <w:right w:val="single" w:sz="18" w:space="0" w:color="auto"/>
            </w:tcBorders>
          </w:tcPr>
          <w:p w14:paraId="384E9A0A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10.6</w:t>
            </w:r>
          </w:p>
        </w:tc>
      </w:tr>
      <w:tr w:rsidR="00D80E7D" w:rsidRPr="000A3EEC" w14:paraId="59C08CEA" w14:textId="77777777" w:rsidTr="00880A24">
        <w:tc>
          <w:tcPr>
            <w:tcW w:w="98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4CEA8CD" w14:textId="3B9F2D94" w:rsidR="00D80E7D" w:rsidRPr="000A3EEC" w:rsidRDefault="000A3EEC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ナイロビ</w:t>
            </w:r>
          </w:p>
        </w:tc>
        <w:tc>
          <w:tcPr>
            <w:tcW w:w="2712" w:type="pct"/>
            <w:tcBorders>
              <w:left w:val="single" w:sz="18" w:space="0" w:color="auto"/>
            </w:tcBorders>
            <w:vAlign w:val="center"/>
          </w:tcPr>
          <w:p w14:paraId="772E9391" w14:textId="77777777" w:rsidR="00D80E7D" w:rsidRPr="000A3EEC" w:rsidRDefault="00D80E7D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卸・小売業、情報通信業、建設業</w:t>
            </w:r>
          </w:p>
        </w:tc>
        <w:tc>
          <w:tcPr>
            <w:tcW w:w="877" w:type="pct"/>
          </w:tcPr>
          <w:p w14:paraId="50E00C5F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8,562</w:t>
            </w:r>
          </w:p>
        </w:tc>
        <w:tc>
          <w:tcPr>
            <w:tcW w:w="423" w:type="pct"/>
            <w:tcBorders>
              <w:right w:val="single" w:sz="18" w:space="0" w:color="auto"/>
            </w:tcBorders>
          </w:tcPr>
          <w:p w14:paraId="3E478B87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12.5</w:t>
            </w:r>
          </w:p>
        </w:tc>
      </w:tr>
      <w:tr w:rsidR="00D80E7D" w:rsidRPr="000A3EEC" w14:paraId="79B486EE" w14:textId="77777777" w:rsidTr="00880A24">
        <w:tc>
          <w:tcPr>
            <w:tcW w:w="98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EAC2CD" w14:textId="3465E31B" w:rsidR="00D80E7D" w:rsidRPr="000A3EEC" w:rsidRDefault="000A3EEC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シンガポール</w:t>
            </w:r>
          </w:p>
        </w:tc>
        <w:tc>
          <w:tcPr>
            <w:tcW w:w="2712" w:type="pct"/>
            <w:tcBorders>
              <w:left w:val="single" w:sz="18" w:space="0" w:color="auto"/>
            </w:tcBorders>
            <w:vAlign w:val="center"/>
          </w:tcPr>
          <w:p w14:paraId="2B400B7D" w14:textId="77777777" w:rsidR="00D80E7D" w:rsidRPr="000A3EEC" w:rsidRDefault="00D80E7D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卸・小売業、情報通信業</w:t>
            </w:r>
          </w:p>
        </w:tc>
        <w:tc>
          <w:tcPr>
            <w:tcW w:w="877" w:type="pct"/>
          </w:tcPr>
          <w:p w14:paraId="53058C28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22,324</w:t>
            </w:r>
          </w:p>
        </w:tc>
        <w:tc>
          <w:tcPr>
            <w:tcW w:w="423" w:type="pct"/>
            <w:tcBorders>
              <w:right w:val="single" w:sz="18" w:space="0" w:color="auto"/>
            </w:tcBorders>
          </w:tcPr>
          <w:p w14:paraId="16DEBAE4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19.2</w:t>
            </w:r>
          </w:p>
        </w:tc>
      </w:tr>
      <w:tr w:rsidR="00D80E7D" w:rsidRPr="000A3EEC" w14:paraId="178839F7" w14:textId="77777777" w:rsidTr="00880A24">
        <w:tc>
          <w:tcPr>
            <w:tcW w:w="989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A94AF4" w14:textId="070AAFB2" w:rsidR="00D80E7D" w:rsidRPr="000A3EEC" w:rsidRDefault="000A3EEC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シドニー</w:t>
            </w:r>
          </w:p>
        </w:tc>
        <w:tc>
          <w:tcPr>
            <w:tcW w:w="2712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2AD3B1A" w14:textId="77777777" w:rsidR="00D80E7D" w:rsidRPr="000A3EEC" w:rsidRDefault="00D80E7D" w:rsidP="00880A24">
            <w:pPr>
              <w:spacing w:line="480" w:lineRule="auto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卸・小売業、情報通信業、金融・保険業</w:t>
            </w:r>
          </w:p>
        </w:tc>
        <w:tc>
          <w:tcPr>
            <w:tcW w:w="877" w:type="pct"/>
            <w:tcBorders>
              <w:bottom w:val="single" w:sz="18" w:space="0" w:color="auto"/>
            </w:tcBorders>
          </w:tcPr>
          <w:p w14:paraId="4AC0FA5C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7,152</w:t>
            </w:r>
          </w:p>
        </w:tc>
        <w:tc>
          <w:tcPr>
            <w:tcW w:w="423" w:type="pct"/>
            <w:tcBorders>
              <w:bottom w:val="single" w:sz="18" w:space="0" w:color="auto"/>
              <w:right w:val="single" w:sz="18" w:space="0" w:color="auto"/>
            </w:tcBorders>
          </w:tcPr>
          <w:p w14:paraId="685171D0" w14:textId="77777777" w:rsidR="00D80E7D" w:rsidRPr="000A3EEC" w:rsidRDefault="00D80E7D" w:rsidP="00880A24">
            <w:pPr>
              <w:spacing w:line="480" w:lineRule="auto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A3EEC">
              <w:rPr>
                <w:rFonts w:ascii="ＭＳ 明朝" w:hAnsi="ＭＳ 明朝" w:hint="eastAsia"/>
                <w:sz w:val="24"/>
                <w:szCs w:val="24"/>
              </w:rPr>
              <w:t>18.8</w:t>
            </w:r>
          </w:p>
        </w:tc>
      </w:tr>
    </w:tbl>
    <w:p w14:paraId="602486CE" w14:textId="77777777" w:rsidR="00761AA7" w:rsidRDefault="00D80E7D" w:rsidP="00EE50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単位　付加価値額：億円　割合：</w:t>
      </w:r>
      <w:r w:rsidRPr="00D80E7D">
        <w:rPr>
          <w:rFonts w:hint="eastAsia"/>
          <w:sz w:val="24"/>
          <w:szCs w:val="24"/>
        </w:rPr>
        <w:t>％</w:t>
      </w:r>
    </w:p>
    <w:p w14:paraId="74547103" w14:textId="77777777" w:rsidR="00E421B6" w:rsidRDefault="00E421B6" w:rsidP="00E421B6">
      <w:pPr>
        <w:rPr>
          <w:sz w:val="24"/>
          <w:szCs w:val="24"/>
        </w:rPr>
      </w:pPr>
    </w:p>
    <w:p w14:paraId="66807AAC" w14:textId="2078F651" w:rsidR="00E421B6" w:rsidRPr="00E421B6" w:rsidRDefault="00000000" w:rsidP="00E421B6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2AE838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5.55pt;margin-top:5.2pt;width:202.05pt;height:170.1pt;z-index:1" filled="f">
            <v:textbox style="mso-next-textbox:#_x0000_s2050" inset="5.85pt,.7pt,5.85pt,.7pt">
              <w:txbxContent>
                <w:p w14:paraId="3B95B7A2" w14:textId="6537B218" w:rsidR="000610E8" w:rsidRPr="006D108E" w:rsidRDefault="000610E8" w:rsidP="00616074">
                  <w:pPr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6D108E">
                    <w:rPr>
                      <w:rFonts w:ascii="ＭＳ 明朝" w:hAnsi="ＭＳ 明朝" w:hint="eastAsia"/>
                      <w:sz w:val="24"/>
                      <w:szCs w:val="24"/>
                    </w:rPr>
                    <w:t>「卸・小売業」「情報通信業」「金融・保険業」はどの大都市においても主要産業となっています。</w:t>
                  </w:r>
                  <w:r w:rsidR="000A3EEC">
                    <w:rPr>
                      <w:rFonts w:ascii="ＭＳ 明朝" w:hAnsi="ＭＳ 明朝" w:hint="eastAsia"/>
                      <w:sz w:val="24"/>
                      <w:szCs w:val="24"/>
                    </w:rPr>
                    <w:t>ニューヨーク</w:t>
                  </w:r>
                  <w:r w:rsidRPr="006D108E">
                    <w:rPr>
                      <w:rFonts w:ascii="ＭＳ 明朝" w:hAnsi="ＭＳ 明朝" w:hint="eastAsia"/>
                      <w:sz w:val="24"/>
                      <w:szCs w:val="24"/>
                    </w:rPr>
                    <w:t>、</w:t>
                  </w:r>
                  <w:r w:rsidR="000A3EEC">
                    <w:rPr>
                      <w:rFonts w:ascii="ＭＳ 明朝" w:hAnsi="ＭＳ 明朝" w:hint="eastAsia"/>
                      <w:sz w:val="24"/>
                      <w:szCs w:val="24"/>
                    </w:rPr>
                    <w:t>ロンドン</w:t>
                  </w:r>
                  <w:r w:rsidRPr="006D108E">
                    <w:rPr>
                      <w:rFonts w:ascii="ＭＳ 明朝" w:hAnsi="ＭＳ 明朝" w:hint="eastAsia"/>
                      <w:sz w:val="24"/>
                      <w:szCs w:val="24"/>
                    </w:rPr>
                    <w:t>では研究・技術業が主要産業になっているという特徴があります。</w:t>
                  </w:r>
                </w:p>
              </w:txbxContent>
            </v:textbox>
          </v:shape>
        </w:pict>
      </w:r>
    </w:p>
    <w:p w14:paraId="69EEF89D" w14:textId="5B8E56FE" w:rsidR="00E421B6" w:rsidRPr="00E421B6" w:rsidRDefault="007564E8" w:rsidP="00E421B6">
      <w:pPr>
        <w:rPr>
          <w:sz w:val="24"/>
          <w:szCs w:val="24"/>
        </w:rPr>
      </w:pPr>
      <w:r>
        <w:rPr>
          <w:noProof/>
        </w:rPr>
        <w:pict w14:anchorId="1A3B26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243.7pt;margin-top:6.8pt;width:198.5pt;height:151pt;z-index:2;mso-position-horizontal-relative:text;mso-position-vertical-relative:text">
            <v:imagedata r:id="rId7" o:title="2-2-16_練習問題16_挿入オブジェクト"/>
          </v:shape>
        </w:pict>
      </w:r>
    </w:p>
    <w:p w14:paraId="0FC4A0F7" w14:textId="77777777" w:rsidR="00E421B6" w:rsidRPr="00E421B6" w:rsidRDefault="00E421B6" w:rsidP="00E421B6">
      <w:pPr>
        <w:rPr>
          <w:sz w:val="24"/>
          <w:szCs w:val="24"/>
        </w:rPr>
      </w:pPr>
    </w:p>
    <w:p w14:paraId="055FD5DD" w14:textId="77777777" w:rsidR="00E421B6" w:rsidRPr="00E421B6" w:rsidRDefault="00E421B6" w:rsidP="00E421B6">
      <w:pPr>
        <w:rPr>
          <w:sz w:val="24"/>
          <w:szCs w:val="24"/>
        </w:rPr>
      </w:pPr>
    </w:p>
    <w:p w14:paraId="489C2041" w14:textId="77777777" w:rsidR="00E421B6" w:rsidRPr="00E421B6" w:rsidRDefault="00E421B6" w:rsidP="00E421B6">
      <w:pPr>
        <w:rPr>
          <w:sz w:val="24"/>
          <w:szCs w:val="24"/>
        </w:rPr>
      </w:pPr>
    </w:p>
    <w:p w14:paraId="288E3475" w14:textId="77777777" w:rsidR="00E421B6" w:rsidRPr="00E421B6" w:rsidRDefault="00E421B6" w:rsidP="00E421B6">
      <w:pPr>
        <w:rPr>
          <w:sz w:val="24"/>
          <w:szCs w:val="24"/>
        </w:rPr>
      </w:pPr>
    </w:p>
    <w:p w14:paraId="727F33FC" w14:textId="77777777" w:rsidR="00E421B6" w:rsidRPr="00E421B6" w:rsidRDefault="00E421B6" w:rsidP="00E421B6">
      <w:pPr>
        <w:rPr>
          <w:sz w:val="24"/>
          <w:szCs w:val="24"/>
        </w:rPr>
      </w:pPr>
    </w:p>
    <w:p w14:paraId="14FA2F54" w14:textId="77777777" w:rsidR="00E421B6" w:rsidRPr="00E421B6" w:rsidRDefault="00E421B6" w:rsidP="00E421B6">
      <w:pPr>
        <w:rPr>
          <w:sz w:val="24"/>
          <w:szCs w:val="24"/>
        </w:rPr>
      </w:pPr>
    </w:p>
    <w:p w14:paraId="5CF668D4" w14:textId="77777777" w:rsidR="00E421B6" w:rsidRPr="00E421B6" w:rsidRDefault="00E421B6" w:rsidP="00E421B6">
      <w:pPr>
        <w:rPr>
          <w:sz w:val="24"/>
          <w:szCs w:val="24"/>
        </w:rPr>
      </w:pPr>
    </w:p>
    <w:p w14:paraId="74207982" w14:textId="77777777" w:rsidR="00E421B6" w:rsidRPr="00E421B6" w:rsidRDefault="00E421B6" w:rsidP="00E421B6">
      <w:pPr>
        <w:rPr>
          <w:sz w:val="24"/>
          <w:szCs w:val="24"/>
        </w:rPr>
      </w:pPr>
    </w:p>
    <w:p w14:paraId="1CE27108" w14:textId="77777777" w:rsidR="00E421B6" w:rsidRPr="00E421B6" w:rsidRDefault="00E421B6" w:rsidP="00E421B6">
      <w:pPr>
        <w:rPr>
          <w:sz w:val="24"/>
          <w:szCs w:val="24"/>
        </w:rPr>
      </w:pPr>
    </w:p>
    <w:p w14:paraId="3616FCAD" w14:textId="12B557F9" w:rsidR="00E421B6" w:rsidRPr="00E421B6" w:rsidRDefault="00E421B6" w:rsidP="00E421B6">
      <w:pPr>
        <w:tabs>
          <w:tab w:val="left" w:pos="2270"/>
        </w:tabs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資料作成：</w:t>
      </w:r>
      <w:r w:rsidR="004978C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21B6" w:rsidRPr="00E421B6">
              <w:rPr>
                <w:rFonts w:ascii="ＭＳ 明朝" w:hAnsi="ＭＳ 明朝" w:hint="eastAsia"/>
                <w:sz w:val="12"/>
                <w:szCs w:val="24"/>
              </w:rPr>
              <w:t>はなぶさ</w:t>
            </w:r>
          </w:rt>
          <w:rubyBase>
            <w:r w:rsidR="00E421B6">
              <w:rPr>
                <w:rFonts w:hint="eastAsia"/>
                <w:sz w:val="24"/>
                <w:szCs w:val="24"/>
              </w:rPr>
              <w:t>英</w:t>
            </w:r>
          </w:rubyBase>
        </w:ruby>
      </w:r>
      <w:r>
        <w:rPr>
          <w:rFonts w:hint="eastAsia"/>
          <w:sz w:val="24"/>
          <w:szCs w:val="24"/>
        </w:rPr>
        <w:t xml:space="preserve">　広子</w:t>
      </w:r>
    </w:p>
    <w:sectPr w:rsidR="00E421B6" w:rsidRPr="00E421B6" w:rsidSect="009E7995">
      <w:headerReference w:type="even" r:id="rId8"/>
      <w:headerReference w:type="default" r:id="rId9"/>
      <w:headerReference w:type="first" r:id="rId10"/>
      <w:pgSz w:w="10319" w:h="14572" w:code="13"/>
      <w:pgMar w:top="737" w:right="737" w:bottom="737" w:left="737" w:header="851" w:footer="992" w:gutter="0"/>
      <w:cols w:space="425"/>
      <w:docGrid w:type="linesAndChars" w:linePitch="336" w:charSpace="24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EC55F" w14:textId="77777777" w:rsidR="009E7995" w:rsidRDefault="009E7995" w:rsidP="00DD4E3E">
      <w:r>
        <w:separator/>
      </w:r>
    </w:p>
  </w:endnote>
  <w:endnote w:type="continuationSeparator" w:id="0">
    <w:p w14:paraId="08AFC69E" w14:textId="77777777" w:rsidR="009E7995" w:rsidRDefault="009E7995" w:rsidP="00DD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A255F" w14:textId="77777777" w:rsidR="009E7995" w:rsidRDefault="009E7995" w:rsidP="00DD4E3E">
      <w:r>
        <w:separator/>
      </w:r>
    </w:p>
  </w:footnote>
  <w:footnote w:type="continuationSeparator" w:id="0">
    <w:p w14:paraId="6FCF9DA6" w14:textId="77777777" w:rsidR="009E7995" w:rsidRDefault="009E7995" w:rsidP="00DD4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75CA" w14:textId="77777777" w:rsidR="000610E8" w:rsidRDefault="00000000">
    <w:pPr>
      <w:pStyle w:val="a3"/>
    </w:pPr>
    <w:r>
      <w:rPr>
        <w:noProof/>
      </w:rPr>
      <w:pict w14:anchorId="66F3DF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74051" o:spid="_x0000_s1026" type="#_x0000_t136" style="position:absolute;left:0;text-align:left;margin-left:0;margin-top:0;width:453.45pt;height:226.7pt;z-index:-2;mso-position-horizontal:center;mso-position-horizontal-relative:margin;mso-position-vertical:center;mso-position-vertical-relative:margin" o:allowincell="f" fillcolor="silver" stroked="f">
          <v:textpath style="font-family:&quot;ＭＳ ゴシック&quot;;font-size:1pt;v-text-reverse:t" string="報告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8E33D" w14:textId="77777777" w:rsidR="000610E8" w:rsidRDefault="00000000">
    <w:pPr>
      <w:pStyle w:val="a3"/>
    </w:pPr>
    <w:r>
      <w:rPr>
        <w:noProof/>
      </w:rPr>
      <w:pict w14:anchorId="34CEE9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74052" o:spid="_x0000_s1027" type="#_x0000_t136" style="position:absolute;left:0;text-align:left;margin-left:0;margin-top:0;width:453.45pt;height:226.7pt;z-index:-1;mso-position-horizontal:center;mso-position-horizontal-relative:margin;mso-position-vertical:center;mso-position-vertical-relative:margin" o:allowincell="f" fillcolor="silver" stroked="f">
          <v:textpath style="font-family:&quot;ＭＳ ゴシック&quot;;font-size:1pt;v-text-reverse:t" string="報告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6231" w14:textId="77777777" w:rsidR="000610E8" w:rsidRDefault="00000000">
    <w:pPr>
      <w:pStyle w:val="a3"/>
    </w:pPr>
    <w:r>
      <w:rPr>
        <w:noProof/>
      </w:rPr>
      <w:pict w14:anchorId="00D662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74050" o:spid="_x0000_s1025" type="#_x0000_t136" style="position:absolute;left:0;text-align:left;margin-left:0;margin-top:0;width:453.45pt;height:226.7pt;z-index:-3;mso-position-horizontal:center;mso-position-horizontal-relative:margin;mso-position-vertical:center;mso-position-vertical-relative:margin" o:allowincell="f" fillcolor="silver" stroked="f">
          <v:textpath style="font-family:&quot;ＭＳ ゴシック&quot;;font-size:1pt;v-text-reverse:t" string="報告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11"/>
  <w:drawingGridVerticalSpacing w:val="168"/>
  <w:displayHorizontalDrawingGridEvery w:val="2"/>
  <w:displayVerticalDrawingGridEvery w:val="2"/>
  <w:characterSpacingControl w:val="compressPunctuation"/>
  <w:hdrShapeDefaults>
    <o:shapedefaults v:ext="edit" spidmax="2055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4E3E"/>
    <w:rsid w:val="00042B5E"/>
    <w:rsid w:val="00053413"/>
    <w:rsid w:val="000610E8"/>
    <w:rsid w:val="0008339D"/>
    <w:rsid w:val="00096A14"/>
    <w:rsid w:val="000A3EEC"/>
    <w:rsid w:val="000B7367"/>
    <w:rsid w:val="000C2032"/>
    <w:rsid w:val="000D27B8"/>
    <w:rsid w:val="000F6DB8"/>
    <w:rsid w:val="00112D7F"/>
    <w:rsid w:val="001219A1"/>
    <w:rsid w:val="00122FBE"/>
    <w:rsid w:val="00146473"/>
    <w:rsid w:val="00195646"/>
    <w:rsid w:val="001A3E0D"/>
    <w:rsid w:val="001B7ADD"/>
    <w:rsid w:val="001D1615"/>
    <w:rsid w:val="001E4766"/>
    <w:rsid w:val="00204075"/>
    <w:rsid w:val="0023683D"/>
    <w:rsid w:val="0024454F"/>
    <w:rsid w:val="0026081D"/>
    <w:rsid w:val="0028374A"/>
    <w:rsid w:val="00295A39"/>
    <w:rsid w:val="002B7682"/>
    <w:rsid w:val="002E2099"/>
    <w:rsid w:val="00313799"/>
    <w:rsid w:val="00326866"/>
    <w:rsid w:val="0034370D"/>
    <w:rsid w:val="003471E9"/>
    <w:rsid w:val="00364D7B"/>
    <w:rsid w:val="00365A73"/>
    <w:rsid w:val="00365FEF"/>
    <w:rsid w:val="003719B7"/>
    <w:rsid w:val="00385E2B"/>
    <w:rsid w:val="003A4E83"/>
    <w:rsid w:val="003C10D9"/>
    <w:rsid w:val="003C5BF0"/>
    <w:rsid w:val="003D3BC2"/>
    <w:rsid w:val="0040388C"/>
    <w:rsid w:val="00412EB1"/>
    <w:rsid w:val="00475B44"/>
    <w:rsid w:val="00481F16"/>
    <w:rsid w:val="0049708B"/>
    <w:rsid w:val="004978CA"/>
    <w:rsid w:val="004A5C99"/>
    <w:rsid w:val="004A67A5"/>
    <w:rsid w:val="004B45AA"/>
    <w:rsid w:val="004D42A0"/>
    <w:rsid w:val="004D68FA"/>
    <w:rsid w:val="004E0597"/>
    <w:rsid w:val="004F4AF0"/>
    <w:rsid w:val="00551855"/>
    <w:rsid w:val="0058390A"/>
    <w:rsid w:val="00584DA8"/>
    <w:rsid w:val="005C64B5"/>
    <w:rsid w:val="005E65AF"/>
    <w:rsid w:val="00616074"/>
    <w:rsid w:val="00635408"/>
    <w:rsid w:val="0065454B"/>
    <w:rsid w:val="006558A4"/>
    <w:rsid w:val="00666111"/>
    <w:rsid w:val="00674827"/>
    <w:rsid w:val="006A5AC2"/>
    <w:rsid w:val="006D108E"/>
    <w:rsid w:val="006D218A"/>
    <w:rsid w:val="006D7894"/>
    <w:rsid w:val="006F4EE5"/>
    <w:rsid w:val="0070628F"/>
    <w:rsid w:val="007165DC"/>
    <w:rsid w:val="00735CEA"/>
    <w:rsid w:val="007564E8"/>
    <w:rsid w:val="00761AA7"/>
    <w:rsid w:val="00770905"/>
    <w:rsid w:val="007A0A22"/>
    <w:rsid w:val="007A1040"/>
    <w:rsid w:val="007C1D58"/>
    <w:rsid w:val="007D4ADD"/>
    <w:rsid w:val="007E4656"/>
    <w:rsid w:val="007F0785"/>
    <w:rsid w:val="0084322E"/>
    <w:rsid w:val="008656C5"/>
    <w:rsid w:val="00880A24"/>
    <w:rsid w:val="00884793"/>
    <w:rsid w:val="0089495B"/>
    <w:rsid w:val="00895B65"/>
    <w:rsid w:val="00906A4E"/>
    <w:rsid w:val="00914D7B"/>
    <w:rsid w:val="00920FA6"/>
    <w:rsid w:val="00960156"/>
    <w:rsid w:val="0097186F"/>
    <w:rsid w:val="00992F1B"/>
    <w:rsid w:val="009A02C7"/>
    <w:rsid w:val="009B02BC"/>
    <w:rsid w:val="009C499B"/>
    <w:rsid w:val="009E7995"/>
    <w:rsid w:val="009F314C"/>
    <w:rsid w:val="00A02061"/>
    <w:rsid w:val="00A07A35"/>
    <w:rsid w:val="00A17D84"/>
    <w:rsid w:val="00A30040"/>
    <w:rsid w:val="00A40494"/>
    <w:rsid w:val="00A50593"/>
    <w:rsid w:val="00AD419F"/>
    <w:rsid w:val="00AD605D"/>
    <w:rsid w:val="00AD7A4A"/>
    <w:rsid w:val="00AE4546"/>
    <w:rsid w:val="00B0062D"/>
    <w:rsid w:val="00B013ED"/>
    <w:rsid w:val="00B07932"/>
    <w:rsid w:val="00B31FB1"/>
    <w:rsid w:val="00B70491"/>
    <w:rsid w:val="00B84854"/>
    <w:rsid w:val="00B907B7"/>
    <w:rsid w:val="00B9179D"/>
    <w:rsid w:val="00BA14A2"/>
    <w:rsid w:val="00BB7255"/>
    <w:rsid w:val="00BC0EA0"/>
    <w:rsid w:val="00BC40F6"/>
    <w:rsid w:val="00BD1E11"/>
    <w:rsid w:val="00C47434"/>
    <w:rsid w:val="00C545E0"/>
    <w:rsid w:val="00C74E01"/>
    <w:rsid w:val="00C759A1"/>
    <w:rsid w:val="00C91F30"/>
    <w:rsid w:val="00CC045A"/>
    <w:rsid w:val="00CC650F"/>
    <w:rsid w:val="00CF2B58"/>
    <w:rsid w:val="00CF67A4"/>
    <w:rsid w:val="00D16F9A"/>
    <w:rsid w:val="00D27C8E"/>
    <w:rsid w:val="00D529D8"/>
    <w:rsid w:val="00D74ECE"/>
    <w:rsid w:val="00D80E7D"/>
    <w:rsid w:val="00D82FB6"/>
    <w:rsid w:val="00D85C17"/>
    <w:rsid w:val="00DB4A58"/>
    <w:rsid w:val="00DB4A6B"/>
    <w:rsid w:val="00DC3C20"/>
    <w:rsid w:val="00DC58A0"/>
    <w:rsid w:val="00DD3E66"/>
    <w:rsid w:val="00DD4E3E"/>
    <w:rsid w:val="00DE2720"/>
    <w:rsid w:val="00DF2328"/>
    <w:rsid w:val="00E00290"/>
    <w:rsid w:val="00E13B5C"/>
    <w:rsid w:val="00E13B68"/>
    <w:rsid w:val="00E2477D"/>
    <w:rsid w:val="00E421B6"/>
    <w:rsid w:val="00EC2BD7"/>
    <w:rsid w:val="00EE5002"/>
    <w:rsid w:val="00EE70D3"/>
    <w:rsid w:val="00F03446"/>
    <w:rsid w:val="00F23850"/>
    <w:rsid w:val="00F626D6"/>
    <w:rsid w:val="00F81705"/>
    <w:rsid w:val="00F969E4"/>
    <w:rsid w:val="00FB23C6"/>
    <w:rsid w:val="00FB309A"/>
    <w:rsid w:val="00FC4418"/>
    <w:rsid w:val="00FC7C0F"/>
    <w:rsid w:val="00FD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4F20C76C"/>
  <w15:chartTrackingRefBased/>
  <w15:docId w15:val="{D82E4187-5E14-4193-8C20-3C6B5660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328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4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D4E3E"/>
  </w:style>
  <w:style w:type="paragraph" w:styleId="a5">
    <w:name w:val="footer"/>
    <w:basedOn w:val="a"/>
    <w:link w:val="a6"/>
    <w:uiPriority w:val="99"/>
    <w:semiHidden/>
    <w:unhideWhenUsed/>
    <w:rsid w:val="00DD4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D4E3E"/>
  </w:style>
  <w:style w:type="paragraph" w:styleId="a7">
    <w:name w:val="Date"/>
    <w:basedOn w:val="a"/>
    <w:next w:val="a"/>
    <w:link w:val="a8"/>
    <w:uiPriority w:val="99"/>
    <w:semiHidden/>
    <w:unhideWhenUsed/>
    <w:rsid w:val="00AD7A4A"/>
  </w:style>
  <w:style w:type="character" w:customStyle="1" w:styleId="a8">
    <w:name w:val="日付 (文字)"/>
    <w:link w:val="a7"/>
    <w:uiPriority w:val="99"/>
    <w:semiHidden/>
    <w:rsid w:val="00AD7A4A"/>
    <w:rPr>
      <w:kern w:val="0"/>
    </w:rPr>
  </w:style>
  <w:style w:type="paragraph" w:styleId="a9">
    <w:name w:val="Salutation"/>
    <w:basedOn w:val="a"/>
    <w:next w:val="a"/>
    <w:link w:val="aa"/>
    <w:uiPriority w:val="99"/>
    <w:unhideWhenUsed/>
    <w:rsid w:val="00146473"/>
  </w:style>
  <w:style w:type="character" w:customStyle="1" w:styleId="aa">
    <w:name w:val="挨拶文 (文字)"/>
    <w:link w:val="a9"/>
    <w:uiPriority w:val="99"/>
    <w:rsid w:val="00146473"/>
    <w:rPr>
      <w:kern w:val="0"/>
    </w:rPr>
  </w:style>
  <w:style w:type="paragraph" w:styleId="ab">
    <w:name w:val="Closing"/>
    <w:basedOn w:val="a"/>
    <w:link w:val="ac"/>
    <w:uiPriority w:val="99"/>
    <w:unhideWhenUsed/>
    <w:rsid w:val="00146473"/>
    <w:pPr>
      <w:jc w:val="right"/>
    </w:pPr>
  </w:style>
  <w:style w:type="character" w:customStyle="1" w:styleId="ac">
    <w:name w:val="結語 (文字)"/>
    <w:link w:val="ab"/>
    <w:uiPriority w:val="99"/>
    <w:rsid w:val="00146473"/>
    <w:rPr>
      <w:kern w:val="0"/>
    </w:rPr>
  </w:style>
  <w:style w:type="paragraph" w:styleId="ad">
    <w:name w:val="Note Heading"/>
    <w:basedOn w:val="a"/>
    <w:next w:val="a"/>
    <w:link w:val="ae"/>
    <w:uiPriority w:val="99"/>
    <w:unhideWhenUsed/>
    <w:rsid w:val="00E2477D"/>
    <w:pPr>
      <w:jc w:val="center"/>
    </w:pPr>
  </w:style>
  <w:style w:type="character" w:customStyle="1" w:styleId="ae">
    <w:name w:val="記 (文字)"/>
    <w:link w:val="ad"/>
    <w:uiPriority w:val="99"/>
    <w:rsid w:val="00E2477D"/>
    <w:rPr>
      <w:kern w:val="0"/>
    </w:rPr>
  </w:style>
  <w:style w:type="table" w:styleId="af">
    <w:name w:val="Table Grid"/>
    <w:basedOn w:val="a1"/>
    <w:uiPriority w:val="59"/>
    <w:rsid w:val="00E247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E421B6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E421B6"/>
    <w:rPr>
      <w:rFonts w:ascii="Arial" w:eastAsia="ＭＳ ゴシック" w:hAnsi="Arial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B49B-50DA-45B4-83A7-C57838D0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</dc:creator>
  <cp:keywords/>
  <cp:lastModifiedBy>上原	千夏</cp:lastModifiedBy>
  <cp:revision>4</cp:revision>
  <cp:lastPrinted>2016-08-29T01:37:00Z</cp:lastPrinted>
  <dcterms:created xsi:type="dcterms:W3CDTF">2024-03-22T06:39:00Z</dcterms:created>
  <dcterms:modified xsi:type="dcterms:W3CDTF">2024-03-22T06:43:00Z</dcterms:modified>
</cp:coreProperties>
</file>