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130" w:rsidRPr="001E5BF0" w:rsidRDefault="001E5BF0" w:rsidP="00446ED5">
      <w:pPr>
        <w:autoSpaceDE w:val="0"/>
        <w:autoSpaceDN w:val="0"/>
        <w:spacing w:line="440" w:lineRule="exact"/>
        <w:jc w:val="center"/>
        <w:rPr>
          <w:rFonts w:ascii="ＭＳ ゴシック" w:eastAsia="ＭＳ ゴシック" w:hAnsi="ＭＳ ゴシック"/>
          <w:sz w:val="28"/>
          <w:szCs w:val="28"/>
        </w:rPr>
      </w:pPr>
      <w:r w:rsidRPr="001E5BF0">
        <w:rPr>
          <w:rFonts w:ascii="ＭＳ ゴシック" w:eastAsia="ＭＳ ゴシック" w:hAnsi="ＭＳ ゴシック" w:hint="eastAsia"/>
          <w:sz w:val="28"/>
          <w:szCs w:val="28"/>
        </w:rPr>
        <w:t>教科書検討の観点から見た内容</w:t>
      </w:r>
      <w:r w:rsidR="001C6130" w:rsidRPr="001E5BF0">
        <w:rPr>
          <w:rFonts w:ascii="ＭＳ ゴシック" w:eastAsia="ＭＳ ゴシック" w:hAnsi="ＭＳ ゴシック" w:hint="eastAsia"/>
          <w:sz w:val="28"/>
          <w:szCs w:val="28"/>
        </w:rPr>
        <w:t>の特色</w:t>
      </w:r>
    </w:p>
    <w:p w:rsidR="002149A0" w:rsidRDefault="002149A0" w:rsidP="00446ED5">
      <w:pPr>
        <w:autoSpaceDE w:val="0"/>
        <w:autoSpaceDN w:val="0"/>
        <w:spacing w:line="320" w:lineRule="exact"/>
        <w:rPr>
          <w:rFonts w:ascii="ＭＳ 明朝" w:hAnsi="ＭＳ 明朝"/>
          <w:shd w:val="pct15" w:color="auto" w:fill="FFFFFF"/>
        </w:rPr>
      </w:pPr>
    </w:p>
    <w:p w:rsidR="003A7B77" w:rsidRPr="00E075DC" w:rsidRDefault="00E075DC" w:rsidP="00446ED5">
      <w:pPr>
        <w:autoSpaceDE w:val="0"/>
        <w:autoSpaceDN w:val="0"/>
        <w:spacing w:line="320" w:lineRule="exact"/>
        <w:rPr>
          <w:rFonts w:ascii="ＭＳ ゴシック" w:eastAsia="ＭＳ ゴシック" w:hAnsi="ＭＳ ゴシック"/>
          <w:sz w:val="20"/>
          <w:szCs w:val="20"/>
        </w:rPr>
      </w:pPr>
      <w:r w:rsidRPr="00E075DC">
        <w:rPr>
          <w:rFonts w:ascii="ＭＳ ゴシック" w:eastAsia="ＭＳ ゴシック" w:hAnsi="ＭＳ ゴシック" w:hint="eastAsia"/>
          <w:sz w:val="20"/>
          <w:szCs w:val="20"/>
        </w:rPr>
        <w:t>１　教育基本法との関連</w:t>
      </w:r>
    </w:p>
    <w:tbl>
      <w:tblPr>
        <w:tblW w:w="8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2432"/>
        <w:gridCol w:w="4104"/>
      </w:tblGrid>
      <w:tr w:rsidR="00E075DC" w:rsidRPr="001E724E" w:rsidTr="002E4498">
        <w:trPr>
          <w:trHeight w:val="179"/>
        </w:trPr>
        <w:tc>
          <w:tcPr>
            <w:tcW w:w="2052" w:type="dxa"/>
          </w:tcPr>
          <w:p w:rsidR="00E075DC" w:rsidRPr="001E724E" w:rsidRDefault="00E075DC" w:rsidP="00446ED5">
            <w:pPr>
              <w:autoSpaceDE w:val="0"/>
              <w:autoSpaceDN w:val="0"/>
              <w:jc w:val="center"/>
              <w:rPr>
                <w:rFonts w:ascii="ＭＳ 明朝" w:hAnsi="ＭＳ 明朝"/>
              </w:rPr>
            </w:pPr>
            <w:r w:rsidRPr="001E724E">
              <w:rPr>
                <w:rFonts w:ascii="ＭＳ 明朝" w:hAnsi="ＭＳ 明朝" w:hint="eastAsia"/>
              </w:rPr>
              <w:t>観点</w:t>
            </w:r>
          </w:p>
        </w:tc>
        <w:tc>
          <w:tcPr>
            <w:tcW w:w="2432" w:type="dxa"/>
          </w:tcPr>
          <w:p w:rsidR="00E075DC" w:rsidRPr="001E724E" w:rsidRDefault="002E4498" w:rsidP="002E4498">
            <w:pPr>
              <w:autoSpaceDE w:val="0"/>
              <w:autoSpaceDN w:val="0"/>
              <w:jc w:val="center"/>
              <w:rPr>
                <w:rFonts w:ascii="ＭＳ 明朝" w:hAnsi="ＭＳ 明朝"/>
              </w:rPr>
            </w:pPr>
            <w:r>
              <w:rPr>
                <w:rFonts w:ascii="ＭＳ 明朝" w:hAnsi="ＭＳ 明朝" w:hint="eastAsia"/>
              </w:rPr>
              <w:t>「小学算数」の内容の特色</w:t>
            </w:r>
          </w:p>
        </w:tc>
        <w:tc>
          <w:tcPr>
            <w:tcW w:w="4104" w:type="dxa"/>
          </w:tcPr>
          <w:p w:rsidR="00E075DC" w:rsidRPr="001E724E" w:rsidRDefault="002E4498" w:rsidP="00446ED5">
            <w:pPr>
              <w:autoSpaceDE w:val="0"/>
              <w:autoSpaceDN w:val="0"/>
              <w:jc w:val="center"/>
              <w:rPr>
                <w:rFonts w:ascii="ＭＳ 明朝" w:hAnsi="ＭＳ 明朝"/>
              </w:rPr>
            </w:pPr>
            <w:r>
              <w:rPr>
                <w:rFonts w:ascii="ＭＳ 明朝" w:hAnsi="ＭＳ 明朝" w:hint="eastAsia"/>
              </w:rPr>
              <w:t>おもな</w:t>
            </w:r>
            <w:r w:rsidR="00945A09">
              <w:rPr>
                <w:rFonts w:ascii="ＭＳ 明朝" w:hAnsi="ＭＳ 明朝" w:hint="eastAsia"/>
              </w:rPr>
              <w:t>事例と</w:t>
            </w:r>
            <w:r>
              <w:rPr>
                <w:rFonts w:ascii="ＭＳ 明朝" w:hAnsi="ＭＳ 明朝" w:hint="eastAsia"/>
              </w:rPr>
              <w:t>関連ページ</w:t>
            </w:r>
          </w:p>
        </w:tc>
      </w:tr>
      <w:tr w:rsidR="00E075DC" w:rsidRPr="00CA33EC" w:rsidTr="002E4498">
        <w:trPr>
          <w:trHeight w:val="179"/>
        </w:trPr>
        <w:tc>
          <w:tcPr>
            <w:tcW w:w="2052" w:type="dxa"/>
          </w:tcPr>
          <w:p w:rsidR="00007B95" w:rsidRDefault="00007B95" w:rsidP="00E075DC">
            <w:pPr>
              <w:autoSpaceDE w:val="0"/>
              <w:autoSpaceDN w:val="0"/>
              <w:jc w:val="left"/>
              <w:rPr>
                <w:rFonts w:ascii="ＭＳ 明朝" w:hAnsi="ＭＳ 明朝"/>
              </w:rPr>
            </w:pPr>
            <w:r>
              <w:rPr>
                <w:rFonts w:ascii="ＭＳ 明朝" w:hAnsi="ＭＳ 明朝" w:hint="eastAsia"/>
              </w:rPr>
              <w:t>同法第二条</w:t>
            </w:r>
          </w:p>
          <w:p w:rsidR="00E075DC" w:rsidRPr="00CA33EC" w:rsidRDefault="00007B95" w:rsidP="00E075DC">
            <w:pPr>
              <w:autoSpaceDE w:val="0"/>
              <w:autoSpaceDN w:val="0"/>
              <w:jc w:val="left"/>
              <w:rPr>
                <w:rFonts w:ascii="ＭＳ 明朝" w:hAnsi="ＭＳ 明朝"/>
              </w:rPr>
            </w:pPr>
            <w:r>
              <w:rPr>
                <w:rFonts w:ascii="ＭＳ 明朝" w:hAnsi="ＭＳ 明朝" w:hint="eastAsia"/>
              </w:rPr>
              <w:t>第一</w:t>
            </w:r>
            <w:r w:rsidR="00E075DC" w:rsidRPr="00CA33EC">
              <w:rPr>
                <w:rFonts w:ascii="ＭＳ 明朝" w:hAnsi="ＭＳ 明朝" w:hint="eastAsia"/>
              </w:rPr>
              <w:t>号</w:t>
            </w:r>
          </w:p>
          <w:p w:rsidR="00E075DC" w:rsidRPr="00CA33EC" w:rsidRDefault="00E075DC" w:rsidP="00CF689F">
            <w:pPr>
              <w:autoSpaceDE w:val="0"/>
              <w:autoSpaceDN w:val="0"/>
              <w:jc w:val="left"/>
              <w:rPr>
                <w:rFonts w:ascii="ＭＳ 明朝" w:hAnsi="ＭＳ 明朝"/>
              </w:rPr>
            </w:pPr>
            <w:r w:rsidRPr="00CA33EC">
              <w:rPr>
                <w:rFonts w:ascii="ＭＳ 明朝" w:hAnsi="ＭＳ 明朝" w:hint="eastAsia"/>
              </w:rPr>
              <w:t>幅広い知識と教養を身に付け</w:t>
            </w:r>
            <w:r w:rsidR="002E4498">
              <w:rPr>
                <w:rFonts w:ascii="ＭＳ 明朝" w:hAnsi="ＭＳ 明朝" w:hint="eastAsia"/>
              </w:rPr>
              <w:t>、</w:t>
            </w:r>
            <w:r w:rsidRPr="00CA33EC">
              <w:rPr>
                <w:rFonts w:ascii="ＭＳ 明朝" w:hAnsi="ＭＳ 明朝" w:hint="eastAsia"/>
              </w:rPr>
              <w:t>真理を求める態度を養い</w:t>
            </w:r>
            <w:r w:rsidR="002E4498">
              <w:rPr>
                <w:rFonts w:ascii="ＭＳ 明朝" w:hAnsi="ＭＳ 明朝" w:hint="eastAsia"/>
              </w:rPr>
              <w:t>、</w:t>
            </w:r>
            <w:r w:rsidRPr="00CA33EC">
              <w:rPr>
                <w:rFonts w:ascii="ＭＳ 明朝" w:hAnsi="ＭＳ 明朝" w:hint="eastAsia"/>
              </w:rPr>
              <w:t>豊かな情操と道徳心を培うとともに</w:t>
            </w:r>
            <w:r w:rsidR="002E4498">
              <w:rPr>
                <w:rFonts w:ascii="ＭＳ 明朝" w:hAnsi="ＭＳ 明朝" w:hint="eastAsia"/>
              </w:rPr>
              <w:t>、</w:t>
            </w:r>
            <w:r w:rsidRPr="00CA33EC">
              <w:rPr>
                <w:rFonts w:ascii="ＭＳ 明朝" w:hAnsi="ＭＳ 明朝" w:hint="eastAsia"/>
              </w:rPr>
              <w:t>健やかな身体を養うこと。</w:t>
            </w:r>
          </w:p>
        </w:tc>
        <w:tc>
          <w:tcPr>
            <w:tcW w:w="2432" w:type="dxa"/>
          </w:tcPr>
          <w:p w:rsidR="002E4498" w:rsidRDefault="000E3B6A" w:rsidP="00EB4F66">
            <w:pPr>
              <w:autoSpaceDE w:val="0"/>
              <w:autoSpaceDN w:val="0"/>
              <w:ind w:left="152" w:hangingChars="100" w:hanging="152"/>
              <w:rPr>
                <w:rFonts w:ascii="ＭＳ 明朝" w:hAnsi="ＭＳ 明朝"/>
              </w:rPr>
            </w:pPr>
            <w:r>
              <w:rPr>
                <w:rFonts w:ascii="ＭＳ 明朝" w:hAnsi="ＭＳ 明朝" w:hint="eastAsia"/>
              </w:rPr>
              <w:t>①</w:t>
            </w:r>
            <w:r w:rsidR="002E4498" w:rsidRPr="00CA33EC">
              <w:rPr>
                <w:rFonts w:ascii="ＭＳ 明朝" w:hAnsi="ＭＳ 明朝" w:hint="eastAsia"/>
              </w:rPr>
              <w:t>問題解決的な学習の展開例を</w:t>
            </w:r>
            <w:r>
              <w:rPr>
                <w:rFonts w:ascii="ＭＳ 明朝" w:hAnsi="ＭＳ 明朝" w:hint="eastAsia"/>
              </w:rPr>
              <w:t>示</w:t>
            </w:r>
            <w:r w:rsidR="002E4498">
              <w:rPr>
                <w:rFonts w:ascii="ＭＳ 明朝" w:hAnsi="ＭＳ 明朝" w:hint="eastAsia"/>
              </w:rPr>
              <w:t>すともに、</w:t>
            </w:r>
            <w:r w:rsidR="003638FF">
              <w:rPr>
                <w:rFonts w:ascii="ＭＳ 明朝" w:hAnsi="ＭＳ 明朝" w:hint="eastAsia"/>
              </w:rPr>
              <w:t>単元内には</w:t>
            </w:r>
            <w:r w:rsidR="002E4498">
              <w:rPr>
                <w:rFonts w:ascii="ＭＳ 明朝" w:hAnsi="ＭＳ 明朝" w:hint="eastAsia"/>
              </w:rPr>
              <w:t>「数学的な見方・考え方」を示し、</w:t>
            </w:r>
            <w:r>
              <w:rPr>
                <w:rFonts w:ascii="ＭＳ 明朝" w:hAnsi="ＭＳ 明朝" w:hint="eastAsia"/>
              </w:rPr>
              <w:t>真理を求める学習態度</w:t>
            </w:r>
            <w:r w:rsidR="003638FF">
              <w:rPr>
                <w:rFonts w:ascii="ＭＳ 明朝" w:hAnsi="ＭＳ 明朝" w:hint="eastAsia"/>
              </w:rPr>
              <w:t>が養えるようにしています。</w:t>
            </w:r>
          </w:p>
          <w:p w:rsidR="009A68BA" w:rsidRDefault="009A68BA" w:rsidP="003638FF">
            <w:pPr>
              <w:autoSpaceDE w:val="0"/>
              <w:autoSpaceDN w:val="0"/>
              <w:ind w:left="152" w:hangingChars="100" w:hanging="152"/>
              <w:rPr>
                <w:rFonts w:ascii="ＭＳ 明朝" w:hAnsi="ＭＳ 明朝"/>
              </w:rPr>
            </w:pPr>
          </w:p>
          <w:p w:rsidR="009A68BA" w:rsidRDefault="009A68BA" w:rsidP="003638FF">
            <w:pPr>
              <w:autoSpaceDE w:val="0"/>
              <w:autoSpaceDN w:val="0"/>
              <w:ind w:left="152" w:hangingChars="100" w:hanging="152"/>
              <w:rPr>
                <w:rFonts w:ascii="ＭＳ 明朝" w:hAnsi="ＭＳ 明朝"/>
              </w:rPr>
            </w:pPr>
          </w:p>
          <w:p w:rsidR="009A68BA" w:rsidRDefault="009A68BA" w:rsidP="003638FF">
            <w:pPr>
              <w:autoSpaceDE w:val="0"/>
              <w:autoSpaceDN w:val="0"/>
              <w:ind w:left="152" w:hangingChars="100" w:hanging="152"/>
              <w:rPr>
                <w:rFonts w:ascii="ＭＳ 明朝" w:hAnsi="ＭＳ 明朝"/>
              </w:rPr>
            </w:pPr>
          </w:p>
          <w:p w:rsidR="009A68BA" w:rsidRDefault="009A68BA" w:rsidP="003638FF">
            <w:pPr>
              <w:autoSpaceDE w:val="0"/>
              <w:autoSpaceDN w:val="0"/>
              <w:ind w:left="152" w:hangingChars="100" w:hanging="152"/>
              <w:rPr>
                <w:rFonts w:ascii="ＭＳ 明朝" w:hAnsi="ＭＳ 明朝"/>
              </w:rPr>
            </w:pPr>
          </w:p>
          <w:p w:rsidR="00E075DC" w:rsidRPr="00CA33EC" w:rsidRDefault="001B0B63" w:rsidP="00A06CD3">
            <w:pPr>
              <w:autoSpaceDE w:val="0"/>
              <w:autoSpaceDN w:val="0"/>
              <w:ind w:left="152" w:hangingChars="100" w:hanging="152"/>
              <w:rPr>
                <w:rFonts w:ascii="ＭＳ 明朝" w:hAnsi="ＭＳ 明朝"/>
              </w:rPr>
            </w:pPr>
            <w:r>
              <w:rPr>
                <w:rFonts w:ascii="ＭＳ 明朝" w:hAnsi="ＭＳ 明朝" w:hint="eastAsia"/>
              </w:rPr>
              <w:t>②</w:t>
            </w:r>
            <w:r w:rsidR="00A06CD3" w:rsidRPr="00CA33EC">
              <w:rPr>
                <w:rFonts w:ascii="ＭＳ 明朝" w:hAnsi="ＭＳ 明朝" w:hint="eastAsia"/>
              </w:rPr>
              <w:t>自らの意見を発表</w:t>
            </w:r>
            <w:r w:rsidR="00A06CD3">
              <w:rPr>
                <w:rFonts w:ascii="ＭＳ 明朝" w:hAnsi="ＭＳ 明朝" w:hint="eastAsia"/>
              </w:rPr>
              <w:t>するとともに</w:t>
            </w:r>
            <w:r w:rsidR="00A06CD3" w:rsidRPr="00CA33EC">
              <w:rPr>
                <w:rFonts w:ascii="ＭＳ 明朝" w:hAnsi="ＭＳ 明朝" w:hint="eastAsia"/>
              </w:rPr>
              <w:t>他者の多様な考え方</w:t>
            </w:r>
            <w:r w:rsidR="00A06CD3">
              <w:rPr>
                <w:rFonts w:ascii="ＭＳ 明朝" w:hAnsi="ＭＳ 明朝" w:hint="eastAsia"/>
              </w:rPr>
              <w:t>も</w:t>
            </w:r>
            <w:r w:rsidR="00A06CD3" w:rsidRPr="00CA33EC">
              <w:rPr>
                <w:rFonts w:ascii="ＭＳ 明朝" w:hAnsi="ＭＳ 明朝" w:hint="eastAsia"/>
              </w:rPr>
              <w:t>尊重</w:t>
            </w:r>
            <w:r w:rsidR="00A06CD3">
              <w:rPr>
                <w:rFonts w:ascii="ＭＳ 明朝" w:hAnsi="ＭＳ 明朝" w:hint="eastAsia"/>
              </w:rPr>
              <w:t>する協働的な</w:t>
            </w:r>
            <w:r w:rsidR="00A06CD3" w:rsidRPr="00CA33EC">
              <w:rPr>
                <w:rFonts w:ascii="ＭＳ 明朝" w:hAnsi="ＭＳ 明朝" w:hint="eastAsia"/>
              </w:rPr>
              <w:t>話し合いを通して</w:t>
            </w:r>
            <w:r w:rsidR="00A06CD3">
              <w:rPr>
                <w:rFonts w:ascii="ＭＳ 明朝" w:hAnsi="ＭＳ 明朝" w:hint="eastAsia"/>
              </w:rPr>
              <w:t>、豊かな情操と</w:t>
            </w:r>
            <w:r w:rsidR="00007B95">
              <w:rPr>
                <w:rFonts w:ascii="ＭＳ 明朝" w:hAnsi="ＭＳ 明朝" w:hint="eastAsia"/>
              </w:rPr>
              <w:t>道徳心が養えるようにしています</w:t>
            </w:r>
            <w:r w:rsidR="003638FF" w:rsidRPr="00CA33EC">
              <w:rPr>
                <w:rFonts w:ascii="ＭＳ 明朝" w:hAnsi="ＭＳ 明朝" w:hint="eastAsia"/>
              </w:rPr>
              <w:t>。</w:t>
            </w:r>
          </w:p>
        </w:tc>
        <w:tc>
          <w:tcPr>
            <w:tcW w:w="4104" w:type="dxa"/>
          </w:tcPr>
          <w:p w:rsidR="003638FF" w:rsidRDefault="009E660E" w:rsidP="0053322F">
            <w:pPr>
              <w:autoSpaceDE w:val="0"/>
              <w:autoSpaceDN w:val="0"/>
              <w:ind w:left="152" w:hangingChars="100" w:hanging="152"/>
              <w:jc w:val="left"/>
              <w:rPr>
                <w:rFonts w:ascii="ＭＳ 明朝" w:hAnsi="ＭＳ 明朝"/>
              </w:rPr>
            </w:pPr>
            <w:r w:rsidRPr="00CA33EC">
              <w:rPr>
                <w:rFonts w:ascii="ＭＳ 明朝" w:hAnsi="ＭＳ 明朝" w:hint="eastAsia"/>
              </w:rPr>
              <w:t>●</w:t>
            </w:r>
            <w:r w:rsidR="003638FF">
              <w:rPr>
                <w:rFonts w:ascii="ＭＳ 明朝" w:hAnsi="ＭＳ 明朝" w:hint="eastAsia"/>
              </w:rPr>
              <w:t>２年以降の巻頭に、</w:t>
            </w:r>
            <w:r w:rsidR="002E4498" w:rsidRPr="00CA33EC">
              <w:rPr>
                <w:rFonts w:ascii="ＭＳ 明朝" w:hAnsi="ＭＳ 明朝" w:hint="eastAsia"/>
              </w:rPr>
              <w:t>問題解決的な学習の展開例を</w:t>
            </w:r>
            <w:r w:rsidRPr="00CA33EC">
              <w:rPr>
                <w:rFonts w:ascii="ＭＳ 明朝" w:hAnsi="ＭＳ 明朝" w:hint="eastAsia"/>
              </w:rPr>
              <w:t>示した</w:t>
            </w:r>
            <w:r w:rsidRPr="00CA33EC">
              <w:rPr>
                <w:rFonts w:ascii="ＭＳ ゴシック" w:eastAsia="ＭＳ ゴシック" w:hAnsi="ＭＳ ゴシック" w:hint="eastAsia"/>
              </w:rPr>
              <w:t>《</w:t>
            </w:r>
            <w:r w:rsidRPr="00007B95">
              <w:rPr>
                <w:rFonts w:ascii="ＭＳ ゴシック" w:eastAsia="ＭＳ ゴシック" w:hAnsi="ＭＳ ゴシック" w:hint="eastAsia"/>
                <w:b/>
              </w:rPr>
              <w:t>さあ</w:t>
            </w:r>
            <w:r w:rsidR="002E4498" w:rsidRPr="00007B95">
              <w:rPr>
                <w:rFonts w:ascii="ＭＳ ゴシック" w:eastAsia="ＭＳ ゴシック" w:hAnsi="ＭＳ ゴシック" w:hint="eastAsia"/>
                <w:b/>
              </w:rPr>
              <w:t>、</w:t>
            </w:r>
            <w:r w:rsidRPr="00007B95">
              <w:rPr>
                <w:rFonts w:ascii="ＭＳ ゴシック" w:eastAsia="ＭＳ ゴシック" w:hAnsi="ＭＳ ゴシック" w:hint="eastAsia"/>
                <w:b/>
              </w:rPr>
              <w:t>算数の学習を</w:t>
            </w:r>
            <w:r w:rsidR="00CE4873" w:rsidRPr="00007B95">
              <w:rPr>
                <w:rFonts w:ascii="ＭＳ ゴシック" w:eastAsia="ＭＳ ゴシック" w:hAnsi="ＭＳ ゴシック" w:hint="eastAsia"/>
                <w:b/>
              </w:rPr>
              <w:t>はじめ</w:t>
            </w:r>
            <w:r w:rsidRPr="00007B95">
              <w:rPr>
                <w:rFonts w:ascii="ＭＳ ゴシック" w:eastAsia="ＭＳ ゴシック" w:hAnsi="ＭＳ ゴシック" w:hint="eastAsia"/>
                <w:b/>
              </w:rPr>
              <w:t>よう</w:t>
            </w:r>
            <w:r w:rsidR="00CC3D74" w:rsidRPr="00007B95">
              <w:rPr>
                <w:rFonts w:ascii="ＭＳ ゴシック" w:eastAsia="ＭＳ ゴシック" w:hAnsi="ＭＳ ゴシック" w:hint="eastAsia"/>
                <w:b/>
              </w:rPr>
              <w:t>！</w:t>
            </w:r>
            <w:r w:rsidRPr="00CA33EC">
              <w:rPr>
                <w:rFonts w:ascii="ＭＳ ゴシック" w:eastAsia="ＭＳ ゴシック" w:hAnsi="ＭＳ ゴシック" w:hint="eastAsia"/>
              </w:rPr>
              <w:t>》</w:t>
            </w:r>
            <w:r w:rsidR="002E4498">
              <w:rPr>
                <w:rFonts w:ascii="ＭＳ 明朝" w:hAnsi="ＭＳ 明朝" w:hint="eastAsia"/>
              </w:rPr>
              <w:t>、</w:t>
            </w:r>
            <w:r w:rsidRPr="00CA33EC">
              <w:rPr>
                <w:rFonts w:ascii="ＭＳ 明朝" w:hAnsi="ＭＳ 明朝" w:hint="eastAsia"/>
              </w:rPr>
              <w:t>ノートの書き方を示した</w:t>
            </w:r>
            <w:r w:rsidRPr="00CA33EC">
              <w:rPr>
                <w:rFonts w:ascii="ＭＳ ゴシック" w:eastAsia="ＭＳ ゴシック" w:hAnsi="ＭＳ ゴシック" w:hint="eastAsia"/>
              </w:rPr>
              <w:t>《</w:t>
            </w:r>
            <w:r w:rsidRPr="00007B95">
              <w:rPr>
                <w:rFonts w:ascii="ＭＳ ゴシック" w:eastAsia="ＭＳ ゴシック" w:hAnsi="ＭＳ ゴシック" w:hint="eastAsia"/>
                <w:b/>
              </w:rPr>
              <w:t>算数ノートをつくろう</w:t>
            </w:r>
            <w:r w:rsidRPr="00CA33EC">
              <w:rPr>
                <w:rFonts w:ascii="ＭＳ ゴシック" w:eastAsia="ＭＳ ゴシック" w:hAnsi="ＭＳ ゴシック" w:hint="eastAsia"/>
              </w:rPr>
              <w:t>》</w:t>
            </w:r>
            <w:r w:rsidRPr="00CA33EC">
              <w:rPr>
                <w:rFonts w:ascii="ＭＳ 明朝" w:hAnsi="ＭＳ 明朝" w:hint="eastAsia"/>
              </w:rPr>
              <w:t>を設け</w:t>
            </w:r>
            <w:r w:rsidR="003638FF">
              <w:rPr>
                <w:rFonts w:ascii="ＭＳ 明朝" w:hAnsi="ＭＳ 明朝" w:hint="eastAsia"/>
              </w:rPr>
              <w:t>、</w:t>
            </w:r>
            <w:r w:rsidR="003638FF" w:rsidRPr="00281C26">
              <w:rPr>
                <w:rFonts w:ascii="ＭＳ 明朝" w:hAnsi="ＭＳ 明朝" w:hint="eastAsia"/>
                <w:color w:val="FF0000"/>
              </w:rPr>
              <w:t>真理を求める学習態度が養える</w:t>
            </w:r>
            <w:r w:rsidR="003638FF">
              <w:rPr>
                <w:rFonts w:ascii="ＭＳ 明朝" w:hAnsi="ＭＳ 明朝" w:hint="eastAsia"/>
              </w:rPr>
              <w:t>ようにしました。</w:t>
            </w:r>
          </w:p>
          <w:p w:rsidR="003638FF" w:rsidRDefault="003638FF" w:rsidP="003638FF">
            <w:pPr>
              <w:autoSpaceDE w:val="0"/>
              <w:autoSpaceDN w:val="0"/>
              <w:ind w:leftChars="100" w:left="152"/>
              <w:jc w:val="left"/>
              <w:rPr>
                <w:rFonts w:ascii="ＭＳ 明朝" w:hAnsi="ＭＳ 明朝"/>
              </w:rPr>
            </w:pPr>
            <w:r>
              <w:rPr>
                <w:rFonts w:ascii="ＭＳ 明朝" w:hAnsi="ＭＳ 明朝" w:hint="eastAsia"/>
              </w:rPr>
              <w:t>◇２上</w:t>
            </w:r>
            <w:r w:rsidR="000D7E20">
              <w:rPr>
                <w:rFonts w:ascii="ＭＳ 明朝" w:hAnsi="ＭＳ 明朝" w:hint="eastAsia"/>
              </w:rPr>
              <w:t>2-</w:t>
            </w:r>
            <w:r w:rsidR="000D7E20">
              <w:rPr>
                <w:rFonts w:ascii="ＭＳ 明朝" w:hAnsi="ＭＳ 明朝"/>
              </w:rPr>
              <w:t>7</w:t>
            </w:r>
            <w:r>
              <w:rPr>
                <w:rFonts w:ascii="ＭＳ 明朝" w:hAnsi="ＭＳ 明朝" w:hint="eastAsia"/>
              </w:rPr>
              <w:t>／３上2-</w:t>
            </w:r>
            <w:r w:rsidR="000D7E20">
              <w:rPr>
                <w:rFonts w:ascii="ＭＳ 明朝" w:hAnsi="ＭＳ 明朝"/>
              </w:rPr>
              <w:t>7</w:t>
            </w:r>
            <w:r>
              <w:rPr>
                <w:rFonts w:ascii="ＭＳ 明朝" w:hAnsi="ＭＳ 明朝" w:hint="eastAsia"/>
              </w:rPr>
              <w:t>／４上2-</w:t>
            </w:r>
            <w:r w:rsidR="000D7E20">
              <w:rPr>
                <w:rFonts w:ascii="ＭＳ 明朝" w:hAnsi="ＭＳ 明朝"/>
              </w:rPr>
              <w:t>7</w:t>
            </w:r>
            <w:r>
              <w:rPr>
                <w:rFonts w:ascii="ＭＳ 明朝" w:hAnsi="ＭＳ 明朝" w:hint="eastAsia"/>
              </w:rPr>
              <w:t>／５年2-</w:t>
            </w:r>
            <w:r w:rsidR="000D7E20">
              <w:rPr>
                <w:rFonts w:ascii="ＭＳ 明朝" w:hAnsi="ＭＳ 明朝"/>
              </w:rPr>
              <w:t>7</w:t>
            </w:r>
            <w:r>
              <w:rPr>
                <w:rFonts w:ascii="ＭＳ 明朝" w:hAnsi="ＭＳ 明朝" w:hint="eastAsia"/>
              </w:rPr>
              <w:t>／</w:t>
            </w:r>
            <w:r w:rsidR="00007B95">
              <w:rPr>
                <w:rFonts w:ascii="ＭＳ 明朝" w:hAnsi="ＭＳ 明朝" w:hint="eastAsia"/>
              </w:rPr>
              <w:t>６</w:t>
            </w:r>
            <w:r>
              <w:rPr>
                <w:rFonts w:ascii="ＭＳ 明朝" w:hAnsi="ＭＳ 明朝" w:hint="eastAsia"/>
              </w:rPr>
              <w:t>年2-</w:t>
            </w:r>
            <w:r w:rsidR="000D7E20">
              <w:rPr>
                <w:rFonts w:ascii="ＭＳ 明朝" w:hAnsi="ＭＳ 明朝"/>
              </w:rPr>
              <w:t>7</w:t>
            </w:r>
          </w:p>
          <w:p w:rsidR="00686CAE" w:rsidRDefault="0098005D" w:rsidP="0053322F">
            <w:pPr>
              <w:autoSpaceDE w:val="0"/>
              <w:autoSpaceDN w:val="0"/>
              <w:ind w:left="152" w:hangingChars="100" w:hanging="152"/>
              <w:jc w:val="left"/>
              <w:rPr>
                <w:rFonts w:ascii="ＭＳ 明朝" w:hAnsi="ＭＳ 明朝"/>
              </w:rPr>
            </w:pPr>
            <w:r>
              <w:rPr>
                <w:rFonts w:ascii="ＭＳ 明朝" w:hAnsi="ＭＳ 明朝" w:hint="eastAsia"/>
              </w:rPr>
              <w:t>●単元中には学習内容の理解をより</w:t>
            </w:r>
            <w:r w:rsidR="00CE4873">
              <w:rPr>
                <w:rFonts w:ascii="ＭＳ 明朝" w:hAnsi="ＭＳ 明朝" w:hint="eastAsia"/>
              </w:rPr>
              <w:t>確かなものにする</w:t>
            </w:r>
            <w:r>
              <w:rPr>
                <w:rFonts w:ascii="ＭＳ 明朝" w:hAnsi="ＭＳ 明朝" w:hint="eastAsia"/>
              </w:rPr>
              <w:t>数学的な</w:t>
            </w:r>
            <w:r w:rsidRPr="00C70388">
              <w:rPr>
                <w:rFonts w:asciiTheme="majorEastAsia" w:eastAsiaTheme="majorEastAsia" w:hAnsiTheme="majorEastAsia" w:hint="eastAsia"/>
              </w:rPr>
              <w:t>《</w:t>
            </w:r>
            <w:r w:rsidR="003638FF" w:rsidRPr="00007B95">
              <w:rPr>
                <w:rFonts w:asciiTheme="majorEastAsia" w:eastAsiaTheme="majorEastAsia" w:hAnsiTheme="majorEastAsia" w:hint="eastAsia"/>
                <w:b/>
              </w:rPr>
              <w:t>見方・考え方</w:t>
            </w:r>
            <w:r w:rsidRPr="00C70388">
              <w:rPr>
                <w:rFonts w:asciiTheme="majorEastAsia" w:eastAsiaTheme="majorEastAsia" w:hAnsiTheme="majorEastAsia" w:hint="eastAsia"/>
              </w:rPr>
              <w:t>》</w:t>
            </w:r>
            <w:r w:rsidR="003638FF">
              <w:rPr>
                <w:rFonts w:ascii="ＭＳ 明朝" w:hAnsi="ＭＳ 明朝" w:hint="eastAsia"/>
              </w:rPr>
              <w:t>を</w:t>
            </w:r>
            <w:r w:rsidR="001D1C22">
              <w:rPr>
                <w:rFonts w:ascii="ＭＳ 明朝" w:hAnsi="ＭＳ 明朝" w:hint="eastAsia"/>
              </w:rPr>
              <w:t>随所に</w:t>
            </w:r>
            <w:r w:rsidR="003638FF">
              <w:rPr>
                <w:rFonts w:ascii="ＭＳ 明朝" w:hAnsi="ＭＳ 明朝" w:hint="eastAsia"/>
              </w:rPr>
              <w:t>記載し、</w:t>
            </w:r>
            <w:r w:rsidR="003638FF" w:rsidRPr="00281C26">
              <w:rPr>
                <w:rFonts w:ascii="ＭＳ 明朝" w:hAnsi="ＭＳ 明朝" w:hint="eastAsia"/>
                <w:color w:val="FF0000"/>
              </w:rPr>
              <w:t>幅広い知識と教養が身につけられる</w:t>
            </w:r>
            <w:r w:rsidR="003638FF">
              <w:rPr>
                <w:rFonts w:ascii="ＭＳ 明朝" w:hAnsi="ＭＳ 明朝" w:hint="eastAsia"/>
              </w:rPr>
              <w:t>ようにしました。</w:t>
            </w:r>
          </w:p>
          <w:p w:rsidR="003638FF" w:rsidRDefault="003638FF" w:rsidP="003638FF">
            <w:pPr>
              <w:autoSpaceDE w:val="0"/>
              <w:autoSpaceDN w:val="0"/>
              <w:ind w:leftChars="100" w:left="152"/>
              <w:jc w:val="left"/>
              <w:rPr>
                <w:rFonts w:ascii="ＭＳ 明朝" w:hAnsi="ＭＳ 明朝"/>
              </w:rPr>
            </w:pPr>
            <w:r>
              <w:rPr>
                <w:rFonts w:ascii="ＭＳ 明朝" w:hAnsi="ＭＳ 明朝" w:hint="eastAsia"/>
              </w:rPr>
              <w:t>◇２上13／３上67／４上69／５年55／</w:t>
            </w:r>
            <w:r w:rsidR="00007B95">
              <w:rPr>
                <w:rFonts w:ascii="ＭＳ 明朝" w:hAnsi="ＭＳ 明朝" w:hint="eastAsia"/>
              </w:rPr>
              <w:t>６</w:t>
            </w:r>
            <w:r>
              <w:rPr>
                <w:rFonts w:ascii="ＭＳ 明朝" w:hAnsi="ＭＳ 明朝" w:hint="eastAsia"/>
              </w:rPr>
              <w:t>年55 ほか</w:t>
            </w:r>
          </w:p>
          <w:p w:rsidR="00686CAE" w:rsidRDefault="009E660E" w:rsidP="003638FF">
            <w:pPr>
              <w:autoSpaceDE w:val="0"/>
              <w:autoSpaceDN w:val="0"/>
              <w:ind w:left="152" w:hangingChars="100" w:hanging="152"/>
              <w:jc w:val="left"/>
              <w:rPr>
                <w:rFonts w:ascii="ＭＳ 明朝" w:hAnsi="ＭＳ 明朝"/>
              </w:rPr>
            </w:pPr>
            <w:r w:rsidRPr="00CA33EC">
              <w:rPr>
                <w:rFonts w:ascii="ＭＳ 明朝" w:hAnsi="ＭＳ 明朝" w:hint="eastAsia"/>
              </w:rPr>
              <w:t>●</w:t>
            </w:r>
            <w:r w:rsidR="003638FF" w:rsidRPr="00CA33EC">
              <w:rPr>
                <w:rFonts w:ascii="ＭＳ 明朝" w:hAnsi="ＭＳ 明朝" w:hint="eastAsia"/>
              </w:rPr>
              <w:t>自らの意見を発表</w:t>
            </w:r>
            <w:r w:rsidR="003638FF">
              <w:rPr>
                <w:rFonts w:ascii="ＭＳ 明朝" w:hAnsi="ＭＳ 明朝" w:hint="eastAsia"/>
              </w:rPr>
              <w:t>するとともに</w:t>
            </w:r>
            <w:r w:rsidR="003638FF" w:rsidRPr="00CA33EC">
              <w:rPr>
                <w:rFonts w:ascii="ＭＳ 明朝" w:hAnsi="ＭＳ 明朝" w:hint="eastAsia"/>
              </w:rPr>
              <w:t>他者の多様な考え方</w:t>
            </w:r>
            <w:r w:rsidR="003638FF">
              <w:rPr>
                <w:rFonts w:ascii="ＭＳ 明朝" w:hAnsi="ＭＳ 明朝" w:hint="eastAsia"/>
              </w:rPr>
              <w:t>も</w:t>
            </w:r>
            <w:r w:rsidR="003638FF" w:rsidRPr="00CA33EC">
              <w:rPr>
                <w:rFonts w:ascii="ＭＳ 明朝" w:hAnsi="ＭＳ 明朝" w:hint="eastAsia"/>
              </w:rPr>
              <w:t>尊重</w:t>
            </w:r>
            <w:r w:rsidR="003638FF">
              <w:rPr>
                <w:rFonts w:ascii="ＭＳ 明朝" w:hAnsi="ＭＳ 明朝" w:hint="eastAsia"/>
              </w:rPr>
              <w:t>し、</w:t>
            </w:r>
            <w:r w:rsidR="003638FF" w:rsidRPr="00CA33EC">
              <w:rPr>
                <w:rFonts w:ascii="ＭＳ 明朝" w:hAnsi="ＭＳ 明朝" w:hint="eastAsia"/>
              </w:rPr>
              <w:t>話し合いを通してよりよい考えを作り上げていく</w:t>
            </w:r>
            <w:r w:rsidR="003638FF" w:rsidRPr="00C70388">
              <w:rPr>
                <w:rFonts w:asciiTheme="majorEastAsia" w:eastAsiaTheme="majorEastAsia" w:hAnsiTheme="majorEastAsia" w:hint="eastAsia"/>
              </w:rPr>
              <w:t>《</w:t>
            </w:r>
            <w:r w:rsidR="003638FF" w:rsidRPr="00007B95">
              <w:rPr>
                <w:rFonts w:asciiTheme="majorEastAsia" w:eastAsiaTheme="majorEastAsia" w:hAnsiTheme="majorEastAsia" w:hint="eastAsia"/>
                <w:b/>
              </w:rPr>
              <w:t>自分で みんなで</w:t>
            </w:r>
            <w:r w:rsidR="003638FF" w:rsidRPr="00C70388">
              <w:rPr>
                <w:rFonts w:asciiTheme="majorEastAsia" w:eastAsiaTheme="majorEastAsia" w:hAnsiTheme="majorEastAsia" w:hint="eastAsia"/>
              </w:rPr>
              <w:t>》</w:t>
            </w:r>
            <w:r w:rsidR="003638FF">
              <w:rPr>
                <w:rFonts w:ascii="ＭＳ 明朝" w:hAnsi="ＭＳ 明朝" w:hint="eastAsia"/>
              </w:rPr>
              <w:t>を設け、</w:t>
            </w:r>
            <w:r w:rsidR="003638FF" w:rsidRPr="00281C26">
              <w:rPr>
                <w:rFonts w:ascii="ＭＳ 明朝" w:hAnsi="ＭＳ 明朝" w:hint="eastAsia"/>
                <w:color w:val="FF0000"/>
              </w:rPr>
              <w:t>協働的な学習展開を通して</w:t>
            </w:r>
            <w:r w:rsidR="00A06CD3">
              <w:rPr>
                <w:rFonts w:ascii="ＭＳ 明朝" w:hAnsi="ＭＳ 明朝" w:hint="eastAsia"/>
                <w:color w:val="FF0000"/>
              </w:rPr>
              <w:t>豊かな情操と</w:t>
            </w:r>
            <w:r w:rsidR="003638FF" w:rsidRPr="00281C26">
              <w:rPr>
                <w:rFonts w:ascii="ＭＳ 明朝" w:hAnsi="ＭＳ 明朝" w:hint="eastAsia"/>
                <w:color w:val="FF0000"/>
              </w:rPr>
              <w:t>道徳心を</w:t>
            </w:r>
            <w:r w:rsidR="00007B95">
              <w:rPr>
                <w:rFonts w:ascii="ＭＳ 明朝" w:hAnsi="ＭＳ 明朝" w:hint="eastAsia"/>
                <w:color w:val="FF0000"/>
              </w:rPr>
              <w:t>養える</w:t>
            </w:r>
            <w:r w:rsidR="00A06CD3">
              <w:rPr>
                <w:rFonts w:ascii="ＭＳ 明朝" w:hAnsi="ＭＳ 明朝" w:hint="eastAsia"/>
              </w:rPr>
              <w:t>ようにしました</w:t>
            </w:r>
            <w:r w:rsidR="003638FF" w:rsidRPr="00CA33EC">
              <w:rPr>
                <w:rFonts w:ascii="ＭＳ 明朝" w:hAnsi="ＭＳ 明朝" w:hint="eastAsia"/>
              </w:rPr>
              <w:t>。</w:t>
            </w:r>
          </w:p>
          <w:p w:rsidR="003638FF" w:rsidRPr="00CA33EC" w:rsidRDefault="003638FF" w:rsidP="001D1C22">
            <w:pPr>
              <w:autoSpaceDE w:val="0"/>
              <w:autoSpaceDN w:val="0"/>
              <w:ind w:leftChars="100" w:left="304" w:hangingChars="100" w:hanging="152"/>
              <w:jc w:val="left"/>
              <w:rPr>
                <w:rFonts w:ascii="ＭＳ 明朝" w:hAnsi="ＭＳ 明朝"/>
              </w:rPr>
            </w:pPr>
            <w:r>
              <w:rPr>
                <w:rFonts w:ascii="ＭＳ 明朝" w:hAnsi="ＭＳ 明朝" w:hint="eastAsia"/>
              </w:rPr>
              <w:t>◇</w:t>
            </w:r>
            <w:r w:rsidR="001D1C22">
              <w:rPr>
                <w:rFonts w:ascii="ＭＳ 明朝" w:hAnsi="ＭＳ 明朝" w:hint="eastAsia"/>
              </w:rPr>
              <w:t>１②65-67／２上23-25／３上75-77／４上</w:t>
            </w:r>
            <w:r w:rsidR="00007B95">
              <w:rPr>
                <w:rFonts w:ascii="ＭＳ 明朝" w:hAnsi="ＭＳ 明朝" w:hint="eastAsia"/>
              </w:rPr>
              <w:t>27-29</w:t>
            </w:r>
            <w:r w:rsidR="001D1C22">
              <w:rPr>
                <w:rFonts w:ascii="ＭＳ 明朝" w:hAnsi="ＭＳ 明朝" w:hint="eastAsia"/>
              </w:rPr>
              <w:t>／５年</w:t>
            </w:r>
            <w:r w:rsidR="00007B95">
              <w:rPr>
                <w:rFonts w:ascii="ＭＳ 明朝" w:hAnsi="ＭＳ 明朝" w:hint="eastAsia"/>
              </w:rPr>
              <w:t>23-25</w:t>
            </w:r>
            <w:r w:rsidR="001D1C22">
              <w:rPr>
                <w:rFonts w:ascii="ＭＳ 明朝" w:hAnsi="ＭＳ 明朝" w:hint="eastAsia"/>
              </w:rPr>
              <w:t>／6年39-41 ほか</w:t>
            </w:r>
          </w:p>
        </w:tc>
      </w:tr>
      <w:tr w:rsidR="00E075DC" w:rsidRPr="00CA33EC" w:rsidTr="002E4498">
        <w:trPr>
          <w:trHeight w:val="179"/>
        </w:trPr>
        <w:tc>
          <w:tcPr>
            <w:tcW w:w="2052" w:type="dxa"/>
          </w:tcPr>
          <w:p w:rsidR="00E075DC" w:rsidRPr="00CA33EC" w:rsidRDefault="00007B95" w:rsidP="00E075DC">
            <w:pPr>
              <w:autoSpaceDE w:val="0"/>
              <w:autoSpaceDN w:val="0"/>
              <w:jc w:val="left"/>
              <w:rPr>
                <w:rFonts w:ascii="ＭＳ 明朝" w:hAnsi="ＭＳ 明朝"/>
              </w:rPr>
            </w:pPr>
            <w:r>
              <w:rPr>
                <w:rFonts w:ascii="ＭＳ 明朝" w:hAnsi="ＭＳ 明朝" w:hint="eastAsia"/>
              </w:rPr>
              <w:t>第二</w:t>
            </w:r>
            <w:r w:rsidR="00E075DC" w:rsidRPr="00CA33EC">
              <w:rPr>
                <w:rFonts w:ascii="ＭＳ 明朝" w:hAnsi="ＭＳ 明朝" w:hint="eastAsia"/>
              </w:rPr>
              <w:t>号</w:t>
            </w:r>
          </w:p>
          <w:p w:rsidR="00686CAE" w:rsidRDefault="0074790F" w:rsidP="0074790F">
            <w:pPr>
              <w:autoSpaceDE w:val="0"/>
              <w:autoSpaceDN w:val="0"/>
              <w:jc w:val="left"/>
              <w:rPr>
                <w:rFonts w:ascii="ＭＳ 明朝" w:hAnsi="ＭＳ 明朝"/>
              </w:rPr>
            </w:pPr>
            <w:r w:rsidRPr="00CA33EC">
              <w:rPr>
                <w:rFonts w:ascii="ＭＳ 明朝" w:hAnsi="ＭＳ 明朝" w:hint="eastAsia"/>
              </w:rPr>
              <w:t>個人の価値を尊重して</w:t>
            </w:r>
            <w:r w:rsidR="002E4498">
              <w:rPr>
                <w:rFonts w:ascii="ＭＳ 明朝" w:hAnsi="ＭＳ 明朝" w:hint="eastAsia"/>
              </w:rPr>
              <w:t>、</w:t>
            </w:r>
            <w:r w:rsidRPr="00CA33EC">
              <w:rPr>
                <w:rFonts w:ascii="ＭＳ 明朝" w:hAnsi="ＭＳ 明朝" w:hint="eastAsia"/>
              </w:rPr>
              <w:t>その能力を伸ばし</w:t>
            </w:r>
            <w:r w:rsidR="002E4498">
              <w:rPr>
                <w:rFonts w:ascii="ＭＳ 明朝" w:hAnsi="ＭＳ 明朝" w:hint="eastAsia"/>
              </w:rPr>
              <w:t>、</w:t>
            </w:r>
            <w:r w:rsidRPr="00CA33EC">
              <w:rPr>
                <w:rFonts w:ascii="ＭＳ 明朝" w:hAnsi="ＭＳ 明朝" w:hint="eastAsia"/>
              </w:rPr>
              <w:t>創造性を培い</w:t>
            </w:r>
            <w:r w:rsidR="002E4498">
              <w:rPr>
                <w:rFonts w:ascii="ＭＳ 明朝" w:hAnsi="ＭＳ 明朝" w:hint="eastAsia"/>
              </w:rPr>
              <w:t>、</w:t>
            </w:r>
            <w:r w:rsidRPr="00CA33EC">
              <w:rPr>
                <w:rFonts w:ascii="ＭＳ 明朝" w:hAnsi="ＭＳ 明朝" w:hint="eastAsia"/>
              </w:rPr>
              <w:t>自主及び自律の精神を養うとともに</w:t>
            </w:r>
            <w:r w:rsidR="002E4498">
              <w:rPr>
                <w:rFonts w:ascii="ＭＳ 明朝" w:hAnsi="ＭＳ 明朝" w:hint="eastAsia"/>
              </w:rPr>
              <w:t>、</w:t>
            </w:r>
          </w:p>
          <w:p w:rsidR="00686CAE" w:rsidRDefault="00686CAE" w:rsidP="0074790F">
            <w:pPr>
              <w:autoSpaceDE w:val="0"/>
              <w:autoSpaceDN w:val="0"/>
              <w:jc w:val="left"/>
              <w:rPr>
                <w:rFonts w:ascii="ＭＳ 明朝" w:hAnsi="ＭＳ 明朝"/>
              </w:rPr>
            </w:pPr>
          </w:p>
          <w:p w:rsidR="009A68BA" w:rsidRDefault="009A68BA" w:rsidP="0074790F">
            <w:pPr>
              <w:autoSpaceDE w:val="0"/>
              <w:autoSpaceDN w:val="0"/>
              <w:jc w:val="left"/>
              <w:rPr>
                <w:rFonts w:ascii="ＭＳ 明朝" w:hAnsi="ＭＳ 明朝"/>
              </w:rPr>
            </w:pPr>
          </w:p>
          <w:p w:rsidR="00E075DC" w:rsidRPr="00CA33EC" w:rsidRDefault="0074790F" w:rsidP="0074790F">
            <w:pPr>
              <w:autoSpaceDE w:val="0"/>
              <w:autoSpaceDN w:val="0"/>
              <w:jc w:val="left"/>
              <w:rPr>
                <w:rFonts w:ascii="ＭＳ 明朝" w:hAnsi="ＭＳ 明朝"/>
              </w:rPr>
            </w:pPr>
            <w:r w:rsidRPr="00CA33EC">
              <w:rPr>
                <w:rFonts w:ascii="ＭＳ 明朝" w:hAnsi="ＭＳ 明朝" w:hint="eastAsia"/>
              </w:rPr>
              <w:t>職業及び生活との関連を重視し</w:t>
            </w:r>
            <w:r w:rsidR="002E4498">
              <w:rPr>
                <w:rFonts w:ascii="ＭＳ 明朝" w:hAnsi="ＭＳ 明朝" w:hint="eastAsia"/>
              </w:rPr>
              <w:t>、</w:t>
            </w:r>
            <w:r w:rsidRPr="00CA33EC">
              <w:rPr>
                <w:rFonts w:ascii="ＭＳ 明朝" w:hAnsi="ＭＳ 明朝" w:hint="eastAsia"/>
              </w:rPr>
              <w:t>勤労を重んずる態度を養うこと。</w:t>
            </w:r>
          </w:p>
        </w:tc>
        <w:tc>
          <w:tcPr>
            <w:tcW w:w="2432" w:type="dxa"/>
          </w:tcPr>
          <w:p w:rsidR="00EB4F66" w:rsidRPr="00CA33EC" w:rsidRDefault="00EB4F66" w:rsidP="001B0B63">
            <w:pPr>
              <w:autoSpaceDE w:val="0"/>
              <w:autoSpaceDN w:val="0"/>
              <w:ind w:left="152" w:hangingChars="100" w:hanging="152"/>
              <w:rPr>
                <w:rFonts w:ascii="ＭＳ 明朝" w:hAnsi="ＭＳ 明朝"/>
              </w:rPr>
            </w:pPr>
            <w:r w:rsidRPr="00CA33EC">
              <w:rPr>
                <w:rFonts w:ascii="ＭＳ 明朝" w:hAnsi="ＭＳ 明朝" w:hint="eastAsia"/>
              </w:rPr>
              <w:t>③一人ひとりの児童の学習状況に幅広く柔軟に対応できるような題材を集め</w:t>
            </w:r>
            <w:r w:rsidR="002E4498">
              <w:rPr>
                <w:rFonts w:ascii="ＭＳ 明朝" w:hAnsi="ＭＳ 明朝" w:hint="eastAsia"/>
              </w:rPr>
              <w:t>、</w:t>
            </w:r>
            <w:r w:rsidRPr="00CA33EC">
              <w:rPr>
                <w:rFonts w:ascii="ＭＳ 明朝" w:hAnsi="ＭＳ 明朝" w:hint="eastAsia"/>
              </w:rPr>
              <w:t>児童の主体性を重視し</w:t>
            </w:r>
            <w:r w:rsidR="002E4498">
              <w:rPr>
                <w:rFonts w:ascii="ＭＳ 明朝" w:hAnsi="ＭＳ 明朝" w:hint="eastAsia"/>
              </w:rPr>
              <w:t>、</w:t>
            </w:r>
            <w:r w:rsidRPr="00CA33EC">
              <w:rPr>
                <w:rFonts w:ascii="ＭＳ 明朝" w:hAnsi="ＭＳ 明朝" w:hint="eastAsia"/>
              </w:rPr>
              <w:t>自主及び自律の精神</w:t>
            </w:r>
            <w:r w:rsidR="0029138A" w:rsidRPr="00CA33EC">
              <w:rPr>
                <w:rFonts w:ascii="ＭＳ 明朝" w:hAnsi="ＭＳ 明朝" w:hint="eastAsia"/>
              </w:rPr>
              <w:t>が養えるように</w:t>
            </w:r>
            <w:r w:rsidRPr="00CA33EC">
              <w:rPr>
                <w:rFonts w:ascii="ＭＳ 明朝" w:hAnsi="ＭＳ 明朝" w:hint="eastAsia"/>
              </w:rPr>
              <w:t>しています。</w:t>
            </w:r>
          </w:p>
          <w:p w:rsidR="00E142DA" w:rsidRPr="00CA33EC" w:rsidRDefault="00E142DA" w:rsidP="00EB4F66">
            <w:pPr>
              <w:autoSpaceDE w:val="0"/>
              <w:autoSpaceDN w:val="0"/>
              <w:ind w:leftChars="100" w:left="152"/>
              <w:rPr>
                <w:rFonts w:ascii="ＭＳ 明朝" w:hAnsi="ＭＳ 明朝"/>
              </w:rPr>
            </w:pPr>
          </w:p>
          <w:p w:rsidR="00D54810" w:rsidRPr="001B0B63" w:rsidRDefault="00D54810" w:rsidP="00EB4F66">
            <w:pPr>
              <w:autoSpaceDE w:val="0"/>
              <w:autoSpaceDN w:val="0"/>
              <w:ind w:left="152" w:hangingChars="100" w:hanging="152"/>
              <w:rPr>
                <w:rFonts w:ascii="ＭＳ 明朝" w:hAnsi="ＭＳ 明朝"/>
              </w:rPr>
            </w:pPr>
          </w:p>
          <w:p w:rsidR="00686CAE" w:rsidRPr="00CA33EC" w:rsidRDefault="00EB4F66" w:rsidP="00501CAA">
            <w:pPr>
              <w:autoSpaceDE w:val="0"/>
              <w:autoSpaceDN w:val="0"/>
              <w:ind w:left="152" w:hangingChars="100" w:hanging="152"/>
              <w:rPr>
                <w:rFonts w:ascii="ＭＳ 明朝" w:hAnsi="ＭＳ 明朝"/>
              </w:rPr>
            </w:pPr>
            <w:r w:rsidRPr="00CA33EC">
              <w:rPr>
                <w:rFonts w:ascii="ＭＳ 明朝" w:hAnsi="ＭＳ 明朝" w:hint="eastAsia"/>
              </w:rPr>
              <w:t>④</w:t>
            </w:r>
            <w:r w:rsidR="00501CAA">
              <w:rPr>
                <w:rFonts w:ascii="ＭＳ 明朝" w:hAnsi="ＭＳ 明朝" w:hint="eastAsia"/>
              </w:rPr>
              <w:t>生活や職業に関連した題材</w:t>
            </w:r>
            <w:r w:rsidRPr="00CA33EC">
              <w:rPr>
                <w:rFonts w:ascii="ＭＳ 明朝" w:hAnsi="ＭＳ 明朝" w:hint="eastAsia"/>
              </w:rPr>
              <w:t>を取り上げ</w:t>
            </w:r>
            <w:r w:rsidR="002E4498">
              <w:rPr>
                <w:rFonts w:ascii="ＭＳ 明朝" w:hAnsi="ＭＳ 明朝" w:hint="eastAsia"/>
              </w:rPr>
              <w:t>、</w:t>
            </w:r>
            <w:r w:rsidRPr="00CA33EC">
              <w:rPr>
                <w:rFonts w:ascii="ＭＳ 明朝" w:hAnsi="ＭＳ 明朝" w:hint="eastAsia"/>
              </w:rPr>
              <w:t>算数と</w:t>
            </w:r>
            <w:r w:rsidR="001B0B63">
              <w:rPr>
                <w:rFonts w:ascii="ＭＳ 明朝" w:hAnsi="ＭＳ 明朝" w:hint="eastAsia"/>
              </w:rPr>
              <w:t>日常</w:t>
            </w:r>
            <w:r w:rsidRPr="00CA33EC">
              <w:rPr>
                <w:rFonts w:ascii="ＭＳ 明朝" w:hAnsi="ＭＳ 明朝" w:hint="eastAsia"/>
              </w:rPr>
              <w:t>生活</w:t>
            </w:r>
            <w:r w:rsidR="00501CAA">
              <w:rPr>
                <w:rFonts w:ascii="ＭＳ 明朝" w:hAnsi="ＭＳ 明朝" w:hint="eastAsia"/>
              </w:rPr>
              <w:t>や勤労を重んずる態度</w:t>
            </w:r>
            <w:r w:rsidRPr="00CA33EC">
              <w:rPr>
                <w:rFonts w:ascii="ＭＳ 明朝" w:hAnsi="ＭＳ 明朝" w:hint="eastAsia"/>
              </w:rPr>
              <w:t>との関連が実感できるようにしています。</w:t>
            </w:r>
          </w:p>
        </w:tc>
        <w:tc>
          <w:tcPr>
            <w:tcW w:w="4104" w:type="dxa"/>
          </w:tcPr>
          <w:p w:rsidR="00686CAE" w:rsidRDefault="00686CAE" w:rsidP="00E142DA">
            <w:pPr>
              <w:autoSpaceDE w:val="0"/>
              <w:autoSpaceDN w:val="0"/>
              <w:ind w:left="152" w:hangingChars="100" w:hanging="152"/>
              <w:rPr>
                <w:rFonts w:ascii="ＭＳ 明朝" w:hAnsi="ＭＳ 明朝"/>
              </w:rPr>
            </w:pPr>
            <w:r>
              <w:rPr>
                <w:rFonts w:ascii="ＭＳ 明朝" w:hAnsi="ＭＳ 明朝" w:hint="eastAsia"/>
              </w:rPr>
              <w:t>●２年以降の巻末に設けた</w:t>
            </w:r>
            <w:r w:rsidR="000E7656" w:rsidRPr="00CA33EC">
              <w:rPr>
                <w:rFonts w:ascii="ＭＳ ゴシック" w:eastAsia="ＭＳ ゴシック" w:hAnsi="ＭＳ ゴシック" w:hint="eastAsia"/>
              </w:rPr>
              <w:t>《</w:t>
            </w:r>
            <w:r w:rsidR="000E3F4F" w:rsidRPr="00007B95">
              <w:rPr>
                <w:rFonts w:ascii="ＭＳ ゴシック" w:eastAsia="ＭＳ ゴシック" w:hAnsi="ＭＳ ゴシック" w:hint="eastAsia"/>
                <w:b/>
              </w:rPr>
              <w:t>算数マイトライ</w:t>
            </w:r>
            <w:r w:rsidR="000E7656" w:rsidRPr="00CA33EC">
              <w:rPr>
                <w:rFonts w:ascii="ＭＳ ゴシック" w:eastAsia="ＭＳ ゴシック" w:hAnsi="ＭＳ ゴシック" w:hint="eastAsia"/>
              </w:rPr>
              <w:t>》</w:t>
            </w:r>
            <w:r w:rsidR="000E3F4F" w:rsidRPr="00CA33EC">
              <w:rPr>
                <w:rFonts w:ascii="ＭＳ 明朝" w:hAnsi="ＭＳ 明朝" w:hint="eastAsia"/>
              </w:rPr>
              <w:t>は</w:t>
            </w:r>
            <w:r w:rsidR="002E4498">
              <w:rPr>
                <w:rFonts w:ascii="ＭＳ 明朝" w:hAnsi="ＭＳ 明朝" w:hint="eastAsia"/>
              </w:rPr>
              <w:t>、</w:t>
            </w:r>
            <w:r w:rsidRPr="00C70388">
              <w:rPr>
                <w:rFonts w:asciiTheme="majorEastAsia" w:eastAsiaTheme="majorEastAsia" w:hAnsiTheme="majorEastAsia" w:hint="eastAsia"/>
              </w:rPr>
              <w:t>《</w:t>
            </w:r>
            <w:r w:rsidRPr="00007B95">
              <w:rPr>
                <w:rFonts w:asciiTheme="majorEastAsia" w:eastAsiaTheme="majorEastAsia" w:hAnsiTheme="majorEastAsia" w:hint="eastAsia"/>
                <w:b/>
              </w:rPr>
              <w:t>しっかりチェック</w:t>
            </w:r>
            <w:r w:rsidRPr="00C70388">
              <w:rPr>
                <w:rFonts w:asciiTheme="majorEastAsia" w:eastAsiaTheme="majorEastAsia" w:hAnsiTheme="majorEastAsia" w:hint="eastAsia"/>
              </w:rPr>
              <w:t>》《</w:t>
            </w:r>
            <w:r w:rsidRPr="00007B95">
              <w:rPr>
                <w:rFonts w:asciiTheme="majorEastAsia" w:eastAsiaTheme="majorEastAsia" w:hAnsiTheme="majorEastAsia" w:hint="eastAsia"/>
                <w:b/>
              </w:rPr>
              <w:t>ぐっとチャレンジ</w:t>
            </w:r>
            <w:r w:rsidRPr="00C70388">
              <w:rPr>
                <w:rFonts w:asciiTheme="majorEastAsia" w:eastAsiaTheme="majorEastAsia" w:hAnsiTheme="majorEastAsia" w:hint="eastAsia"/>
              </w:rPr>
              <w:t>》《</w:t>
            </w:r>
            <w:r w:rsidRPr="00007B95">
              <w:rPr>
                <w:rFonts w:asciiTheme="majorEastAsia" w:eastAsiaTheme="majorEastAsia" w:hAnsiTheme="majorEastAsia" w:hint="eastAsia"/>
                <w:b/>
              </w:rPr>
              <w:t>もっとジャンプ</w:t>
            </w:r>
            <w:r w:rsidRPr="00C70388">
              <w:rPr>
                <w:rFonts w:asciiTheme="majorEastAsia" w:eastAsiaTheme="majorEastAsia" w:hAnsiTheme="majorEastAsia" w:hint="eastAsia"/>
              </w:rPr>
              <w:t>》</w:t>
            </w:r>
            <w:r>
              <w:rPr>
                <w:rFonts w:ascii="ＭＳ 明朝" w:hAnsi="ＭＳ 明朝" w:hint="eastAsia"/>
              </w:rPr>
              <w:t>の３部構成で、</w:t>
            </w:r>
            <w:r w:rsidR="000E3F4F" w:rsidRPr="00281C26">
              <w:rPr>
                <w:rFonts w:ascii="ＭＳ 明朝" w:hAnsi="ＭＳ 明朝" w:hint="eastAsia"/>
                <w:color w:val="FF0000"/>
              </w:rPr>
              <w:t>子どもの実態に応じた柔軟な取り扱い</w:t>
            </w:r>
            <w:r w:rsidRPr="00281C26">
              <w:rPr>
                <w:rFonts w:ascii="ＭＳ 明朝" w:hAnsi="ＭＳ 明朝" w:hint="eastAsia"/>
                <w:color w:val="FF0000"/>
              </w:rPr>
              <w:t>の</w:t>
            </w:r>
            <w:r w:rsidR="000E3F4F" w:rsidRPr="00281C26">
              <w:rPr>
                <w:rFonts w:ascii="ＭＳ 明朝" w:hAnsi="ＭＳ 明朝" w:hint="eastAsia"/>
                <w:color w:val="FF0000"/>
              </w:rPr>
              <w:t>でき</w:t>
            </w:r>
            <w:r w:rsidR="00E142DA" w:rsidRPr="00281C26">
              <w:rPr>
                <w:rFonts w:ascii="ＭＳ 明朝" w:hAnsi="ＭＳ 明朝" w:hint="eastAsia"/>
                <w:color w:val="FF0000"/>
              </w:rPr>
              <w:t>る問題</w:t>
            </w:r>
            <w:r w:rsidRPr="00281C26">
              <w:rPr>
                <w:rFonts w:ascii="ＭＳ 明朝" w:hAnsi="ＭＳ 明朝" w:hint="eastAsia"/>
                <w:color w:val="FF0000"/>
              </w:rPr>
              <w:t>構成</w:t>
            </w:r>
            <w:r>
              <w:rPr>
                <w:rFonts w:ascii="ＭＳ 明朝" w:hAnsi="ＭＳ 明朝" w:hint="eastAsia"/>
              </w:rPr>
              <w:t>になっています。</w:t>
            </w:r>
            <w:r w:rsidR="00CE4873">
              <w:rPr>
                <w:rFonts w:ascii="ＭＳ 明朝" w:hAnsi="ＭＳ 明朝" w:hint="eastAsia"/>
              </w:rPr>
              <w:t>さらに、</w:t>
            </w:r>
            <w:r>
              <w:rPr>
                <w:rFonts w:ascii="ＭＳ 明朝" w:hAnsi="ＭＳ 明朝" w:hint="eastAsia"/>
              </w:rPr>
              <w:t>自己評価できるように</w:t>
            </w:r>
            <w:r w:rsidR="00E142DA" w:rsidRPr="00281C26">
              <w:rPr>
                <w:rFonts w:ascii="ＭＳ 明朝" w:hAnsi="ＭＳ 明朝" w:hint="eastAsia"/>
                <w:color w:val="FF0000"/>
              </w:rPr>
              <w:t>解答例</w:t>
            </w:r>
            <w:r>
              <w:rPr>
                <w:rFonts w:ascii="ＭＳ 明朝" w:hAnsi="ＭＳ 明朝" w:hint="eastAsia"/>
              </w:rPr>
              <w:t>も</w:t>
            </w:r>
            <w:r w:rsidR="00E142DA" w:rsidRPr="00CA33EC">
              <w:rPr>
                <w:rFonts w:ascii="ＭＳ 明朝" w:hAnsi="ＭＳ 明朝" w:hint="eastAsia"/>
              </w:rPr>
              <w:t>設け</w:t>
            </w:r>
            <w:r>
              <w:rPr>
                <w:rFonts w:ascii="ＭＳ 明朝" w:hAnsi="ＭＳ 明朝" w:hint="eastAsia"/>
              </w:rPr>
              <w:t>ています。</w:t>
            </w:r>
          </w:p>
          <w:p w:rsidR="000E3F4F" w:rsidRPr="00CA33EC" w:rsidRDefault="00686CAE" w:rsidP="00501CAA">
            <w:pPr>
              <w:autoSpaceDE w:val="0"/>
              <w:autoSpaceDN w:val="0"/>
              <w:ind w:leftChars="100" w:left="304" w:hangingChars="100" w:hanging="152"/>
              <w:rPr>
                <w:rFonts w:ascii="ＭＳ 明朝" w:hAnsi="ＭＳ 明朝"/>
              </w:rPr>
            </w:pPr>
            <w:r>
              <w:rPr>
                <w:rFonts w:ascii="ＭＳ 明朝" w:hAnsi="ＭＳ 明朝" w:hint="eastAsia"/>
              </w:rPr>
              <w:t>◇</w:t>
            </w:r>
            <w:r w:rsidR="00E142DA" w:rsidRPr="00CA33EC">
              <w:rPr>
                <w:rFonts w:ascii="ＭＳ 明朝" w:hAnsi="ＭＳ 明朝" w:hint="eastAsia"/>
              </w:rPr>
              <w:t>２上</w:t>
            </w:r>
            <w:r w:rsidR="009A68BA">
              <w:rPr>
                <w:rFonts w:ascii="ＭＳ 明朝" w:hAnsi="ＭＳ 明朝" w:hint="eastAsia"/>
              </w:rPr>
              <w:t>129</w:t>
            </w:r>
            <w:r w:rsidR="00E142DA" w:rsidRPr="00CA33EC">
              <w:rPr>
                <w:rFonts w:ascii="ＭＳ 明朝" w:hAnsi="ＭＳ 明朝" w:hint="eastAsia"/>
              </w:rPr>
              <w:t>以降／３上</w:t>
            </w:r>
            <w:r w:rsidR="009A68BA">
              <w:rPr>
                <w:rFonts w:ascii="ＭＳ 明朝" w:hAnsi="ＭＳ 明朝" w:hint="eastAsia"/>
              </w:rPr>
              <w:t>139</w:t>
            </w:r>
            <w:r w:rsidR="00E142DA" w:rsidRPr="00CA33EC">
              <w:rPr>
                <w:rFonts w:ascii="ＭＳ 明朝" w:hAnsi="ＭＳ 明朝" w:hint="eastAsia"/>
              </w:rPr>
              <w:t>以降／４上</w:t>
            </w:r>
            <w:r w:rsidR="009A68BA">
              <w:rPr>
                <w:rFonts w:ascii="ＭＳ 明朝" w:hAnsi="ＭＳ 明朝" w:hint="eastAsia"/>
              </w:rPr>
              <w:t>137</w:t>
            </w:r>
            <w:r w:rsidR="00E142DA" w:rsidRPr="00CA33EC">
              <w:rPr>
                <w:rFonts w:ascii="ＭＳ 明朝" w:hAnsi="ＭＳ 明朝" w:hint="eastAsia"/>
              </w:rPr>
              <w:t>以降／５</w:t>
            </w:r>
            <w:r w:rsidR="009A68BA">
              <w:rPr>
                <w:rFonts w:ascii="ＭＳ 明朝" w:hAnsi="ＭＳ 明朝" w:hint="eastAsia"/>
              </w:rPr>
              <w:t>年</w:t>
            </w:r>
            <w:r>
              <w:rPr>
                <w:rFonts w:ascii="ＭＳ 明朝" w:hAnsi="ＭＳ 明朝" w:hint="eastAsia"/>
              </w:rPr>
              <w:t>265以降</w:t>
            </w:r>
            <w:r w:rsidR="00E142DA" w:rsidRPr="00CA33EC">
              <w:rPr>
                <w:rFonts w:ascii="ＭＳ 明朝" w:hAnsi="ＭＳ 明朝" w:hint="eastAsia"/>
              </w:rPr>
              <w:t>／６年</w:t>
            </w:r>
            <w:r w:rsidR="009A68BA">
              <w:rPr>
                <w:rFonts w:ascii="ＭＳ 明朝" w:hAnsi="ＭＳ 明朝" w:hint="eastAsia"/>
              </w:rPr>
              <w:t>251</w:t>
            </w:r>
            <w:r w:rsidR="00E142DA" w:rsidRPr="00CA33EC">
              <w:rPr>
                <w:rFonts w:ascii="ＭＳ 明朝" w:hAnsi="ＭＳ 明朝" w:hint="eastAsia"/>
              </w:rPr>
              <w:t>以降</w:t>
            </w:r>
            <w:r w:rsidR="009A68BA">
              <w:rPr>
                <w:rFonts w:ascii="ＭＳ 明朝" w:hAnsi="ＭＳ 明朝" w:hint="eastAsia"/>
              </w:rPr>
              <w:t xml:space="preserve"> </w:t>
            </w:r>
            <w:r w:rsidR="00E142DA" w:rsidRPr="00CA33EC">
              <w:rPr>
                <w:rFonts w:ascii="ＭＳ 明朝" w:hAnsi="ＭＳ 明朝" w:hint="eastAsia"/>
              </w:rPr>
              <w:t>ほか</w:t>
            </w:r>
          </w:p>
          <w:p w:rsidR="001B0B63" w:rsidRDefault="00E56A8F" w:rsidP="001B0B63">
            <w:pPr>
              <w:autoSpaceDE w:val="0"/>
              <w:autoSpaceDN w:val="0"/>
              <w:ind w:left="152" w:hangingChars="100" w:hanging="152"/>
              <w:rPr>
                <w:rFonts w:ascii="ＭＳ 明朝" w:hAnsi="ＭＳ 明朝"/>
              </w:rPr>
            </w:pPr>
            <w:r w:rsidRPr="00CA33EC">
              <w:rPr>
                <w:rFonts w:ascii="ＭＳ 明朝" w:hAnsi="ＭＳ 明朝" w:hint="eastAsia"/>
              </w:rPr>
              <w:t>●</w:t>
            </w:r>
            <w:r w:rsidR="0065426F" w:rsidRPr="00CA33EC">
              <w:rPr>
                <w:rFonts w:ascii="ＭＳ 明朝" w:hAnsi="ＭＳ 明朝" w:hint="eastAsia"/>
              </w:rPr>
              <w:t>単元で習得した知識・技能を</w:t>
            </w:r>
            <w:r w:rsidR="00501CAA">
              <w:rPr>
                <w:rFonts w:ascii="ＭＳ 明朝" w:hAnsi="ＭＳ 明朝" w:hint="eastAsia"/>
              </w:rPr>
              <w:t>生活の中でいかしたり、</w:t>
            </w:r>
            <w:r w:rsidR="00501CAA" w:rsidRPr="00281C26">
              <w:rPr>
                <w:rFonts w:ascii="ＭＳ 明朝" w:hAnsi="ＭＳ 明朝" w:hint="eastAsia"/>
                <w:color w:val="FF0000"/>
              </w:rPr>
              <w:t>キャリア教育や勤労について考え</w:t>
            </w:r>
            <w:r w:rsidR="00501CAA" w:rsidRPr="001C3779">
              <w:rPr>
                <w:rFonts w:ascii="ＭＳ 明朝" w:hAnsi="ＭＳ 明朝" w:hint="eastAsia"/>
              </w:rPr>
              <w:t>たりする</w:t>
            </w:r>
            <w:r w:rsidR="00501CAA">
              <w:rPr>
                <w:rFonts w:ascii="ＭＳ 明朝" w:hAnsi="ＭＳ 明朝" w:hint="eastAsia"/>
              </w:rPr>
              <w:t>問題</w:t>
            </w:r>
            <w:r w:rsidR="0065426F" w:rsidRPr="00CA33EC">
              <w:rPr>
                <w:rFonts w:ascii="ＭＳ 明朝" w:hAnsi="ＭＳ 明朝" w:hint="eastAsia"/>
              </w:rPr>
              <w:t>を</w:t>
            </w:r>
            <w:r w:rsidR="00501CAA">
              <w:rPr>
                <w:rFonts w:ascii="ＭＳ 明朝" w:hAnsi="ＭＳ 明朝" w:hint="eastAsia"/>
              </w:rPr>
              <w:t>各学年に</w:t>
            </w:r>
            <w:r w:rsidR="0065426F" w:rsidRPr="00CA33EC">
              <w:rPr>
                <w:rFonts w:ascii="ＭＳ 明朝" w:hAnsi="ＭＳ 明朝" w:hint="eastAsia"/>
              </w:rPr>
              <w:t>設けました。</w:t>
            </w:r>
          </w:p>
          <w:p w:rsidR="0065426F" w:rsidRPr="00CA33EC" w:rsidRDefault="001B0B63" w:rsidP="00501CAA">
            <w:pPr>
              <w:autoSpaceDE w:val="0"/>
              <w:autoSpaceDN w:val="0"/>
              <w:ind w:leftChars="100" w:left="304" w:hangingChars="100" w:hanging="152"/>
              <w:rPr>
                <w:rFonts w:ascii="ＭＳ 明朝" w:hAnsi="ＭＳ 明朝"/>
              </w:rPr>
            </w:pPr>
            <w:r w:rsidRPr="00501CAA">
              <w:rPr>
                <w:rFonts w:ascii="ＭＳ 明朝" w:hAnsi="ＭＳ 明朝" w:hint="eastAsia"/>
                <w:color w:val="000000" w:themeColor="text1"/>
              </w:rPr>
              <w:t>◇</w:t>
            </w:r>
            <w:r w:rsidR="001C3779">
              <w:rPr>
                <w:rFonts w:ascii="ＭＳ 明朝" w:hAnsi="ＭＳ 明朝" w:hint="eastAsia"/>
                <w:color w:val="000000" w:themeColor="text1"/>
              </w:rPr>
              <w:t>１②</w:t>
            </w:r>
            <w:r w:rsidR="00501CAA" w:rsidRPr="00501CAA">
              <w:rPr>
                <w:rFonts w:ascii="ＭＳ 明朝" w:hAnsi="ＭＳ 明朝" w:hint="eastAsia"/>
                <w:color w:val="000000" w:themeColor="text1"/>
              </w:rPr>
              <w:t>122</w:t>
            </w:r>
            <w:r w:rsidR="0065426F" w:rsidRPr="00501CAA">
              <w:rPr>
                <w:rFonts w:ascii="ＭＳ 明朝" w:hAnsi="ＭＳ 明朝" w:hint="eastAsia"/>
                <w:color w:val="000000" w:themeColor="text1"/>
              </w:rPr>
              <w:t>／２上5</w:t>
            </w:r>
            <w:r w:rsidR="00501CAA" w:rsidRPr="00501CAA">
              <w:rPr>
                <w:rFonts w:ascii="ＭＳ 明朝" w:hAnsi="ＭＳ 明朝" w:hint="eastAsia"/>
                <w:color w:val="000000" w:themeColor="text1"/>
              </w:rPr>
              <w:t>9</w:t>
            </w:r>
            <w:r w:rsidR="0065426F" w:rsidRPr="00501CAA">
              <w:rPr>
                <w:rFonts w:ascii="ＭＳ 明朝" w:hAnsi="ＭＳ 明朝" w:hint="eastAsia"/>
                <w:color w:val="000000" w:themeColor="text1"/>
              </w:rPr>
              <w:t>／３上</w:t>
            </w:r>
            <w:r w:rsidR="00501CAA" w:rsidRPr="00501CAA">
              <w:rPr>
                <w:rFonts w:ascii="ＭＳ 明朝" w:hAnsi="ＭＳ 明朝" w:hint="eastAsia"/>
                <w:color w:val="000000" w:themeColor="text1"/>
              </w:rPr>
              <w:t>48</w:t>
            </w:r>
            <w:r w:rsidR="001C3779">
              <w:rPr>
                <w:rFonts w:ascii="ＭＳ 明朝" w:hAnsi="ＭＳ 明朝" w:hint="eastAsia"/>
                <w:color w:val="000000" w:themeColor="text1"/>
              </w:rPr>
              <w:t>／</w:t>
            </w:r>
            <w:r w:rsidR="0065426F" w:rsidRPr="00501CAA">
              <w:rPr>
                <w:rFonts w:ascii="ＭＳ 明朝" w:hAnsi="ＭＳ 明朝" w:hint="eastAsia"/>
                <w:color w:val="000000" w:themeColor="text1"/>
              </w:rPr>
              <w:t>４</w:t>
            </w:r>
            <w:r w:rsidR="00501CAA" w:rsidRPr="00501CAA">
              <w:rPr>
                <w:rFonts w:ascii="ＭＳ 明朝" w:hAnsi="ＭＳ 明朝" w:hint="eastAsia"/>
                <w:color w:val="000000" w:themeColor="text1"/>
              </w:rPr>
              <w:t>上44</w:t>
            </w:r>
            <w:r w:rsidR="0065426F" w:rsidRPr="00501CAA">
              <w:rPr>
                <w:rFonts w:ascii="ＭＳ 明朝" w:hAnsi="ＭＳ 明朝" w:hint="eastAsia"/>
                <w:color w:val="000000" w:themeColor="text1"/>
              </w:rPr>
              <w:t>／５</w:t>
            </w:r>
            <w:r w:rsidR="00501CAA" w:rsidRPr="00501CAA">
              <w:rPr>
                <w:rFonts w:ascii="ＭＳ 明朝" w:hAnsi="ＭＳ 明朝" w:hint="eastAsia"/>
                <w:color w:val="000000" w:themeColor="text1"/>
              </w:rPr>
              <w:t>年120</w:t>
            </w:r>
            <w:r w:rsidR="001C3779">
              <w:rPr>
                <w:rFonts w:ascii="ＭＳ 明朝" w:hAnsi="ＭＳ 明朝" w:hint="eastAsia"/>
                <w:color w:val="000000" w:themeColor="text1"/>
              </w:rPr>
              <w:t>⁻121</w:t>
            </w:r>
            <w:r w:rsidR="0065426F" w:rsidRPr="00501CAA">
              <w:rPr>
                <w:rFonts w:ascii="ＭＳ 明朝" w:hAnsi="ＭＳ 明朝" w:hint="eastAsia"/>
                <w:color w:val="000000" w:themeColor="text1"/>
              </w:rPr>
              <w:t>／６年</w:t>
            </w:r>
            <w:r w:rsidR="00501CAA" w:rsidRPr="00501CAA">
              <w:rPr>
                <w:rFonts w:ascii="ＭＳ 明朝" w:hAnsi="ＭＳ 明朝" w:hint="eastAsia"/>
                <w:color w:val="000000" w:themeColor="text1"/>
              </w:rPr>
              <w:t>73</w:t>
            </w:r>
            <w:r w:rsidR="0065426F" w:rsidRPr="00501CAA">
              <w:rPr>
                <w:rFonts w:ascii="ＭＳ 明朝" w:hAnsi="ＭＳ 明朝" w:hint="eastAsia"/>
                <w:color w:val="000000" w:themeColor="text1"/>
              </w:rPr>
              <w:t xml:space="preserve">　</w:t>
            </w:r>
            <w:r w:rsidR="0065426F" w:rsidRPr="00CA33EC">
              <w:rPr>
                <w:rFonts w:ascii="ＭＳ 明朝" w:hAnsi="ＭＳ 明朝" w:hint="eastAsia"/>
              </w:rPr>
              <w:t>ほか</w:t>
            </w:r>
          </w:p>
        </w:tc>
      </w:tr>
      <w:tr w:rsidR="00E075DC" w:rsidRPr="00CA33EC" w:rsidTr="002E4498">
        <w:trPr>
          <w:trHeight w:val="179"/>
        </w:trPr>
        <w:tc>
          <w:tcPr>
            <w:tcW w:w="2052" w:type="dxa"/>
          </w:tcPr>
          <w:p w:rsidR="00E075DC" w:rsidRPr="00CA33EC" w:rsidRDefault="001C3779" w:rsidP="00E075DC">
            <w:pPr>
              <w:autoSpaceDE w:val="0"/>
              <w:autoSpaceDN w:val="0"/>
              <w:jc w:val="left"/>
              <w:rPr>
                <w:rFonts w:ascii="ＭＳ 明朝" w:hAnsi="ＭＳ 明朝"/>
              </w:rPr>
            </w:pPr>
            <w:r>
              <w:rPr>
                <w:rFonts w:ascii="ＭＳ 明朝" w:hAnsi="ＭＳ 明朝" w:hint="eastAsia"/>
              </w:rPr>
              <w:t>第三</w:t>
            </w:r>
            <w:r w:rsidR="00E075DC" w:rsidRPr="00CA33EC">
              <w:rPr>
                <w:rFonts w:ascii="ＭＳ 明朝" w:hAnsi="ＭＳ 明朝" w:hint="eastAsia"/>
              </w:rPr>
              <w:t>号</w:t>
            </w:r>
          </w:p>
          <w:p w:rsidR="001B0B63" w:rsidRDefault="0074790F" w:rsidP="0074790F">
            <w:pPr>
              <w:autoSpaceDE w:val="0"/>
              <w:autoSpaceDN w:val="0"/>
              <w:jc w:val="left"/>
              <w:rPr>
                <w:rFonts w:ascii="ＭＳ 明朝" w:hAnsi="ＭＳ 明朝"/>
              </w:rPr>
            </w:pPr>
            <w:r w:rsidRPr="00CA33EC">
              <w:rPr>
                <w:rFonts w:ascii="ＭＳ 明朝" w:hAnsi="ＭＳ 明朝" w:hint="eastAsia"/>
              </w:rPr>
              <w:t>正義と責任</w:t>
            </w:r>
            <w:r w:rsidR="002E4498">
              <w:rPr>
                <w:rFonts w:ascii="ＭＳ 明朝" w:hAnsi="ＭＳ 明朝" w:hint="eastAsia"/>
              </w:rPr>
              <w:t>、</w:t>
            </w:r>
            <w:r w:rsidRPr="00CA33EC">
              <w:rPr>
                <w:rFonts w:ascii="ＭＳ 明朝" w:hAnsi="ＭＳ 明朝" w:hint="eastAsia"/>
              </w:rPr>
              <w:t>男女の平等</w:t>
            </w:r>
            <w:r w:rsidR="002E4498">
              <w:rPr>
                <w:rFonts w:ascii="ＭＳ 明朝" w:hAnsi="ＭＳ 明朝" w:hint="eastAsia"/>
              </w:rPr>
              <w:t>、</w:t>
            </w:r>
            <w:r w:rsidRPr="00CA33EC">
              <w:rPr>
                <w:rFonts w:ascii="ＭＳ 明朝" w:hAnsi="ＭＳ 明朝" w:hint="eastAsia"/>
              </w:rPr>
              <w:t>自他の敬愛と協力を重んずるとともに</w:t>
            </w:r>
            <w:r w:rsidR="002E4498">
              <w:rPr>
                <w:rFonts w:ascii="ＭＳ 明朝" w:hAnsi="ＭＳ 明朝" w:hint="eastAsia"/>
              </w:rPr>
              <w:t>、</w:t>
            </w:r>
          </w:p>
          <w:p w:rsidR="00501CAA" w:rsidRDefault="00501CAA" w:rsidP="0074790F">
            <w:pPr>
              <w:autoSpaceDE w:val="0"/>
              <w:autoSpaceDN w:val="0"/>
              <w:jc w:val="left"/>
              <w:rPr>
                <w:rFonts w:ascii="ＭＳ 明朝" w:hAnsi="ＭＳ 明朝"/>
              </w:rPr>
            </w:pPr>
          </w:p>
          <w:p w:rsidR="00E075DC" w:rsidRPr="00CA33EC" w:rsidRDefault="0074790F" w:rsidP="0074790F">
            <w:pPr>
              <w:autoSpaceDE w:val="0"/>
              <w:autoSpaceDN w:val="0"/>
              <w:jc w:val="left"/>
              <w:rPr>
                <w:rFonts w:ascii="ＭＳ 明朝" w:hAnsi="ＭＳ 明朝"/>
              </w:rPr>
            </w:pPr>
            <w:r w:rsidRPr="00CA33EC">
              <w:rPr>
                <w:rFonts w:ascii="ＭＳ 明朝" w:hAnsi="ＭＳ 明朝" w:hint="eastAsia"/>
              </w:rPr>
              <w:t>公共の精神に基づき</w:t>
            </w:r>
            <w:r w:rsidR="002E4498">
              <w:rPr>
                <w:rFonts w:ascii="ＭＳ 明朝" w:hAnsi="ＭＳ 明朝" w:hint="eastAsia"/>
              </w:rPr>
              <w:t>、</w:t>
            </w:r>
            <w:r w:rsidRPr="00CA33EC">
              <w:rPr>
                <w:rFonts w:ascii="ＭＳ 明朝" w:hAnsi="ＭＳ 明朝" w:hint="eastAsia"/>
              </w:rPr>
              <w:t>主体的に社会の形成に参画し</w:t>
            </w:r>
            <w:r w:rsidR="002E4498">
              <w:rPr>
                <w:rFonts w:ascii="ＭＳ 明朝" w:hAnsi="ＭＳ 明朝" w:hint="eastAsia"/>
              </w:rPr>
              <w:t>、</w:t>
            </w:r>
            <w:r w:rsidRPr="00CA33EC">
              <w:rPr>
                <w:rFonts w:ascii="ＭＳ 明朝" w:hAnsi="ＭＳ 明朝" w:hint="eastAsia"/>
              </w:rPr>
              <w:t>その発展に寄与する態度を養うこと。</w:t>
            </w:r>
          </w:p>
        </w:tc>
        <w:tc>
          <w:tcPr>
            <w:tcW w:w="2432" w:type="dxa"/>
          </w:tcPr>
          <w:p w:rsidR="001B0B63" w:rsidRPr="00501CAA" w:rsidRDefault="00EB4F66" w:rsidP="001B0B63">
            <w:pPr>
              <w:autoSpaceDE w:val="0"/>
              <w:autoSpaceDN w:val="0"/>
              <w:ind w:left="152" w:hangingChars="100" w:hanging="152"/>
              <w:rPr>
                <w:rFonts w:ascii="ＭＳ 明朝" w:hAnsi="ＭＳ 明朝"/>
                <w:color w:val="000000" w:themeColor="text1"/>
              </w:rPr>
            </w:pPr>
            <w:r w:rsidRPr="00501CAA">
              <w:rPr>
                <w:rFonts w:ascii="ＭＳ 明朝" w:hAnsi="ＭＳ 明朝" w:hint="eastAsia"/>
                <w:color w:val="000000" w:themeColor="text1"/>
              </w:rPr>
              <w:t>⑤</w:t>
            </w:r>
            <w:r w:rsidR="001B0B63" w:rsidRPr="00501CAA">
              <w:rPr>
                <w:rFonts w:ascii="ＭＳ 明朝" w:hAnsi="ＭＳ 明朝" w:hint="eastAsia"/>
                <w:color w:val="000000" w:themeColor="text1"/>
              </w:rPr>
              <w:t>問題設定、対話場面、イラストなどすべてにわたって</w:t>
            </w:r>
            <w:r w:rsidR="000E3B6A" w:rsidRPr="00501CAA">
              <w:rPr>
                <w:rFonts w:ascii="ＭＳ 明朝" w:hAnsi="ＭＳ 明朝" w:hint="eastAsia"/>
                <w:color w:val="000000" w:themeColor="text1"/>
              </w:rPr>
              <w:t>男女の平等に配慮し</w:t>
            </w:r>
            <w:r w:rsidRPr="00501CAA">
              <w:rPr>
                <w:rFonts w:ascii="ＭＳ 明朝" w:hAnsi="ＭＳ 明朝" w:hint="eastAsia"/>
                <w:color w:val="000000" w:themeColor="text1"/>
              </w:rPr>
              <w:t>た場面を提示し</w:t>
            </w:r>
            <w:r w:rsidR="001B0B63" w:rsidRPr="00501CAA">
              <w:rPr>
                <w:rFonts w:ascii="ＭＳ 明朝" w:hAnsi="ＭＳ 明朝" w:hint="eastAsia"/>
                <w:color w:val="000000" w:themeColor="text1"/>
              </w:rPr>
              <w:t>ています。</w:t>
            </w:r>
          </w:p>
          <w:p w:rsidR="001B0B63" w:rsidRPr="00501CAA" w:rsidRDefault="001B0B63" w:rsidP="001B0B63">
            <w:pPr>
              <w:autoSpaceDE w:val="0"/>
              <w:autoSpaceDN w:val="0"/>
              <w:ind w:left="152" w:hangingChars="100" w:hanging="152"/>
              <w:rPr>
                <w:rFonts w:ascii="ＭＳ 明朝" w:hAnsi="ＭＳ 明朝"/>
                <w:color w:val="000000" w:themeColor="text1"/>
              </w:rPr>
            </w:pPr>
          </w:p>
          <w:p w:rsidR="00E075DC" w:rsidRPr="00501CAA" w:rsidRDefault="001B0B63" w:rsidP="001B0B63">
            <w:pPr>
              <w:autoSpaceDE w:val="0"/>
              <w:autoSpaceDN w:val="0"/>
              <w:ind w:left="152" w:hangingChars="100" w:hanging="152"/>
              <w:rPr>
                <w:rFonts w:ascii="ＭＳ 明朝" w:hAnsi="ＭＳ 明朝"/>
                <w:color w:val="000000" w:themeColor="text1"/>
              </w:rPr>
            </w:pPr>
            <w:r w:rsidRPr="00501CAA">
              <w:rPr>
                <w:rFonts w:ascii="ＭＳ 明朝" w:hAnsi="ＭＳ 明朝" w:hint="eastAsia"/>
                <w:color w:val="000000" w:themeColor="text1"/>
              </w:rPr>
              <w:t>⑥子どもが考えを発表し、学び合う場面では、公共の精神に基づき、主体的に社会の形成に参画し、その発展に寄与する態度を養えるようにしています。</w:t>
            </w:r>
          </w:p>
        </w:tc>
        <w:tc>
          <w:tcPr>
            <w:tcW w:w="4104" w:type="dxa"/>
          </w:tcPr>
          <w:p w:rsidR="001B0B63" w:rsidRDefault="001B0B63" w:rsidP="001B0B63">
            <w:pPr>
              <w:autoSpaceDE w:val="0"/>
              <w:autoSpaceDN w:val="0"/>
              <w:ind w:left="152" w:hangingChars="100" w:hanging="152"/>
              <w:jc w:val="left"/>
              <w:rPr>
                <w:rFonts w:ascii="ＭＳ 明朝" w:hAnsi="ＭＳ 明朝"/>
              </w:rPr>
            </w:pPr>
            <w:r>
              <w:rPr>
                <w:rFonts w:ascii="ＭＳ 明朝" w:hAnsi="ＭＳ 明朝" w:hint="eastAsia"/>
              </w:rPr>
              <w:t>●</w:t>
            </w:r>
            <w:r w:rsidR="00501CAA">
              <w:rPr>
                <w:rFonts w:ascii="ＭＳ 明朝" w:hAnsi="ＭＳ 明朝" w:hint="eastAsia"/>
              </w:rPr>
              <w:t>全学年で、</w:t>
            </w:r>
            <w:r w:rsidRPr="00281C26">
              <w:rPr>
                <w:rFonts w:ascii="ＭＳ 明朝" w:hAnsi="ＭＳ 明朝" w:hint="eastAsia"/>
                <w:color w:val="FF0000"/>
              </w:rPr>
              <w:t>男女</w:t>
            </w:r>
            <w:r w:rsidR="00501CAA" w:rsidRPr="00281C26">
              <w:rPr>
                <w:rFonts w:ascii="ＭＳ 明朝" w:hAnsi="ＭＳ 明朝" w:hint="eastAsia"/>
                <w:color w:val="FF0000"/>
              </w:rPr>
              <w:t>な</w:t>
            </w:r>
            <w:r w:rsidRPr="00281C26">
              <w:rPr>
                <w:rFonts w:ascii="ＭＳ 明朝" w:hAnsi="ＭＳ 明朝" w:hint="eastAsia"/>
                <w:color w:val="FF0000"/>
              </w:rPr>
              <w:t>どの性による服装や役割の固定化がない</w:t>
            </w:r>
            <w:r w:rsidRPr="001B0B63">
              <w:rPr>
                <w:rFonts w:ascii="ＭＳ 明朝" w:hAnsi="ＭＳ 明朝" w:hint="eastAsia"/>
              </w:rPr>
              <w:t>ように配慮しました。</w:t>
            </w:r>
            <w:r>
              <w:rPr>
                <w:rFonts w:ascii="ＭＳ 明朝" w:hAnsi="ＭＳ 明朝" w:hint="eastAsia"/>
              </w:rPr>
              <w:t>また</w:t>
            </w:r>
            <w:r w:rsidRPr="001B0B63">
              <w:rPr>
                <w:rFonts w:ascii="ＭＳ 明朝" w:hAnsi="ＭＳ 明朝" w:hint="eastAsia"/>
              </w:rPr>
              <w:t>協働の場面では、</w:t>
            </w:r>
            <w:r w:rsidRPr="00281C26">
              <w:rPr>
                <w:rFonts w:ascii="ＭＳ 明朝" w:hAnsi="ＭＳ 明朝" w:hint="eastAsia"/>
                <w:color w:val="FF0000"/>
              </w:rPr>
              <w:t>性別に関係なくみんなで協力</w:t>
            </w:r>
            <w:r w:rsidRPr="001B0B63">
              <w:rPr>
                <w:rFonts w:ascii="ＭＳ 明朝" w:hAnsi="ＭＳ 明朝" w:hint="eastAsia"/>
              </w:rPr>
              <w:t>している姿を表現しました。</w:t>
            </w:r>
          </w:p>
          <w:p w:rsidR="001B0B63" w:rsidRPr="001B0B63" w:rsidRDefault="001B0B63" w:rsidP="00501CAA">
            <w:pPr>
              <w:autoSpaceDE w:val="0"/>
              <w:autoSpaceDN w:val="0"/>
              <w:ind w:leftChars="100" w:left="152"/>
              <w:jc w:val="left"/>
              <w:rPr>
                <w:rFonts w:ascii="ＭＳ 明朝" w:hAnsi="ＭＳ 明朝"/>
              </w:rPr>
            </w:pPr>
            <w:r>
              <w:rPr>
                <w:rFonts w:ascii="ＭＳ 明朝" w:hAnsi="ＭＳ 明朝" w:hint="eastAsia"/>
              </w:rPr>
              <w:t>◇</w:t>
            </w:r>
            <w:r w:rsidR="00501CAA">
              <w:rPr>
                <w:rFonts w:ascii="ＭＳ 明朝" w:hAnsi="ＭＳ 明朝" w:hint="eastAsia"/>
              </w:rPr>
              <w:t>１①26／２下17／３上52／４下52／５年125／６年</w:t>
            </w:r>
            <w:r w:rsidR="001C3779">
              <w:rPr>
                <w:rFonts w:ascii="ＭＳ 明朝" w:hAnsi="ＭＳ 明朝" w:hint="eastAsia"/>
              </w:rPr>
              <w:t>94-99</w:t>
            </w:r>
            <w:r w:rsidR="00501CAA">
              <w:rPr>
                <w:rFonts w:ascii="ＭＳ 明朝" w:hAnsi="ＭＳ 明朝" w:hint="eastAsia"/>
              </w:rPr>
              <w:t>ほか</w:t>
            </w:r>
          </w:p>
          <w:p w:rsidR="001B0B63" w:rsidRPr="00501CAA" w:rsidRDefault="001B0B63" w:rsidP="001B0B63">
            <w:pPr>
              <w:autoSpaceDE w:val="0"/>
              <w:autoSpaceDN w:val="0"/>
              <w:ind w:left="152" w:hangingChars="100" w:hanging="152"/>
              <w:jc w:val="left"/>
              <w:rPr>
                <w:rFonts w:ascii="ＭＳ 明朝" w:hAnsi="ＭＳ 明朝"/>
                <w:color w:val="000000" w:themeColor="text1"/>
              </w:rPr>
            </w:pPr>
            <w:r>
              <w:rPr>
                <w:rFonts w:ascii="ＭＳ 明朝" w:hAnsi="ＭＳ 明朝" w:hint="eastAsia"/>
              </w:rPr>
              <w:t>●</w:t>
            </w:r>
            <w:r w:rsidR="00501CAA">
              <w:rPr>
                <w:rFonts w:ascii="ＭＳ 明朝" w:hAnsi="ＭＳ 明朝" w:hint="eastAsia"/>
              </w:rPr>
              <w:t>全学年</w:t>
            </w:r>
            <w:r w:rsidRPr="00CA33EC">
              <w:rPr>
                <w:rFonts w:ascii="ＭＳ 明朝" w:hAnsi="ＭＳ 明朝" w:hint="eastAsia"/>
              </w:rPr>
              <w:t>に設けた</w:t>
            </w:r>
            <w:r w:rsidRPr="00CA33EC">
              <w:rPr>
                <w:rFonts w:ascii="ＭＳ ゴシック" w:eastAsia="ＭＳ ゴシック" w:hAnsi="ＭＳ ゴシック" w:hint="eastAsia"/>
              </w:rPr>
              <w:t>《</w:t>
            </w:r>
            <w:r w:rsidRPr="001C3779">
              <w:rPr>
                <w:rFonts w:ascii="ＭＳ ゴシック" w:eastAsia="ＭＳ ゴシック" w:hAnsi="ＭＳ ゴシック" w:hint="eastAsia"/>
                <w:b/>
              </w:rPr>
              <w:t>自分で みんなで</w:t>
            </w:r>
            <w:r w:rsidRPr="00CA33EC">
              <w:rPr>
                <w:rFonts w:ascii="ＭＳ ゴシック" w:eastAsia="ＭＳ ゴシック" w:hAnsi="ＭＳ ゴシック" w:hint="eastAsia"/>
              </w:rPr>
              <w:t>》</w:t>
            </w:r>
            <w:r w:rsidRPr="00CA33EC">
              <w:rPr>
                <w:rFonts w:ascii="ＭＳ 明朝" w:hAnsi="ＭＳ 明朝" w:hint="eastAsia"/>
              </w:rPr>
              <w:t>では</w:t>
            </w:r>
            <w:r>
              <w:rPr>
                <w:rFonts w:ascii="ＭＳ 明朝" w:hAnsi="ＭＳ 明朝" w:hint="eastAsia"/>
              </w:rPr>
              <w:t>、</w:t>
            </w:r>
            <w:r w:rsidRPr="00CA33EC">
              <w:rPr>
                <w:rFonts w:ascii="ＭＳ 明朝" w:hAnsi="ＭＳ 明朝" w:hint="eastAsia"/>
              </w:rPr>
              <w:t>問題解決の過程において</w:t>
            </w:r>
            <w:r>
              <w:rPr>
                <w:rFonts w:ascii="ＭＳ 明朝" w:hAnsi="ＭＳ 明朝" w:hint="eastAsia"/>
              </w:rPr>
              <w:t>、</w:t>
            </w:r>
            <w:r w:rsidRPr="00CA33EC">
              <w:rPr>
                <w:rFonts w:ascii="ＭＳ 明朝" w:hAnsi="ＭＳ 明朝" w:hint="eastAsia"/>
              </w:rPr>
              <w:t>自分の考えを表現したり</w:t>
            </w:r>
            <w:r>
              <w:rPr>
                <w:rFonts w:ascii="ＭＳ 明朝" w:hAnsi="ＭＳ 明朝" w:hint="eastAsia"/>
              </w:rPr>
              <w:t>、</w:t>
            </w:r>
            <w:r w:rsidR="00501CAA" w:rsidRPr="00281C26">
              <w:rPr>
                <w:rFonts w:ascii="ＭＳ 明朝" w:hAnsi="ＭＳ 明朝" w:hint="eastAsia"/>
                <w:color w:val="FF0000"/>
              </w:rPr>
              <w:t>他者と協働して取り組んだりする場面</w:t>
            </w:r>
            <w:r w:rsidR="00501CAA" w:rsidRPr="00501CAA">
              <w:rPr>
                <w:rFonts w:ascii="ＭＳ 明朝" w:hAnsi="ＭＳ 明朝" w:hint="eastAsia"/>
                <w:color w:val="000000" w:themeColor="text1"/>
              </w:rPr>
              <w:t>をていねいに</w:t>
            </w:r>
            <w:r w:rsidRPr="00501CAA">
              <w:rPr>
                <w:rFonts w:ascii="ＭＳ 明朝" w:hAnsi="ＭＳ 明朝" w:hint="eastAsia"/>
                <w:color w:val="000000" w:themeColor="text1"/>
              </w:rPr>
              <w:t>示しました。</w:t>
            </w:r>
          </w:p>
          <w:p w:rsidR="00E075DC" w:rsidRPr="00CA33EC" w:rsidRDefault="001B0B63" w:rsidP="00501CAA">
            <w:pPr>
              <w:autoSpaceDE w:val="0"/>
              <w:autoSpaceDN w:val="0"/>
              <w:ind w:left="152" w:hangingChars="100" w:hanging="152"/>
              <w:jc w:val="left"/>
              <w:rPr>
                <w:rFonts w:ascii="ＭＳ 明朝" w:hAnsi="ＭＳ 明朝"/>
              </w:rPr>
            </w:pPr>
            <w:r w:rsidRPr="00501CAA">
              <w:rPr>
                <w:rFonts w:ascii="ＭＳ 明朝" w:hAnsi="ＭＳ 明朝" w:hint="eastAsia"/>
                <w:color w:val="000000" w:themeColor="text1"/>
              </w:rPr>
              <w:t>◇</w:t>
            </w:r>
            <w:r w:rsidR="00407695" w:rsidRPr="00501CAA">
              <w:rPr>
                <w:rFonts w:ascii="ＭＳ 明朝" w:hAnsi="ＭＳ 明朝" w:hint="eastAsia"/>
                <w:color w:val="000000" w:themeColor="text1"/>
              </w:rPr>
              <w:t>１</w:t>
            </w:r>
            <w:r w:rsidR="00501CAA" w:rsidRPr="00501CAA">
              <w:rPr>
                <w:rFonts w:ascii="ＭＳ 明朝" w:hAnsi="ＭＳ 明朝" w:hint="eastAsia"/>
                <w:color w:val="000000" w:themeColor="text1"/>
              </w:rPr>
              <w:t>②127-129</w:t>
            </w:r>
            <w:r w:rsidR="00407695" w:rsidRPr="00501CAA">
              <w:rPr>
                <w:rFonts w:ascii="ＭＳ 明朝" w:hAnsi="ＭＳ 明朝" w:hint="eastAsia"/>
                <w:color w:val="000000" w:themeColor="text1"/>
              </w:rPr>
              <w:t>／２上</w:t>
            </w:r>
            <w:r w:rsidR="00501CAA" w:rsidRPr="00501CAA">
              <w:rPr>
                <w:rFonts w:ascii="ＭＳ 明朝" w:hAnsi="ＭＳ 明朝" w:hint="eastAsia"/>
                <w:color w:val="000000" w:themeColor="text1"/>
              </w:rPr>
              <w:t>103-105</w:t>
            </w:r>
            <w:r w:rsidR="00407695" w:rsidRPr="00501CAA">
              <w:rPr>
                <w:rFonts w:ascii="ＭＳ 明朝" w:hAnsi="ＭＳ 明朝" w:hint="eastAsia"/>
                <w:color w:val="000000" w:themeColor="text1"/>
              </w:rPr>
              <w:t>／３</w:t>
            </w:r>
            <w:r w:rsidR="00501CAA" w:rsidRPr="00501CAA">
              <w:rPr>
                <w:rFonts w:ascii="ＭＳ 明朝" w:hAnsi="ＭＳ 明朝" w:hint="eastAsia"/>
                <w:color w:val="000000" w:themeColor="text1"/>
              </w:rPr>
              <w:t>上85-87</w:t>
            </w:r>
            <w:r w:rsidR="00407695" w:rsidRPr="00501CAA">
              <w:rPr>
                <w:rFonts w:ascii="ＭＳ 明朝" w:hAnsi="ＭＳ 明朝" w:hint="eastAsia"/>
                <w:color w:val="000000" w:themeColor="text1"/>
              </w:rPr>
              <w:t>／４</w:t>
            </w:r>
            <w:r w:rsidR="00501CAA" w:rsidRPr="00501CAA">
              <w:rPr>
                <w:rFonts w:ascii="ＭＳ 明朝" w:hAnsi="ＭＳ 明朝" w:hint="eastAsia"/>
                <w:color w:val="000000" w:themeColor="text1"/>
              </w:rPr>
              <w:t>上51-53</w:t>
            </w:r>
            <w:r w:rsidR="00407695" w:rsidRPr="00501CAA">
              <w:rPr>
                <w:rFonts w:ascii="ＭＳ 明朝" w:hAnsi="ＭＳ 明朝" w:hint="eastAsia"/>
                <w:color w:val="000000" w:themeColor="text1"/>
              </w:rPr>
              <w:t>／５</w:t>
            </w:r>
            <w:r w:rsidR="00501CAA" w:rsidRPr="00501CAA">
              <w:rPr>
                <w:rFonts w:ascii="ＭＳ 明朝" w:hAnsi="ＭＳ 明朝" w:hint="eastAsia"/>
                <w:color w:val="000000" w:themeColor="text1"/>
              </w:rPr>
              <w:t>年83-85</w:t>
            </w:r>
            <w:r w:rsidR="00407695" w:rsidRPr="00501CAA">
              <w:rPr>
                <w:rFonts w:ascii="ＭＳ 明朝" w:hAnsi="ＭＳ 明朝" w:hint="eastAsia"/>
                <w:color w:val="000000" w:themeColor="text1"/>
              </w:rPr>
              <w:t>／６年</w:t>
            </w:r>
            <w:r w:rsidR="00501CAA" w:rsidRPr="00501CAA">
              <w:rPr>
                <w:rFonts w:ascii="ＭＳ 明朝" w:hAnsi="ＭＳ 明朝" w:hint="eastAsia"/>
                <w:color w:val="000000" w:themeColor="text1"/>
              </w:rPr>
              <w:t>89-91</w:t>
            </w:r>
            <w:r w:rsidR="006134DB" w:rsidRPr="00CA33EC">
              <w:rPr>
                <w:rFonts w:ascii="ＭＳ 明朝" w:hAnsi="ＭＳ 明朝" w:hint="eastAsia"/>
              </w:rPr>
              <w:t xml:space="preserve">　ほか</w:t>
            </w:r>
          </w:p>
        </w:tc>
      </w:tr>
      <w:tr w:rsidR="00E075DC" w:rsidRPr="00CA33EC" w:rsidTr="002E4498">
        <w:trPr>
          <w:trHeight w:val="179"/>
        </w:trPr>
        <w:tc>
          <w:tcPr>
            <w:tcW w:w="2052" w:type="dxa"/>
          </w:tcPr>
          <w:p w:rsidR="00E075DC" w:rsidRPr="00CA33EC" w:rsidRDefault="001C3779" w:rsidP="00E075DC">
            <w:pPr>
              <w:autoSpaceDE w:val="0"/>
              <w:autoSpaceDN w:val="0"/>
              <w:jc w:val="left"/>
              <w:rPr>
                <w:rFonts w:ascii="ＭＳ 明朝" w:hAnsi="ＭＳ 明朝"/>
              </w:rPr>
            </w:pPr>
            <w:r>
              <w:rPr>
                <w:rFonts w:ascii="ＭＳ 明朝" w:hAnsi="ＭＳ 明朝" w:hint="eastAsia"/>
              </w:rPr>
              <w:t>第四</w:t>
            </w:r>
            <w:r w:rsidR="00E075DC" w:rsidRPr="00CA33EC">
              <w:rPr>
                <w:rFonts w:ascii="ＭＳ 明朝" w:hAnsi="ＭＳ 明朝" w:hint="eastAsia"/>
              </w:rPr>
              <w:t>号</w:t>
            </w:r>
          </w:p>
          <w:p w:rsidR="00E075DC" w:rsidRPr="00CA33EC" w:rsidRDefault="0074790F" w:rsidP="0074790F">
            <w:pPr>
              <w:autoSpaceDE w:val="0"/>
              <w:autoSpaceDN w:val="0"/>
              <w:jc w:val="left"/>
              <w:rPr>
                <w:rFonts w:ascii="ＭＳ 明朝" w:hAnsi="ＭＳ 明朝"/>
              </w:rPr>
            </w:pPr>
            <w:r w:rsidRPr="00CA33EC">
              <w:rPr>
                <w:rFonts w:ascii="ＭＳ 明朝" w:hAnsi="ＭＳ 明朝" w:hint="eastAsia"/>
              </w:rPr>
              <w:t>生命を尊び</w:t>
            </w:r>
            <w:r w:rsidR="002E4498">
              <w:rPr>
                <w:rFonts w:ascii="ＭＳ 明朝" w:hAnsi="ＭＳ 明朝" w:hint="eastAsia"/>
              </w:rPr>
              <w:t>、</w:t>
            </w:r>
            <w:r w:rsidRPr="00CA33EC">
              <w:rPr>
                <w:rFonts w:ascii="ＭＳ 明朝" w:hAnsi="ＭＳ 明朝" w:hint="eastAsia"/>
              </w:rPr>
              <w:t>自然を大切にし</w:t>
            </w:r>
            <w:r w:rsidR="002E4498">
              <w:rPr>
                <w:rFonts w:ascii="ＭＳ 明朝" w:hAnsi="ＭＳ 明朝" w:hint="eastAsia"/>
              </w:rPr>
              <w:t>、</w:t>
            </w:r>
            <w:r w:rsidRPr="00CA33EC">
              <w:rPr>
                <w:rFonts w:ascii="ＭＳ 明朝" w:hAnsi="ＭＳ 明朝" w:hint="eastAsia"/>
              </w:rPr>
              <w:t>環境の保全に寄与する態度を養うこと。</w:t>
            </w:r>
          </w:p>
        </w:tc>
        <w:tc>
          <w:tcPr>
            <w:tcW w:w="2432" w:type="dxa"/>
          </w:tcPr>
          <w:p w:rsidR="00E075DC" w:rsidRPr="00501CAA" w:rsidRDefault="00501CAA" w:rsidP="00223C0E">
            <w:pPr>
              <w:autoSpaceDE w:val="0"/>
              <w:autoSpaceDN w:val="0"/>
              <w:ind w:left="152" w:hangingChars="100" w:hanging="152"/>
              <w:rPr>
                <w:rFonts w:ascii="ＭＳ 明朝" w:hAnsi="ＭＳ 明朝"/>
                <w:color w:val="000000" w:themeColor="text1"/>
              </w:rPr>
            </w:pPr>
            <w:r>
              <w:rPr>
                <w:rFonts w:ascii="ＭＳ 明朝" w:hAnsi="ＭＳ 明朝" w:hint="eastAsia"/>
                <w:color w:val="000000" w:themeColor="text1"/>
              </w:rPr>
              <w:t>⑦</w:t>
            </w:r>
            <w:r w:rsidR="003554B6" w:rsidRPr="00501CAA">
              <w:rPr>
                <w:rFonts w:ascii="ＭＳ 明朝" w:hAnsi="ＭＳ 明朝" w:hint="eastAsia"/>
                <w:color w:val="000000" w:themeColor="text1"/>
              </w:rPr>
              <w:t>動植物、</w:t>
            </w:r>
            <w:r w:rsidR="00EB4F66" w:rsidRPr="00501CAA">
              <w:rPr>
                <w:rFonts w:ascii="ＭＳ 明朝" w:hAnsi="ＭＳ 明朝" w:hint="eastAsia"/>
                <w:color w:val="000000" w:themeColor="text1"/>
              </w:rPr>
              <w:t>環境</w:t>
            </w:r>
            <w:r w:rsidR="003554B6" w:rsidRPr="00501CAA">
              <w:rPr>
                <w:rFonts w:ascii="ＭＳ 明朝" w:hAnsi="ＭＳ 明朝" w:hint="eastAsia"/>
                <w:color w:val="000000" w:themeColor="text1"/>
              </w:rPr>
              <w:t>、</w:t>
            </w:r>
            <w:r w:rsidR="00223C0E">
              <w:rPr>
                <w:rFonts w:ascii="ＭＳ 明朝" w:hAnsi="ＭＳ 明朝" w:hint="eastAsia"/>
                <w:color w:val="000000" w:themeColor="text1"/>
              </w:rPr>
              <w:t>安全</w:t>
            </w:r>
            <w:r w:rsidR="003554B6" w:rsidRPr="00501CAA">
              <w:rPr>
                <w:rFonts w:ascii="ＭＳ 明朝" w:hAnsi="ＭＳ 明朝" w:hint="eastAsia"/>
                <w:color w:val="000000" w:themeColor="text1"/>
              </w:rPr>
              <w:t>を扱う</w:t>
            </w:r>
            <w:r w:rsidR="00EB4F66" w:rsidRPr="00501CAA">
              <w:rPr>
                <w:rFonts w:ascii="ＭＳ 明朝" w:hAnsi="ＭＳ 明朝" w:hint="eastAsia"/>
                <w:color w:val="000000" w:themeColor="text1"/>
              </w:rPr>
              <w:t>題材を通して</w:t>
            </w:r>
            <w:r w:rsidR="002E4498" w:rsidRPr="00501CAA">
              <w:rPr>
                <w:rFonts w:ascii="ＭＳ 明朝" w:hAnsi="ＭＳ 明朝" w:hint="eastAsia"/>
                <w:color w:val="000000" w:themeColor="text1"/>
              </w:rPr>
              <w:t>、</w:t>
            </w:r>
            <w:r w:rsidR="00EB4F66" w:rsidRPr="00501CAA">
              <w:rPr>
                <w:rFonts w:ascii="ＭＳ 明朝" w:hAnsi="ＭＳ 明朝" w:hint="eastAsia"/>
                <w:color w:val="000000" w:themeColor="text1"/>
              </w:rPr>
              <w:t>生命を尊ぶ精神や</w:t>
            </w:r>
            <w:r w:rsidR="002E4498" w:rsidRPr="00501CAA">
              <w:rPr>
                <w:rFonts w:ascii="ＭＳ 明朝" w:hAnsi="ＭＳ 明朝" w:hint="eastAsia"/>
                <w:color w:val="000000" w:themeColor="text1"/>
              </w:rPr>
              <w:t>、</w:t>
            </w:r>
            <w:r w:rsidR="003554B6" w:rsidRPr="00501CAA">
              <w:rPr>
                <w:rFonts w:ascii="ＭＳ 明朝" w:hAnsi="ＭＳ 明朝" w:hint="eastAsia"/>
                <w:color w:val="000000" w:themeColor="text1"/>
              </w:rPr>
              <w:t>環境の保全</w:t>
            </w:r>
            <w:r w:rsidR="00EB4F66" w:rsidRPr="00501CAA">
              <w:rPr>
                <w:rFonts w:ascii="ＭＳ 明朝" w:hAnsi="ＭＳ 明朝" w:hint="eastAsia"/>
                <w:color w:val="000000" w:themeColor="text1"/>
              </w:rPr>
              <w:t>に寄与する態度が養えるようにしています。</w:t>
            </w:r>
          </w:p>
        </w:tc>
        <w:tc>
          <w:tcPr>
            <w:tcW w:w="4104" w:type="dxa"/>
          </w:tcPr>
          <w:p w:rsidR="003554B6" w:rsidRDefault="003554B6" w:rsidP="00E72A17">
            <w:pPr>
              <w:autoSpaceDE w:val="0"/>
              <w:autoSpaceDN w:val="0"/>
              <w:ind w:left="152" w:hangingChars="100" w:hanging="152"/>
              <w:rPr>
                <w:rFonts w:ascii="ＭＳ 明朝" w:hAnsi="ＭＳ 明朝"/>
              </w:rPr>
            </w:pPr>
            <w:r>
              <w:rPr>
                <w:rFonts w:ascii="ＭＳ 明朝" w:hAnsi="ＭＳ 明朝" w:hint="eastAsia"/>
              </w:rPr>
              <w:t>●</w:t>
            </w:r>
            <w:r w:rsidR="000D5E16">
              <w:rPr>
                <w:rFonts w:ascii="ＭＳ 明朝" w:hAnsi="ＭＳ 明朝" w:hint="eastAsia"/>
              </w:rPr>
              <w:t>動植物</w:t>
            </w:r>
            <w:r w:rsidR="00223C0E">
              <w:rPr>
                <w:rFonts w:ascii="ＭＳ 明朝" w:hAnsi="ＭＳ 明朝" w:hint="eastAsia"/>
              </w:rPr>
              <w:t>を扱う</w:t>
            </w:r>
            <w:r w:rsidR="000D5E16">
              <w:rPr>
                <w:rFonts w:ascii="ＭＳ 明朝" w:hAnsi="ＭＳ 明朝" w:hint="eastAsia"/>
              </w:rPr>
              <w:t>場面、</w:t>
            </w:r>
            <w:r w:rsidR="001449D7">
              <w:rPr>
                <w:rFonts w:ascii="ＭＳ 明朝" w:hAnsi="ＭＳ 明朝" w:hint="eastAsia"/>
              </w:rPr>
              <w:t>環境保全、</w:t>
            </w:r>
            <w:r w:rsidR="00223C0E">
              <w:rPr>
                <w:rFonts w:ascii="ＭＳ 明朝" w:hAnsi="ＭＳ 明朝" w:hint="eastAsia"/>
              </w:rPr>
              <w:t>安全</w:t>
            </w:r>
            <w:r w:rsidR="001449D7">
              <w:rPr>
                <w:rFonts w:ascii="ＭＳ 明朝" w:hAnsi="ＭＳ 明朝" w:hint="eastAsia"/>
              </w:rPr>
              <w:t>教育に関しては</w:t>
            </w:r>
            <w:r w:rsidR="00223C0E">
              <w:rPr>
                <w:rFonts w:ascii="ＭＳ 明朝" w:hAnsi="ＭＳ 明朝" w:hint="eastAsia"/>
              </w:rPr>
              <w:t>、算数の題材と関連づけて各学年で取り上げ、</w:t>
            </w:r>
            <w:r w:rsidR="00223C0E" w:rsidRPr="00281C26">
              <w:rPr>
                <w:rFonts w:ascii="ＭＳ 明朝" w:hAnsi="ＭＳ 明朝" w:hint="eastAsia"/>
                <w:color w:val="FF0000"/>
              </w:rPr>
              <w:t>生命の尊さ、自然の大切さを尊重する態度が養える</w:t>
            </w:r>
            <w:r w:rsidR="00223C0E">
              <w:rPr>
                <w:rFonts w:ascii="ＭＳ 明朝" w:hAnsi="ＭＳ 明朝" w:hint="eastAsia"/>
              </w:rPr>
              <w:t>ようにしました。</w:t>
            </w:r>
          </w:p>
          <w:p w:rsidR="003554B6" w:rsidRDefault="00E72A17" w:rsidP="00E72A17">
            <w:pPr>
              <w:autoSpaceDE w:val="0"/>
              <w:autoSpaceDN w:val="0"/>
              <w:ind w:left="152" w:hangingChars="100" w:hanging="152"/>
              <w:rPr>
                <w:rFonts w:ascii="ＭＳ 明朝" w:hAnsi="ＭＳ 明朝"/>
              </w:rPr>
            </w:pPr>
            <w:r w:rsidRPr="00CA33EC">
              <w:rPr>
                <w:rFonts w:ascii="ＭＳ 明朝" w:hAnsi="ＭＳ 明朝" w:hint="eastAsia"/>
              </w:rPr>
              <w:t>●</w:t>
            </w:r>
            <w:r w:rsidR="003554B6">
              <w:rPr>
                <w:rFonts w:ascii="ＭＳ 明朝" w:hAnsi="ＭＳ 明朝" w:hint="eastAsia"/>
              </w:rPr>
              <w:t>高学年の</w:t>
            </w:r>
            <w:r w:rsidR="003554B6" w:rsidRPr="00C70388">
              <w:rPr>
                <w:rFonts w:asciiTheme="majorEastAsia" w:eastAsiaTheme="majorEastAsia" w:hAnsiTheme="majorEastAsia" w:hint="eastAsia"/>
              </w:rPr>
              <w:t>《</w:t>
            </w:r>
            <w:r w:rsidR="003554B6" w:rsidRPr="001C3779">
              <w:rPr>
                <w:rFonts w:asciiTheme="majorEastAsia" w:eastAsiaTheme="majorEastAsia" w:hAnsiTheme="majorEastAsia" w:hint="eastAsia"/>
                <w:b/>
              </w:rPr>
              <w:t>算数ジャンプ</w:t>
            </w:r>
            <w:r w:rsidR="003554B6" w:rsidRPr="00C70388">
              <w:rPr>
                <w:rFonts w:asciiTheme="majorEastAsia" w:eastAsiaTheme="majorEastAsia" w:hAnsiTheme="majorEastAsia" w:hint="eastAsia"/>
              </w:rPr>
              <w:t>》</w:t>
            </w:r>
            <w:r w:rsidR="003554B6">
              <w:rPr>
                <w:rFonts w:ascii="ＭＳ 明朝" w:hAnsi="ＭＳ 明朝" w:hint="eastAsia"/>
              </w:rPr>
              <w:t>で</w:t>
            </w:r>
            <w:r w:rsidR="001449D7">
              <w:rPr>
                <w:rFonts w:ascii="ＭＳ 明朝" w:hAnsi="ＭＳ 明朝" w:hint="eastAsia"/>
              </w:rPr>
              <w:t>は</w:t>
            </w:r>
            <w:r w:rsidR="003554B6">
              <w:rPr>
                <w:rFonts w:ascii="ＭＳ 明朝" w:hAnsi="ＭＳ 明朝" w:hint="eastAsia"/>
              </w:rPr>
              <w:t>、海岸のごみ</w:t>
            </w:r>
            <w:r w:rsidR="001449D7">
              <w:rPr>
                <w:rFonts w:ascii="ＭＳ 明朝" w:hAnsi="ＭＳ 明朝" w:hint="eastAsia"/>
              </w:rPr>
              <w:t>、節水</w:t>
            </w:r>
            <w:r w:rsidR="003554B6">
              <w:rPr>
                <w:rFonts w:ascii="ＭＳ 明朝" w:hAnsi="ＭＳ 明朝" w:hint="eastAsia"/>
              </w:rPr>
              <w:t>など</w:t>
            </w:r>
            <w:r w:rsidR="001449D7" w:rsidRPr="00281C26">
              <w:rPr>
                <w:rFonts w:ascii="ＭＳ 明朝" w:hAnsi="ＭＳ 明朝" w:hint="eastAsia"/>
                <w:color w:val="FF0000"/>
              </w:rPr>
              <w:t>環境保全や</w:t>
            </w:r>
            <w:r w:rsidR="003554B6" w:rsidRPr="00281C26">
              <w:rPr>
                <w:rFonts w:ascii="ＭＳ 明朝" w:hAnsi="ＭＳ 明朝" w:hint="eastAsia"/>
                <w:color w:val="FF0000"/>
              </w:rPr>
              <w:t>SDGsにつながる題材</w:t>
            </w:r>
            <w:r w:rsidR="003554B6">
              <w:rPr>
                <w:rFonts w:ascii="ＭＳ 明朝" w:hAnsi="ＭＳ 明朝" w:hint="eastAsia"/>
              </w:rPr>
              <w:t>を取り上げました。</w:t>
            </w:r>
          </w:p>
          <w:p w:rsidR="00E075DC" w:rsidRPr="00CA33EC" w:rsidRDefault="003554B6" w:rsidP="001449D7">
            <w:pPr>
              <w:autoSpaceDE w:val="0"/>
              <w:autoSpaceDN w:val="0"/>
              <w:ind w:leftChars="100" w:left="304" w:hangingChars="100" w:hanging="152"/>
              <w:rPr>
                <w:rFonts w:ascii="ＭＳ 明朝" w:hAnsi="ＭＳ 明朝"/>
              </w:rPr>
            </w:pPr>
            <w:r>
              <w:rPr>
                <w:rFonts w:ascii="ＭＳ 明朝" w:hAnsi="ＭＳ 明朝" w:hint="eastAsia"/>
              </w:rPr>
              <w:t>◇</w:t>
            </w:r>
            <w:r w:rsidR="001449D7">
              <w:rPr>
                <w:rFonts w:ascii="ＭＳ 明朝" w:hAnsi="ＭＳ 明朝" w:hint="eastAsia"/>
              </w:rPr>
              <w:t>５年254-255／６年196-197　ほか</w:t>
            </w:r>
          </w:p>
        </w:tc>
      </w:tr>
      <w:tr w:rsidR="00E075DC" w:rsidRPr="00CA33EC" w:rsidTr="002E4498">
        <w:trPr>
          <w:trHeight w:val="179"/>
        </w:trPr>
        <w:tc>
          <w:tcPr>
            <w:tcW w:w="2052" w:type="dxa"/>
          </w:tcPr>
          <w:p w:rsidR="00E075DC" w:rsidRPr="00CA33EC" w:rsidRDefault="001C3779" w:rsidP="00E075DC">
            <w:pPr>
              <w:autoSpaceDE w:val="0"/>
              <w:autoSpaceDN w:val="0"/>
              <w:jc w:val="left"/>
              <w:rPr>
                <w:rFonts w:ascii="ＭＳ 明朝" w:hAnsi="ＭＳ 明朝"/>
              </w:rPr>
            </w:pPr>
            <w:r>
              <w:rPr>
                <w:rFonts w:ascii="ＭＳ 明朝" w:hAnsi="ＭＳ 明朝" w:hint="eastAsia"/>
              </w:rPr>
              <w:t>第五</w:t>
            </w:r>
            <w:r w:rsidR="00E075DC" w:rsidRPr="00CA33EC">
              <w:rPr>
                <w:rFonts w:ascii="ＭＳ 明朝" w:hAnsi="ＭＳ 明朝" w:hint="eastAsia"/>
              </w:rPr>
              <w:t>号</w:t>
            </w:r>
          </w:p>
          <w:p w:rsidR="00E075DC" w:rsidRPr="00CA33EC" w:rsidRDefault="0074790F" w:rsidP="0074790F">
            <w:pPr>
              <w:autoSpaceDE w:val="0"/>
              <w:autoSpaceDN w:val="0"/>
              <w:jc w:val="left"/>
              <w:rPr>
                <w:rFonts w:ascii="ＭＳ 明朝" w:hAnsi="ＭＳ 明朝"/>
              </w:rPr>
            </w:pPr>
            <w:r w:rsidRPr="00CA33EC">
              <w:rPr>
                <w:rFonts w:ascii="ＭＳ 明朝" w:hAnsi="ＭＳ 明朝" w:hint="eastAsia"/>
              </w:rPr>
              <w:t>伝統と文化を尊重し</w:t>
            </w:r>
            <w:r w:rsidR="002E4498">
              <w:rPr>
                <w:rFonts w:ascii="ＭＳ 明朝" w:hAnsi="ＭＳ 明朝" w:hint="eastAsia"/>
              </w:rPr>
              <w:t>、</w:t>
            </w:r>
            <w:r w:rsidRPr="00CA33EC">
              <w:rPr>
                <w:rFonts w:ascii="ＭＳ 明朝" w:hAnsi="ＭＳ 明朝" w:hint="eastAsia"/>
              </w:rPr>
              <w:t>それらをはぐくんできた我が国と郷土を愛するとともに</w:t>
            </w:r>
            <w:r w:rsidR="002E4498">
              <w:rPr>
                <w:rFonts w:ascii="ＭＳ 明朝" w:hAnsi="ＭＳ 明朝" w:hint="eastAsia"/>
              </w:rPr>
              <w:t>、</w:t>
            </w:r>
            <w:r w:rsidRPr="00CA33EC">
              <w:rPr>
                <w:rFonts w:ascii="ＭＳ 明朝" w:hAnsi="ＭＳ 明朝" w:hint="eastAsia"/>
              </w:rPr>
              <w:t>他国を尊重し</w:t>
            </w:r>
            <w:r w:rsidR="002E4498">
              <w:rPr>
                <w:rFonts w:ascii="ＭＳ 明朝" w:hAnsi="ＭＳ 明朝" w:hint="eastAsia"/>
              </w:rPr>
              <w:t>、</w:t>
            </w:r>
            <w:r w:rsidRPr="00CA33EC">
              <w:rPr>
                <w:rFonts w:ascii="ＭＳ 明朝" w:hAnsi="ＭＳ 明朝" w:hint="eastAsia"/>
              </w:rPr>
              <w:t>国際社会の平和と発展に寄与する態度を養うこと。</w:t>
            </w:r>
          </w:p>
        </w:tc>
        <w:tc>
          <w:tcPr>
            <w:tcW w:w="2432" w:type="dxa"/>
          </w:tcPr>
          <w:p w:rsidR="00E075DC" w:rsidRPr="00501CAA" w:rsidRDefault="00501CAA" w:rsidP="00534699">
            <w:pPr>
              <w:autoSpaceDE w:val="0"/>
              <w:autoSpaceDN w:val="0"/>
              <w:ind w:left="152" w:hangingChars="100" w:hanging="152"/>
              <w:rPr>
                <w:rFonts w:ascii="ＭＳ 明朝" w:hAnsi="ＭＳ 明朝"/>
                <w:color w:val="000000" w:themeColor="text1"/>
              </w:rPr>
            </w:pPr>
            <w:r>
              <w:rPr>
                <w:rFonts w:ascii="ＭＳ 明朝" w:hAnsi="ＭＳ 明朝" w:hint="eastAsia"/>
                <w:color w:val="000000" w:themeColor="text1"/>
              </w:rPr>
              <w:t>⑧</w:t>
            </w:r>
            <w:r w:rsidR="0003284B">
              <w:rPr>
                <w:rFonts w:ascii="ＭＳ 明朝" w:hAnsi="ＭＳ 明朝" w:hint="eastAsia"/>
                <w:color w:val="000000" w:themeColor="text1"/>
              </w:rPr>
              <w:t>四季や伝統文化を感じられる題材や、</w:t>
            </w:r>
            <w:r w:rsidR="00534699" w:rsidRPr="00501CAA">
              <w:rPr>
                <w:rFonts w:ascii="ＭＳ 明朝" w:hAnsi="ＭＳ 明朝" w:hint="eastAsia"/>
                <w:color w:val="000000" w:themeColor="text1"/>
              </w:rPr>
              <w:t>先人たちが培ってきた算数</w:t>
            </w:r>
            <w:r w:rsidR="0003284B">
              <w:rPr>
                <w:rFonts w:ascii="ＭＳ 明朝" w:hAnsi="ＭＳ 明朝" w:hint="eastAsia"/>
                <w:color w:val="000000" w:themeColor="text1"/>
              </w:rPr>
              <w:t>の</w:t>
            </w:r>
            <w:r w:rsidR="0015049B" w:rsidRPr="00501CAA">
              <w:rPr>
                <w:rFonts w:ascii="ＭＳ 明朝" w:hAnsi="ＭＳ 明朝" w:hint="eastAsia"/>
                <w:color w:val="000000" w:themeColor="text1"/>
              </w:rPr>
              <w:t>知恵</w:t>
            </w:r>
            <w:r w:rsidR="0003284B">
              <w:rPr>
                <w:rFonts w:ascii="ＭＳ 明朝" w:hAnsi="ＭＳ 明朝" w:hint="eastAsia"/>
                <w:color w:val="000000" w:themeColor="text1"/>
              </w:rPr>
              <w:t>・努力</w:t>
            </w:r>
            <w:r w:rsidR="00534699" w:rsidRPr="00501CAA">
              <w:rPr>
                <w:rFonts w:ascii="ＭＳ 明朝" w:hAnsi="ＭＳ 明朝" w:hint="eastAsia"/>
                <w:color w:val="000000" w:themeColor="text1"/>
              </w:rPr>
              <w:t>に</w:t>
            </w:r>
            <w:r w:rsidR="0015049B" w:rsidRPr="00501CAA">
              <w:rPr>
                <w:rFonts w:ascii="ＭＳ 明朝" w:hAnsi="ＭＳ 明朝" w:hint="eastAsia"/>
                <w:color w:val="000000" w:themeColor="text1"/>
              </w:rPr>
              <w:t>関</w:t>
            </w:r>
            <w:r w:rsidR="0003284B">
              <w:rPr>
                <w:rFonts w:ascii="ＭＳ 明朝" w:hAnsi="ＭＳ 明朝" w:hint="eastAsia"/>
                <w:color w:val="000000" w:themeColor="text1"/>
              </w:rPr>
              <w:t>する</w:t>
            </w:r>
            <w:r w:rsidR="00534699" w:rsidRPr="00501CAA">
              <w:rPr>
                <w:rFonts w:ascii="ＭＳ 明朝" w:hAnsi="ＭＳ 明朝" w:hint="eastAsia"/>
                <w:color w:val="000000" w:themeColor="text1"/>
              </w:rPr>
              <w:t>話題を掲載し</w:t>
            </w:r>
            <w:r w:rsidR="002E4498" w:rsidRPr="00501CAA">
              <w:rPr>
                <w:rFonts w:ascii="ＭＳ 明朝" w:hAnsi="ＭＳ 明朝" w:hint="eastAsia"/>
                <w:color w:val="000000" w:themeColor="text1"/>
              </w:rPr>
              <w:t>、</w:t>
            </w:r>
            <w:r w:rsidR="0003284B">
              <w:rPr>
                <w:rFonts w:ascii="ＭＳ 明朝" w:hAnsi="ＭＳ 明朝" w:hint="eastAsia"/>
                <w:color w:val="000000" w:themeColor="text1"/>
              </w:rPr>
              <w:t>我が国の伝統と</w:t>
            </w:r>
            <w:r w:rsidR="00534699" w:rsidRPr="00501CAA">
              <w:rPr>
                <w:rFonts w:ascii="ＭＳ 明朝" w:hAnsi="ＭＳ 明朝" w:hint="eastAsia"/>
                <w:color w:val="000000" w:themeColor="text1"/>
              </w:rPr>
              <w:t>文化に</w:t>
            </w:r>
            <w:r w:rsidR="0003284B">
              <w:rPr>
                <w:rFonts w:ascii="ＭＳ 明朝" w:hAnsi="ＭＳ 明朝" w:hint="eastAsia"/>
                <w:color w:val="000000" w:themeColor="text1"/>
              </w:rPr>
              <w:t>親しみ、それを大切にする気持ちが持てるようにしました。</w:t>
            </w:r>
          </w:p>
          <w:p w:rsidR="0029138A" w:rsidRPr="00501CAA" w:rsidRDefault="00501CAA" w:rsidP="00167709">
            <w:pPr>
              <w:autoSpaceDE w:val="0"/>
              <w:autoSpaceDN w:val="0"/>
              <w:ind w:left="152" w:hangingChars="100" w:hanging="152"/>
              <w:rPr>
                <w:rFonts w:ascii="ＭＳ 明朝" w:hAnsi="ＭＳ 明朝"/>
                <w:color w:val="000000" w:themeColor="text1"/>
              </w:rPr>
            </w:pPr>
            <w:r>
              <w:rPr>
                <w:rFonts w:ascii="ＭＳ 明朝" w:hAnsi="ＭＳ 明朝" w:hint="eastAsia"/>
                <w:color w:val="000000" w:themeColor="text1"/>
              </w:rPr>
              <w:t>⑨</w:t>
            </w:r>
            <w:r w:rsidR="00167709" w:rsidRPr="00501CAA">
              <w:rPr>
                <w:rFonts w:ascii="ＭＳ 明朝" w:hAnsi="ＭＳ 明朝" w:hint="eastAsia"/>
                <w:color w:val="000000" w:themeColor="text1"/>
              </w:rPr>
              <w:t>世界に視野の広がる</w:t>
            </w:r>
            <w:r w:rsidR="0029138A" w:rsidRPr="00501CAA">
              <w:rPr>
                <w:rFonts w:ascii="ＭＳ 明朝" w:hAnsi="ＭＳ 明朝" w:hint="eastAsia"/>
                <w:color w:val="000000" w:themeColor="text1"/>
              </w:rPr>
              <w:t>話題を掲載し</w:t>
            </w:r>
            <w:r w:rsidR="002E4498" w:rsidRPr="00501CAA">
              <w:rPr>
                <w:rFonts w:ascii="ＭＳ 明朝" w:hAnsi="ＭＳ 明朝" w:hint="eastAsia"/>
                <w:color w:val="000000" w:themeColor="text1"/>
              </w:rPr>
              <w:t>、</w:t>
            </w:r>
            <w:r w:rsidR="00167709" w:rsidRPr="00501CAA">
              <w:rPr>
                <w:rFonts w:ascii="ＭＳ 明朝" w:hAnsi="ＭＳ 明朝" w:hint="eastAsia"/>
                <w:color w:val="000000" w:themeColor="text1"/>
              </w:rPr>
              <w:t>諸外国</w:t>
            </w:r>
            <w:r w:rsidR="0029138A" w:rsidRPr="00501CAA">
              <w:rPr>
                <w:rFonts w:ascii="ＭＳ 明朝" w:hAnsi="ＭＳ 明朝" w:hint="eastAsia"/>
                <w:color w:val="000000" w:themeColor="text1"/>
              </w:rPr>
              <w:t>への関心を高め</w:t>
            </w:r>
            <w:r w:rsidR="002E4498" w:rsidRPr="00501CAA">
              <w:rPr>
                <w:rFonts w:ascii="ＭＳ 明朝" w:hAnsi="ＭＳ 明朝" w:hint="eastAsia"/>
                <w:color w:val="000000" w:themeColor="text1"/>
              </w:rPr>
              <w:t>、</w:t>
            </w:r>
            <w:r w:rsidR="0029138A" w:rsidRPr="00501CAA">
              <w:rPr>
                <w:rFonts w:ascii="ＭＳ 明朝" w:hAnsi="ＭＳ 明朝" w:hint="eastAsia"/>
                <w:color w:val="000000" w:themeColor="text1"/>
              </w:rPr>
              <w:t>国際社会</w:t>
            </w:r>
            <w:r w:rsidR="0013019F" w:rsidRPr="00501CAA">
              <w:rPr>
                <w:rFonts w:ascii="ＭＳ 明朝" w:hAnsi="ＭＳ 明朝" w:hint="eastAsia"/>
                <w:color w:val="000000" w:themeColor="text1"/>
              </w:rPr>
              <w:t>の平和と発展</w:t>
            </w:r>
            <w:r w:rsidR="0029138A" w:rsidRPr="00501CAA">
              <w:rPr>
                <w:rFonts w:ascii="ＭＳ 明朝" w:hAnsi="ＭＳ 明朝" w:hint="eastAsia"/>
                <w:color w:val="000000" w:themeColor="text1"/>
              </w:rPr>
              <w:t>に貢献</w:t>
            </w:r>
            <w:r w:rsidR="0013019F" w:rsidRPr="00501CAA">
              <w:rPr>
                <w:rFonts w:ascii="ＭＳ 明朝" w:hAnsi="ＭＳ 明朝" w:hint="eastAsia"/>
                <w:color w:val="000000" w:themeColor="text1"/>
              </w:rPr>
              <w:lastRenderedPageBreak/>
              <w:t>す</w:t>
            </w:r>
            <w:r w:rsidR="0029138A" w:rsidRPr="00501CAA">
              <w:rPr>
                <w:rFonts w:ascii="ＭＳ 明朝" w:hAnsi="ＭＳ 明朝" w:hint="eastAsia"/>
                <w:color w:val="000000" w:themeColor="text1"/>
              </w:rPr>
              <w:t>る態度が養えるようにしています。</w:t>
            </w:r>
          </w:p>
        </w:tc>
        <w:tc>
          <w:tcPr>
            <w:tcW w:w="4104" w:type="dxa"/>
          </w:tcPr>
          <w:p w:rsidR="00A07DEE" w:rsidRDefault="009E660E" w:rsidP="00A07DEE">
            <w:pPr>
              <w:autoSpaceDE w:val="0"/>
              <w:autoSpaceDN w:val="0"/>
              <w:ind w:left="152" w:hangingChars="100" w:hanging="152"/>
              <w:rPr>
                <w:rFonts w:ascii="ＭＳ 明朝" w:hAnsi="ＭＳ 明朝"/>
              </w:rPr>
            </w:pPr>
            <w:r w:rsidRPr="00C70388">
              <w:rPr>
                <w:rFonts w:asciiTheme="minorEastAsia" w:eastAsiaTheme="minorEastAsia" w:hAnsiTheme="minorEastAsia" w:hint="eastAsia"/>
              </w:rPr>
              <w:lastRenderedPageBreak/>
              <w:t>●</w:t>
            </w:r>
            <w:r w:rsidR="00A07DEE" w:rsidRPr="00C70388">
              <w:rPr>
                <w:rFonts w:asciiTheme="minorEastAsia" w:eastAsiaTheme="minorEastAsia" w:hAnsiTheme="minorEastAsia" w:hint="eastAsia"/>
              </w:rPr>
              <w:t>学習時期に合わせて、季節の草花や動植物、夏祭りなどの風物を題材にし、日本の四季や伝統文化を感じ、</w:t>
            </w:r>
            <w:r w:rsidR="00A07DEE" w:rsidRPr="00281C26">
              <w:rPr>
                <w:rFonts w:asciiTheme="minorEastAsia" w:eastAsiaTheme="minorEastAsia" w:hAnsiTheme="minorEastAsia" w:hint="eastAsia"/>
                <w:color w:val="FF0000"/>
              </w:rPr>
              <w:t>郷土を愛する気持ちを育める</w:t>
            </w:r>
            <w:r w:rsidR="00A07DEE" w:rsidRPr="00C70388">
              <w:rPr>
                <w:rFonts w:asciiTheme="minorEastAsia" w:eastAsiaTheme="minorEastAsia" w:hAnsiTheme="minorEastAsia" w:hint="eastAsia"/>
              </w:rPr>
              <w:t>ようにしました。また、</w:t>
            </w:r>
            <w:r w:rsidR="00CC3D74" w:rsidRPr="00281C26">
              <w:rPr>
                <w:rFonts w:ascii="ＭＳ 明朝" w:hAnsi="ＭＳ 明朝" w:hint="eastAsia"/>
                <w:color w:val="FF0000"/>
              </w:rPr>
              <w:t>和算</w:t>
            </w:r>
            <w:r w:rsidR="00A07DEE" w:rsidRPr="00281C26">
              <w:rPr>
                <w:rFonts w:ascii="ＭＳ 明朝" w:hAnsi="ＭＳ 明朝" w:hint="eastAsia"/>
                <w:color w:val="FF0000"/>
              </w:rPr>
              <w:t>や</w:t>
            </w:r>
            <w:r w:rsidR="009D5F74" w:rsidRPr="00281C26">
              <w:rPr>
                <w:rFonts w:ascii="ＭＳ 明朝" w:hAnsi="ＭＳ 明朝" w:hint="eastAsia"/>
                <w:color w:val="FF0000"/>
              </w:rPr>
              <w:t>和食</w:t>
            </w:r>
            <w:r w:rsidR="00CC3D74" w:rsidRPr="00281C26">
              <w:rPr>
                <w:rFonts w:ascii="ＭＳ 明朝" w:hAnsi="ＭＳ 明朝" w:hint="eastAsia"/>
                <w:color w:val="FF0000"/>
              </w:rPr>
              <w:t>など</w:t>
            </w:r>
            <w:r w:rsidR="00B1080D" w:rsidRPr="00281C26">
              <w:rPr>
                <w:rFonts w:ascii="ＭＳ 明朝" w:hAnsi="ＭＳ 明朝" w:hint="eastAsia"/>
                <w:color w:val="FF0000"/>
              </w:rPr>
              <w:t>伝統</w:t>
            </w:r>
            <w:r w:rsidR="00A07DEE" w:rsidRPr="00281C26">
              <w:rPr>
                <w:rFonts w:ascii="ＭＳ 明朝" w:hAnsi="ＭＳ 明朝" w:hint="eastAsia"/>
                <w:color w:val="FF0000"/>
              </w:rPr>
              <w:t>と</w:t>
            </w:r>
            <w:r w:rsidR="00B1080D" w:rsidRPr="00281C26">
              <w:rPr>
                <w:rFonts w:ascii="ＭＳ 明朝" w:hAnsi="ＭＳ 明朝" w:hint="eastAsia"/>
                <w:color w:val="FF0000"/>
              </w:rPr>
              <w:t>文化に親し</w:t>
            </w:r>
            <w:r w:rsidR="0003284B">
              <w:rPr>
                <w:rFonts w:ascii="ＭＳ 明朝" w:hAnsi="ＭＳ 明朝" w:hint="eastAsia"/>
                <w:color w:val="FF0000"/>
              </w:rPr>
              <w:t>むことのできる、</w:t>
            </w:r>
            <w:r w:rsidR="00295BE9" w:rsidRPr="00CA33EC">
              <w:rPr>
                <w:rFonts w:ascii="ＭＳ 明朝" w:hAnsi="ＭＳ 明朝" w:hint="eastAsia"/>
              </w:rPr>
              <w:t>算数に関わりのある題材を掲載し</w:t>
            </w:r>
            <w:r w:rsidR="002E4498">
              <w:rPr>
                <w:rFonts w:ascii="ＭＳ 明朝" w:hAnsi="ＭＳ 明朝" w:hint="eastAsia"/>
              </w:rPr>
              <w:t>、</w:t>
            </w:r>
            <w:r w:rsidR="00295BE9" w:rsidRPr="00CA33EC">
              <w:rPr>
                <w:rFonts w:ascii="ＭＳ 明朝" w:hAnsi="ＭＳ 明朝" w:hint="eastAsia"/>
              </w:rPr>
              <w:t>子どもの関心が高まるようにしました。</w:t>
            </w:r>
          </w:p>
          <w:p w:rsidR="00295BE9" w:rsidRPr="0013019F" w:rsidRDefault="0013019F" w:rsidP="00A07DEE">
            <w:pPr>
              <w:autoSpaceDE w:val="0"/>
              <w:autoSpaceDN w:val="0"/>
              <w:ind w:leftChars="100" w:left="304" w:hangingChars="100" w:hanging="152"/>
              <w:rPr>
                <w:rFonts w:ascii="ＭＳ 明朝" w:hAnsi="ＭＳ 明朝"/>
                <w:color w:val="FF0000"/>
              </w:rPr>
            </w:pPr>
            <w:r>
              <w:rPr>
                <w:rFonts w:ascii="ＭＳ 明朝" w:hAnsi="ＭＳ 明朝" w:hint="eastAsia"/>
              </w:rPr>
              <w:t>◇</w:t>
            </w:r>
            <w:r w:rsidR="00A07DEE">
              <w:rPr>
                <w:rFonts w:ascii="ＭＳ 明朝" w:hAnsi="ＭＳ 明朝" w:hint="eastAsia"/>
              </w:rPr>
              <w:t>１①60／</w:t>
            </w:r>
            <w:r w:rsidR="001C3779">
              <w:rPr>
                <w:rFonts w:ascii="ＭＳ 明朝" w:hAnsi="ＭＳ 明朝" w:hint="eastAsia"/>
              </w:rPr>
              <w:t>２上151／</w:t>
            </w:r>
            <w:r w:rsidR="009D5F74">
              <w:rPr>
                <w:rFonts w:ascii="ＭＳ 明朝" w:hAnsi="ＭＳ 明朝" w:hint="eastAsia"/>
              </w:rPr>
              <w:t>３上122／</w:t>
            </w:r>
            <w:r w:rsidR="00695C91">
              <w:rPr>
                <w:rFonts w:ascii="ＭＳ 明朝" w:hAnsi="ＭＳ 明朝" w:hint="eastAsia"/>
              </w:rPr>
              <w:t>４上18／５年172／６年2</w:t>
            </w:r>
            <w:r w:rsidR="001C3779">
              <w:rPr>
                <w:rFonts w:ascii="ＭＳ 明朝" w:hAnsi="ＭＳ 明朝" w:hint="eastAsia"/>
              </w:rPr>
              <w:t>18</w:t>
            </w:r>
            <w:r w:rsidR="00695C91">
              <w:rPr>
                <w:rFonts w:ascii="ＭＳ 明朝" w:hAnsi="ＭＳ 明朝" w:hint="eastAsia"/>
              </w:rPr>
              <w:t xml:space="preserve"> ほか</w:t>
            </w:r>
          </w:p>
          <w:p w:rsidR="000421BE" w:rsidRDefault="00E56A8F" w:rsidP="000421BE">
            <w:pPr>
              <w:autoSpaceDE w:val="0"/>
              <w:autoSpaceDN w:val="0"/>
              <w:ind w:left="152" w:hangingChars="100" w:hanging="152"/>
              <w:rPr>
                <w:rFonts w:ascii="ＭＳ 明朝" w:hAnsi="ＭＳ 明朝"/>
              </w:rPr>
            </w:pPr>
            <w:r w:rsidRPr="00CA33EC">
              <w:rPr>
                <w:rFonts w:ascii="ＭＳ 明朝" w:hAnsi="ＭＳ 明朝" w:hint="eastAsia"/>
              </w:rPr>
              <w:t>●</w:t>
            </w:r>
            <w:r w:rsidR="00167709">
              <w:rPr>
                <w:rFonts w:ascii="ＭＳ 明朝" w:hAnsi="ＭＳ 明朝" w:hint="eastAsia"/>
              </w:rPr>
              <w:t>各国の数の数え方や筆算の書き方、世界の人口</w:t>
            </w:r>
            <w:r w:rsidR="000421BE">
              <w:rPr>
                <w:rFonts w:ascii="ＭＳ 明朝" w:hAnsi="ＭＳ 明朝" w:hint="eastAsia"/>
              </w:rPr>
              <w:t>や</w:t>
            </w:r>
            <w:r w:rsidR="000421BE" w:rsidRPr="000421BE">
              <w:rPr>
                <w:rFonts w:ascii="ＭＳ 明朝" w:hAnsi="ＭＳ 明朝" w:hint="eastAsia"/>
              </w:rPr>
              <w:t>通貨の</w:t>
            </w:r>
            <w:r w:rsidR="000421BE" w:rsidRPr="000421BE">
              <w:rPr>
                <w:rFonts w:ascii="ＭＳ 明朝" w:hAnsi="ＭＳ 明朝" w:hint="eastAsia"/>
              </w:rPr>
              <w:lastRenderedPageBreak/>
              <w:t>単位に関する問題</w:t>
            </w:r>
            <w:r w:rsidR="001C3779">
              <w:rPr>
                <w:rFonts w:ascii="ＭＳ 明朝" w:hAnsi="ＭＳ 明朝" w:hint="eastAsia"/>
              </w:rPr>
              <w:t>、海外の数学の偉人</w:t>
            </w:r>
            <w:r w:rsidR="000421BE">
              <w:rPr>
                <w:rFonts w:ascii="ＭＳ 明朝" w:hAnsi="ＭＳ 明朝" w:hint="eastAsia"/>
              </w:rPr>
              <w:t>など</w:t>
            </w:r>
            <w:r w:rsidR="000421BE" w:rsidRPr="00281C26">
              <w:rPr>
                <w:rFonts w:ascii="ＭＳ 明朝" w:hAnsi="ＭＳ 明朝" w:hint="eastAsia"/>
                <w:color w:val="FF0000"/>
              </w:rPr>
              <w:t>国際的に視野の広がる内容</w:t>
            </w:r>
            <w:r w:rsidR="000421BE" w:rsidRPr="000421BE">
              <w:rPr>
                <w:rFonts w:ascii="ＭＳ 明朝" w:hAnsi="ＭＳ 明朝" w:hint="eastAsia"/>
              </w:rPr>
              <w:t>を取り上げました。</w:t>
            </w:r>
          </w:p>
          <w:p w:rsidR="00E56A8F" w:rsidRPr="00CA33EC" w:rsidRDefault="000421BE" w:rsidP="009D5F74">
            <w:pPr>
              <w:autoSpaceDE w:val="0"/>
              <w:autoSpaceDN w:val="0"/>
              <w:ind w:leftChars="100" w:left="304" w:hangingChars="100" w:hanging="152"/>
              <w:rPr>
                <w:rFonts w:ascii="ＭＳ 明朝" w:hAnsi="ＭＳ 明朝"/>
              </w:rPr>
            </w:pPr>
            <w:r>
              <w:rPr>
                <w:rFonts w:ascii="ＭＳ 明朝" w:hAnsi="ＭＳ 明朝" w:hint="eastAsia"/>
              </w:rPr>
              <w:t>◇</w:t>
            </w:r>
            <w:r w:rsidR="009D5F74">
              <w:rPr>
                <w:rFonts w:ascii="ＭＳ 明朝" w:hAnsi="ＭＳ 明朝" w:hint="eastAsia"/>
              </w:rPr>
              <w:t>３上114／</w:t>
            </w:r>
            <w:r w:rsidR="00402DA3">
              <w:rPr>
                <w:rFonts w:ascii="ＭＳ 明朝" w:hAnsi="ＭＳ 明朝" w:hint="eastAsia"/>
              </w:rPr>
              <w:t>４上12-13</w:t>
            </w:r>
            <w:r w:rsidR="001C3779">
              <w:rPr>
                <w:rFonts w:ascii="ＭＳ 明朝" w:hAnsi="ＭＳ 明朝" w:hint="eastAsia"/>
              </w:rPr>
              <w:t>、50</w:t>
            </w:r>
            <w:r w:rsidR="00402DA3">
              <w:rPr>
                <w:rFonts w:ascii="ＭＳ 明朝" w:hAnsi="ＭＳ 明朝" w:hint="eastAsia"/>
              </w:rPr>
              <w:t>／</w:t>
            </w:r>
            <w:r w:rsidR="001C3779">
              <w:rPr>
                <w:rFonts w:ascii="ＭＳ 明朝" w:hAnsi="ＭＳ 明朝" w:hint="eastAsia"/>
              </w:rPr>
              <w:t>５年280／</w:t>
            </w:r>
            <w:r w:rsidR="00402DA3">
              <w:rPr>
                <w:rFonts w:ascii="ＭＳ 明朝" w:hAnsi="ＭＳ 明朝" w:hint="eastAsia"/>
              </w:rPr>
              <w:t>６年167</w:t>
            </w:r>
            <w:r w:rsidR="001C3779">
              <w:rPr>
                <w:rFonts w:ascii="ＭＳ 明朝" w:hAnsi="ＭＳ 明朝" w:hint="eastAsia"/>
              </w:rPr>
              <w:t xml:space="preserve">、216、222 </w:t>
            </w:r>
            <w:r w:rsidR="0003284B">
              <w:rPr>
                <w:rFonts w:ascii="ＭＳ 明朝" w:hAnsi="ＭＳ 明朝" w:hint="eastAsia"/>
              </w:rPr>
              <w:t>ほか</w:t>
            </w:r>
          </w:p>
        </w:tc>
      </w:tr>
    </w:tbl>
    <w:p w:rsidR="002E4498" w:rsidRPr="00E075DC" w:rsidRDefault="002E4498" w:rsidP="002E4498">
      <w:pPr>
        <w:autoSpaceDE w:val="0"/>
        <w:autoSpaceDN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w:t>
      </w:r>
      <w:r w:rsidRPr="00E075DC">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学校教育法</w:t>
      </w:r>
      <w:r w:rsidRPr="00E075DC">
        <w:rPr>
          <w:rFonts w:ascii="ＭＳ ゴシック" w:eastAsia="ＭＳ ゴシック" w:hAnsi="ＭＳ ゴシック" w:hint="eastAsia"/>
          <w:sz w:val="20"/>
          <w:szCs w:val="20"/>
        </w:rPr>
        <w:t>との関連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2432"/>
        <w:gridCol w:w="4104"/>
      </w:tblGrid>
      <w:tr w:rsidR="002E4498" w:rsidRPr="001E724E" w:rsidTr="00945A09">
        <w:trPr>
          <w:trHeight w:val="179"/>
        </w:trPr>
        <w:tc>
          <w:tcPr>
            <w:tcW w:w="2052" w:type="dxa"/>
          </w:tcPr>
          <w:p w:rsidR="002E4498" w:rsidRPr="001E724E" w:rsidRDefault="002E4498" w:rsidP="00945A09">
            <w:pPr>
              <w:autoSpaceDE w:val="0"/>
              <w:autoSpaceDN w:val="0"/>
              <w:jc w:val="center"/>
              <w:rPr>
                <w:rFonts w:ascii="ＭＳ 明朝" w:hAnsi="ＭＳ 明朝"/>
              </w:rPr>
            </w:pPr>
            <w:r w:rsidRPr="001E724E">
              <w:rPr>
                <w:rFonts w:ascii="ＭＳ 明朝" w:hAnsi="ＭＳ 明朝" w:hint="eastAsia"/>
              </w:rPr>
              <w:t>観点</w:t>
            </w:r>
          </w:p>
        </w:tc>
        <w:tc>
          <w:tcPr>
            <w:tcW w:w="2432" w:type="dxa"/>
          </w:tcPr>
          <w:p w:rsidR="002E4498" w:rsidRPr="001E724E" w:rsidRDefault="00281421" w:rsidP="00945A09">
            <w:pPr>
              <w:autoSpaceDE w:val="0"/>
              <w:autoSpaceDN w:val="0"/>
              <w:jc w:val="center"/>
              <w:rPr>
                <w:rFonts w:ascii="ＭＳ 明朝" w:hAnsi="ＭＳ 明朝"/>
              </w:rPr>
            </w:pPr>
            <w:r>
              <w:rPr>
                <w:rFonts w:ascii="ＭＳ 明朝" w:hAnsi="ＭＳ 明朝" w:hint="eastAsia"/>
              </w:rPr>
              <w:t>「小学算数」の内容の</w:t>
            </w:r>
            <w:r w:rsidR="002E4498" w:rsidRPr="001E724E">
              <w:rPr>
                <w:rFonts w:ascii="ＭＳ 明朝" w:hAnsi="ＭＳ 明朝" w:hint="eastAsia"/>
              </w:rPr>
              <w:t>特色</w:t>
            </w:r>
          </w:p>
        </w:tc>
        <w:tc>
          <w:tcPr>
            <w:tcW w:w="4104" w:type="dxa"/>
          </w:tcPr>
          <w:p w:rsidR="002E4498" w:rsidRPr="001E724E" w:rsidRDefault="00945A09" w:rsidP="00945A09">
            <w:pPr>
              <w:autoSpaceDE w:val="0"/>
              <w:autoSpaceDN w:val="0"/>
              <w:jc w:val="center"/>
              <w:rPr>
                <w:rFonts w:ascii="ＭＳ 明朝" w:hAnsi="ＭＳ 明朝"/>
              </w:rPr>
            </w:pPr>
            <w:r>
              <w:rPr>
                <w:rFonts w:ascii="ＭＳ 明朝" w:hAnsi="ＭＳ 明朝" w:hint="eastAsia"/>
              </w:rPr>
              <w:t>おもな事例と関連ページ</w:t>
            </w:r>
          </w:p>
        </w:tc>
      </w:tr>
      <w:tr w:rsidR="002E4498" w:rsidRPr="00CA33EC" w:rsidTr="00945A09">
        <w:trPr>
          <w:trHeight w:val="179"/>
        </w:trPr>
        <w:tc>
          <w:tcPr>
            <w:tcW w:w="2052" w:type="dxa"/>
          </w:tcPr>
          <w:p w:rsidR="002E4498" w:rsidRPr="00CA33EC" w:rsidRDefault="002E4498" w:rsidP="00945A09">
            <w:pPr>
              <w:autoSpaceDE w:val="0"/>
              <w:autoSpaceDN w:val="0"/>
              <w:jc w:val="left"/>
              <w:rPr>
                <w:rFonts w:ascii="ＭＳ 明朝" w:hAnsi="ＭＳ 明朝"/>
              </w:rPr>
            </w:pPr>
            <w:r>
              <w:rPr>
                <w:rFonts w:ascii="ＭＳ 明朝" w:hAnsi="ＭＳ 明朝" w:hint="eastAsia"/>
              </w:rPr>
              <w:t>第</w:t>
            </w:r>
            <w:r w:rsidR="00936609">
              <w:rPr>
                <w:rFonts w:ascii="ＭＳ 明朝" w:hAnsi="ＭＳ 明朝" w:hint="eastAsia"/>
              </w:rPr>
              <w:t>三十条第二</w:t>
            </w:r>
            <w:r>
              <w:rPr>
                <w:rFonts w:ascii="ＭＳ 明朝" w:hAnsi="ＭＳ 明朝" w:hint="eastAsia"/>
              </w:rPr>
              <w:t>項</w:t>
            </w:r>
          </w:p>
          <w:p w:rsidR="00B50036" w:rsidRDefault="002E4498" w:rsidP="00945A09">
            <w:pPr>
              <w:autoSpaceDE w:val="0"/>
              <w:autoSpaceDN w:val="0"/>
              <w:jc w:val="left"/>
              <w:rPr>
                <w:rFonts w:ascii="ＭＳ 明朝" w:hAnsi="ＭＳ 明朝"/>
              </w:rPr>
            </w:pPr>
            <w:r w:rsidRPr="002E4498">
              <w:rPr>
                <w:rFonts w:ascii="ＭＳ 明朝" w:hAnsi="ＭＳ 明朝" w:hint="eastAsia"/>
              </w:rPr>
              <w:t>生涯にわたり学習する基盤が培われるよう、基礎的な知識及び技能を習得させるとともに、</w:t>
            </w:r>
          </w:p>
          <w:p w:rsidR="00B50036" w:rsidRDefault="002E4498" w:rsidP="00945A09">
            <w:pPr>
              <w:autoSpaceDE w:val="0"/>
              <w:autoSpaceDN w:val="0"/>
              <w:jc w:val="left"/>
              <w:rPr>
                <w:rFonts w:ascii="ＭＳ 明朝" w:hAnsi="ＭＳ 明朝"/>
              </w:rPr>
            </w:pPr>
            <w:r w:rsidRPr="002E4498">
              <w:rPr>
                <w:rFonts w:ascii="ＭＳ 明朝" w:hAnsi="ＭＳ 明朝" w:hint="eastAsia"/>
              </w:rPr>
              <w:t>これらを活用して課題を解決するために必要な思考力、判断力、表現力その他の能力をはぐくみ、</w:t>
            </w:r>
          </w:p>
          <w:p w:rsidR="002E4498" w:rsidRPr="00CA33EC" w:rsidRDefault="002E4498" w:rsidP="00945A09">
            <w:pPr>
              <w:autoSpaceDE w:val="0"/>
              <w:autoSpaceDN w:val="0"/>
              <w:jc w:val="left"/>
              <w:rPr>
                <w:rFonts w:ascii="ＭＳ 明朝" w:hAnsi="ＭＳ 明朝"/>
              </w:rPr>
            </w:pPr>
            <w:r w:rsidRPr="002E4498">
              <w:rPr>
                <w:rFonts w:ascii="ＭＳ 明朝" w:hAnsi="ＭＳ 明朝" w:hint="eastAsia"/>
              </w:rPr>
              <w:t>主体的に学習に取り組む態度を養うことに、特に意を用いなければならない。</w:t>
            </w:r>
          </w:p>
        </w:tc>
        <w:tc>
          <w:tcPr>
            <w:tcW w:w="2432" w:type="dxa"/>
          </w:tcPr>
          <w:p w:rsidR="002E4498" w:rsidRPr="00CA33EC" w:rsidRDefault="002E4498" w:rsidP="00945A09">
            <w:pPr>
              <w:autoSpaceDE w:val="0"/>
              <w:autoSpaceDN w:val="0"/>
              <w:ind w:left="152" w:hangingChars="100" w:hanging="152"/>
              <w:rPr>
                <w:rFonts w:ascii="ＭＳ 明朝" w:hAnsi="ＭＳ 明朝"/>
              </w:rPr>
            </w:pPr>
            <w:r>
              <w:rPr>
                <w:rFonts w:ascii="ＭＳ 明朝" w:hAnsi="ＭＳ 明朝" w:hint="eastAsia"/>
              </w:rPr>
              <w:t>①</w:t>
            </w:r>
            <w:r w:rsidRPr="002E4498">
              <w:rPr>
                <w:rFonts w:ascii="ＭＳ 明朝" w:hAnsi="ＭＳ 明朝" w:hint="eastAsia"/>
              </w:rPr>
              <w:t>基礎的な知識及び技能を習得</w:t>
            </w:r>
            <w:r>
              <w:rPr>
                <w:rFonts w:ascii="ＭＳ 明朝" w:hAnsi="ＭＳ 明朝" w:hint="eastAsia"/>
              </w:rPr>
              <w:t>させるための工夫として、つまずきやすい学習内容を繰り返し学習</w:t>
            </w:r>
            <w:r w:rsidR="00CE4873">
              <w:rPr>
                <w:rFonts w:ascii="ＭＳ 明朝" w:hAnsi="ＭＳ 明朝" w:hint="eastAsia"/>
              </w:rPr>
              <w:t>できるようにしました</w:t>
            </w:r>
            <w:r>
              <w:rPr>
                <w:rFonts w:ascii="ＭＳ 明朝" w:hAnsi="ＭＳ 明朝" w:hint="eastAsia"/>
              </w:rPr>
              <w:t>。</w:t>
            </w:r>
          </w:p>
          <w:p w:rsidR="00C46F6A" w:rsidRDefault="00C46F6A" w:rsidP="002E4498">
            <w:pPr>
              <w:autoSpaceDE w:val="0"/>
              <w:autoSpaceDN w:val="0"/>
              <w:ind w:left="152" w:hangingChars="100" w:hanging="152"/>
              <w:rPr>
                <w:rFonts w:ascii="ＭＳ 明朝" w:hAnsi="ＭＳ 明朝"/>
              </w:rPr>
            </w:pPr>
          </w:p>
          <w:p w:rsidR="002E4498" w:rsidRDefault="002E4498" w:rsidP="002E4498">
            <w:pPr>
              <w:autoSpaceDE w:val="0"/>
              <w:autoSpaceDN w:val="0"/>
              <w:ind w:left="152" w:hangingChars="100" w:hanging="152"/>
              <w:rPr>
                <w:rFonts w:ascii="ＭＳ 明朝" w:hAnsi="ＭＳ 明朝"/>
              </w:rPr>
            </w:pPr>
            <w:r>
              <w:rPr>
                <w:rFonts w:ascii="ＭＳ 明朝" w:hAnsi="ＭＳ 明朝" w:hint="eastAsia"/>
              </w:rPr>
              <w:t>②</w:t>
            </w:r>
            <w:r w:rsidRPr="002E4498">
              <w:rPr>
                <w:rFonts w:ascii="ＭＳ 明朝" w:hAnsi="ＭＳ 明朝" w:hint="eastAsia"/>
              </w:rPr>
              <w:t>課題を解決するために必要な思考力、判断力、表現力その他の能力をはぐく</w:t>
            </w:r>
            <w:r>
              <w:rPr>
                <w:rFonts w:ascii="ＭＳ 明朝" w:hAnsi="ＭＳ 明朝" w:hint="eastAsia"/>
              </w:rPr>
              <w:t>む</w:t>
            </w:r>
            <w:r w:rsidR="00C46F6A">
              <w:rPr>
                <w:rFonts w:ascii="ＭＳ 明朝" w:hAnsi="ＭＳ 明朝" w:hint="eastAsia"/>
              </w:rPr>
              <w:t>学習展開</w:t>
            </w:r>
            <w:r w:rsidR="00CE4873">
              <w:rPr>
                <w:rFonts w:ascii="ＭＳ 明朝" w:hAnsi="ＭＳ 明朝" w:hint="eastAsia"/>
              </w:rPr>
              <w:t>が実現できるようにしました</w:t>
            </w:r>
            <w:r>
              <w:rPr>
                <w:rFonts w:ascii="ＭＳ 明朝" w:hAnsi="ＭＳ 明朝" w:hint="eastAsia"/>
              </w:rPr>
              <w:t>。</w:t>
            </w:r>
          </w:p>
          <w:p w:rsidR="002E4498" w:rsidRPr="00CA33EC" w:rsidRDefault="002E4498" w:rsidP="000E43CC">
            <w:pPr>
              <w:autoSpaceDE w:val="0"/>
              <w:autoSpaceDN w:val="0"/>
              <w:ind w:left="152" w:hangingChars="100" w:hanging="152"/>
              <w:rPr>
                <w:rFonts w:ascii="ＭＳ 明朝" w:hAnsi="ＭＳ 明朝"/>
              </w:rPr>
            </w:pPr>
            <w:r>
              <w:rPr>
                <w:rFonts w:ascii="ＭＳ 明朝" w:hAnsi="ＭＳ 明朝" w:hint="eastAsia"/>
              </w:rPr>
              <w:t>③</w:t>
            </w:r>
            <w:r w:rsidRPr="002E4498">
              <w:rPr>
                <w:rFonts w:ascii="ＭＳ 明朝" w:hAnsi="ＭＳ 明朝" w:hint="eastAsia"/>
              </w:rPr>
              <w:t>主体的に学習に取り組む態度を養う</w:t>
            </w:r>
            <w:r w:rsidR="00C46F6A">
              <w:rPr>
                <w:rFonts w:ascii="ＭＳ 明朝" w:hAnsi="ＭＳ 明朝" w:hint="eastAsia"/>
              </w:rPr>
              <w:t>ための工夫として、</w:t>
            </w:r>
            <w:r>
              <w:rPr>
                <w:rFonts w:ascii="ＭＳ 明朝" w:hAnsi="ＭＳ 明朝" w:hint="eastAsia"/>
              </w:rPr>
              <w:t>学習</w:t>
            </w:r>
            <w:r w:rsidR="00936609">
              <w:rPr>
                <w:rFonts w:ascii="ＭＳ 明朝" w:hAnsi="ＭＳ 明朝" w:hint="eastAsia"/>
              </w:rPr>
              <w:t>の</w:t>
            </w:r>
            <w:r w:rsidR="00CE4873">
              <w:rPr>
                <w:rFonts w:ascii="ＭＳ 明朝" w:hAnsi="ＭＳ 明朝" w:hint="eastAsia"/>
              </w:rPr>
              <w:t>振り返りを促す場面を随所に設けました。</w:t>
            </w:r>
          </w:p>
        </w:tc>
        <w:tc>
          <w:tcPr>
            <w:tcW w:w="4104" w:type="dxa"/>
          </w:tcPr>
          <w:p w:rsidR="002E4498" w:rsidRDefault="002E4498" w:rsidP="002E4498">
            <w:pPr>
              <w:autoSpaceDE w:val="0"/>
              <w:autoSpaceDN w:val="0"/>
              <w:ind w:left="152" w:hangingChars="100" w:hanging="152"/>
              <w:jc w:val="left"/>
              <w:rPr>
                <w:rFonts w:ascii="ＭＳ 明朝" w:hAnsi="ＭＳ 明朝"/>
              </w:rPr>
            </w:pPr>
            <w:r w:rsidRPr="00CA33EC">
              <w:rPr>
                <w:rFonts w:ascii="ＭＳ 明朝" w:hAnsi="ＭＳ 明朝" w:hint="eastAsia"/>
              </w:rPr>
              <w:t>●</w:t>
            </w:r>
            <w:r>
              <w:rPr>
                <w:rFonts w:ascii="ＭＳ 明朝" w:hAnsi="ＭＳ 明朝" w:hint="eastAsia"/>
              </w:rPr>
              <w:t>単元末に</w:t>
            </w:r>
            <w:r w:rsidRPr="00C70388">
              <w:rPr>
                <w:rFonts w:asciiTheme="majorEastAsia" w:eastAsiaTheme="majorEastAsia" w:hAnsiTheme="majorEastAsia" w:hint="eastAsia"/>
              </w:rPr>
              <w:t>《</w:t>
            </w:r>
            <w:r w:rsidR="00C46F6A" w:rsidRPr="00936609">
              <w:rPr>
                <w:rFonts w:asciiTheme="majorEastAsia" w:eastAsiaTheme="majorEastAsia" w:hAnsiTheme="majorEastAsia" w:hint="eastAsia"/>
                <w:b/>
              </w:rPr>
              <w:t>学習をたしかに</w:t>
            </w:r>
            <w:r w:rsidR="00C46F6A" w:rsidRPr="00C70388">
              <w:rPr>
                <w:rFonts w:asciiTheme="majorEastAsia" w:eastAsiaTheme="majorEastAsia" w:hAnsiTheme="majorEastAsia" w:hint="eastAsia"/>
              </w:rPr>
              <w:t>》</w:t>
            </w:r>
            <w:r w:rsidR="00C46F6A">
              <w:rPr>
                <w:rFonts w:ascii="ＭＳ 明朝" w:hAnsi="ＭＳ 明朝" w:hint="eastAsia"/>
              </w:rPr>
              <w:t>を設定し、</w:t>
            </w:r>
            <w:r w:rsidR="00C46F6A" w:rsidRPr="00281C26">
              <w:rPr>
                <w:rFonts w:ascii="ＭＳ 明朝" w:hAnsi="ＭＳ 明朝" w:hint="eastAsia"/>
                <w:color w:val="FF0000"/>
              </w:rPr>
              <w:t>基礎的な知識及び技能が定着</w:t>
            </w:r>
            <w:r w:rsidR="00C46F6A">
              <w:rPr>
                <w:rFonts w:ascii="ＭＳ 明朝" w:hAnsi="ＭＳ 明朝" w:hint="eastAsia"/>
              </w:rPr>
              <w:t>するようにしました。中でも</w:t>
            </w:r>
            <w:r w:rsidR="00C46F6A" w:rsidRPr="00C70388">
              <w:rPr>
                <w:rFonts w:asciiTheme="majorEastAsia" w:eastAsiaTheme="majorEastAsia" w:hAnsiTheme="majorEastAsia" w:hint="eastAsia"/>
              </w:rPr>
              <w:t>《</w:t>
            </w:r>
            <w:r w:rsidR="00C46F6A" w:rsidRPr="00936609">
              <w:rPr>
                <w:rFonts w:asciiTheme="majorEastAsia" w:eastAsiaTheme="majorEastAsia" w:hAnsiTheme="majorEastAsia" w:hint="eastAsia"/>
                <w:b/>
              </w:rPr>
              <w:t>まちが</w:t>
            </w:r>
            <w:r w:rsidRPr="00936609">
              <w:rPr>
                <w:rFonts w:asciiTheme="majorEastAsia" w:eastAsiaTheme="majorEastAsia" w:hAnsiTheme="majorEastAsia" w:hint="eastAsia"/>
                <w:b/>
              </w:rPr>
              <w:t>いやすい問題</w:t>
            </w:r>
            <w:r w:rsidRPr="00C70388">
              <w:rPr>
                <w:rFonts w:asciiTheme="majorEastAsia" w:eastAsiaTheme="majorEastAsia" w:hAnsiTheme="majorEastAsia" w:hint="eastAsia"/>
              </w:rPr>
              <w:t>》</w:t>
            </w:r>
            <w:r>
              <w:rPr>
                <w:rFonts w:ascii="ＭＳ 明朝" w:hAnsi="ＭＳ 明朝" w:hint="eastAsia"/>
              </w:rPr>
              <w:t>では、</w:t>
            </w:r>
            <w:r w:rsidRPr="00281C26">
              <w:rPr>
                <w:rFonts w:ascii="ＭＳ 明朝" w:hAnsi="ＭＳ 明朝" w:hint="eastAsia"/>
                <w:color w:val="FF0000"/>
              </w:rPr>
              <w:t>子どもたちがつまずきやすい学習内容を再度</w:t>
            </w:r>
            <w:r w:rsidR="00C46F6A" w:rsidRPr="00281C26">
              <w:rPr>
                <w:rFonts w:ascii="ＭＳ 明朝" w:hAnsi="ＭＳ 明朝" w:hint="eastAsia"/>
                <w:color w:val="FF0000"/>
              </w:rPr>
              <w:t>取り扱って</w:t>
            </w:r>
            <w:r w:rsidR="00C46F6A">
              <w:rPr>
                <w:rFonts w:ascii="ＭＳ 明朝" w:hAnsi="ＭＳ 明朝" w:hint="eastAsia"/>
              </w:rPr>
              <w:t>います。</w:t>
            </w:r>
          </w:p>
          <w:p w:rsidR="00470665" w:rsidRPr="00CA33EC" w:rsidRDefault="00470665" w:rsidP="00D219FC">
            <w:pPr>
              <w:autoSpaceDE w:val="0"/>
              <w:autoSpaceDN w:val="0"/>
              <w:ind w:leftChars="100" w:left="304" w:hangingChars="100" w:hanging="152"/>
              <w:jc w:val="left"/>
              <w:rPr>
                <w:rFonts w:ascii="ＭＳ 明朝" w:hAnsi="ＭＳ 明朝"/>
              </w:rPr>
            </w:pPr>
            <w:r>
              <w:rPr>
                <w:rFonts w:ascii="ＭＳ 明朝" w:hAnsi="ＭＳ 明朝" w:hint="eastAsia"/>
              </w:rPr>
              <w:t>◇</w:t>
            </w:r>
            <w:r w:rsidR="00D219FC">
              <w:rPr>
                <w:rFonts w:ascii="ＭＳ 明朝" w:hAnsi="ＭＳ 明朝" w:hint="eastAsia"/>
              </w:rPr>
              <w:t>２上29／３上45／４上42／５年51／６年57 ほか</w:t>
            </w:r>
          </w:p>
          <w:p w:rsidR="002E4498" w:rsidRPr="00C70388" w:rsidRDefault="002E4498" w:rsidP="002E4498">
            <w:pPr>
              <w:autoSpaceDE w:val="0"/>
              <w:autoSpaceDN w:val="0"/>
              <w:ind w:left="152" w:hangingChars="100" w:hanging="152"/>
              <w:jc w:val="left"/>
              <w:rPr>
                <w:rFonts w:asciiTheme="minorEastAsia" w:eastAsiaTheme="minorEastAsia" w:hAnsiTheme="minorEastAsia"/>
              </w:rPr>
            </w:pPr>
            <w:r w:rsidRPr="00CA33EC">
              <w:rPr>
                <w:rFonts w:ascii="ＭＳ 明朝" w:hAnsi="ＭＳ 明朝" w:hint="eastAsia"/>
              </w:rPr>
              <w:t>●</w:t>
            </w:r>
            <w:r w:rsidR="00C46F6A">
              <w:rPr>
                <w:rFonts w:ascii="ＭＳ 明朝" w:hAnsi="ＭＳ 明朝" w:hint="eastAsia"/>
              </w:rPr>
              <w:t>巻頭</w:t>
            </w:r>
            <w:r w:rsidR="000E43CC">
              <w:rPr>
                <w:rFonts w:ascii="ＭＳ 明朝" w:hAnsi="ＭＳ 明朝" w:hint="eastAsia"/>
              </w:rPr>
              <w:t>に</w:t>
            </w:r>
            <w:r w:rsidRPr="00CA33EC">
              <w:rPr>
                <w:rFonts w:ascii="ＭＳ ゴシック" w:eastAsia="ＭＳ ゴシック" w:hAnsi="ＭＳ ゴシック" w:hint="eastAsia"/>
              </w:rPr>
              <w:t>《</w:t>
            </w:r>
            <w:r w:rsidRPr="00936609">
              <w:rPr>
                <w:rFonts w:ascii="ＭＳ ゴシック" w:eastAsia="ＭＳ ゴシック" w:hAnsi="ＭＳ ゴシック" w:hint="eastAsia"/>
                <w:b/>
              </w:rPr>
              <w:t>さあ、算数の学習を</w:t>
            </w:r>
            <w:r w:rsidR="00CE4873" w:rsidRPr="00936609">
              <w:rPr>
                <w:rFonts w:ascii="ＭＳ ゴシック" w:eastAsia="ＭＳ ゴシック" w:hAnsi="ＭＳ ゴシック" w:hint="eastAsia"/>
                <w:b/>
              </w:rPr>
              <w:t>はじめ</w:t>
            </w:r>
            <w:r w:rsidRPr="00936609">
              <w:rPr>
                <w:rFonts w:ascii="ＭＳ ゴシック" w:eastAsia="ＭＳ ゴシック" w:hAnsi="ＭＳ ゴシック" w:hint="eastAsia"/>
                <w:b/>
              </w:rPr>
              <w:t>よう！</w:t>
            </w:r>
            <w:r w:rsidRPr="00CA33EC">
              <w:rPr>
                <w:rFonts w:ascii="ＭＳ ゴシック" w:eastAsia="ＭＳ ゴシック" w:hAnsi="ＭＳ ゴシック" w:hint="eastAsia"/>
              </w:rPr>
              <w:t>》</w:t>
            </w:r>
            <w:r w:rsidR="00CE4873">
              <w:rPr>
                <w:rFonts w:asciiTheme="minorEastAsia" w:eastAsiaTheme="minorEastAsia" w:hAnsiTheme="minorEastAsia" w:hint="eastAsia"/>
              </w:rPr>
              <w:t>、巻末</w:t>
            </w:r>
            <w:r w:rsidR="000E43CC">
              <w:rPr>
                <w:rFonts w:asciiTheme="minorEastAsia" w:eastAsiaTheme="minorEastAsia" w:hAnsiTheme="minorEastAsia" w:hint="eastAsia"/>
              </w:rPr>
              <w:t>に</w:t>
            </w:r>
            <w:r w:rsidR="00CE4873" w:rsidRPr="00CE4873">
              <w:rPr>
                <w:rFonts w:asciiTheme="majorEastAsia" w:eastAsiaTheme="majorEastAsia" w:hAnsiTheme="majorEastAsia" w:hint="eastAsia"/>
              </w:rPr>
              <w:t>《</w:t>
            </w:r>
            <w:r w:rsidR="00CE4873" w:rsidRPr="00936609">
              <w:rPr>
                <w:rFonts w:asciiTheme="majorEastAsia" w:eastAsiaTheme="majorEastAsia" w:hAnsiTheme="majorEastAsia" w:hint="eastAsia"/>
                <w:b/>
              </w:rPr>
              <w:t>学び方ガイド</w:t>
            </w:r>
            <w:r w:rsidR="00CE4873" w:rsidRPr="00CE4873">
              <w:rPr>
                <w:rFonts w:asciiTheme="majorEastAsia" w:eastAsiaTheme="majorEastAsia" w:hAnsiTheme="majorEastAsia" w:hint="eastAsia"/>
              </w:rPr>
              <w:t>》</w:t>
            </w:r>
            <w:r w:rsidR="000E43CC">
              <w:rPr>
                <w:rFonts w:asciiTheme="minorEastAsia" w:eastAsiaTheme="minorEastAsia" w:hAnsiTheme="minorEastAsia" w:hint="eastAsia"/>
              </w:rPr>
              <w:t>を設け</w:t>
            </w:r>
            <w:r w:rsidR="00C46F6A" w:rsidRPr="00C70388">
              <w:rPr>
                <w:rFonts w:asciiTheme="minorEastAsia" w:eastAsiaTheme="minorEastAsia" w:hAnsiTheme="minorEastAsia" w:hint="eastAsia"/>
              </w:rPr>
              <w:t>、</w:t>
            </w:r>
            <w:r w:rsidR="00CE4873">
              <w:rPr>
                <w:rFonts w:asciiTheme="minorEastAsia" w:eastAsiaTheme="minorEastAsia" w:hAnsiTheme="minorEastAsia" w:hint="eastAsia"/>
              </w:rPr>
              <w:t>主体的・対話的で深い学びにつながる</w:t>
            </w:r>
            <w:r w:rsidR="00C46F6A" w:rsidRPr="00281C26">
              <w:rPr>
                <w:rFonts w:asciiTheme="minorEastAsia" w:eastAsiaTheme="minorEastAsia" w:hAnsiTheme="minorEastAsia" w:hint="eastAsia"/>
                <w:color w:val="FF0000"/>
              </w:rPr>
              <w:t>問題解決的な学習展開</w:t>
            </w:r>
            <w:r w:rsidR="000E43CC">
              <w:rPr>
                <w:rFonts w:asciiTheme="minorEastAsia" w:eastAsiaTheme="minorEastAsia" w:hAnsiTheme="minorEastAsia" w:hint="eastAsia"/>
              </w:rPr>
              <w:t>を示しました。</w:t>
            </w:r>
          </w:p>
          <w:p w:rsidR="005B25A6" w:rsidRDefault="005B25A6" w:rsidP="005B25A6">
            <w:pPr>
              <w:autoSpaceDE w:val="0"/>
              <w:autoSpaceDN w:val="0"/>
              <w:ind w:leftChars="100" w:left="152"/>
              <w:jc w:val="left"/>
              <w:rPr>
                <w:rFonts w:ascii="ＭＳ 明朝" w:hAnsi="ＭＳ 明朝"/>
              </w:rPr>
            </w:pPr>
            <w:r>
              <w:rPr>
                <w:rFonts w:ascii="ＭＳ 明朝" w:hAnsi="ＭＳ 明朝" w:hint="eastAsia"/>
              </w:rPr>
              <w:t>◇２上2-5／３上2-5／４上2-5／５年2-5／6年2-5</w:t>
            </w:r>
          </w:p>
          <w:p w:rsidR="002E4498" w:rsidRDefault="002E4498" w:rsidP="002E4498">
            <w:pPr>
              <w:autoSpaceDE w:val="0"/>
              <w:autoSpaceDN w:val="0"/>
              <w:ind w:left="152" w:hangingChars="100" w:hanging="152"/>
              <w:jc w:val="left"/>
              <w:rPr>
                <w:rFonts w:ascii="ＭＳ 明朝" w:hAnsi="ＭＳ 明朝"/>
              </w:rPr>
            </w:pPr>
            <w:r>
              <w:rPr>
                <w:rFonts w:ascii="ＭＳ 明朝" w:hAnsi="ＭＳ 明朝" w:hint="eastAsia"/>
              </w:rPr>
              <w:t>●</w:t>
            </w:r>
            <w:r w:rsidR="00936609">
              <w:rPr>
                <w:rFonts w:ascii="ＭＳ 明朝" w:hAnsi="ＭＳ 明朝" w:hint="eastAsia"/>
              </w:rPr>
              <w:t>巻頭</w:t>
            </w:r>
            <w:r w:rsidR="000E43CC">
              <w:rPr>
                <w:rFonts w:ascii="ＭＳ 明朝" w:hAnsi="ＭＳ 明朝" w:hint="eastAsia"/>
              </w:rPr>
              <w:t>の</w:t>
            </w:r>
            <w:r w:rsidRPr="00C70388">
              <w:rPr>
                <w:rFonts w:asciiTheme="majorEastAsia" w:eastAsiaTheme="majorEastAsia" w:hAnsiTheme="majorEastAsia" w:hint="eastAsia"/>
              </w:rPr>
              <w:t>《</w:t>
            </w:r>
            <w:r w:rsidR="00936609" w:rsidRPr="00936609">
              <w:rPr>
                <w:rFonts w:asciiTheme="majorEastAsia" w:eastAsiaTheme="majorEastAsia" w:hAnsiTheme="majorEastAsia" w:hint="eastAsia"/>
                <w:b/>
              </w:rPr>
              <w:t>算数のノートをつくろう</w:t>
            </w:r>
            <w:r w:rsidRPr="00C70388">
              <w:rPr>
                <w:rFonts w:asciiTheme="majorEastAsia" w:eastAsiaTheme="majorEastAsia" w:hAnsiTheme="majorEastAsia" w:hint="eastAsia"/>
              </w:rPr>
              <w:t>》</w:t>
            </w:r>
            <w:r w:rsidR="00936609">
              <w:rPr>
                <w:rFonts w:asciiTheme="majorEastAsia" w:eastAsiaTheme="majorEastAsia" w:hAnsiTheme="majorEastAsia" w:hint="eastAsia"/>
              </w:rPr>
              <w:t>、巻末の《</w:t>
            </w:r>
            <w:r w:rsidR="00936609" w:rsidRPr="00936609">
              <w:rPr>
                <w:rFonts w:asciiTheme="majorEastAsia" w:eastAsiaTheme="majorEastAsia" w:hAnsiTheme="majorEastAsia" w:hint="eastAsia"/>
                <w:b/>
              </w:rPr>
              <w:t>学び方ガイド</w:t>
            </w:r>
            <w:r w:rsidR="00936609">
              <w:rPr>
                <w:rFonts w:asciiTheme="majorEastAsia" w:eastAsiaTheme="majorEastAsia" w:hAnsiTheme="majorEastAsia" w:hint="eastAsia"/>
              </w:rPr>
              <w:t>》</w:t>
            </w:r>
            <w:r w:rsidR="00CE4873">
              <w:rPr>
                <w:rFonts w:ascii="ＭＳ 明朝" w:hAnsi="ＭＳ 明朝" w:hint="eastAsia"/>
              </w:rPr>
              <w:t>では各時間、単元末の</w:t>
            </w:r>
            <w:r w:rsidRPr="00C70388">
              <w:rPr>
                <w:rFonts w:asciiTheme="majorEastAsia" w:eastAsiaTheme="majorEastAsia" w:hAnsiTheme="majorEastAsia" w:hint="eastAsia"/>
              </w:rPr>
              <w:t>《</w:t>
            </w:r>
            <w:r w:rsidR="00CE4873" w:rsidRPr="00936609">
              <w:rPr>
                <w:rFonts w:asciiTheme="majorEastAsia" w:eastAsiaTheme="majorEastAsia" w:hAnsiTheme="majorEastAsia" w:hint="eastAsia"/>
                <w:b/>
              </w:rPr>
              <w:t>○○の学習をふり返ろう</w:t>
            </w:r>
            <w:r w:rsidR="00936609">
              <w:rPr>
                <w:rFonts w:asciiTheme="majorEastAsia" w:eastAsiaTheme="majorEastAsia" w:hAnsiTheme="majorEastAsia" w:hint="eastAsia"/>
                <w:b/>
              </w:rPr>
              <w:t>。</w:t>
            </w:r>
            <w:r w:rsidRPr="00C70388">
              <w:rPr>
                <w:rFonts w:asciiTheme="majorEastAsia" w:eastAsiaTheme="majorEastAsia" w:hAnsiTheme="majorEastAsia" w:hint="eastAsia"/>
              </w:rPr>
              <w:t>》</w:t>
            </w:r>
            <w:r>
              <w:rPr>
                <w:rFonts w:ascii="ＭＳ 明朝" w:hAnsi="ＭＳ 明朝" w:hint="eastAsia"/>
              </w:rPr>
              <w:t>では</w:t>
            </w:r>
            <w:r w:rsidR="00936609">
              <w:rPr>
                <w:rFonts w:ascii="ＭＳ 明朝" w:hAnsi="ＭＳ 明朝" w:hint="eastAsia"/>
              </w:rPr>
              <w:t>各単元全体</w:t>
            </w:r>
            <w:r w:rsidR="00CE4873">
              <w:rPr>
                <w:rFonts w:ascii="ＭＳ 明朝" w:hAnsi="ＭＳ 明朝" w:hint="eastAsia"/>
              </w:rPr>
              <w:t>など、</w:t>
            </w:r>
            <w:r w:rsidR="00CE4873" w:rsidRPr="00997201">
              <w:rPr>
                <w:rFonts w:ascii="ＭＳ 明朝" w:hAnsi="ＭＳ 明朝" w:hint="eastAsia"/>
                <w:color w:val="FF0000"/>
              </w:rPr>
              <w:t>振り返りを示唆する場面を充実</w:t>
            </w:r>
            <w:r w:rsidR="00CE4873">
              <w:rPr>
                <w:rFonts w:ascii="ＭＳ 明朝" w:hAnsi="ＭＳ 明朝" w:hint="eastAsia"/>
              </w:rPr>
              <w:t>しました。</w:t>
            </w:r>
          </w:p>
          <w:p w:rsidR="00470665" w:rsidRPr="00CA33EC" w:rsidRDefault="00470665" w:rsidP="005B25A6">
            <w:pPr>
              <w:autoSpaceDE w:val="0"/>
              <w:autoSpaceDN w:val="0"/>
              <w:ind w:leftChars="100" w:left="304" w:hangingChars="100" w:hanging="152"/>
              <w:jc w:val="left"/>
              <w:rPr>
                <w:rFonts w:ascii="ＭＳ 明朝" w:hAnsi="ＭＳ 明朝"/>
              </w:rPr>
            </w:pPr>
            <w:r>
              <w:rPr>
                <w:rFonts w:ascii="ＭＳ 明朝" w:hAnsi="ＭＳ 明朝" w:hint="eastAsia"/>
              </w:rPr>
              <w:t>◇</w:t>
            </w:r>
            <w:r w:rsidR="005B25A6">
              <w:rPr>
                <w:rFonts w:ascii="ＭＳ 明朝" w:hAnsi="ＭＳ 明朝" w:hint="eastAsia"/>
              </w:rPr>
              <w:t>２上</w:t>
            </w:r>
            <w:r w:rsidR="00936609">
              <w:rPr>
                <w:rFonts w:ascii="ＭＳ 明朝" w:hAnsi="ＭＳ 明朝" w:hint="eastAsia"/>
              </w:rPr>
              <w:t>128</w:t>
            </w:r>
            <w:r w:rsidR="005B25A6">
              <w:rPr>
                <w:rFonts w:ascii="ＭＳ 明朝" w:hAnsi="ＭＳ 明朝" w:hint="eastAsia"/>
              </w:rPr>
              <w:t>／３上</w:t>
            </w:r>
            <w:r w:rsidR="00936609">
              <w:rPr>
                <w:rFonts w:ascii="ＭＳ 明朝" w:hAnsi="ＭＳ 明朝" w:hint="eastAsia"/>
              </w:rPr>
              <w:t>137</w:t>
            </w:r>
            <w:r w:rsidR="005B25A6">
              <w:rPr>
                <w:rFonts w:ascii="ＭＳ 明朝" w:hAnsi="ＭＳ 明朝" w:hint="eastAsia"/>
              </w:rPr>
              <w:t>／４上</w:t>
            </w:r>
            <w:r w:rsidR="00936609">
              <w:rPr>
                <w:rFonts w:ascii="ＭＳ 明朝" w:hAnsi="ＭＳ 明朝" w:hint="eastAsia"/>
              </w:rPr>
              <w:t xml:space="preserve">125 </w:t>
            </w:r>
            <w:r w:rsidR="005B25A6">
              <w:rPr>
                <w:rFonts w:ascii="ＭＳ 明朝" w:hAnsi="ＭＳ 明朝" w:hint="eastAsia"/>
              </w:rPr>
              <w:t>ほか</w:t>
            </w:r>
          </w:p>
        </w:tc>
      </w:tr>
    </w:tbl>
    <w:p w:rsidR="0074790F" w:rsidRPr="00CA33EC" w:rsidRDefault="0074790F"/>
    <w:p w:rsidR="0074790F" w:rsidRPr="00CA33EC" w:rsidRDefault="00686CAE" w:rsidP="0074790F">
      <w:pPr>
        <w:autoSpaceDE w:val="0"/>
        <w:autoSpaceDN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r w:rsidR="0074790F" w:rsidRPr="00CA33EC">
        <w:rPr>
          <w:rFonts w:ascii="ＭＳ ゴシック" w:eastAsia="ＭＳ ゴシック" w:hAnsi="ＭＳ ゴシック" w:hint="eastAsia"/>
          <w:sz w:val="20"/>
          <w:szCs w:val="20"/>
        </w:rPr>
        <w:t xml:space="preserve">　学習指導要領との関連</w:t>
      </w:r>
    </w:p>
    <w:tbl>
      <w:tblPr>
        <w:tblW w:w="8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2432"/>
        <w:gridCol w:w="4104"/>
      </w:tblGrid>
      <w:tr w:rsidR="0074790F" w:rsidRPr="00CA33EC" w:rsidTr="005263E2">
        <w:trPr>
          <w:cantSplit/>
          <w:trHeight w:val="181"/>
        </w:trPr>
        <w:tc>
          <w:tcPr>
            <w:tcW w:w="2052" w:type="dxa"/>
          </w:tcPr>
          <w:p w:rsidR="0074790F" w:rsidRPr="00CA33EC" w:rsidRDefault="0074790F" w:rsidP="00E73DD8">
            <w:pPr>
              <w:autoSpaceDE w:val="0"/>
              <w:autoSpaceDN w:val="0"/>
              <w:jc w:val="center"/>
              <w:rPr>
                <w:rFonts w:ascii="ＭＳ 明朝" w:hAnsi="ＭＳ 明朝"/>
              </w:rPr>
            </w:pPr>
            <w:r w:rsidRPr="00CA33EC">
              <w:rPr>
                <w:rFonts w:ascii="ＭＳ 明朝" w:hAnsi="ＭＳ 明朝" w:hint="eastAsia"/>
              </w:rPr>
              <w:t>観点</w:t>
            </w:r>
          </w:p>
        </w:tc>
        <w:tc>
          <w:tcPr>
            <w:tcW w:w="2432" w:type="dxa"/>
          </w:tcPr>
          <w:p w:rsidR="0074790F" w:rsidRPr="00CA33EC" w:rsidRDefault="008F4E2B" w:rsidP="00E73DD8">
            <w:pPr>
              <w:autoSpaceDE w:val="0"/>
              <w:autoSpaceDN w:val="0"/>
              <w:jc w:val="center"/>
              <w:rPr>
                <w:rFonts w:ascii="ＭＳ 明朝" w:hAnsi="ＭＳ 明朝"/>
              </w:rPr>
            </w:pPr>
            <w:r>
              <w:rPr>
                <w:rFonts w:ascii="ＭＳ 明朝" w:hAnsi="ＭＳ 明朝" w:hint="eastAsia"/>
              </w:rPr>
              <w:t>「小学算数」の内容の</w:t>
            </w:r>
            <w:r w:rsidR="0074790F" w:rsidRPr="00CA33EC">
              <w:rPr>
                <w:rFonts w:ascii="ＭＳ 明朝" w:hAnsi="ＭＳ 明朝" w:hint="eastAsia"/>
              </w:rPr>
              <w:t>特色</w:t>
            </w:r>
          </w:p>
        </w:tc>
        <w:tc>
          <w:tcPr>
            <w:tcW w:w="4104" w:type="dxa"/>
          </w:tcPr>
          <w:p w:rsidR="0074790F" w:rsidRPr="00CA33EC" w:rsidRDefault="00945A09" w:rsidP="00E73DD8">
            <w:pPr>
              <w:autoSpaceDE w:val="0"/>
              <w:autoSpaceDN w:val="0"/>
              <w:jc w:val="center"/>
              <w:rPr>
                <w:rFonts w:ascii="ＭＳ 明朝" w:hAnsi="ＭＳ 明朝"/>
              </w:rPr>
            </w:pPr>
            <w:r>
              <w:rPr>
                <w:rFonts w:ascii="ＭＳ 明朝" w:hAnsi="ＭＳ 明朝" w:hint="eastAsia"/>
              </w:rPr>
              <w:t>おもな事例と関連ページ</w:t>
            </w:r>
          </w:p>
        </w:tc>
      </w:tr>
      <w:tr w:rsidR="00C23F44" w:rsidRPr="00CA33EC" w:rsidTr="005263E2">
        <w:trPr>
          <w:cantSplit/>
          <w:trHeight w:val="181"/>
        </w:trPr>
        <w:tc>
          <w:tcPr>
            <w:tcW w:w="2052" w:type="dxa"/>
          </w:tcPr>
          <w:p w:rsidR="00C23F44" w:rsidRPr="00CA33EC" w:rsidRDefault="000740D8" w:rsidP="001664CD">
            <w:pPr>
              <w:autoSpaceDE w:val="0"/>
              <w:autoSpaceDN w:val="0"/>
              <w:ind w:left="105" w:hangingChars="69" w:hanging="105"/>
              <w:rPr>
                <w:rFonts w:ascii="ＭＳ 明朝" w:hAnsi="ＭＳ 明朝"/>
              </w:rPr>
            </w:pPr>
            <w:r w:rsidRPr="00CA33EC">
              <w:rPr>
                <w:rFonts w:ascii="ＭＳ 明朝" w:hAnsi="ＭＳ 明朝" w:hint="eastAsia"/>
              </w:rPr>
              <w:t xml:space="preserve">(1) </w:t>
            </w:r>
            <w:r w:rsidR="000E7656" w:rsidRPr="00CA33EC">
              <w:rPr>
                <w:rFonts w:ascii="ＭＳ 明朝" w:hAnsi="ＭＳ 明朝" w:hint="eastAsia"/>
              </w:rPr>
              <w:t>資質・能力の</w:t>
            </w:r>
            <w:r w:rsidRPr="00CA33EC">
              <w:rPr>
                <w:rFonts w:ascii="ＭＳ 明朝" w:hAnsi="ＭＳ 明朝" w:hint="eastAsia"/>
              </w:rPr>
              <w:t>三つの柱に基づいて</w:t>
            </w:r>
            <w:r w:rsidR="00824534">
              <w:rPr>
                <w:rFonts w:ascii="ＭＳ 明朝" w:hAnsi="ＭＳ 明朝" w:hint="eastAsia"/>
              </w:rPr>
              <w:t>、</w:t>
            </w:r>
            <w:r w:rsidR="00824534" w:rsidRPr="00824534">
              <w:rPr>
                <w:rFonts w:ascii="ＭＳ 明朝" w:hAnsi="ＭＳ 明朝" w:hint="eastAsia"/>
              </w:rPr>
              <w:t>数学的に考える資質・</w:t>
            </w:r>
            <w:r w:rsidR="001664CD">
              <w:rPr>
                <w:rFonts w:ascii="ＭＳ 明朝" w:hAnsi="ＭＳ 明朝" w:hint="eastAsia"/>
              </w:rPr>
              <w:t>能力が育つように工夫がなされて</w:t>
            </w:r>
            <w:r w:rsidR="00824534">
              <w:rPr>
                <w:rFonts w:ascii="ＭＳ 明朝" w:hAnsi="ＭＳ 明朝" w:hint="eastAsia"/>
              </w:rPr>
              <w:t>いるか。</w:t>
            </w:r>
          </w:p>
        </w:tc>
        <w:tc>
          <w:tcPr>
            <w:tcW w:w="2432" w:type="dxa"/>
          </w:tcPr>
          <w:p w:rsidR="00C23F44" w:rsidRPr="00CA33EC" w:rsidRDefault="00CC55A8" w:rsidP="000803C7">
            <w:pPr>
              <w:autoSpaceDE w:val="0"/>
              <w:autoSpaceDN w:val="0"/>
              <w:ind w:left="152" w:hangingChars="100" w:hanging="152"/>
              <w:jc w:val="left"/>
              <w:rPr>
                <w:rFonts w:ascii="ＭＳ 明朝" w:hAnsi="ＭＳ 明朝"/>
              </w:rPr>
            </w:pPr>
            <w:r w:rsidRPr="00CA33EC">
              <w:rPr>
                <w:rFonts w:ascii="ＭＳ 明朝" w:hAnsi="ＭＳ 明朝" w:hint="eastAsia"/>
              </w:rPr>
              <w:t xml:space="preserve">(1) </w:t>
            </w:r>
            <w:r w:rsidR="00C23F44" w:rsidRPr="00CA33EC">
              <w:rPr>
                <w:rFonts w:ascii="ＭＳ 明朝" w:hAnsi="ＭＳ 明朝" w:hint="eastAsia"/>
              </w:rPr>
              <w:t>基礎的・基本的な</w:t>
            </w:r>
            <w:r w:rsidR="00824534">
              <w:rPr>
                <w:rFonts w:ascii="ＭＳ 明朝" w:hAnsi="ＭＳ 明朝" w:hint="eastAsia"/>
              </w:rPr>
              <w:t>概念や性質の</w:t>
            </w:r>
            <w:r w:rsidR="00C23F44" w:rsidRPr="00CA33EC">
              <w:rPr>
                <w:rFonts w:ascii="ＭＳ 明朝" w:hAnsi="ＭＳ 明朝" w:hint="eastAsia"/>
              </w:rPr>
              <w:t>理解</w:t>
            </w:r>
            <w:r w:rsidR="000803C7">
              <w:rPr>
                <w:rFonts w:ascii="ＭＳ 明朝" w:hAnsi="ＭＳ 明朝" w:hint="eastAsia"/>
              </w:rPr>
              <w:t>を図るために、数学的な見方・考え方を働かせた学習展開にするとともに、</w:t>
            </w:r>
            <w:r w:rsidR="00C23F44" w:rsidRPr="00CA33EC">
              <w:rPr>
                <w:rFonts w:ascii="ＭＳ 明朝" w:hAnsi="ＭＳ 明朝" w:hint="eastAsia"/>
              </w:rPr>
              <w:t>学習したことの定着</w:t>
            </w:r>
            <w:r w:rsidR="00824534">
              <w:rPr>
                <w:rFonts w:ascii="ＭＳ 明朝" w:hAnsi="ＭＳ 明朝" w:hint="eastAsia"/>
              </w:rPr>
              <w:t>・</w:t>
            </w:r>
            <w:r w:rsidR="00C23F44" w:rsidRPr="00CA33EC">
              <w:rPr>
                <w:rFonts w:ascii="ＭＳ 明朝" w:hAnsi="ＭＳ 明朝" w:hint="eastAsia"/>
              </w:rPr>
              <w:t>向上を図る機会を適宜設け</w:t>
            </w:r>
            <w:r w:rsidR="000803C7">
              <w:rPr>
                <w:rFonts w:ascii="ＭＳ 明朝" w:hAnsi="ＭＳ 明朝" w:hint="eastAsia"/>
              </w:rPr>
              <w:t>る</w:t>
            </w:r>
            <w:r w:rsidR="00824534">
              <w:rPr>
                <w:rFonts w:ascii="ＭＳ 明朝" w:hAnsi="ＭＳ 明朝" w:hint="eastAsia"/>
              </w:rPr>
              <w:t>ようにしています</w:t>
            </w:r>
            <w:r w:rsidR="00C23F44" w:rsidRPr="00CA33EC">
              <w:rPr>
                <w:rFonts w:ascii="ＭＳ 明朝" w:hAnsi="ＭＳ 明朝" w:hint="eastAsia"/>
              </w:rPr>
              <w:t>。</w:t>
            </w:r>
          </w:p>
        </w:tc>
        <w:tc>
          <w:tcPr>
            <w:tcW w:w="4104" w:type="dxa"/>
          </w:tcPr>
          <w:p w:rsidR="00B50036" w:rsidRDefault="00C23F44" w:rsidP="00C23F44">
            <w:pPr>
              <w:autoSpaceDE w:val="0"/>
              <w:autoSpaceDN w:val="0"/>
              <w:ind w:left="152" w:hangingChars="100" w:hanging="152"/>
              <w:rPr>
                <w:rFonts w:ascii="ＭＳ 明朝" w:hAnsi="ＭＳ 明朝"/>
              </w:rPr>
            </w:pPr>
            <w:r w:rsidRPr="00CA33EC">
              <w:rPr>
                <w:rFonts w:ascii="ＭＳ 明朝" w:hAnsi="ＭＳ 明朝" w:hint="eastAsia"/>
              </w:rPr>
              <w:t>●</w:t>
            </w:r>
            <w:r w:rsidR="009F6A8A" w:rsidRPr="00CA33EC">
              <w:rPr>
                <w:rFonts w:ascii="ＭＳ 明朝" w:hAnsi="ＭＳ 明朝" w:hint="eastAsia"/>
              </w:rPr>
              <w:t>単元前には</w:t>
            </w:r>
            <w:r w:rsidR="009F6A8A" w:rsidRPr="00281C26">
              <w:rPr>
                <w:rFonts w:ascii="ＭＳ 明朝" w:hAnsi="ＭＳ 明朝" w:hint="eastAsia"/>
                <w:color w:val="FF0000"/>
              </w:rPr>
              <w:t>既習事項を確かめる</w:t>
            </w:r>
            <w:r w:rsidR="009F6A8A" w:rsidRPr="00CA33EC">
              <w:rPr>
                <w:rFonts w:ascii="ＭＳ ゴシック" w:eastAsia="ＭＳ ゴシック" w:hAnsi="ＭＳ ゴシック" w:hint="eastAsia"/>
              </w:rPr>
              <w:t>《</w:t>
            </w:r>
            <w:r w:rsidR="009F6A8A" w:rsidRPr="00945A09">
              <w:rPr>
                <w:rFonts w:ascii="ＭＳ ゴシック" w:eastAsia="ＭＳ ゴシック" w:hAnsi="ＭＳ ゴシック" w:hint="eastAsia"/>
                <w:b/>
              </w:rPr>
              <w:t>次の学習のために</w:t>
            </w:r>
            <w:r w:rsidR="009F6A8A" w:rsidRPr="00CA33EC">
              <w:rPr>
                <w:rFonts w:ascii="ＭＳ ゴシック" w:eastAsia="ＭＳ ゴシック" w:hAnsi="ＭＳ ゴシック" w:hint="eastAsia"/>
              </w:rPr>
              <w:t>》</w:t>
            </w:r>
            <w:r w:rsidR="00945A09">
              <w:rPr>
                <w:rFonts w:ascii="ＭＳ 明朝" w:hAnsi="ＭＳ 明朝" w:hint="eastAsia"/>
              </w:rPr>
              <w:t>を設けました。そして、</w:t>
            </w:r>
            <w:r w:rsidRPr="00CA33EC">
              <w:rPr>
                <w:rFonts w:ascii="ＭＳ 明朝" w:hAnsi="ＭＳ 明朝" w:hint="eastAsia"/>
              </w:rPr>
              <w:t>数の意味や表し方</w:t>
            </w:r>
            <w:r w:rsidR="002E4498">
              <w:rPr>
                <w:rFonts w:ascii="ＭＳ 明朝" w:hAnsi="ＭＳ 明朝" w:hint="eastAsia"/>
              </w:rPr>
              <w:t>、</w:t>
            </w:r>
            <w:r w:rsidRPr="00CA33EC">
              <w:rPr>
                <w:rFonts w:ascii="ＭＳ 明朝" w:hAnsi="ＭＳ 明朝" w:hint="eastAsia"/>
              </w:rPr>
              <w:t>計算の意味</w:t>
            </w:r>
            <w:r w:rsidR="002E4498">
              <w:rPr>
                <w:rFonts w:ascii="ＭＳ 明朝" w:hAnsi="ＭＳ 明朝" w:hint="eastAsia"/>
              </w:rPr>
              <w:t>、</w:t>
            </w:r>
            <w:r w:rsidRPr="00CA33EC">
              <w:rPr>
                <w:rFonts w:ascii="ＭＳ 明朝" w:hAnsi="ＭＳ 明朝" w:hint="eastAsia"/>
              </w:rPr>
              <w:t>量の単位と測定</w:t>
            </w:r>
            <w:r w:rsidR="002E4498">
              <w:rPr>
                <w:rFonts w:ascii="ＭＳ 明朝" w:hAnsi="ＭＳ 明朝" w:hint="eastAsia"/>
              </w:rPr>
              <w:t>、</w:t>
            </w:r>
            <w:r w:rsidRPr="00CA33EC">
              <w:rPr>
                <w:rFonts w:ascii="ＭＳ 明朝" w:hAnsi="ＭＳ 明朝" w:hint="eastAsia"/>
              </w:rPr>
              <w:t>図形の意味や性質などの</w:t>
            </w:r>
            <w:r w:rsidRPr="00945A09">
              <w:rPr>
                <w:rFonts w:ascii="ＭＳ 明朝" w:hAnsi="ＭＳ 明朝" w:hint="eastAsia"/>
              </w:rPr>
              <w:t>新しい</w:t>
            </w:r>
            <w:r w:rsidRPr="00281C26">
              <w:rPr>
                <w:rFonts w:ascii="ＭＳ 明朝" w:hAnsi="ＭＳ 明朝" w:hint="eastAsia"/>
                <w:color w:val="FF0000"/>
              </w:rPr>
              <w:t>内容を抽象化</w:t>
            </w:r>
            <w:r w:rsidR="002E4498" w:rsidRPr="00281C26">
              <w:rPr>
                <w:rFonts w:ascii="ＭＳ 明朝" w:hAnsi="ＭＳ 明朝" w:hint="eastAsia"/>
                <w:color w:val="FF0000"/>
              </w:rPr>
              <w:t>、</w:t>
            </w:r>
            <w:r w:rsidRPr="00281C26">
              <w:rPr>
                <w:rFonts w:ascii="ＭＳ 明朝" w:hAnsi="ＭＳ 明朝" w:hint="eastAsia"/>
                <w:color w:val="FF0000"/>
              </w:rPr>
              <w:t>一般化する過程をていねいに扱う</w:t>
            </w:r>
            <w:r w:rsidR="00E60C1C" w:rsidRPr="00CA33EC">
              <w:rPr>
                <w:rFonts w:ascii="ＭＳ 明朝" w:hAnsi="ＭＳ 明朝" w:hint="eastAsia"/>
              </w:rPr>
              <w:t>とともに</w:t>
            </w:r>
            <w:r w:rsidR="002E4498">
              <w:rPr>
                <w:rFonts w:ascii="ＭＳ 明朝" w:hAnsi="ＭＳ 明朝" w:hint="eastAsia"/>
              </w:rPr>
              <w:t>、</w:t>
            </w:r>
            <w:r w:rsidR="00945A09">
              <w:rPr>
                <w:rFonts w:ascii="ＭＳ 明朝" w:hAnsi="ＭＳ 明朝" w:hint="eastAsia"/>
              </w:rPr>
              <w:t>「数」「量」「図形」の感覚が豊かになるようにしています</w:t>
            </w:r>
            <w:r w:rsidRPr="00CA33EC">
              <w:rPr>
                <w:rFonts w:ascii="ＭＳ 明朝" w:hAnsi="ＭＳ 明朝" w:hint="eastAsia"/>
              </w:rPr>
              <w:t>。</w:t>
            </w:r>
          </w:p>
          <w:p w:rsidR="00C23F44" w:rsidRPr="00CA33EC" w:rsidRDefault="00B50036" w:rsidP="00B50036">
            <w:pPr>
              <w:autoSpaceDE w:val="0"/>
              <w:autoSpaceDN w:val="0"/>
              <w:ind w:leftChars="100" w:left="304" w:hangingChars="100" w:hanging="152"/>
              <w:rPr>
                <w:rFonts w:ascii="ＭＳ 明朝" w:hAnsi="ＭＳ 明朝"/>
              </w:rPr>
            </w:pPr>
            <w:r>
              <w:rPr>
                <w:rFonts w:ascii="ＭＳ 明朝" w:hAnsi="ＭＳ 明朝" w:hint="eastAsia"/>
              </w:rPr>
              <w:t>◇</w:t>
            </w:r>
            <w:r w:rsidR="004307A7" w:rsidRPr="00CA33EC">
              <w:rPr>
                <w:rFonts w:ascii="ＭＳ 明朝" w:hAnsi="ＭＳ 明朝" w:hint="eastAsia"/>
              </w:rPr>
              <w:t>全学年</w:t>
            </w:r>
          </w:p>
          <w:p w:rsidR="00B50036" w:rsidRDefault="00D04796" w:rsidP="00D04796">
            <w:pPr>
              <w:autoSpaceDE w:val="0"/>
              <w:autoSpaceDN w:val="0"/>
              <w:ind w:left="152" w:hangingChars="100" w:hanging="152"/>
              <w:rPr>
                <w:rFonts w:ascii="ＭＳ 明朝" w:hAnsi="ＭＳ 明朝"/>
              </w:rPr>
            </w:pPr>
            <w:r w:rsidRPr="00CA33EC">
              <w:rPr>
                <w:rFonts w:ascii="ＭＳ 明朝" w:hAnsi="ＭＳ 明朝" w:hint="eastAsia"/>
              </w:rPr>
              <w:t>●</w:t>
            </w:r>
            <w:r w:rsidR="00824534" w:rsidRPr="00281C26">
              <w:rPr>
                <w:rFonts w:ascii="ＭＳ 明朝" w:hAnsi="ＭＳ 明朝" w:hint="eastAsia"/>
                <w:color w:val="FF0000"/>
              </w:rPr>
              <w:t>数学的な見方・考え方を働かせることを意識</w:t>
            </w:r>
            <w:r w:rsidR="00824534">
              <w:rPr>
                <w:rFonts w:ascii="ＭＳ 明朝" w:hAnsi="ＭＳ 明朝" w:hint="eastAsia"/>
              </w:rPr>
              <w:t>できるように、</w:t>
            </w:r>
            <w:r w:rsidR="00824534" w:rsidRPr="00C70388">
              <w:rPr>
                <w:rFonts w:asciiTheme="majorEastAsia" w:eastAsiaTheme="majorEastAsia" w:hAnsiTheme="majorEastAsia" w:hint="eastAsia"/>
              </w:rPr>
              <w:t>《</w:t>
            </w:r>
            <w:r w:rsidR="00824534" w:rsidRPr="00945A09">
              <w:rPr>
                <w:rFonts w:asciiTheme="majorEastAsia" w:eastAsiaTheme="majorEastAsia" w:hAnsiTheme="majorEastAsia" w:hint="eastAsia"/>
                <w:b/>
              </w:rPr>
              <w:t>見方・考え方</w:t>
            </w:r>
            <w:r w:rsidR="00824534" w:rsidRPr="00C70388">
              <w:rPr>
                <w:rFonts w:asciiTheme="majorEastAsia" w:eastAsiaTheme="majorEastAsia" w:hAnsiTheme="majorEastAsia" w:hint="eastAsia"/>
              </w:rPr>
              <w:t>》</w:t>
            </w:r>
            <w:r w:rsidR="00945A09">
              <w:rPr>
                <w:rFonts w:ascii="ＭＳ 明朝" w:hAnsi="ＭＳ 明朝" w:hint="eastAsia"/>
              </w:rPr>
              <w:t>を単元の随所に繰り返し</w:t>
            </w:r>
            <w:r w:rsidR="00824534">
              <w:rPr>
                <w:rFonts w:ascii="ＭＳ 明朝" w:hAnsi="ＭＳ 明朝" w:hint="eastAsia"/>
              </w:rPr>
              <w:t>配置しました。</w:t>
            </w:r>
          </w:p>
          <w:p w:rsidR="00824534" w:rsidRDefault="00B50036" w:rsidP="00B50036">
            <w:pPr>
              <w:autoSpaceDE w:val="0"/>
              <w:autoSpaceDN w:val="0"/>
              <w:ind w:leftChars="100" w:left="304" w:hangingChars="100" w:hanging="152"/>
              <w:rPr>
                <w:rFonts w:ascii="ＭＳ 明朝" w:hAnsi="ＭＳ 明朝"/>
              </w:rPr>
            </w:pPr>
            <w:r>
              <w:rPr>
                <w:rFonts w:ascii="ＭＳ 明朝" w:hAnsi="ＭＳ 明朝" w:hint="eastAsia"/>
              </w:rPr>
              <w:t>◇</w:t>
            </w:r>
            <w:r w:rsidR="00824534" w:rsidRPr="00CA33EC">
              <w:rPr>
                <w:rFonts w:ascii="ＭＳ 明朝" w:hAnsi="ＭＳ 明朝" w:hint="eastAsia"/>
              </w:rPr>
              <w:t>２年以降</w:t>
            </w:r>
          </w:p>
          <w:p w:rsidR="00B50036" w:rsidRDefault="00824534" w:rsidP="00D04796">
            <w:pPr>
              <w:autoSpaceDE w:val="0"/>
              <w:autoSpaceDN w:val="0"/>
              <w:ind w:left="152" w:hangingChars="100" w:hanging="152"/>
              <w:rPr>
                <w:rFonts w:ascii="ＭＳ 明朝" w:hAnsi="ＭＳ 明朝"/>
              </w:rPr>
            </w:pPr>
            <w:r>
              <w:rPr>
                <w:rFonts w:ascii="ＭＳ 明朝" w:hAnsi="ＭＳ 明朝" w:hint="eastAsia"/>
              </w:rPr>
              <w:t>●</w:t>
            </w:r>
            <w:r w:rsidR="00945A09">
              <w:rPr>
                <w:rFonts w:ascii="ＭＳ 明朝" w:hAnsi="ＭＳ 明朝" w:hint="eastAsia"/>
              </w:rPr>
              <w:t>算数と日常の事象を結びつける《使ってみよう》を単元内に設け、算数で学んだことを活用する場面を充実させています</w:t>
            </w:r>
            <w:r w:rsidR="00D04796" w:rsidRPr="00CA33EC">
              <w:rPr>
                <w:rFonts w:ascii="ＭＳ 明朝" w:hAnsi="ＭＳ 明朝" w:hint="eastAsia"/>
              </w:rPr>
              <w:t>。</w:t>
            </w:r>
          </w:p>
          <w:p w:rsidR="00C23F44" w:rsidRPr="00CA33EC" w:rsidRDefault="00B50036" w:rsidP="00945A09">
            <w:pPr>
              <w:autoSpaceDE w:val="0"/>
              <w:autoSpaceDN w:val="0"/>
              <w:ind w:leftChars="100" w:left="304" w:hangingChars="100" w:hanging="152"/>
              <w:rPr>
                <w:rFonts w:ascii="ＭＳ 明朝" w:hAnsi="ＭＳ 明朝"/>
              </w:rPr>
            </w:pPr>
            <w:r>
              <w:rPr>
                <w:rFonts w:ascii="ＭＳ 明朝" w:hAnsi="ＭＳ 明朝" w:hint="eastAsia"/>
              </w:rPr>
              <w:t>◇</w:t>
            </w:r>
            <w:r w:rsidR="003A72F9" w:rsidRPr="00CA33EC">
              <w:rPr>
                <w:rFonts w:ascii="ＭＳ 明朝" w:hAnsi="ＭＳ 明朝" w:hint="eastAsia"/>
              </w:rPr>
              <w:t>全</w:t>
            </w:r>
            <w:r w:rsidR="004307A7" w:rsidRPr="00CA33EC">
              <w:rPr>
                <w:rFonts w:ascii="ＭＳ 明朝" w:hAnsi="ＭＳ 明朝" w:hint="eastAsia"/>
              </w:rPr>
              <w:t>学年</w:t>
            </w:r>
          </w:p>
        </w:tc>
      </w:tr>
      <w:tr w:rsidR="006C4AFA" w:rsidRPr="00CA33EC" w:rsidTr="00945A09">
        <w:trPr>
          <w:cantSplit/>
          <w:trHeight w:val="181"/>
        </w:trPr>
        <w:tc>
          <w:tcPr>
            <w:tcW w:w="8588" w:type="dxa"/>
            <w:gridSpan w:val="3"/>
          </w:tcPr>
          <w:p w:rsidR="006C4AFA" w:rsidRPr="00CA33EC" w:rsidRDefault="006C4AFA" w:rsidP="00C23F44">
            <w:pPr>
              <w:autoSpaceDE w:val="0"/>
              <w:autoSpaceDN w:val="0"/>
              <w:ind w:left="152" w:hangingChars="100" w:hanging="152"/>
              <w:rPr>
                <w:rFonts w:ascii="ＭＳ 明朝" w:hAnsi="ＭＳ 明朝"/>
              </w:rPr>
            </w:pPr>
            <w:r>
              <w:rPr>
                <w:rFonts w:ascii="ＭＳ 明朝" w:hAnsi="ＭＳ 明朝" w:hint="eastAsia"/>
              </w:rPr>
              <w:t>(2)学習指導要領の目標に適合しているか。</w:t>
            </w:r>
          </w:p>
        </w:tc>
      </w:tr>
      <w:tr w:rsidR="00E075DC" w:rsidRPr="00CA33EC" w:rsidTr="005263E2">
        <w:trPr>
          <w:cantSplit/>
          <w:trHeight w:val="1060"/>
        </w:trPr>
        <w:tc>
          <w:tcPr>
            <w:tcW w:w="2052" w:type="dxa"/>
          </w:tcPr>
          <w:p w:rsidR="00E075DC" w:rsidRPr="00CA33EC" w:rsidRDefault="00036690" w:rsidP="0098005D">
            <w:pPr>
              <w:autoSpaceDE w:val="0"/>
              <w:autoSpaceDN w:val="0"/>
              <w:ind w:left="105" w:hangingChars="69" w:hanging="105"/>
              <w:rPr>
                <w:rFonts w:ascii="ＭＳ ゴシック" w:eastAsia="ＭＳ ゴシック" w:hAnsi="ＭＳ ゴシック"/>
              </w:rPr>
            </w:pPr>
            <w:r w:rsidRPr="00CA33EC">
              <w:rPr>
                <w:rFonts w:ascii="ＭＳ 明朝" w:hAnsi="ＭＳ 明朝" w:hint="eastAsia"/>
              </w:rPr>
              <w:t>①</w:t>
            </w:r>
            <w:r w:rsidR="0098005D">
              <w:rPr>
                <w:rFonts w:ascii="ＭＳ 明朝" w:hAnsi="ＭＳ 明朝" w:hint="eastAsia"/>
              </w:rPr>
              <w:t>数学的な見方・考え方を働かせ、数学的活動を通して、数学的に考える資質・能力を育成するための配慮がなされているか。</w:t>
            </w:r>
          </w:p>
        </w:tc>
        <w:tc>
          <w:tcPr>
            <w:tcW w:w="2432" w:type="dxa"/>
          </w:tcPr>
          <w:p w:rsidR="00E075DC" w:rsidRPr="00CA33EC" w:rsidRDefault="00945A09" w:rsidP="00945A09">
            <w:pPr>
              <w:autoSpaceDE w:val="0"/>
              <w:autoSpaceDN w:val="0"/>
              <w:ind w:left="142" w:hangingChars="93" w:hanging="142"/>
              <w:jc w:val="left"/>
              <w:rPr>
                <w:rFonts w:ascii="ＭＳ 明朝" w:hAnsi="ＭＳ 明朝"/>
              </w:rPr>
            </w:pPr>
            <w:r>
              <w:rPr>
                <w:rFonts w:ascii="ＭＳ 明朝" w:hAnsi="ＭＳ 明朝" w:hint="eastAsia"/>
              </w:rPr>
              <w:t>①問題解決の過程で働かせる</w:t>
            </w:r>
            <w:r w:rsidR="0098005D">
              <w:rPr>
                <w:rFonts w:ascii="ＭＳ 明朝" w:hAnsi="ＭＳ 明朝" w:hint="eastAsia"/>
              </w:rPr>
              <w:t>数学的な見方・考え方を提示し、数学的に考える資質・能力が育成できるようにしています。</w:t>
            </w:r>
            <w:r>
              <w:rPr>
                <w:rFonts w:ascii="ＭＳ 明朝" w:hAnsi="ＭＳ 明朝" w:hint="eastAsia"/>
              </w:rPr>
              <w:t>また</w:t>
            </w:r>
            <w:r w:rsidR="0098005D">
              <w:rPr>
                <w:rFonts w:ascii="ＭＳ 明朝" w:hAnsi="ＭＳ 明朝" w:hint="eastAsia"/>
              </w:rPr>
              <w:t>学期末、学年末では各単元で</w:t>
            </w:r>
            <w:r w:rsidR="000E693C">
              <w:rPr>
                <w:rFonts w:ascii="ＭＳ 明朝" w:hAnsi="ＭＳ 明朝" w:hint="eastAsia"/>
              </w:rPr>
              <w:t>働かせた</w:t>
            </w:r>
            <w:r>
              <w:rPr>
                <w:rFonts w:ascii="ＭＳ 明朝" w:hAnsi="ＭＳ 明朝" w:hint="eastAsia"/>
              </w:rPr>
              <w:t>見方・考え方を統合したり発展的に考えたりする</w:t>
            </w:r>
            <w:r w:rsidR="0098005D">
              <w:rPr>
                <w:rFonts w:ascii="ＭＳ 明朝" w:hAnsi="ＭＳ 明朝" w:hint="eastAsia"/>
              </w:rPr>
              <w:t>問題を設けました。</w:t>
            </w:r>
          </w:p>
        </w:tc>
        <w:tc>
          <w:tcPr>
            <w:tcW w:w="4104" w:type="dxa"/>
          </w:tcPr>
          <w:p w:rsidR="0098005D" w:rsidRDefault="00E075DC" w:rsidP="00E075DC">
            <w:pPr>
              <w:autoSpaceDE w:val="0"/>
              <w:autoSpaceDN w:val="0"/>
              <w:ind w:left="152" w:hangingChars="100" w:hanging="152"/>
              <w:rPr>
                <w:rFonts w:ascii="ＭＳ 明朝" w:hAnsi="ＭＳ 明朝"/>
              </w:rPr>
            </w:pPr>
            <w:r w:rsidRPr="00CA33EC">
              <w:rPr>
                <w:rFonts w:ascii="ＭＳ 明朝" w:hAnsi="ＭＳ 明朝" w:hint="eastAsia"/>
              </w:rPr>
              <w:t>●</w:t>
            </w:r>
            <w:r w:rsidR="00945A09">
              <w:rPr>
                <w:rFonts w:ascii="ＭＳ 明朝" w:hAnsi="ＭＳ 明朝" w:hint="eastAsia"/>
              </w:rPr>
              <w:t>数学的活動としての</w:t>
            </w:r>
            <w:r w:rsidR="00945A09">
              <w:rPr>
                <w:rFonts w:ascii="ＭＳ 明朝" w:hAnsi="ＭＳ 明朝" w:hint="eastAsia"/>
                <w:color w:val="FF0000"/>
              </w:rPr>
              <w:t>問題解決的な学習</w:t>
            </w:r>
            <w:r w:rsidR="0098005D" w:rsidRPr="00281C26">
              <w:rPr>
                <w:rFonts w:ascii="ＭＳ 明朝" w:hAnsi="ＭＳ 明朝" w:hint="eastAsia"/>
                <w:color w:val="FF0000"/>
              </w:rPr>
              <w:t>の進め方</w:t>
            </w:r>
            <w:r w:rsidR="0098005D">
              <w:rPr>
                <w:rFonts w:ascii="ＭＳ 明朝" w:hAnsi="ＭＳ 明朝" w:hint="eastAsia"/>
              </w:rPr>
              <w:t>を、単元中の</w:t>
            </w:r>
            <w:r w:rsidR="0098005D" w:rsidRPr="00C70388">
              <w:rPr>
                <w:rFonts w:asciiTheme="majorEastAsia" w:eastAsiaTheme="majorEastAsia" w:hAnsiTheme="majorEastAsia" w:hint="eastAsia"/>
              </w:rPr>
              <w:t>《</w:t>
            </w:r>
            <w:r w:rsidR="0098005D" w:rsidRPr="00945A09">
              <w:rPr>
                <w:rFonts w:asciiTheme="majorEastAsia" w:eastAsiaTheme="majorEastAsia" w:hAnsiTheme="majorEastAsia" w:hint="eastAsia"/>
                <w:b/>
              </w:rPr>
              <w:t>自分で みんなで</w:t>
            </w:r>
            <w:r w:rsidR="0098005D" w:rsidRPr="00C70388">
              <w:rPr>
                <w:rFonts w:asciiTheme="majorEastAsia" w:eastAsiaTheme="majorEastAsia" w:hAnsiTheme="majorEastAsia" w:hint="eastAsia"/>
              </w:rPr>
              <w:t>》</w:t>
            </w:r>
            <w:r w:rsidR="000E693C" w:rsidRPr="000E693C">
              <w:rPr>
                <w:rFonts w:asciiTheme="minorEastAsia" w:eastAsiaTheme="minorEastAsia" w:hAnsiTheme="minorEastAsia" w:hint="eastAsia"/>
              </w:rPr>
              <w:t>で示すことに加え、</w:t>
            </w:r>
            <w:r w:rsidR="000E693C">
              <w:rPr>
                <w:rFonts w:asciiTheme="minorEastAsia" w:eastAsiaTheme="minorEastAsia" w:hAnsiTheme="minorEastAsia" w:hint="eastAsia"/>
              </w:rPr>
              <w:t>毎時間の</w:t>
            </w:r>
            <w:r w:rsidR="000E693C" w:rsidRPr="00997201">
              <w:rPr>
                <w:rFonts w:asciiTheme="majorEastAsia" w:eastAsiaTheme="majorEastAsia" w:hAnsiTheme="majorEastAsia" w:hint="eastAsia"/>
              </w:rPr>
              <w:t>「</w:t>
            </w:r>
            <w:r w:rsidR="000E693C" w:rsidRPr="00945A09">
              <w:rPr>
                <w:rFonts w:asciiTheme="majorEastAsia" w:eastAsiaTheme="majorEastAsia" w:hAnsiTheme="majorEastAsia" w:hint="eastAsia"/>
                <w:b/>
              </w:rPr>
              <w:t>めあて</w:t>
            </w:r>
            <w:r w:rsidR="000E693C" w:rsidRPr="00997201">
              <w:rPr>
                <w:rFonts w:asciiTheme="majorEastAsia" w:eastAsiaTheme="majorEastAsia" w:hAnsiTheme="majorEastAsia" w:hint="eastAsia"/>
              </w:rPr>
              <w:t>」</w:t>
            </w:r>
            <w:r w:rsidR="000E693C">
              <w:rPr>
                <w:rFonts w:asciiTheme="minorEastAsia" w:eastAsiaTheme="minorEastAsia" w:hAnsiTheme="minorEastAsia" w:hint="eastAsia"/>
              </w:rPr>
              <w:t>と</w:t>
            </w:r>
            <w:r w:rsidR="000E693C" w:rsidRPr="00997201">
              <w:rPr>
                <w:rFonts w:asciiTheme="majorEastAsia" w:eastAsiaTheme="majorEastAsia" w:hAnsiTheme="majorEastAsia" w:hint="eastAsia"/>
              </w:rPr>
              <w:t>「</w:t>
            </w:r>
            <w:r w:rsidR="000E693C" w:rsidRPr="00945A09">
              <w:rPr>
                <w:rFonts w:asciiTheme="majorEastAsia" w:eastAsiaTheme="majorEastAsia" w:hAnsiTheme="majorEastAsia" w:hint="eastAsia"/>
                <w:b/>
              </w:rPr>
              <w:t>まとめ</w:t>
            </w:r>
            <w:r w:rsidR="000E693C" w:rsidRPr="00997201">
              <w:rPr>
                <w:rFonts w:asciiTheme="majorEastAsia" w:eastAsiaTheme="majorEastAsia" w:hAnsiTheme="majorEastAsia" w:hint="eastAsia"/>
              </w:rPr>
              <w:t>」</w:t>
            </w:r>
            <w:r w:rsidR="000E693C">
              <w:rPr>
                <w:rFonts w:asciiTheme="minorEastAsia" w:eastAsiaTheme="minorEastAsia" w:hAnsiTheme="minorEastAsia" w:hint="eastAsia"/>
              </w:rPr>
              <w:t>を具体的に示し、その時間の</w:t>
            </w:r>
            <w:r w:rsidR="000E693C" w:rsidRPr="00997201">
              <w:rPr>
                <w:rFonts w:asciiTheme="minorEastAsia" w:eastAsiaTheme="minorEastAsia" w:hAnsiTheme="minorEastAsia" w:hint="eastAsia"/>
                <w:color w:val="FF0000"/>
              </w:rPr>
              <w:t>学習の流れを明確にする</w:t>
            </w:r>
            <w:r w:rsidR="0098005D">
              <w:rPr>
                <w:rFonts w:ascii="ＭＳ 明朝" w:hAnsi="ＭＳ 明朝" w:hint="eastAsia"/>
              </w:rPr>
              <w:t>ようにしました。</w:t>
            </w:r>
          </w:p>
          <w:p w:rsidR="0098005D" w:rsidRDefault="0098005D" w:rsidP="0098005D">
            <w:pPr>
              <w:autoSpaceDE w:val="0"/>
              <w:autoSpaceDN w:val="0"/>
              <w:ind w:leftChars="100" w:left="304" w:hangingChars="100" w:hanging="152"/>
              <w:rPr>
                <w:rFonts w:ascii="ＭＳ 明朝" w:hAnsi="ＭＳ 明朝"/>
              </w:rPr>
            </w:pPr>
            <w:r>
              <w:rPr>
                <w:rFonts w:ascii="ＭＳ 明朝" w:hAnsi="ＭＳ 明朝" w:hint="eastAsia"/>
              </w:rPr>
              <w:t>◇</w:t>
            </w:r>
            <w:r w:rsidRPr="00C70388">
              <w:rPr>
                <w:rFonts w:asciiTheme="majorEastAsia" w:eastAsiaTheme="majorEastAsia" w:hAnsiTheme="majorEastAsia" w:hint="eastAsia"/>
              </w:rPr>
              <w:t>《</w:t>
            </w:r>
            <w:r w:rsidRPr="00945A09">
              <w:rPr>
                <w:rFonts w:asciiTheme="majorEastAsia" w:eastAsiaTheme="majorEastAsia" w:hAnsiTheme="majorEastAsia" w:hint="eastAsia"/>
                <w:b/>
              </w:rPr>
              <w:t>自分で みんなで</w:t>
            </w:r>
            <w:r w:rsidRPr="00C70388">
              <w:rPr>
                <w:rFonts w:asciiTheme="majorEastAsia" w:eastAsiaTheme="majorEastAsia" w:hAnsiTheme="majorEastAsia" w:hint="eastAsia"/>
              </w:rPr>
              <w:t>》</w:t>
            </w:r>
            <w:r>
              <w:rPr>
                <w:rFonts w:ascii="ＭＳ 明朝" w:hAnsi="ＭＳ 明朝" w:hint="eastAsia"/>
              </w:rPr>
              <w:t>は全学年、</w:t>
            </w:r>
            <w:r w:rsidR="00997201" w:rsidRPr="00997201">
              <w:rPr>
                <w:rFonts w:asciiTheme="majorEastAsia" w:eastAsiaTheme="majorEastAsia" w:hAnsiTheme="majorEastAsia" w:hint="eastAsia"/>
              </w:rPr>
              <w:t>「</w:t>
            </w:r>
            <w:r w:rsidR="00997201" w:rsidRPr="00945A09">
              <w:rPr>
                <w:rFonts w:asciiTheme="majorEastAsia" w:eastAsiaTheme="majorEastAsia" w:hAnsiTheme="majorEastAsia" w:hint="eastAsia"/>
                <w:b/>
              </w:rPr>
              <w:t>めあて</w:t>
            </w:r>
            <w:r w:rsidR="00997201" w:rsidRPr="00997201">
              <w:rPr>
                <w:rFonts w:asciiTheme="majorEastAsia" w:eastAsiaTheme="majorEastAsia" w:hAnsiTheme="majorEastAsia" w:hint="eastAsia"/>
              </w:rPr>
              <w:t>」</w:t>
            </w:r>
            <w:r w:rsidR="00997201">
              <w:rPr>
                <w:rFonts w:asciiTheme="minorEastAsia" w:eastAsiaTheme="minorEastAsia" w:hAnsiTheme="minorEastAsia" w:hint="eastAsia"/>
              </w:rPr>
              <w:t>と</w:t>
            </w:r>
            <w:r w:rsidR="00997201" w:rsidRPr="00997201">
              <w:rPr>
                <w:rFonts w:asciiTheme="majorEastAsia" w:eastAsiaTheme="majorEastAsia" w:hAnsiTheme="majorEastAsia" w:hint="eastAsia"/>
              </w:rPr>
              <w:t>「</w:t>
            </w:r>
            <w:r w:rsidR="00997201" w:rsidRPr="00945A09">
              <w:rPr>
                <w:rFonts w:asciiTheme="majorEastAsia" w:eastAsiaTheme="majorEastAsia" w:hAnsiTheme="majorEastAsia" w:hint="eastAsia"/>
                <w:b/>
              </w:rPr>
              <w:t>まとめ</w:t>
            </w:r>
            <w:r w:rsidR="00997201" w:rsidRPr="00997201">
              <w:rPr>
                <w:rFonts w:asciiTheme="majorEastAsia" w:eastAsiaTheme="majorEastAsia" w:hAnsiTheme="majorEastAsia" w:hint="eastAsia"/>
              </w:rPr>
              <w:t>」</w:t>
            </w:r>
            <w:r>
              <w:rPr>
                <w:rFonts w:ascii="ＭＳ 明朝" w:hAnsi="ＭＳ 明朝" w:hint="eastAsia"/>
              </w:rPr>
              <w:t>は２年以降</w:t>
            </w:r>
          </w:p>
          <w:p w:rsidR="0098005D" w:rsidRDefault="00945A09" w:rsidP="00E075DC">
            <w:pPr>
              <w:autoSpaceDE w:val="0"/>
              <w:autoSpaceDN w:val="0"/>
              <w:ind w:left="152" w:hangingChars="100" w:hanging="152"/>
              <w:rPr>
                <w:rFonts w:ascii="ＭＳ 明朝" w:hAnsi="ＭＳ 明朝"/>
              </w:rPr>
            </w:pPr>
            <w:r>
              <w:rPr>
                <w:rFonts w:ascii="ＭＳ 明朝" w:hAnsi="ＭＳ 明朝" w:hint="eastAsia"/>
              </w:rPr>
              <w:t>●各時間に働かせる</w:t>
            </w:r>
            <w:r w:rsidR="0098005D">
              <w:rPr>
                <w:rFonts w:ascii="ＭＳ 明朝" w:hAnsi="ＭＳ 明朝" w:hint="eastAsia"/>
              </w:rPr>
              <w:t>数学的な見方・考え方</w:t>
            </w:r>
            <w:r w:rsidR="000E693C">
              <w:rPr>
                <w:rFonts w:ascii="ＭＳ 明朝" w:hAnsi="ＭＳ 明朝" w:hint="eastAsia"/>
              </w:rPr>
              <w:t>は</w:t>
            </w:r>
            <w:r w:rsidR="0098005D" w:rsidRPr="00C70388">
              <w:rPr>
                <w:rFonts w:asciiTheme="majorEastAsia" w:eastAsiaTheme="majorEastAsia" w:hAnsiTheme="majorEastAsia" w:hint="eastAsia"/>
              </w:rPr>
              <w:t>《</w:t>
            </w:r>
            <w:r w:rsidR="0098005D" w:rsidRPr="00DA2CAB">
              <w:rPr>
                <w:rFonts w:asciiTheme="majorEastAsia" w:eastAsiaTheme="majorEastAsia" w:hAnsiTheme="majorEastAsia" w:hint="eastAsia"/>
                <w:b/>
              </w:rPr>
              <w:t>見方・考え方</w:t>
            </w:r>
            <w:r w:rsidR="0098005D" w:rsidRPr="00C70388">
              <w:rPr>
                <w:rFonts w:asciiTheme="majorEastAsia" w:eastAsiaTheme="majorEastAsia" w:hAnsiTheme="majorEastAsia" w:hint="eastAsia"/>
              </w:rPr>
              <w:t>》</w:t>
            </w:r>
            <w:r w:rsidR="0098005D">
              <w:rPr>
                <w:rFonts w:ascii="ＭＳ 明朝" w:hAnsi="ＭＳ 明朝" w:hint="eastAsia"/>
              </w:rPr>
              <w:t>として配置し、</w:t>
            </w:r>
            <w:r w:rsidR="0098005D" w:rsidRPr="00281C26">
              <w:rPr>
                <w:rFonts w:ascii="ＭＳ 明朝" w:hAnsi="ＭＳ 明朝" w:hint="eastAsia"/>
                <w:color w:val="FF0000"/>
              </w:rPr>
              <w:t>見通しを立てたり、筋道立てて考えたりするための着眼点</w:t>
            </w:r>
            <w:r w:rsidR="000E693C">
              <w:rPr>
                <w:rFonts w:ascii="ＭＳ 明朝" w:hAnsi="ＭＳ 明朝" w:hint="eastAsia"/>
              </w:rPr>
              <w:t>になるようにしました</w:t>
            </w:r>
            <w:r w:rsidR="0098005D">
              <w:rPr>
                <w:rFonts w:ascii="ＭＳ 明朝" w:hAnsi="ＭＳ 明朝" w:hint="eastAsia"/>
              </w:rPr>
              <w:t>。上段に汎用的な見方・考え方、下段に各場面に応じた具体的な視点を示しています。</w:t>
            </w:r>
          </w:p>
          <w:p w:rsidR="0098005D" w:rsidRDefault="0098005D" w:rsidP="0098005D">
            <w:pPr>
              <w:autoSpaceDE w:val="0"/>
              <w:autoSpaceDN w:val="0"/>
              <w:ind w:leftChars="100" w:left="304" w:hangingChars="100" w:hanging="152"/>
              <w:rPr>
                <w:rFonts w:ascii="ＭＳ 明朝" w:hAnsi="ＭＳ 明朝"/>
              </w:rPr>
            </w:pPr>
            <w:r>
              <w:rPr>
                <w:rFonts w:ascii="ＭＳ 明朝" w:hAnsi="ＭＳ 明朝" w:hint="eastAsia"/>
              </w:rPr>
              <w:t>◇２年以降</w:t>
            </w:r>
          </w:p>
          <w:p w:rsidR="008B7F0D" w:rsidRDefault="0098005D" w:rsidP="0098005D">
            <w:pPr>
              <w:autoSpaceDE w:val="0"/>
              <w:autoSpaceDN w:val="0"/>
              <w:ind w:left="152" w:hangingChars="100" w:hanging="152"/>
              <w:rPr>
                <w:rFonts w:ascii="ＭＳ 明朝" w:hAnsi="ＭＳ 明朝"/>
              </w:rPr>
            </w:pPr>
            <w:r w:rsidRPr="00CA33EC">
              <w:rPr>
                <w:rFonts w:ascii="ＭＳ 明朝" w:hAnsi="ＭＳ 明朝" w:hint="eastAsia"/>
              </w:rPr>
              <w:t>●</w:t>
            </w:r>
            <w:r>
              <w:rPr>
                <w:rFonts w:ascii="ＭＳ 明朝" w:hAnsi="ＭＳ 明朝" w:hint="eastAsia"/>
              </w:rPr>
              <w:t>学期末、学年末に扱う</w:t>
            </w:r>
            <w:r w:rsidRPr="00CA33EC">
              <w:rPr>
                <w:rFonts w:ascii="ＭＳ ゴシック" w:eastAsia="ＭＳ ゴシック" w:hAnsi="ＭＳ ゴシック" w:hint="eastAsia"/>
              </w:rPr>
              <w:t>《</w:t>
            </w:r>
            <w:r w:rsidRPr="00DA2CAB">
              <w:rPr>
                <w:rFonts w:ascii="ＭＳ ゴシック" w:eastAsia="ＭＳ ゴシック" w:hAnsi="ＭＳ ゴシック" w:hint="eastAsia"/>
                <w:b/>
              </w:rPr>
              <w:t>復習</w:t>
            </w:r>
            <w:r w:rsidRPr="00CA33EC">
              <w:rPr>
                <w:rFonts w:ascii="ＭＳ ゴシック" w:eastAsia="ＭＳ ゴシック" w:hAnsi="ＭＳ ゴシック" w:hint="eastAsia"/>
              </w:rPr>
              <w:t>》</w:t>
            </w:r>
            <w:r>
              <w:rPr>
                <w:rFonts w:ascii="ＭＳ 明朝" w:hAnsi="ＭＳ 明朝" w:hint="eastAsia"/>
              </w:rPr>
              <w:t>に、</w:t>
            </w:r>
            <w:r w:rsidRPr="00281C26">
              <w:rPr>
                <w:rFonts w:ascii="ＭＳ 明朝" w:hAnsi="ＭＳ 明朝" w:hint="eastAsia"/>
                <w:color w:val="000000" w:themeColor="text1"/>
              </w:rPr>
              <w:t>複数の内容を関連付けて</w:t>
            </w:r>
            <w:r w:rsidRPr="00281C26">
              <w:rPr>
                <w:rFonts w:ascii="ＭＳ 明朝" w:hAnsi="ＭＳ 明朝" w:hint="eastAsia"/>
                <w:color w:val="FF0000"/>
              </w:rPr>
              <w:t>統合的・発展的に捉え直</w:t>
            </w:r>
            <w:r w:rsidR="000E693C">
              <w:rPr>
                <w:rFonts w:ascii="ＭＳ 明朝" w:hAnsi="ＭＳ 明朝" w:hint="eastAsia"/>
                <w:color w:val="FF0000"/>
              </w:rPr>
              <w:t>し、価値づける</w:t>
            </w:r>
            <w:r w:rsidRPr="00281C26">
              <w:rPr>
                <w:rFonts w:ascii="ＭＳ 明朝" w:hAnsi="ＭＳ 明朝" w:hint="eastAsia"/>
                <w:color w:val="FF0000"/>
              </w:rPr>
              <w:t>問題</w:t>
            </w:r>
            <w:r>
              <w:rPr>
                <w:rFonts w:ascii="ＭＳ 明朝" w:hAnsi="ＭＳ 明朝" w:hint="eastAsia"/>
              </w:rPr>
              <w:t>、</w:t>
            </w:r>
            <w:r w:rsidRPr="00C70388">
              <w:rPr>
                <w:rFonts w:asciiTheme="majorEastAsia" w:eastAsiaTheme="majorEastAsia" w:hAnsiTheme="majorEastAsia" w:hint="eastAsia"/>
              </w:rPr>
              <w:t>《</w:t>
            </w:r>
            <w:r w:rsidRPr="00DA2CAB">
              <w:rPr>
                <w:rFonts w:asciiTheme="majorEastAsia" w:eastAsiaTheme="majorEastAsia" w:hAnsiTheme="majorEastAsia" w:hint="eastAsia"/>
                <w:b/>
              </w:rPr>
              <w:t>見方・考え方をみがこう</w:t>
            </w:r>
            <w:r w:rsidRPr="00C70388">
              <w:rPr>
                <w:rFonts w:asciiTheme="majorEastAsia" w:eastAsiaTheme="majorEastAsia" w:hAnsiTheme="majorEastAsia" w:hint="eastAsia"/>
              </w:rPr>
              <w:t>》</w:t>
            </w:r>
            <w:r>
              <w:rPr>
                <w:rFonts w:ascii="ＭＳ 明朝" w:hAnsi="ＭＳ 明朝" w:hint="eastAsia"/>
              </w:rPr>
              <w:t>を</w:t>
            </w:r>
            <w:r w:rsidRPr="00CA33EC">
              <w:rPr>
                <w:rFonts w:ascii="ＭＳ 明朝" w:hAnsi="ＭＳ 明朝" w:hint="eastAsia"/>
              </w:rPr>
              <w:t>設けました</w:t>
            </w:r>
            <w:r>
              <w:rPr>
                <w:rFonts w:ascii="ＭＳ 明朝" w:hAnsi="ＭＳ 明朝" w:hint="eastAsia"/>
              </w:rPr>
              <w:t>。</w:t>
            </w:r>
          </w:p>
          <w:p w:rsidR="00271A69" w:rsidRPr="00CA33EC" w:rsidRDefault="00271A69" w:rsidP="00271A69">
            <w:pPr>
              <w:autoSpaceDE w:val="0"/>
              <w:autoSpaceDN w:val="0"/>
              <w:ind w:leftChars="100" w:left="304" w:hangingChars="100" w:hanging="152"/>
              <w:rPr>
                <w:rFonts w:ascii="ＭＳ 明朝" w:hAnsi="ＭＳ 明朝"/>
              </w:rPr>
            </w:pPr>
            <w:r>
              <w:rPr>
                <w:rFonts w:ascii="ＭＳ 明朝" w:hAnsi="ＭＳ 明朝" w:hint="eastAsia"/>
              </w:rPr>
              <w:t>◇２年以降</w:t>
            </w:r>
          </w:p>
        </w:tc>
      </w:tr>
      <w:tr w:rsidR="0098005D" w:rsidRPr="00CA33EC" w:rsidTr="005263E2">
        <w:trPr>
          <w:cantSplit/>
          <w:trHeight w:val="1060"/>
        </w:trPr>
        <w:tc>
          <w:tcPr>
            <w:tcW w:w="2052" w:type="dxa"/>
          </w:tcPr>
          <w:p w:rsidR="0098005D" w:rsidRPr="00CA33EC" w:rsidRDefault="0098005D" w:rsidP="0098005D">
            <w:pPr>
              <w:autoSpaceDE w:val="0"/>
              <w:autoSpaceDN w:val="0"/>
              <w:ind w:left="105" w:hangingChars="69" w:hanging="105"/>
              <w:rPr>
                <w:rFonts w:ascii="ＭＳ ゴシック" w:eastAsia="ＭＳ ゴシック" w:hAnsi="ＭＳ ゴシック"/>
              </w:rPr>
            </w:pPr>
            <w:r>
              <w:rPr>
                <w:rFonts w:ascii="ＭＳ 明朝" w:hAnsi="ＭＳ 明朝" w:hint="eastAsia"/>
              </w:rPr>
              <w:lastRenderedPageBreak/>
              <w:t>②</w:t>
            </w:r>
            <w:r w:rsidRPr="00CA33EC">
              <w:rPr>
                <w:rFonts w:ascii="ＭＳ 明朝" w:hAnsi="ＭＳ 明朝" w:hint="eastAsia"/>
              </w:rPr>
              <w:t>基礎的・基本的な概念や性質などを理解し</w:t>
            </w:r>
            <w:r>
              <w:rPr>
                <w:rFonts w:ascii="ＭＳ 明朝" w:hAnsi="ＭＳ 明朝" w:hint="eastAsia"/>
              </w:rPr>
              <w:t>、</w:t>
            </w:r>
            <w:r w:rsidRPr="00CA33EC">
              <w:rPr>
                <w:rFonts w:ascii="ＭＳ 明朝" w:hAnsi="ＭＳ 明朝" w:hint="eastAsia"/>
              </w:rPr>
              <w:t>日常の事象を数理的に処理する技能が身に付くように配慮されているか。</w:t>
            </w:r>
          </w:p>
        </w:tc>
        <w:tc>
          <w:tcPr>
            <w:tcW w:w="2432" w:type="dxa"/>
          </w:tcPr>
          <w:p w:rsidR="0098005D" w:rsidRPr="00CA33EC" w:rsidRDefault="0098005D" w:rsidP="0098005D">
            <w:pPr>
              <w:autoSpaceDE w:val="0"/>
              <w:autoSpaceDN w:val="0"/>
              <w:ind w:left="142" w:hangingChars="93" w:hanging="142"/>
              <w:jc w:val="left"/>
              <w:rPr>
                <w:rFonts w:ascii="ＭＳ 明朝" w:hAnsi="ＭＳ 明朝"/>
              </w:rPr>
            </w:pPr>
            <w:r>
              <w:rPr>
                <w:rFonts w:ascii="ＭＳ 明朝" w:hAnsi="ＭＳ 明朝" w:hint="eastAsia"/>
              </w:rPr>
              <w:t>②</w:t>
            </w:r>
            <w:r w:rsidRPr="00D61A0E">
              <w:rPr>
                <w:rFonts w:ascii="ＭＳ 明朝" w:hAnsi="ＭＳ 明朝" w:hint="eastAsia"/>
              </w:rPr>
              <w:t>基礎的・基本的な内容の意味理解に重点をおいた展開にするとともに、学習したことの定着度の向上を図る機会を適宜設け、今後の学習につながる力となるようにしています。</w:t>
            </w:r>
          </w:p>
        </w:tc>
        <w:tc>
          <w:tcPr>
            <w:tcW w:w="4104" w:type="dxa"/>
          </w:tcPr>
          <w:p w:rsidR="0098005D" w:rsidRDefault="0098005D" w:rsidP="0098005D">
            <w:pPr>
              <w:autoSpaceDE w:val="0"/>
              <w:autoSpaceDN w:val="0"/>
              <w:ind w:left="152" w:hangingChars="100" w:hanging="152"/>
              <w:rPr>
                <w:rFonts w:ascii="ＭＳ 明朝" w:hAnsi="ＭＳ 明朝"/>
              </w:rPr>
            </w:pPr>
            <w:r w:rsidRPr="00CA33EC">
              <w:rPr>
                <w:rFonts w:ascii="ＭＳ 明朝" w:hAnsi="ＭＳ 明朝" w:hint="eastAsia"/>
              </w:rPr>
              <w:t>●基礎的・基本的な知識や技能は</w:t>
            </w:r>
            <w:r>
              <w:rPr>
                <w:rFonts w:ascii="ＭＳ 明朝" w:hAnsi="ＭＳ 明朝" w:hint="eastAsia"/>
              </w:rPr>
              <w:t>、</w:t>
            </w:r>
            <w:r w:rsidRPr="00CA33EC">
              <w:rPr>
                <w:rFonts w:ascii="ＭＳ 明朝" w:hAnsi="ＭＳ 明朝" w:hint="eastAsia"/>
              </w:rPr>
              <w:t>適度な量の練習を本文で扱うとともに</w:t>
            </w:r>
            <w:r>
              <w:rPr>
                <w:rFonts w:ascii="ＭＳ 明朝" w:hAnsi="ＭＳ 明朝" w:hint="eastAsia"/>
              </w:rPr>
              <w:t>、</w:t>
            </w:r>
            <w:r w:rsidRPr="00CA33EC">
              <w:rPr>
                <w:rFonts w:ascii="ＭＳ 明朝" w:hAnsi="ＭＳ 明朝" w:hint="eastAsia"/>
              </w:rPr>
              <w:t>巻末の</w:t>
            </w:r>
            <w:r w:rsidRPr="00CA33EC">
              <w:rPr>
                <w:rFonts w:ascii="ＭＳ ゴシック" w:eastAsia="ＭＳ ゴシック" w:hAnsi="ＭＳ ゴシック" w:hint="eastAsia"/>
              </w:rPr>
              <w:t>《</w:t>
            </w:r>
            <w:r w:rsidRPr="00BF2D43">
              <w:rPr>
                <w:rFonts w:ascii="ＭＳ ゴシック" w:eastAsia="ＭＳ ゴシック" w:hAnsi="ＭＳ ゴシック" w:hint="eastAsia"/>
                <w:b/>
              </w:rPr>
              <w:t>しっかりチェック</w:t>
            </w:r>
            <w:r w:rsidRPr="00CA33EC">
              <w:rPr>
                <w:rFonts w:ascii="ＭＳ ゴシック" w:eastAsia="ＭＳ ゴシック" w:hAnsi="ＭＳ ゴシック" w:hint="eastAsia"/>
              </w:rPr>
              <w:t>》</w:t>
            </w:r>
            <w:r>
              <w:rPr>
                <w:rFonts w:ascii="ＭＳ 明朝" w:hAnsi="ＭＳ 明朝" w:hint="eastAsia"/>
              </w:rPr>
              <w:t>で</w:t>
            </w:r>
            <w:r w:rsidRPr="00281C26">
              <w:rPr>
                <w:rFonts w:ascii="ＭＳ 明朝" w:hAnsi="ＭＳ 明朝" w:hint="eastAsia"/>
                <w:color w:val="FF0000"/>
              </w:rPr>
              <w:t>繰り返し練習すること</w:t>
            </w:r>
            <w:r w:rsidR="003F122E" w:rsidRPr="00281C26">
              <w:rPr>
                <w:rFonts w:ascii="ＭＳ 明朝" w:hAnsi="ＭＳ 明朝" w:hint="eastAsia"/>
                <w:color w:val="FF0000"/>
              </w:rPr>
              <w:t>で</w:t>
            </w:r>
            <w:r w:rsidRPr="00281C26">
              <w:rPr>
                <w:rFonts w:ascii="ＭＳ 明朝" w:hAnsi="ＭＳ 明朝" w:hint="eastAsia"/>
                <w:color w:val="FF0000"/>
              </w:rPr>
              <w:t>、習熟・定着が図れる</w:t>
            </w:r>
            <w:r w:rsidRPr="00CA33EC">
              <w:rPr>
                <w:rFonts w:ascii="ＭＳ 明朝" w:hAnsi="ＭＳ 明朝" w:hint="eastAsia"/>
              </w:rPr>
              <w:t>ようにしました。</w:t>
            </w:r>
          </w:p>
          <w:p w:rsidR="0098005D" w:rsidRPr="00CA33EC" w:rsidRDefault="0098005D" w:rsidP="0098005D">
            <w:pPr>
              <w:autoSpaceDE w:val="0"/>
              <w:autoSpaceDN w:val="0"/>
              <w:ind w:leftChars="105" w:left="312" w:hangingChars="100" w:hanging="152"/>
              <w:rPr>
                <w:rFonts w:ascii="ＭＳ 明朝" w:hAnsi="ＭＳ 明朝"/>
              </w:rPr>
            </w:pPr>
            <w:r>
              <w:rPr>
                <w:rFonts w:ascii="ＭＳ 明朝" w:hAnsi="ＭＳ 明朝" w:hint="eastAsia"/>
              </w:rPr>
              <w:t>◇</w:t>
            </w:r>
            <w:r w:rsidRPr="00CA33EC">
              <w:rPr>
                <w:rFonts w:ascii="ＭＳ 明朝" w:hAnsi="ＭＳ 明朝" w:hint="eastAsia"/>
              </w:rPr>
              <w:t>全学年（</w:t>
            </w:r>
            <w:r w:rsidRPr="00CA33EC">
              <w:rPr>
                <w:rFonts w:ascii="ＭＳ ゴシック" w:eastAsia="ＭＳ ゴシック" w:hAnsi="ＭＳ ゴシック" w:hint="eastAsia"/>
              </w:rPr>
              <w:t>《</w:t>
            </w:r>
            <w:r w:rsidRPr="00BF2D43">
              <w:rPr>
                <w:rFonts w:ascii="ＭＳ ゴシック" w:eastAsia="ＭＳ ゴシック" w:hAnsi="ＭＳ ゴシック" w:hint="eastAsia"/>
                <w:b/>
              </w:rPr>
              <w:t>しっかりチェック</w:t>
            </w:r>
            <w:r w:rsidRPr="00CA33EC">
              <w:rPr>
                <w:rFonts w:ascii="ＭＳ ゴシック" w:eastAsia="ＭＳ ゴシック" w:hAnsi="ＭＳ ゴシック" w:hint="eastAsia"/>
              </w:rPr>
              <w:t>》</w:t>
            </w:r>
            <w:r w:rsidRPr="00693FD7">
              <w:rPr>
                <w:rFonts w:ascii="ＭＳ 明朝" w:hAnsi="ＭＳ 明朝" w:hint="eastAsia"/>
              </w:rPr>
              <w:t>は</w:t>
            </w:r>
            <w:r w:rsidRPr="00CA33EC">
              <w:rPr>
                <w:rFonts w:ascii="ＭＳ 明朝" w:hAnsi="ＭＳ 明朝" w:hint="eastAsia"/>
              </w:rPr>
              <w:t>２年以降）</w:t>
            </w:r>
          </w:p>
          <w:p w:rsidR="0098005D" w:rsidRDefault="0098005D" w:rsidP="0098005D">
            <w:pPr>
              <w:autoSpaceDE w:val="0"/>
              <w:autoSpaceDN w:val="0"/>
              <w:ind w:left="152" w:hangingChars="100" w:hanging="152"/>
              <w:rPr>
                <w:rFonts w:ascii="ＭＳ 明朝" w:hAnsi="ＭＳ 明朝"/>
              </w:rPr>
            </w:pPr>
            <w:r w:rsidRPr="00CA33EC">
              <w:rPr>
                <w:rFonts w:ascii="ＭＳ 明朝" w:hAnsi="ＭＳ 明朝" w:hint="eastAsia"/>
              </w:rPr>
              <w:t>●</w:t>
            </w:r>
            <w:r>
              <w:rPr>
                <w:rFonts w:ascii="ＭＳ 明朝" w:hAnsi="ＭＳ 明朝" w:hint="eastAsia"/>
              </w:rPr>
              <w:t>単元末の</w:t>
            </w:r>
            <w:r w:rsidR="00BF2D43">
              <w:rPr>
                <w:rFonts w:asciiTheme="majorEastAsia" w:eastAsiaTheme="majorEastAsia" w:hAnsiTheme="majorEastAsia" w:hint="eastAsia"/>
              </w:rPr>
              <w:t>《</w:t>
            </w:r>
            <w:r w:rsidRPr="00BF2D43">
              <w:rPr>
                <w:rFonts w:asciiTheme="majorEastAsia" w:eastAsiaTheme="majorEastAsia" w:hAnsiTheme="majorEastAsia" w:hint="eastAsia"/>
                <w:b/>
              </w:rPr>
              <w:t>わかってい</w:t>
            </w:r>
            <w:r w:rsidRPr="00BF2D43">
              <w:rPr>
                <w:rFonts w:ascii="ＭＳ ゴシック" w:eastAsia="ＭＳ ゴシック" w:hAnsi="ＭＳ ゴシック" w:hint="eastAsia"/>
                <w:b/>
              </w:rPr>
              <w:t>るかな</w:t>
            </w:r>
            <w:r w:rsidR="003F122E">
              <w:rPr>
                <w:rFonts w:ascii="ＭＳ ゴシック" w:eastAsia="ＭＳ ゴシック" w:hAnsi="ＭＳ ゴシック" w:hint="eastAsia"/>
              </w:rPr>
              <w:t>》</w:t>
            </w:r>
            <w:r w:rsidR="003F122E" w:rsidRPr="00997201">
              <w:rPr>
                <w:rFonts w:asciiTheme="minorEastAsia" w:eastAsiaTheme="minorEastAsia" w:hAnsiTheme="minorEastAsia" w:hint="eastAsia"/>
              </w:rPr>
              <w:t>の</w:t>
            </w:r>
            <w:r w:rsidR="003F122E">
              <w:rPr>
                <w:rFonts w:ascii="ＭＳ ゴシック" w:eastAsia="ＭＳ ゴシック" w:hAnsi="ＭＳ ゴシック" w:hint="eastAsia"/>
              </w:rPr>
              <w:t>《</w:t>
            </w:r>
            <w:r w:rsidRPr="00BF2D43">
              <w:rPr>
                <w:rFonts w:ascii="ＭＳ ゴシック" w:eastAsia="ＭＳ ゴシック" w:hAnsi="ＭＳ ゴシック" w:hint="eastAsia"/>
                <w:b/>
              </w:rPr>
              <w:t>まちがいやすい問題</w:t>
            </w:r>
            <w:r w:rsidRPr="00CA33EC">
              <w:rPr>
                <w:rFonts w:ascii="ＭＳ ゴシック" w:eastAsia="ＭＳ ゴシック" w:hAnsi="ＭＳ ゴシック" w:hint="eastAsia"/>
              </w:rPr>
              <w:t>》</w:t>
            </w:r>
            <w:r w:rsidR="003F122E">
              <w:rPr>
                <w:rFonts w:ascii="ＭＳ ゴシック" w:eastAsia="ＭＳ ゴシック" w:hAnsi="ＭＳ ゴシック" w:hint="eastAsia"/>
              </w:rPr>
              <w:t>では</w:t>
            </w:r>
            <w:r>
              <w:rPr>
                <w:rFonts w:ascii="ＭＳ 明朝" w:hAnsi="ＭＳ 明朝" w:hint="eastAsia"/>
              </w:rPr>
              <w:t>、</w:t>
            </w:r>
            <w:r w:rsidRPr="00CA33EC">
              <w:rPr>
                <w:rFonts w:ascii="ＭＳ 明朝" w:hAnsi="ＭＳ 明朝" w:hint="eastAsia"/>
              </w:rPr>
              <w:t>子どもがつまずきやすい内容</w:t>
            </w:r>
            <w:r>
              <w:rPr>
                <w:rFonts w:ascii="ＭＳ 明朝" w:hAnsi="ＭＳ 明朝" w:hint="eastAsia"/>
              </w:rPr>
              <w:t>を、</w:t>
            </w:r>
            <w:r w:rsidRPr="00281C26">
              <w:rPr>
                <w:rFonts w:ascii="ＭＳ 明朝" w:hAnsi="ＭＳ 明朝" w:hint="eastAsia"/>
                <w:color w:val="FF0000"/>
              </w:rPr>
              <w:t>もう一度振り返</w:t>
            </w:r>
            <w:r w:rsidR="003F122E" w:rsidRPr="00281C26">
              <w:rPr>
                <w:rFonts w:ascii="ＭＳ 明朝" w:hAnsi="ＭＳ 明朝" w:hint="eastAsia"/>
                <w:color w:val="FF0000"/>
              </w:rPr>
              <w:t>れる</w:t>
            </w:r>
            <w:r>
              <w:rPr>
                <w:rFonts w:ascii="ＭＳ 明朝" w:hAnsi="ＭＳ 明朝" w:hint="eastAsia"/>
              </w:rPr>
              <w:t>ように</w:t>
            </w:r>
            <w:r w:rsidRPr="00CA33EC">
              <w:rPr>
                <w:rFonts w:ascii="ＭＳ 明朝" w:hAnsi="ＭＳ 明朝" w:hint="eastAsia"/>
              </w:rPr>
              <w:t>しました。</w:t>
            </w:r>
            <w:r w:rsidR="003F122E">
              <w:rPr>
                <w:rFonts w:ascii="ＭＳ 明朝" w:hAnsi="ＭＳ 明朝" w:hint="eastAsia"/>
              </w:rPr>
              <w:t>また</w:t>
            </w:r>
            <w:r w:rsidR="003F122E" w:rsidRPr="00C70388">
              <w:rPr>
                <w:rFonts w:asciiTheme="majorEastAsia" w:eastAsiaTheme="majorEastAsia" w:hAnsiTheme="majorEastAsia" w:hint="eastAsia"/>
              </w:rPr>
              <w:t>《</w:t>
            </w:r>
            <w:r w:rsidR="003F122E" w:rsidRPr="00BF2D43">
              <w:rPr>
                <w:rFonts w:asciiTheme="majorEastAsia" w:eastAsiaTheme="majorEastAsia" w:hAnsiTheme="majorEastAsia" w:hint="eastAsia"/>
                <w:b/>
              </w:rPr>
              <w:t>見方・考え方をみがこう</w:t>
            </w:r>
            <w:r w:rsidR="003F122E" w:rsidRPr="00C70388">
              <w:rPr>
                <w:rFonts w:asciiTheme="majorEastAsia" w:eastAsiaTheme="majorEastAsia" w:hAnsiTheme="majorEastAsia" w:hint="eastAsia"/>
              </w:rPr>
              <w:t>》</w:t>
            </w:r>
            <w:r w:rsidR="003F122E">
              <w:rPr>
                <w:rFonts w:ascii="ＭＳ 明朝" w:hAnsi="ＭＳ 明朝" w:hint="eastAsia"/>
              </w:rPr>
              <w:t>では、</w:t>
            </w:r>
            <w:r w:rsidR="003F122E" w:rsidRPr="00281C26">
              <w:rPr>
                <w:rFonts w:ascii="ＭＳ 明朝" w:hAnsi="ＭＳ 明朝" w:hint="eastAsia"/>
                <w:color w:val="FF0000"/>
              </w:rPr>
              <w:t>日常の事象を数学的に処理</w:t>
            </w:r>
            <w:r w:rsidR="003F122E">
              <w:rPr>
                <w:rFonts w:ascii="ＭＳ 明朝" w:hAnsi="ＭＳ 明朝" w:hint="eastAsia"/>
              </w:rPr>
              <w:t>する</w:t>
            </w:r>
            <w:r w:rsidR="000E693C">
              <w:rPr>
                <w:rFonts w:ascii="ＭＳ 明朝" w:hAnsi="ＭＳ 明朝" w:hint="eastAsia"/>
              </w:rPr>
              <w:t>際に働かせる</w:t>
            </w:r>
            <w:r w:rsidR="003F122E">
              <w:rPr>
                <w:rFonts w:ascii="ＭＳ 明朝" w:hAnsi="ＭＳ 明朝" w:hint="eastAsia"/>
              </w:rPr>
              <w:t>数学的な見方・考え方</w:t>
            </w:r>
            <w:r w:rsidR="00BF2D43">
              <w:rPr>
                <w:rFonts w:ascii="ＭＳ 明朝" w:hAnsi="ＭＳ 明朝" w:hint="eastAsia"/>
              </w:rPr>
              <w:t>が、さらに豊かで確かなものとなるようにしました</w:t>
            </w:r>
            <w:r w:rsidR="003F122E">
              <w:rPr>
                <w:rFonts w:ascii="ＭＳ 明朝" w:hAnsi="ＭＳ 明朝" w:hint="eastAsia"/>
              </w:rPr>
              <w:t>。</w:t>
            </w:r>
          </w:p>
          <w:p w:rsidR="0098005D" w:rsidRPr="00CA33EC" w:rsidRDefault="0098005D" w:rsidP="0098005D">
            <w:pPr>
              <w:autoSpaceDE w:val="0"/>
              <w:autoSpaceDN w:val="0"/>
              <w:ind w:leftChars="100" w:left="304" w:hangingChars="100" w:hanging="152"/>
              <w:rPr>
                <w:rFonts w:ascii="ＭＳ 明朝" w:hAnsi="ＭＳ 明朝"/>
              </w:rPr>
            </w:pPr>
            <w:r>
              <w:rPr>
                <w:rFonts w:ascii="ＭＳ 明朝" w:hAnsi="ＭＳ 明朝" w:hint="eastAsia"/>
              </w:rPr>
              <w:t>◇</w:t>
            </w:r>
            <w:r w:rsidRPr="00CA33EC">
              <w:rPr>
                <w:rFonts w:ascii="ＭＳ 明朝" w:hAnsi="ＭＳ 明朝" w:hint="eastAsia"/>
              </w:rPr>
              <w:t>２年以降</w:t>
            </w:r>
          </w:p>
        </w:tc>
      </w:tr>
      <w:tr w:rsidR="00F76FC2" w:rsidRPr="00CA33EC" w:rsidTr="00945A09">
        <w:trPr>
          <w:cantSplit/>
          <w:trHeight w:val="181"/>
        </w:trPr>
        <w:tc>
          <w:tcPr>
            <w:tcW w:w="2052" w:type="dxa"/>
          </w:tcPr>
          <w:p w:rsidR="00F76FC2" w:rsidRPr="00CA33EC" w:rsidRDefault="00F76FC2" w:rsidP="00945A09">
            <w:pPr>
              <w:autoSpaceDE w:val="0"/>
              <w:autoSpaceDN w:val="0"/>
              <w:jc w:val="center"/>
              <w:rPr>
                <w:rFonts w:ascii="ＭＳ 明朝" w:hAnsi="ＭＳ 明朝"/>
              </w:rPr>
            </w:pPr>
            <w:r w:rsidRPr="00CA33EC">
              <w:rPr>
                <w:rFonts w:ascii="ＭＳ 明朝" w:hAnsi="ＭＳ 明朝" w:hint="eastAsia"/>
              </w:rPr>
              <w:t>観点</w:t>
            </w:r>
          </w:p>
        </w:tc>
        <w:tc>
          <w:tcPr>
            <w:tcW w:w="2432" w:type="dxa"/>
          </w:tcPr>
          <w:p w:rsidR="00F76FC2" w:rsidRPr="00CA33EC" w:rsidRDefault="00281421" w:rsidP="00945A09">
            <w:pPr>
              <w:autoSpaceDE w:val="0"/>
              <w:autoSpaceDN w:val="0"/>
              <w:jc w:val="center"/>
              <w:rPr>
                <w:rFonts w:ascii="ＭＳ 明朝" w:hAnsi="ＭＳ 明朝"/>
              </w:rPr>
            </w:pPr>
            <w:r>
              <w:rPr>
                <w:rFonts w:ascii="ＭＳ 明朝" w:hAnsi="ＭＳ 明朝" w:hint="eastAsia"/>
              </w:rPr>
              <w:t>「小学算数」の内容の</w:t>
            </w:r>
            <w:r w:rsidR="00F76FC2" w:rsidRPr="00CA33EC">
              <w:rPr>
                <w:rFonts w:ascii="ＭＳ 明朝" w:hAnsi="ＭＳ 明朝" w:hint="eastAsia"/>
              </w:rPr>
              <w:t>特色</w:t>
            </w:r>
          </w:p>
        </w:tc>
        <w:tc>
          <w:tcPr>
            <w:tcW w:w="4104" w:type="dxa"/>
          </w:tcPr>
          <w:p w:rsidR="00F76FC2" w:rsidRPr="00CA33EC" w:rsidRDefault="00945A09" w:rsidP="00945A09">
            <w:pPr>
              <w:autoSpaceDE w:val="0"/>
              <w:autoSpaceDN w:val="0"/>
              <w:jc w:val="center"/>
              <w:rPr>
                <w:rFonts w:ascii="ＭＳ 明朝" w:hAnsi="ＭＳ 明朝"/>
              </w:rPr>
            </w:pPr>
            <w:r>
              <w:rPr>
                <w:rFonts w:ascii="ＭＳ 明朝" w:hAnsi="ＭＳ 明朝" w:hint="eastAsia"/>
              </w:rPr>
              <w:t>おもな事例と関連ページ</w:t>
            </w:r>
          </w:p>
        </w:tc>
      </w:tr>
      <w:tr w:rsidR="0098005D" w:rsidRPr="00CA33EC" w:rsidTr="005263E2">
        <w:trPr>
          <w:cantSplit/>
          <w:trHeight w:val="2012"/>
        </w:trPr>
        <w:tc>
          <w:tcPr>
            <w:tcW w:w="2052" w:type="dxa"/>
          </w:tcPr>
          <w:p w:rsidR="0098005D" w:rsidRPr="00CA33EC" w:rsidRDefault="00590764" w:rsidP="0098005D">
            <w:pPr>
              <w:autoSpaceDE w:val="0"/>
              <w:autoSpaceDN w:val="0"/>
              <w:ind w:left="105" w:hangingChars="69" w:hanging="105"/>
              <w:rPr>
                <w:rFonts w:ascii="ＭＳ 明朝" w:hAnsi="ＭＳ 明朝"/>
              </w:rPr>
            </w:pPr>
            <w:r>
              <w:rPr>
                <w:rFonts w:ascii="ＭＳ 明朝" w:hAnsi="ＭＳ 明朝" w:hint="eastAsia"/>
              </w:rPr>
              <w:t>③</w:t>
            </w:r>
            <w:r w:rsidR="0098005D" w:rsidRPr="00CA33EC">
              <w:rPr>
                <w:rFonts w:ascii="ＭＳ 明朝" w:hAnsi="ＭＳ 明朝" w:hint="eastAsia"/>
              </w:rPr>
              <w:t>日常の事象を数理的に捉え</w:t>
            </w:r>
            <w:r w:rsidR="0098005D">
              <w:rPr>
                <w:rFonts w:ascii="ＭＳ 明朝" w:hAnsi="ＭＳ 明朝" w:hint="eastAsia"/>
              </w:rPr>
              <w:t>、</w:t>
            </w:r>
            <w:r w:rsidR="0098005D" w:rsidRPr="00CA33EC">
              <w:rPr>
                <w:rFonts w:ascii="ＭＳ 明朝" w:hAnsi="ＭＳ 明朝" w:hint="eastAsia"/>
              </w:rPr>
              <w:t>見通しを持ち筋道を立てて考察する力が育つように配慮されているか。</w:t>
            </w:r>
          </w:p>
        </w:tc>
        <w:tc>
          <w:tcPr>
            <w:tcW w:w="2432" w:type="dxa"/>
          </w:tcPr>
          <w:p w:rsidR="0098005D" w:rsidRPr="00CA33EC" w:rsidRDefault="00590764" w:rsidP="0098005D">
            <w:pPr>
              <w:autoSpaceDE w:val="0"/>
              <w:autoSpaceDN w:val="0"/>
              <w:ind w:left="152" w:hangingChars="100" w:hanging="152"/>
              <w:jc w:val="left"/>
              <w:rPr>
                <w:rFonts w:ascii="ＭＳ 明朝" w:hAnsi="ＭＳ 明朝"/>
              </w:rPr>
            </w:pPr>
            <w:r>
              <w:rPr>
                <w:rFonts w:ascii="ＭＳ 明朝" w:hAnsi="ＭＳ 明朝" w:hint="eastAsia"/>
              </w:rPr>
              <w:t>③</w:t>
            </w:r>
            <w:r w:rsidR="00026C55">
              <w:rPr>
                <w:rFonts w:ascii="ＭＳ 明朝" w:hAnsi="ＭＳ 明朝" w:hint="eastAsia"/>
              </w:rPr>
              <w:t>単元の始まりには日常の事象を数理的に捉える場面を設定しました。また、</w:t>
            </w:r>
            <w:r w:rsidR="0098005D" w:rsidRPr="00CA33EC">
              <w:rPr>
                <w:rFonts w:ascii="ＭＳ 明朝" w:hAnsi="ＭＳ 明朝" w:hint="eastAsia"/>
              </w:rPr>
              <w:t>既習事項を活用して解決の見通しを立てたり</w:t>
            </w:r>
            <w:r w:rsidR="0098005D">
              <w:rPr>
                <w:rFonts w:ascii="ＭＳ 明朝" w:hAnsi="ＭＳ 明朝" w:hint="eastAsia"/>
              </w:rPr>
              <w:t>、</w:t>
            </w:r>
            <w:r w:rsidR="0098005D" w:rsidRPr="00CA33EC">
              <w:rPr>
                <w:rFonts w:ascii="ＭＳ 明朝" w:hAnsi="ＭＳ 明朝" w:hint="eastAsia"/>
              </w:rPr>
              <w:t>結果の見積もりを解決に生かしたりするなど</w:t>
            </w:r>
            <w:r w:rsidR="0098005D">
              <w:rPr>
                <w:rFonts w:ascii="ＭＳ 明朝" w:hAnsi="ＭＳ 明朝" w:hint="eastAsia"/>
              </w:rPr>
              <w:t>、</w:t>
            </w:r>
            <w:r w:rsidR="0098005D" w:rsidRPr="00CA33EC">
              <w:rPr>
                <w:rFonts w:ascii="ＭＳ 明朝" w:hAnsi="ＭＳ 明朝" w:hint="eastAsia"/>
              </w:rPr>
              <w:t>子どもの思考力が育つような展開にしています。</w:t>
            </w:r>
          </w:p>
        </w:tc>
        <w:tc>
          <w:tcPr>
            <w:tcW w:w="4104" w:type="dxa"/>
          </w:tcPr>
          <w:p w:rsidR="0098005D" w:rsidRDefault="0098005D" w:rsidP="0098005D">
            <w:pPr>
              <w:autoSpaceDE w:val="0"/>
              <w:autoSpaceDN w:val="0"/>
              <w:ind w:left="152" w:hangingChars="100" w:hanging="152"/>
              <w:rPr>
                <w:rFonts w:ascii="ＭＳ 明朝" w:hAnsi="ＭＳ 明朝"/>
              </w:rPr>
            </w:pPr>
            <w:r w:rsidRPr="00CA33EC">
              <w:rPr>
                <w:rFonts w:ascii="ＭＳ 明朝" w:hAnsi="ＭＳ 明朝" w:hint="eastAsia"/>
              </w:rPr>
              <w:t>●</w:t>
            </w:r>
            <w:r w:rsidR="00026C55">
              <w:rPr>
                <w:rFonts w:ascii="ＭＳ 明朝" w:hAnsi="ＭＳ 明朝" w:hint="eastAsia"/>
              </w:rPr>
              <w:t>単元の始まりに、</w:t>
            </w:r>
            <w:r w:rsidR="00026C55" w:rsidRPr="00281C26">
              <w:rPr>
                <w:rFonts w:ascii="ＭＳ 明朝" w:hAnsi="ＭＳ 明朝" w:hint="eastAsia"/>
                <w:color w:val="FF0000"/>
              </w:rPr>
              <w:t>日常の事象からの問題場面を提示</w:t>
            </w:r>
            <w:r w:rsidR="00026C55">
              <w:rPr>
                <w:rFonts w:ascii="ＭＳ 明朝" w:hAnsi="ＭＳ 明朝" w:hint="eastAsia"/>
              </w:rPr>
              <w:t>し、単元</w:t>
            </w:r>
            <w:r w:rsidR="008401B8">
              <w:rPr>
                <w:rFonts w:ascii="ＭＳ 明朝" w:hAnsi="ＭＳ 明朝" w:hint="eastAsia"/>
              </w:rPr>
              <w:t>の学習内容</w:t>
            </w:r>
            <w:r w:rsidR="00026C55">
              <w:rPr>
                <w:rFonts w:ascii="ＭＳ 明朝" w:hAnsi="ＭＳ 明朝" w:hint="eastAsia"/>
              </w:rPr>
              <w:t>に関心をもち</w:t>
            </w:r>
            <w:r w:rsidR="008401B8">
              <w:rPr>
                <w:rFonts w:ascii="ＭＳ 明朝" w:hAnsi="ＭＳ 明朝" w:hint="eastAsia"/>
              </w:rPr>
              <w:t>、</w:t>
            </w:r>
            <w:r w:rsidR="00026C55">
              <w:rPr>
                <w:rFonts w:ascii="ＭＳ 明朝" w:hAnsi="ＭＳ 明朝" w:hint="eastAsia"/>
              </w:rPr>
              <w:t>数理的に考察しようとする力が育つような展開にしました。</w:t>
            </w:r>
          </w:p>
          <w:p w:rsidR="0098005D" w:rsidRPr="00CA33EC" w:rsidRDefault="0098005D" w:rsidP="00026C55">
            <w:pPr>
              <w:autoSpaceDE w:val="0"/>
              <w:autoSpaceDN w:val="0"/>
              <w:rPr>
                <w:rFonts w:ascii="ＭＳ 明朝" w:hAnsi="ＭＳ 明朝"/>
              </w:rPr>
            </w:pPr>
            <w:r>
              <w:rPr>
                <w:rFonts w:ascii="ＭＳ 明朝" w:hAnsi="ＭＳ 明朝" w:hint="eastAsia"/>
              </w:rPr>
              <w:t>◇</w:t>
            </w:r>
            <w:r w:rsidR="00026C55">
              <w:rPr>
                <w:rFonts w:ascii="ＭＳ 明朝" w:hAnsi="ＭＳ 明朝" w:hint="eastAsia"/>
              </w:rPr>
              <w:t>１②60／２上18／３上24／４上46／５年70／6年28ほか</w:t>
            </w:r>
          </w:p>
          <w:p w:rsidR="0098005D" w:rsidRDefault="0098005D" w:rsidP="0098005D">
            <w:pPr>
              <w:autoSpaceDE w:val="0"/>
              <w:autoSpaceDN w:val="0"/>
              <w:ind w:left="152" w:hangingChars="100" w:hanging="152"/>
              <w:rPr>
                <w:rFonts w:ascii="ＭＳ 明朝" w:hAnsi="ＭＳ 明朝"/>
              </w:rPr>
            </w:pPr>
            <w:r w:rsidRPr="00CA33EC">
              <w:rPr>
                <w:rFonts w:ascii="ＭＳ 明朝" w:hAnsi="ＭＳ 明朝" w:hint="eastAsia"/>
              </w:rPr>
              <w:t>●２年以降の上巻頭に</w:t>
            </w:r>
            <w:r>
              <w:rPr>
                <w:rFonts w:ascii="ＭＳ 明朝" w:hAnsi="ＭＳ 明朝" w:hint="eastAsia"/>
              </w:rPr>
              <w:t>、</w:t>
            </w:r>
            <w:r w:rsidRPr="00281C26">
              <w:rPr>
                <w:rFonts w:ascii="ＭＳ 明朝" w:hAnsi="ＭＳ 明朝" w:hint="eastAsia"/>
                <w:color w:val="FF0000"/>
              </w:rPr>
              <w:t>問題解決的な学習の展開例</w:t>
            </w:r>
            <w:r w:rsidRPr="00CA33EC">
              <w:rPr>
                <w:rFonts w:ascii="ＭＳ 明朝" w:hAnsi="ＭＳ 明朝" w:hint="eastAsia"/>
              </w:rPr>
              <w:t>を示した</w:t>
            </w:r>
            <w:r w:rsidRPr="00CA33EC">
              <w:rPr>
                <w:rFonts w:ascii="ＭＳ ゴシック" w:eastAsia="ＭＳ ゴシック" w:hAnsi="ＭＳ ゴシック" w:hint="eastAsia"/>
              </w:rPr>
              <w:t>《</w:t>
            </w:r>
            <w:r w:rsidRPr="00093913">
              <w:rPr>
                <w:rFonts w:ascii="ＭＳ ゴシック" w:eastAsia="ＭＳ ゴシック" w:hAnsi="ＭＳ ゴシック" w:hint="eastAsia"/>
                <w:b/>
              </w:rPr>
              <w:t>さあ、算数の学習を</w:t>
            </w:r>
            <w:r w:rsidR="00CE4873" w:rsidRPr="00093913">
              <w:rPr>
                <w:rFonts w:ascii="ＭＳ ゴシック" w:eastAsia="ＭＳ ゴシック" w:hAnsi="ＭＳ ゴシック" w:hint="eastAsia"/>
                <w:b/>
              </w:rPr>
              <w:t>はじめ</w:t>
            </w:r>
            <w:r w:rsidRPr="00093913">
              <w:rPr>
                <w:rFonts w:ascii="ＭＳ ゴシック" w:eastAsia="ＭＳ ゴシック" w:hAnsi="ＭＳ ゴシック" w:hint="eastAsia"/>
                <w:b/>
              </w:rPr>
              <w:t>よう！</w:t>
            </w:r>
            <w:r w:rsidRPr="00CA33EC">
              <w:rPr>
                <w:rFonts w:ascii="ＭＳ ゴシック" w:eastAsia="ＭＳ ゴシック" w:hAnsi="ＭＳ ゴシック" w:hint="eastAsia"/>
              </w:rPr>
              <w:t>》</w:t>
            </w:r>
            <w:r w:rsidRPr="00CA33EC">
              <w:rPr>
                <w:rFonts w:ascii="ＭＳ 明朝" w:hAnsi="ＭＳ 明朝" w:hint="eastAsia"/>
              </w:rPr>
              <w:t>を設け</w:t>
            </w:r>
            <w:r>
              <w:rPr>
                <w:rFonts w:ascii="ＭＳ 明朝" w:hAnsi="ＭＳ 明朝" w:hint="eastAsia"/>
              </w:rPr>
              <w:t>、</w:t>
            </w:r>
            <w:r w:rsidR="008401B8">
              <w:rPr>
                <w:rFonts w:ascii="ＭＳ 明朝" w:hAnsi="ＭＳ 明朝" w:hint="eastAsia"/>
                <w:color w:val="FF0000"/>
              </w:rPr>
              <w:t>子どもの主体的・対話的な学びを促し</w:t>
            </w:r>
            <w:r w:rsidRPr="00CA33EC">
              <w:rPr>
                <w:rFonts w:ascii="ＭＳ 明朝" w:hAnsi="ＭＳ 明朝" w:hint="eastAsia"/>
              </w:rPr>
              <w:t>ました。</w:t>
            </w:r>
          </w:p>
          <w:p w:rsidR="0098005D" w:rsidRDefault="0098005D" w:rsidP="0098005D">
            <w:pPr>
              <w:autoSpaceDE w:val="0"/>
              <w:autoSpaceDN w:val="0"/>
              <w:ind w:leftChars="100" w:left="152"/>
              <w:jc w:val="left"/>
              <w:rPr>
                <w:rFonts w:ascii="ＭＳ 明朝" w:hAnsi="ＭＳ 明朝"/>
              </w:rPr>
            </w:pPr>
            <w:r>
              <w:rPr>
                <w:rFonts w:ascii="ＭＳ 明朝" w:hAnsi="ＭＳ 明朝" w:hint="eastAsia"/>
              </w:rPr>
              <w:t>◇２上2-5／３上2-5／４上2-5／５年2-5／6年2-5</w:t>
            </w:r>
          </w:p>
          <w:p w:rsidR="0098005D" w:rsidRPr="00B50036" w:rsidRDefault="0098005D" w:rsidP="0098005D">
            <w:pPr>
              <w:autoSpaceDE w:val="0"/>
              <w:autoSpaceDN w:val="0"/>
              <w:ind w:left="152" w:hangingChars="100" w:hanging="152"/>
              <w:rPr>
                <w:rFonts w:ascii="ＭＳ 明朝" w:hAnsi="ＭＳ 明朝"/>
              </w:rPr>
            </w:pPr>
            <w:r w:rsidRPr="00CA33EC">
              <w:rPr>
                <w:rFonts w:ascii="ＭＳ 明朝" w:hAnsi="ＭＳ 明朝" w:hint="eastAsia"/>
              </w:rPr>
              <w:t>●２年以降の上巻</w:t>
            </w:r>
            <w:r>
              <w:rPr>
                <w:rFonts w:ascii="ＭＳ 明朝" w:hAnsi="ＭＳ 明朝" w:hint="eastAsia"/>
              </w:rPr>
              <w:t>巻末</w:t>
            </w:r>
            <w:r w:rsidRPr="00CA33EC">
              <w:rPr>
                <w:rFonts w:ascii="ＭＳ 明朝" w:hAnsi="ＭＳ 明朝" w:hint="eastAsia"/>
              </w:rPr>
              <w:t>に</w:t>
            </w:r>
            <w:r>
              <w:rPr>
                <w:rFonts w:ascii="ＭＳ 明朝" w:hAnsi="ＭＳ 明朝" w:hint="eastAsia"/>
              </w:rPr>
              <w:t>、</w:t>
            </w:r>
            <w:r w:rsidRPr="00281C26">
              <w:rPr>
                <w:rFonts w:ascii="ＭＳ 明朝" w:hAnsi="ＭＳ 明朝" w:hint="eastAsia"/>
                <w:color w:val="FF0000"/>
              </w:rPr>
              <w:t>問題解決的な学習過程と学習を進めていく際の着眼点</w:t>
            </w:r>
            <w:r w:rsidRPr="00CA33EC">
              <w:rPr>
                <w:rFonts w:ascii="ＭＳ 明朝" w:hAnsi="ＭＳ 明朝" w:hint="eastAsia"/>
              </w:rPr>
              <w:t>をまとめ</w:t>
            </w:r>
            <w:r>
              <w:rPr>
                <w:rFonts w:ascii="ＭＳ 明朝" w:hAnsi="ＭＳ 明朝" w:hint="eastAsia"/>
              </w:rPr>
              <w:t>た</w:t>
            </w:r>
            <w:r w:rsidRPr="00CA33EC">
              <w:rPr>
                <w:rFonts w:ascii="ＭＳ ゴシック" w:eastAsia="ＭＳ ゴシック" w:hAnsi="ＭＳ ゴシック" w:hint="eastAsia"/>
              </w:rPr>
              <w:t>《学び方ガイド》</w:t>
            </w:r>
            <w:r w:rsidRPr="00CA33EC">
              <w:rPr>
                <w:rFonts w:ascii="ＭＳ 明朝" w:hAnsi="ＭＳ 明朝" w:hint="eastAsia"/>
              </w:rPr>
              <w:t>を添付し</w:t>
            </w:r>
            <w:r>
              <w:rPr>
                <w:rFonts w:ascii="ＭＳ 明朝" w:hAnsi="ＭＳ 明朝" w:hint="eastAsia"/>
              </w:rPr>
              <w:t>ました。いつでも参照できるように、切り離して使えるシート加工を施しています。</w:t>
            </w:r>
          </w:p>
        </w:tc>
      </w:tr>
      <w:tr w:rsidR="0098005D" w:rsidRPr="00CA33EC" w:rsidTr="005263E2">
        <w:trPr>
          <w:cantSplit/>
          <w:trHeight w:val="1086"/>
        </w:trPr>
        <w:tc>
          <w:tcPr>
            <w:tcW w:w="2052" w:type="dxa"/>
          </w:tcPr>
          <w:p w:rsidR="0098005D" w:rsidRPr="00CA33EC" w:rsidRDefault="00590764" w:rsidP="00590764">
            <w:pPr>
              <w:autoSpaceDE w:val="0"/>
              <w:autoSpaceDN w:val="0"/>
              <w:ind w:left="152" w:hangingChars="100" w:hanging="152"/>
              <w:rPr>
                <w:rFonts w:ascii="ＭＳ 明朝" w:hAnsi="ＭＳ 明朝"/>
              </w:rPr>
            </w:pPr>
            <w:r>
              <w:rPr>
                <w:rFonts w:ascii="ＭＳ 明朝" w:hAnsi="ＭＳ 明朝" w:hint="eastAsia"/>
              </w:rPr>
              <w:t>④</w:t>
            </w:r>
            <w:r w:rsidR="0098005D" w:rsidRPr="00CA33EC">
              <w:rPr>
                <w:rFonts w:ascii="ＭＳ 明朝" w:hAnsi="ＭＳ 明朝" w:hint="eastAsia"/>
              </w:rPr>
              <w:t>基礎的・基本的な数量や図形の性質などを見いだし統合的・発展的に考察する力が育つように配慮されているか。</w:t>
            </w:r>
          </w:p>
        </w:tc>
        <w:tc>
          <w:tcPr>
            <w:tcW w:w="2432" w:type="dxa"/>
          </w:tcPr>
          <w:p w:rsidR="0098005D" w:rsidRPr="00CA33EC" w:rsidRDefault="00590764" w:rsidP="0098005D">
            <w:pPr>
              <w:autoSpaceDE w:val="0"/>
              <w:autoSpaceDN w:val="0"/>
              <w:ind w:left="152" w:hangingChars="100" w:hanging="152"/>
              <w:jc w:val="left"/>
              <w:rPr>
                <w:rFonts w:ascii="ＭＳ 明朝" w:hAnsi="ＭＳ 明朝"/>
              </w:rPr>
            </w:pPr>
            <w:r>
              <w:rPr>
                <w:rFonts w:ascii="ＭＳ 明朝" w:hAnsi="ＭＳ 明朝" w:hint="eastAsia"/>
              </w:rPr>
              <w:t>④</w:t>
            </w:r>
            <w:r w:rsidR="0098005D" w:rsidRPr="00CA33EC">
              <w:rPr>
                <w:rFonts w:ascii="ＭＳ 明朝" w:hAnsi="ＭＳ 明朝" w:hint="eastAsia"/>
              </w:rPr>
              <w:t>既習の内容を捉え直し</w:t>
            </w:r>
            <w:r w:rsidR="0098005D">
              <w:rPr>
                <w:rFonts w:ascii="ＭＳ 明朝" w:hAnsi="ＭＳ 明朝" w:hint="eastAsia"/>
              </w:rPr>
              <w:t>、</w:t>
            </w:r>
            <w:r w:rsidR="0098005D" w:rsidRPr="00CA33EC">
              <w:rPr>
                <w:rFonts w:ascii="ＭＳ 明朝" w:hAnsi="ＭＳ 明朝" w:hint="eastAsia"/>
              </w:rPr>
              <w:t>数量や図形の性質などを関連付ける場面を設け</w:t>
            </w:r>
            <w:r w:rsidR="0098005D">
              <w:rPr>
                <w:rFonts w:ascii="ＭＳ 明朝" w:hAnsi="ＭＳ 明朝" w:hint="eastAsia"/>
              </w:rPr>
              <w:t>、</w:t>
            </w:r>
            <w:r w:rsidR="00093913">
              <w:rPr>
                <w:rFonts w:ascii="ＭＳ 明朝" w:hAnsi="ＭＳ 明朝" w:hint="eastAsia"/>
              </w:rPr>
              <w:t>統合的・発展的に考えることができるように工夫</w:t>
            </w:r>
            <w:r w:rsidR="0098005D" w:rsidRPr="00CA33EC">
              <w:rPr>
                <w:rFonts w:ascii="ＭＳ 明朝" w:hAnsi="ＭＳ 明朝" w:hint="eastAsia"/>
              </w:rPr>
              <w:t>しています。</w:t>
            </w:r>
          </w:p>
        </w:tc>
        <w:tc>
          <w:tcPr>
            <w:tcW w:w="4104" w:type="dxa"/>
          </w:tcPr>
          <w:p w:rsidR="0098005D" w:rsidRDefault="0098005D" w:rsidP="0098005D">
            <w:pPr>
              <w:autoSpaceDE w:val="0"/>
              <w:autoSpaceDN w:val="0"/>
              <w:ind w:left="152" w:hangingChars="100" w:hanging="152"/>
              <w:rPr>
                <w:rFonts w:ascii="ＭＳ 明朝" w:hAnsi="ＭＳ 明朝"/>
              </w:rPr>
            </w:pPr>
            <w:r w:rsidRPr="00CA33EC">
              <w:rPr>
                <w:rFonts w:ascii="ＭＳ 明朝" w:hAnsi="ＭＳ 明朝" w:hint="eastAsia"/>
              </w:rPr>
              <w:t>●既習の内容を適用して</w:t>
            </w:r>
            <w:r>
              <w:rPr>
                <w:rFonts w:ascii="ＭＳ 明朝" w:hAnsi="ＭＳ 明朝" w:hint="eastAsia"/>
              </w:rPr>
              <w:t>、</w:t>
            </w:r>
            <w:r w:rsidR="00093913">
              <w:rPr>
                <w:rFonts w:ascii="ＭＳ 明朝" w:hAnsi="ＭＳ 明朝" w:hint="eastAsia"/>
              </w:rPr>
              <w:t>新しい知識を得ようとする場面では、既習との統合や発展的な考察の視点を</w:t>
            </w:r>
            <w:r w:rsidRPr="00603930">
              <w:rPr>
                <w:rFonts w:asciiTheme="majorEastAsia" w:eastAsiaTheme="majorEastAsia" w:hAnsiTheme="majorEastAsia" w:hint="eastAsia"/>
              </w:rPr>
              <w:t>《</w:t>
            </w:r>
            <w:r w:rsidRPr="00093913">
              <w:rPr>
                <w:rFonts w:asciiTheme="majorEastAsia" w:eastAsiaTheme="majorEastAsia" w:hAnsiTheme="majorEastAsia" w:hint="eastAsia"/>
                <w:b/>
              </w:rPr>
              <w:t>見方・考え方</w:t>
            </w:r>
            <w:r w:rsidRPr="00603930">
              <w:rPr>
                <w:rFonts w:asciiTheme="majorEastAsia" w:eastAsiaTheme="majorEastAsia" w:hAnsiTheme="majorEastAsia" w:hint="eastAsia"/>
              </w:rPr>
              <w:t>》</w:t>
            </w:r>
            <w:r w:rsidRPr="00A272E0">
              <w:rPr>
                <w:rFonts w:asciiTheme="minorEastAsia" w:eastAsiaTheme="minorEastAsia" w:hAnsiTheme="minorEastAsia" w:hint="eastAsia"/>
              </w:rPr>
              <w:t>で</w:t>
            </w:r>
            <w:r w:rsidR="00093913">
              <w:rPr>
                <w:rFonts w:asciiTheme="minorEastAsia" w:eastAsiaTheme="minorEastAsia" w:hAnsiTheme="minorEastAsia" w:hint="eastAsia"/>
              </w:rPr>
              <w:t>具体的に</w:t>
            </w:r>
            <w:r w:rsidRPr="00A272E0">
              <w:rPr>
                <w:rFonts w:asciiTheme="minorEastAsia" w:eastAsiaTheme="minorEastAsia" w:hAnsiTheme="minorEastAsia" w:hint="eastAsia"/>
              </w:rPr>
              <w:t>示し</w:t>
            </w:r>
            <w:r w:rsidRPr="00CA33EC">
              <w:rPr>
                <w:rFonts w:ascii="ＭＳ 明朝" w:hAnsi="ＭＳ 明朝" w:hint="eastAsia"/>
              </w:rPr>
              <w:t>ました。</w:t>
            </w:r>
          </w:p>
          <w:p w:rsidR="0098005D" w:rsidRDefault="0098005D" w:rsidP="0098005D">
            <w:pPr>
              <w:autoSpaceDE w:val="0"/>
              <w:autoSpaceDN w:val="0"/>
              <w:ind w:leftChars="100" w:left="304" w:hangingChars="100" w:hanging="152"/>
              <w:rPr>
                <w:rFonts w:ascii="ＭＳ 明朝" w:hAnsi="ＭＳ 明朝"/>
              </w:rPr>
            </w:pPr>
            <w:r>
              <w:rPr>
                <w:rFonts w:ascii="ＭＳ 明朝" w:hAnsi="ＭＳ 明朝" w:hint="eastAsia"/>
              </w:rPr>
              <w:t>◇２年以降</w:t>
            </w:r>
          </w:p>
          <w:p w:rsidR="0098005D" w:rsidRDefault="0098005D" w:rsidP="0098005D">
            <w:pPr>
              <w:autoSpaceDE w:val="0"/>
              <w:autoSpaceDN w:val="0"/>
              <w:ind w:left="152" w:hangingChars="100" w:hanging="152"/>
              <w:rPr>
                <w:rFonts w:ascii="ＭＳ 明朝" w:hAnsi="ＭＳ 明朝"/>
              </w:rPr>
            </w:pPr>
            <w:r w:rsidRPr="00CA33EC">
              <w:rPr>
                <w:rFonts w:ascii="ＭＳ 明朝" w:hAnsi="ＭＳ 明朝" w:hint="eastAsia"/>
              </w:rPr>
              <w:t>●</w:t>
            </w:r>
            <w:r>
              <w:rPr>
                <w:rFonts w:ascii="ＭＳ 明朝" w:hAnsi="ＭＳ 明朝" w:hint="eastAsia"/>
              </w:rPr>
              <w:t>学期末、学年末に扱う</w:t>
            </w:r>
            <w:r w:rsidRPr="00CA33EC">
              <w:rPr>
                <w:rFonts w:ascii="ＭＳ ゴシック" w:eastAsia="ＭＳ ゴシック" w:hAnsi="ＭＳ ゴシック" w:hint="eastAsia"/>
              </w:rPr>
              <w:t>《</w:t>
            </w:r>
            <w:r w:rsidRPr="00093913">
              <w:rPr>
                <w:rFonts w:ascii="ＭＳ ゴシック" w:eastAsia="ＭＳ ゴシック" w:hAnsi="ＭＳ ゴシック" w:hint="eastAsia"/>
                <w:b/>
              </w:rPr>
              <w:t>復習</w:t>
            </w:r>
            <w:r w:rsidRPr="00CA33EC">
              <w:rPr>
                <w:rFonts w:ascii="ＭＳ ゴシック" w:eastAsia="ＭＳ ゴシック" w:hAnsi="ＭＳ ゴシック" w:hint="eastAsia"/>
              </w:rPr>
              <w:t>》</w:t>
            </w:r>
            <w:r>
              <w:rPr>
                <w:rFonts w:ascii="ＭＳ 明朝" w:hAnsi="ＭＳ 明朝" w:hint="eastAsia"/>
              </w:rPr>
              <w:t>に、</w:t>
            </w:r>
            <w:r w:rsidRPr="00281C26">
              <w:rPr>
                <w:rFonts w:ascii="ＭＳ 明朝" w:hAnsi="ＭＳ 明朝" w:hint="eastAsia"/>
                <w:color w:val="FF0000"/>
              </w:rPr>
              <w:t>複数の内容を関連付けて統合的・発展的に捉え直す問題</w:t>
            </w:r>
            <w:r>
              <w:rPr>
                <w:rFonts w:ascii="ＭＳ 明朝" w:hAnsi="ＭＳ 明朝" w:hint="eastAsia"/>
              </w:rPr>
              <w:t>、</w:t>
            </w:r>
            <w:r w:rsidRPr="00C70388">
              <w:rPr>
                <w:rFonts w:asciiTheme="majorEastAsia" w:eastAsiaTheme="majorEastAsia" w:hAnsiTheme="majorEastAsia" w:hint="eastAsia"/>
              </w:rPr>
              <w:t>《</w:t>
            </w:r>
            <w:r w:rsidRPr="00093913">
              <w:rPr>
                <w:rFonts w:asciiTheme="majorEastAsia" w:eastAsiaTheme="majorEastAsia" w:hAnsiTheme="majorEastAsia" w:hint="eastAsia"/>
                <w:b/>
              </w:rPr>
              <w:t>見方・考え方をみがこう</w:t>
            </w:r>
            <w:r w:rsidRPr="00C70388">
              <w:rPr>
                <w:rFonts w:asciiTheme="majorEastAsia" w:eastAsiaTheme="majorEastAsia" w:hAnsiTheme="majorEastAsia" w:hint="eastAsia"/>
              </w:rPr>
              <w:t>》</w:t>
            </w:r>
            <w:r>
              <w:rPr>
                <w:rFonts w:ascii="ＭＳ 明朝" w:hAnsi="ＭＳ 明朝" w:hint="eastAsia"/>
              </w:rPr>
              <w:t>を</w:t>
            </w:r>
            <w:r w:rsidRPr="00CA33EC">
              <w:rPr>
                <w:rFonts w:ascii="ＭＳ 明朝" w:hAnsi="ＭＳ 明朝" w:hint="eastAsia"/>
              </w:rPr>
              <w:t>設けました</w:t>
            </w:r>
            <w:r>
              <w:rPr>
                <w:rFonts w:ascii="ＭＳ 明朝" w:hAnsi="ＭＳ 明朝" w:hint="eastAsia"/>
              </w:rPr>
              <w:t>。</w:t>
            </w:r>
          </w:p>
          <w:p w:rsidR="0098005D" w:rsidRDefault="0098005D" w:rsidP="0098005D">
            <w:pPr>
              <w:autoSpaceDE w:val="0"/>
              <w:autoSpaceDN w:val="0"/>
              <w:ind w:leftChars="105" w:left="312" w:hangingChars="100" w:hanging="152"/>
              <w:rPr>
                <w:rFonts w:ascii="ＭＳ 明朝" w:hAnsi="ＭＳ 明朝"/>
              </w:rPr>
            </w:pPr>
            <w:r>
              <w:rPr>
                <w:rFonts w:ascii="ＭＳ 明朝" w:hAnsi="ＭＳ 明朝" w:hint="eastAsia"/>
              </w:rPr>
              <w:t>◇２上98</w:t>
            </w:r>
            <w:r w:rsidR="00093913">
              <w:rPr>
                <w:rFonts w:ascii="ＭＳ 明朝" w:hAnsi="ＭＳ 明朝" w:hint="eastAsia"/>
              </w:rPr>
              <w:t>／３下64</w:t>
            </w:r>
            <w:r>
              <w:rPr>
                <w:rFonts w:ascii="ＭＳ 明朝" w:hAnsi="ＭＳ 明朝" w:hint="eastAsia"/>
              </w:rPr>
              <w:t>／４下136／５年196／６年204</w:t>
            </w:r>
            <w:r w:rsidR="00F76FC2">
              <w:rPr>
                <w:rFonts w:ascii="ＭＳ 明朝" w:hAnsi="ＭＳ 明朝" w:hint="eastAsia"/>
              </w:rPr>
              <w:t xml:space="preserve"> </w:t>
            </w:r>
            <w:r>
              <w:rPr>
                <w:rFonts w:ascii="ＭＳ 明朝" w:hAnsi="ＭＳ 明朝" w:hint="eastAsia"/>
              </w:rPr>
              <w:t>ほか</w:t>
            </w:r>
          </w:p>
          <w:p w:rsidR="0098005D" w:rsidRPr="00FC71D0" w:rsidRDefault="0098005D" w:rsidP="008401B8">
            <w:pPr>
              <w:autoSpaceDE w:val="0"/>
              <w:autoSpaceDN w:val="0"/>
              <w:ind w:left="152" w:hangingChars="100" w:hanging="152"/>
              <w:rPr>
                <w:rFonts w:ascii="ＭＳ 明朝" w:hAnsi="ＭＳ 明朝"/>
              </w:rPr>
            </w:pPr>
            <w:r>
              <w:rPr>
                <w:rFonts w:ascii="ＭＳ 明朝" w:hAnsi="ＭＳ 明朝" w:hint="eastAsia"/>
              </w:rPr>
              <w:t>●２年以降の上巻巻末には、</w:t>
            </w:r>
            <w:r w:rsidRPr="00281C26">
              <w:rPr>
                <w:rFonts w:ascii="ＭＳ 明朝" w:hAnsi="ＭＳ 明朝" w:hint="eastAsia"/>
                <w:color w:val="FF0000"/>
              </w:rPr>
              <w:t>数学的な見方・考え方をその学年</w:t>
            </w:r>
            <w:r w:rsidR="008401B8">
              <w:rPr>
                <w:rFonts w:ascii="ＭＳ 明朝" w:hAnsi="ＭＳ 明朝" w:hint="eastAsia"/>
                <w:color w:val="FF0000"/>
              </w:rPr>
              <w:t>の内容</w:t>
            </w:r>
            <w:r w:rsidRPr="00281C26">
              <w:rPr>
                <w:rFonts w:ascii="ＭＳ 明朝" w:hAnsi="ＭＳ 明朝" w:hint="eastAsia"/>
                <w:color w:val="FF0000"/>
              </w:rPr>
              <w:t>でまとめた</w:t>
            </w:r>
            <w:r w:rsidR="00026C55" w:rsidRPr="00603930">
              <w:rPr>
                <w:rFonts w:asciiTheme="majorEastAsia" w:eastAsiaTheme="majorEastAsia" w:hAnsiTheme="majorEastAsia" w:hint="eastAsia"/>
              </w:rPr>
              <w:t>《</w:t>
            </w:r>
            <w:r w:rsidRPr="00093913">
              <w:rPr>
                <w:rFonts w:asciiTheme="majorEastAsia" w:eastAsiaTheme="majorEastAsia" w:hAnsiTheme="majorEastAsia" w:hint="eastAsia"/>
                <w:b/>
              </w:rPr>
              <w:t>算数で使いたい見方・考え方</w:t>
            </w:r>
            <w:r w:rsidR="00026C55" w:rsidRPr="00603930">
              <w:rPr>
                <w:rFonts w:asciiTheme="majorEastAsia" w:eastAsiaTheme="majorEastAsia" w:hAnsiTheme="majorEastAsia" w:hint="eastAsia"/>
              </w:rPr>
              <w:t>》</w:t>
            </w:r>
            <w:r>
              <w:rPr>
                <w:rFonts w:ascii="ＭＳ 明朝" w:hAnsi="ＭＳ 明朝" w:hint="eastAsia"/>
              </w:rPr>
              <w:t>を設けました。</w:t>
            </w:r>
          </w:p>
        </w:tc>
      </w:tr>
      <w:tr w:rsidR="0098005D" w:rsidRPr="00CA33EC" w:rsidTr="005263E2">
        <w:trPr>
          <w:cantSplit/>
          <w:trHeight w:val="1590"/>
        </w:trPr>
        <w:tc>
          <w:tcPr>
            <w:tcW w:w="2052" w:type="dxa"/>
          </w:tcPr>
          <w:p w:rsidR="0098005D" w:rsidRPr="00CA33EC" w:rsidRDefault="00590764" w:rsidP="0098005D">
            <w:pPr>
              <w:autoSpaceDE w:val="0"/>
              <w:autoSpaceDN w:val="0"/>
              <w:ind w:left="105" w:hangingChars="69" w:hanging="105"/>
              <w:rPr>
                <w:rFonts w:ascii="ＭＳ 明朝" w:hAnsi="ＭＳ 明朝"/>
              </w:rPr>
            </w:pPr>
            <w:r>
              <w:rPr>
                <w:rFonts w:ascii="ＭＳ 明朝" w:hAnsi="ＭＳ 明朝" w:hint="eastAsia"/>
              </w:rPr>
              <w:t>⑤</w:t>
            </w:r>
            <w:r w:rsidR="0098005D" w:rsidRPr="00CA33EC">
              <w:rPr>
                <w:rFonts w:ascii="ＭＳ 明朝" w:hAnsi="ＭＳ 明朝" w:hint="eastAsia"/>
              </w:rPr>
              <w:t>数学的な表現を用いて</w:t>
            </w:r>
            <w:r w:rsidR="0098005D">
              <w:rPr>
                <w:rFonts w:ascii="ＭＳ 明朝" w:hAnsi="ＭＳ 明朝" w:hint="eastAsia"/>
              </w:rPr>
              <w:t>、</w:t>
            </w:r>
            <w:r w:rsidR="0098005D" w:rsidRPr="00CA33EC">
              <w:rPr>
                <w:rFonts w:ascii="ＭＳ 明朝" w:hAnsi="ＭＳ 明朝" w:hint="eastAsia"/>
              </w:rPr>
              <w:t>事象を簡潔</w:t>
            </w:r>
            <w:r w:rsidR="00093913">
              <w:rPr>
                <w:rFonts w:ascii="ＭＳ 明朝" w:hAnsi="ＭＳ 明朝" w:hint="eastAsia"/>
              </w:rPr>
              <w:t>・</w:t>
            </w:r>
            <w:r w:rsidR="0098005D" w:rsidRPr="00CA33EC">
              <w:rPr>
                <w:rFonts w:ascii="ＭＳ 明朝" w:hAnsi="ＭＳ 明朝" w:hint="eastAsia"/>
              </w:rPr>
              <w:t>明瞭</w:t>
            </w:r>
            <w:r w:rsidR="00093913">
              <w:rPr>
                <w:rFonts w:ascii="ＭＳ 明朝" w:hAnsi="ＭＳ 明朝" w:hint="eastAsia"/>
              </w:rPr>
              <w:t>・</w:t>
            </w:r>
            <w:r w:rsidR="0098005D" w:rsidRPr="00CA33EC">
              <w:rPr>
                <w:rFonts w:ascii="ＭＳ 明朝" w:hAnsi="ＭＳ 明朝" w:hint="eastAsia"/>
              </w:rPr>
              <w:t>的確に表したり目的に応じて柔軟に表したりする力が育つように配慮されているか。</w:t>
            </w:r>
          </w:p>
        </w:tc>
        <w:tc>
          <w:tcPr>
            <w:tcW w:w="2432" w:type="dxa"/>
          </w:tcPr>
          <w:p w:rsidR="0098005D" w:rsidRPr="00CA33EC" w:rsidRDefault="00590764" w:rsidP="0098005D">
            <w:pPr>
              <w:autoSpaceDE w:val="0"/>
              <w:autoSpaceDN w:val="0"/>
              <w:ind w:left="152" w:hangingChars="100" w:hanging="152"/>
              <w:jc w:val="left"/>
              <w:rPr>
                <w:rFonts w:ascii="ＭＳ 明朝" w:hAnsi="ＭＳ 明朝"/>
              </w:rPr>
            </w:pPr>
            <w:r>
              <w:rPr>
                <w:rFonts w:ascii="ＭＳ 明朝" w:hAnsi="ＭＳ 明朝" w:hint="eastAsia"/>
              </w:rPr>
              <w:t>⑤</w:t>
            </w:r>
            <w:r w:rsidR="0098005D" w:rsidRPr="00CA33EC">
              <w:rPr>
                <w:rFonts w:ascii="ＭＳ 明朝" w:hAnsi="ＭＳ 明朝" w:hint="eastAsia"/>
              </w:rPr>
              <w:t>さまざまな表現様式を知った</w:t>
            </w:r>
            <w:r w:rsidR="0098005D">
              <w:rPr>
                <w:rFonts w:ascii="ＭＳ 明朝" w:hAnsi="ＭＳ 明朝" w:hint="eastAsia"/>
              </w:rPr>
              <w:t>上で自分の考えを表現・説明できるようになるなど、</w:t>
            </w:r>
            <w:r w:rsidR="00093913">
              <w:rPr>
                <w:rFonts w:ascii="ＭＳ 明朝" w:hAnsi="ＭＳ 明朝" w:hint="eastAsia"/>
              </w:rPr>
              <w:t>子どもたちの数学的な表現力が育つような場面を設定</w:t>
            </w:r>
            <w:r w:rsidR="0098005D" w:rsidRPr="00CA33EC">
              <w:rPr>
                <w:rFonts w:ascii="ＭＳ 明朝" w:hAnsi="ＭＳ 明朝" w:hint="eastAsia"/>
              </w:rPr>
              <w:t>しています。</w:t>
            </w:r>
          </w:p>
        </w:tc>
        <w:tc>
          <w:tcPr>
            <w:tcW w:w="4104" w:type="dxa"/>
          </w:tcPr>
          <w:p w:rsidR="0098005D" w:rsidRDefault="0098005D" w:rsidP="0098005D">
            <w:pPr>
              <w:autoSpaceDE w:val="0"/>
              <w:autoSpaceDN w:val="0"/>
              <w:ind w:left="152" w:hangingChars="100" w:hanging="152"/>
              <w:rPr>
                <w:rFonts w:ascii="ＭＳ 明朝" w:hAnsi="ＭＳ 明朝"/>
              </w:rPr>
            </w:pPr>
            <w:r w:rsidRPr="00CA33EC">
              <w:rPr>
                <w:rFonts w:ascii="ＭＳ 明朝" w:hAnsi="ＭＳ 明朝" w:hint="eastAsia"/>
              </w:rPr>
              <w:t>●</w:t>
            </w:r>
            <w:r w:rsidR="00226F8A" w:rsidRPr="00C70388">
              <w:rPr>
                <w:rFonts w:asciiTheme="majorEastAsia" w:eastAsiaTheme="majorEastAsia" w:hAnsiTheme="majorEastAsia" w:hint="eastAsia"/>
              </w:rPr>
              <w:t>《</w:t>
            </w:r>
            <w:r w:rsidRPr="00093913">
              <w:rPr>
                <w:rFonts w:asciiTheme="majorEastAsia" w:eastAsiaTheme="majorEastAsia" w:hAnsiTheme="majorEastAsia" w:hint="eastAsia"/>
                <w:b/>
              </w:rPr>
              <w:t>自分で みんなで</w:t>
            </w:r>
            <w:r w:rsidR="00226F8A" w:rsidRPr="00C70388">
              <w:rPr>
                <w:rFonts w:asciiTheme="majorEastAsia" w:eastAsiaTheme="majorEastAsia" w:hAnsiTheme="majorEastAsia" w:hint="eastAsia"/>
              </w:rPr>
              <w:t>》</w:t>
            </w:r>
            <w:r w:rsidR="00093913">
              <w:rPr>
                <w:rFonts w:ascii="ＭＳ 明朝" w:hAnsi="ＭＳ 明朝" w:hint="eastAsia"/>
              </w:rPr>
              <w:t>など、子どもが自分の考えを発表する場面</w:t>
            </w:r>
            <w:r>
              <w:rPr>
                <w:rFonts w:ascii="ＭＳ 明朝" w:hAnsi="ＭＳ 明朝" w:hint="eastAsia"/>
              </w:rPr>
              <w:t>では、</w:t>
            </w:r>
            <w:r w:rsidRPr="00281C26">
              <w:rPr>
                <w:rFonts w:ascii="ＭＳ 明朝" w:hAnsi="ＭＳ 明朝" w:hint="eastAsia"/>
                <w:color w:val="FF0000"/>
              </w:rPr>
              <w:t>図、式</w:t>
            </w:r>
            <w:r w:rsidR="00813D98">
              <w:rPr>
                <w:rFonts w:ascii="ＭＳ 明朝" w:hAnsi="ＭＳ 明朝" w:hint="eastAsia"/>
                <w:color w:val="FF0000"/>
              </w:rPr>
              <w:t>、表</w:t>
            </w:r>
            <w:r w:rsidRPr="00281C26">
              <w:rPr>
                <w:rFonts w:ascii="ＭＳ 明朝" w:hAnsi="ＭＳ 明朝" w:hint="eastAsia"/>
                <w:color w:val="FF0000"/>
              </w:rPr>
              <w:t>などさまざまな表現方法を用いた説明</w:t>
            </w:r>
            <w:r>
              <w:rPr>
                <w:rFonts w:ascii="ＭＳ 明朝" w:hAnsi="ＭＳ 明朝" w:hint="eastAsia"/>
              </w:rPr>
              <w:t>を展開しています。</w:t>
            </w:r>
          </w:p>
          <w:p w:rsidR="00603930" w:rsidRPr="00CA33EC" w:rsidRDefault="00603930" w:rsidP="00603930">
            <w:pPr>
              <w:autoSpaceDE w:val="0"/>
              <w:autoSpaceDN w:val="0"/>
              <w:ind w:leftChars="100" w:left="304" w:hangingChars="100" w:hanging="152"/>
              <w:rPr>
                <w:rFonts w:ascii="ＭＳ 明朝" w:hAnsi="ＭＳ 明朝"/>
              </w:rPr>
            </w:pPr>
            <w:r>
              <w:rPr>
                <w:rFonts w:ascii="ＭＳ 明朝" w:hAnsi="ＭＳ 明朝" w:hint="eastAsia"/>
              </w:rPr>
              <w:t>◇</w:t>
            </w:r>
            <w:r w:rsidR="00E73D9B">
              <w:rPr>
                <w:rFonts w:ascii="ＭＳ 明朝" w:hAnsi="ＭＳ 明朝" w:hint="eastAsia"/>
              </w:rPr>
              <w:t>１②62</w:t>
            </w:r>
            <w:r w:rsidR="00813D98">
              <w:rPr>
                <w:rFonts w:ascii="ＭＳ 明朝" w:hAnsi="ＭＳ 明朝"/>
              </w:rPr>
              <w:t>-67</w:t>
            </w:r>
            <w:r w:rsidR="00E73D9B">
              <w:rPr>
                <w:rFonts w:ascii="ＭＳ 明朝" w:hAnsi="ＭＳ 明朝" w:hint="eastAsia"/>
              </w:rPr>
              <w:t>／</w:t>
            </w:r>
            <w:r>
              <w:rPr>
                <w:rFonts w:ascii="ＭＳ 明朝" w:hAnsi="ＭＳ 明朝" w:hint="eastAsia"/>
              </w:rPr>
              <w:t>２下47-49／３下9-11／４下47-49／５年83-85／６年185-187 ほか</w:t>
            </w:r>
          </w:p>
          <w:p w:rsidR="00E73D9B" w:rsidRDefault="0098005D" w:rsidP="00E73D9B">
            <w:pPr>
              <w:autoSpaceDE w:val="0"/>
              <w:autoSpaceDN w:val="0"/>
              <w:ind w:left="152" w:hangingChars="100" w:hanging="152"/>
              <w:rPr>
                <w:rFonts w:ascii="ＭＳ 明朝" w:hAnsi="ＭＳ 明朝"/>
              </w:rPr>
            </w:pPr>
            <w:r w:rsidRPr="00CA33EC">
              <w:rPr>
                <w:rFonts w:ascii="ＭＳ 明朝" w:hAnsi="ＭＳ 明朝" w:hint="eastAsia"/>
              </w:rPr>
              <w:t>●単元内の</w:t>
            </w:r>
            <w:r w:rsidR="00E73D9B">
              <w:rPr>
                <w:rFonts w:ascii="ＭＳ ゴシック" w:eastAsia="ＭＳ ゴシック" w:hAnsi="ＭＳ ゴシック" w:hint="eastAsia"/>
              </w:rPr>
              <w:t>《</w:t>
            </w:r>
            <w:r w:rsidRPr="00813D98">
              <w:rPr>
                <w:rFonts w:ascii="ＭＳ ゴシック" w:eastAsia="ＭＳ ゴシック" w:hAnsi="ＭＳ ゴシック" w:hint="eastAsia"/>
                <w:b/>
              </w:rPr>
              <w:t>わかっているかな</w:t>
            </w:r>
            <w:r w:rsidR="00E73D9B">
              <w:rPr>
                <w:rFonts w:ascii="ＭＳ ゴシック" w:eastAsia="ＭＳ ゴシック" w:hAnsi="ＭＳ ゴシック" w:hint="eastAsia"/>
              </w:rPr>
              <w:t>》</w:t>
            </w:r>
            <w:r w:rsidRPr="00CA33EC">
              <w:rPr>
                <w:rFonts w:ascii="ＭＳ 明朝" w:hAnsi="ＭＳ 明朝" w:hint="eastAsia"/>
              </w:rPr>
              <w:t>に設けた</w:t>
            </w:r>
            <w:r w:rsidRPr="00CA33EC">
              <w:rPr>
                <w:rFonts w:ascii="ＭＳ ゴシック" w:eastAsia="ＭＳ ゴシック" w:hAnsi="ＭＳ ゴシック" w:hint="eastAsia"/>
              </w:rPr>
              <w:t>《</w:t>
            </w:r>
            <w:r w:rsidRPr="00813D98">
              <w:rPr>
                <w:rFonts w:ascii="ＭＳ ゴシック" w:eastAsia="ＭＳ ゴシック" w:hAnsi="ＭＳ ゴシック" w:hint="eastAsia"/>
                <w:b/>
              </w:rPr>
              <w:t>見方・考え方をみがこう</w:t>
            </w:r>
            <w:r w:rsidRPr="00CA33EC">
              <w:rPr>
                <w:rFonts w:ascii="ＭＳ ゴシック" w:eastAsia="ＭＳ ゴシック" w:hAnsi="ＭＳ ゴシック" w:hint="eastAsia"/>
              </w:rPr>
              <w:t>》</w:t>
            </w:r>
            <w:r>
              <w:rPr>
                <w:rFonts w:ascii="ＭＳ 明朝" w:hAnsi="ＭＳ 明朝" w:hint="eastAsia"/>
              </w:rPr>
              <w:t>では各単元の内容、</w:t>
            </w:r>
            <w:r w:rsidRPr="00CA33EC">
              <w:rPr>
                <w:rFonts w:ascii="ＭＳ 明朝" w:hAnsi="ＭＳ 明朝" w:hint="eastAsia"/>
              </w:rPr>
              <w:t>また</w:t>
            </w:r>
            <w:r>
              <w:rPr>
                <w:rFonts w:ascii="ＭＳ 明朝" w:hAnsi="ＭＳ 明朝" w:hint="eastAsia"/>
              </w:rPr>
              <w:t>、</w:t>
            </w:r>
            <w:r w:rsidRPr="00CA33EC">
              <w:rPr>
                <w:rFonts w:ascii="ＭＳ ゴシック" w:eastAsia="ＭＳ ゴシック" w:hAnsi="ＭＳ ゴシック" w:hint="eastAsia"/>
              </w:rPr>
              <w:t>《</w:t>
            </w:r>
            <w:r w:rsidRPr="00813D98">
              <w:rPr>
                <w:rFonts w:ascii="ＭＳ ゴシック" w:eastAsia="ＭＳ ゴシック" w:hAnsi="ＭＳ ゴシック" w:hint="eastAsia"/>
                <w:b/>
              </w:rPr>
              <w:t>算数ジャンプ</w:t>
            </w:r>
            <w:r w:rsidRPr="00CA33EC">
              <w:rPr>
                <w:rFonts w:ascii="ＭＳ ゴシック" w:eastAsia="ＭＳ ゴシック" w:hAnsi="ＭＳ ゴシック" w:hint="eastAsia"/>
              </w:rPr>
              <w:t>》</w:t>
            </w:r>
            <w:r>
              <w:rPr>
                <w:rFonts w:ascii="ＭＳ ゴシック" w:eastAsia="ＭＳ ゴシック" w:hAnsi="ＭＳ ゴシック" w:hint="eastAsia"/>
              </w:rPr>
              <w:t>で</w:t>
            </w:r>
            <w:r w:rsidRPr="00CA33EC">
              <w:rPr>
                <w:rFonts w:ascii="ＭＳ 明朝" w:hAnsi="ＭＳ 明朝" w:hint="eastAsia"/>
              </w:rPr>
              <w:t>は複数の単元や領域を結び付けた内容を用いて</w:t>
            </w:r>
            <w:r>
              <w:rPr>
                <w:rFonts w:ascii="ＭＳ 明朝" w:hAnsi="ＭＳ 明朝" w:hint="eastAsia"/>
              </w:rPr>
              <w:t>、</w:t>
            </w:r>
            <w:r w:rsidRPr="00281C26">
              <w:rPr>
                <w:rFonts w:ascii="ＭＳ 明朝" w:hAnsi="ＭＳ 明朝" w:hint="eastAsia"/>
                <w:color w:val="FF0000"/>
              </w:rPr>
              <w:t>理由や方法などを説明させる記述式の問題</w:t>
            </w:r>
            <w:r w:rsidRPr="00CA33EC">
              <w:rPr>
                <w:rFonts w:ascii="ＭＳ 明朝" w:hAnsi="ＭＳ 明朝" w:hint="eastAsia"/>
              </w:rPr>
              <w:t>を扱いました。</w:t>
            </w:r>
          </w:p>
          <w:p w:rsidR="0098005D" w:rsidRPr="00CA33EC" w:rsidRDefault="00E73D9B" w:rsidP="00E73D9B">
            <w:pPr>
              <w:autoSpaceDE w:val="0"/>
              <w:autoSpaceDN w:val="0"/>
              <w:ind w:leftChars="100" w:left="304" w:hangingChars="100" w:hanging="152"/>
              <w:rPr>
                <w:rFonts w:ascii="ＭＳ 明朝" w:hAnsi="ＭＳ 明朝"/>
              </w:rPr>
            </w:pPr>
            <w:r>
              <w:rPr>
                <w:rFonts w:ascii="ＭＳ 明朝" w:hAnsi="ＭＳ 明朝" w:hint="eastAsia"/>
              </w:rPr>
              <w:t>◇</w:t>
            </w:r>
            <w:r w:rsidR="0098005D" w:rsidRPr="00CA33EC">
              <w:rPr>
                <w:rFonts w:ascii="ＭＳ 明朝" w:hAnsi="ＭＳ 明朝" w:hint="eastAsia"/>
              </w:rPr>
              <w:t>２上</w:t>
            </w:r>
            <w:r>
              <w:rPr>
                <w:rFonts w:ascii="ＭＳ 明朝" w:hAnsi="ＭＳ 明朝" w:hint="eastAsia"/>
              </w:rPr>
              <w:t>79</w:t>
            </w:r>
            <w:r w:rsidR="0098005D" w:rsidRPr="00CA33EC">
              <w:rPr>
                <w:rFonts w:ascii="ＭＳ 明朝" w:hAnsi="ＭＳ 明朝" w:hint="eastAsia"/>
              </w:rPr>
              <w:t>／</w:t>
            </w:r>
            <w:r>
              <w:rPr>
                <w:rFonts w:ascii="ＭＳ 明朝" w:hAnsi="ＭＳ 明朝" w:hint="eastAsia"/>
              </w:rPr>
              <w:t>３上94／</w:t>
            </w:r>
            <w:r w:rsidR="0098005D" w:rsidRPr="00CA33EC">
              <w:rPr>
                <w:rFonts w:ascii="ＭＳ 明朝" w:hAnsi="ＭＳ 明朝" w:hint="eastAsia"/>
              </w:rPr>
              <w:t>４下</w:t>
            </w:r>
            <w:r>
              <w:rPr>
                <w:rFonts w:ascii="ＭＳ 明朝" w:hAnsi="ＭＳ 明朝" w:hint="eastAsia"/>
              </w:rPr>
              <w:t>57／</w:t>
            </w:r>
            <w:r w:rsidR="0098005D">
              <w:rPr>
                <w:rFonts w:ascii="ＭＳ 明朝" w:hAnsi="ＭＳ 明朝" w:hint="eastAsia"/>
              </w:rPr>
              <w:t>５</w:t>
            </w:r>
            <w:r>
              <w:rPr>
                <w:rFonts w:ascii="ＭＳ 明朝" w:hAnsi="ＭＳ 明朝" w:hint="eastAsia"/>
              </w:rPr>
              <w:t>年252-253</w:t>
            </w:r>
            <w:r w:rsidR="0098005D">
              <w:rPr>
                <w:rFonts w:ascii="ＭＳ 明朝" w:hAnsi="ＭＳ 明朝" w:hint="eastAsia"/>
              </w:rPr>
              <w:t xml:space="preserve"> </w:t>
            </w:r>
            <w:r w:rsidR="0098005D" w:rsidRPr="00CA33EC">
              <w:rPr>
                <w:rFonts w:ascii="ＭＳ 明朝" w:hAnsi="ＭＳ 明朝" w:hint="eastAsia"/>
              </w:rPr>
              <w:t>ほか</w:t>
            </w:r>
          </w:p>
        </w:tc>
      </w:tr>
      <w:tr w:rsidR="0098005D" w:rsidRPr="00CA33EC" w:rsidTr="005263E2">
        <w:trPr>
          <w:cantSplit/>
          <w:trHeight w:val="181"/>
        </w:trPr>
        <w:tc>
          <w:tcPr>
            <w:tcW w:w="2052" w:type="dxa"/>
          </w:tcPr>
          <w:p w:rsidR="0098005D" w:rsidRPr="00CA33EC" w:rsidRDefault="00590764" w:rsidP="0098005D">
            <w:pPr>
              <w:autoSpaceDE w:val="0"/>
              <w:autoSpaceDN w:val="0"/>
              <w:ind w:left="105" w:hangingChars="69" w:hanging="105"/>
              <w:rPr>
                <w:rFonts w:ascii="ＭＳ 明朝" w:hAnsi="ＭＳ 明朝"/>
              </w:rPr>
            </w:pPr>
            <w:r>
              <w:rPr>
                <w:rFonts w:ascii="ＭＳ 明朝" w:hAnsi="ＭＳ 明朝" w:hint="eastAsia"/>
              </w:rPr>
              <w:t>⑥</w:t>
            </w:r>
            <w:r w:rsidR="0098005D" w:rsidRPr="00CA33EC">
              <w:rPr>
                <w:rFonts w:ascii="ＭＳ 明朝" w:hAnsi="ＭＳ 明朝" w:hint="eastAsia"/>
              </w:rPr>
              <w:t>数学的活動の楽しさや</w:t>
            </w:r>
            <w:r w:rsidR="0098005D">
              <w:rPr>
                <w:rFonts w:ascii="ＭＳ 明朝" w:hAnsi="ＭＳ 明朝" w:hint="eastAsia"/>
              </w:rPr>
              <w:t>、</w:t>
            </w:r>
            <w:r w:rsidR="0098005D" w:rsidRPr="00CA33EC">
              <w:rPr>
                <w:rFonts w:ascii="ＭＳ 明朝" w:hAnsi="ＭＳ 明朝" w:hint="eastAsia"/>
              </w:rPr>
              <w:t>数学のよさに気付くように配慮されているか。</w:t>
            </w:r>
          </w:p>
        </w:tc>
        <w:tc>
          <w:tcPr>
            <w:tcW w:w="2432" w:type="dxa"/>
          </w:tcPr>
          <w:p w:rsidR="0098005D" w:rsidRPr="00CA33EC" w:rsidRDefault="00590764" w:rsidP="0098005D">
            <w:pPr>
              <w:autoSpaceDE w:val="0"/>
              <w:autoSpaceDN w:val="0"/>
              <w:ind w:left="152" w:hangingChars="100" w:hanging="152"/>
              <w:jc w:val="left"/>
              <w:rPr>
                <w:rFonts w:ascii="ＭＳ 明朝" w:hAnsi="ＭＳ 明朝"/>
              </w:rPr>
            </w:pPr>
            <w:r>
              <w:rPr>
                <w:rFonts w:ascii="ＭＳ 明朝" w:hAnsi="ＭＳ 明朝" w:hint="eastAsia"/>
              </w:rPr>
              <w:t>⑥</w:t>
            </w:r>
            <w:r w:rsidR="00813D98">
              <w:rPr>
                <w:rFonts w:ascii="ＭＳ 明朝" w:hAnsi="ＭＳ 明朝" w:hint="eastAsia"/>
              </w:rPr>
              <w:t>あらゆる場面で</w:t>
            </w:r>
            <w:r w:rsidR="0098005D" w:rsidRPr="00CA33EC">
              <w:rPr>
                <w:rFonts w:ascii="ＭＳ 明朝" w:hAnsi="ＭＳ 明朝" w:hint="eastAsia"/>
              </w:rPr>
              <w:t>積極的に数学的活動</w:t>
            </w:r>
            <w:r w:rsidR="0098005D">
              <w:rPr>
                <w:rFonts w:ascii="ＭＳ 明朝" w:hAnsi="ＭＳ 明朝" w:hint="eastAsia"/>
              </w:rPr>
              <w:t>を取り入れた学習を行うことを通して、活動の楽しさや数理的な考察・</w:t>
            </w:r>
            <w:r w:rsidR="0098005D" w:rsidRPr="00CA33EC">
              <w:rPr>
                <w:rFonts w:ascii="ＭＳ 明朝" w:hAnsi="ＭＳ 明朝" w:hint="eastAsia"/>
              </w:rPr>
              <w:t>処理のよさが感得できるように</w:t>
            </w:r>
            <w:r w:rsidR="00813D98">
              <w:rPr>
                <w:rFonts w:ascii="ＭＳ 明朝" w:hAnsi="ＭＳ 明朝" w:hint="eastAsia"/>
              </w:rPr>
              <w:t>工夫</w:t>
            </w:r>
            <w:r w:rsidR="0098005D" w:rsidRPr="00CA33EC">
              <w:rPr>
                <w:rFonts w:ascii="ＭＳ 明朝" w:hAnsi="ＭＳ 明朝" w:hint="eastAsia"/>
              </w:rPr>
              <w:t>しています。</w:t>
            </w:r>
          </w:p>
        </w:tc>
        <w:tc>
          <w:tcPr>
            <w:tcW w:w="4104" w:type="dxa"/>
          </w:tcPr>
          <w:p w:rsidR="0098005D" w:rsidRDefault="0098005D" w:rsidP="0098005D">
            <w:pPr>
              <w:autoSpaceDE w:val="0"/>
              <w:autoSpaceDN w:val="0"/>
              <w:ind w:left="119" w:hangingChars="78" w:hanging="119"/>
              <w:rPr>
                <w:rFonts w:ascii="ＭＳ 明朝" w:hAnsi="ＭＳ 明朝"/>
              </w:rPr>
            </w:pPr>
            <w:r w:rsidRPr="00CA33EC">
              <w:rPr>
                <w:rFonts w:ascii="ＭＳ 明朝" w:hAnsi="ＭＳ 明朝" w:hint="eastAsia"/>
              </w:rPr>
              <w:t>●</w:t>
            </w:r>
            <w:r>
              <w:rPr>
                <w:rFonts w:ascii="ＭＳ 明朝" w:hAnsi="ＭＳ 明朝" w:hint="eastAsia"/>
              </w:rPr>
              <w:t>単元の始まりの</w:t>
            </w:r>
            <w:r w:rsidRPr="00C70388">
              <w:rPr>
                <w:rFonts w:asciiTheme="majorEastAsia" w:eastAsiaTheme="majorEastAsia" w:hAnsiTheme="majorEastAsia" w:hint="eastAsia"/>
              </w:rPr>
              <w:t>《</w:t>
            </w:r>
            <w:r w:rsidRPr="00813D98">
              <w:rPr>
                <w:rFonts w:asciiTheme="majorEastAsia" w:eastAsiaTheme="majorEastAsia" w:hAnsiTheme="majorEastAsia" w:hint="eastAsia"/>
                <w:b/>
              </w:rPr>
              <w:t>単元アプローチ</w:t>
            </w:r>
            <w:r w:rsidRPr="00C70388">
              <w:rPr>
                <w:rFonts w:asciiTheme="majorEastAsia" w:eastAsiaTheme="majorEastAsia" w:hAnsiTheme="majorEastAsia" w:hint="eastAsia"/>
              </w:rPr>
              <w:t>》</w:t>
            </w:r>
            <w:r>
              <w:rPr>
                <w:rFonts w:ascii="ＭＳ 明朝" w:hAnsi="ＭＳ 明朝" w:hint="eastAsia"/>
              </w:rPr>
              <w:t>では、子どもの</w:t>
            </w:r>
            <w:r w:rsidRPr="00281C26">
              <w:rPr>
                <w:rFonts w:ascii="ＭＳ 明朝" w:hAnsi="ＭＳ 明朝" w:hint="eastAsia"/>
                <w:color w:val="FF0000"/>
              </w:rPr>
              <w:t>身近な生活場面や算数の既習事項</w:t>
            </w:r>
            <w:r>
              <w:rPr>
                <w:rFonts w:ascii="ＭＳ 明朝" w:hAnsi="ＭＳ 明朝" w:hint="eastAsia"/>
              </w:rPr>
              <w:t>を取り扱い、その単元で学ぶことへの興味、見通しがもてるようにしました。</w:t>
            </w:r>
          </w:p>
          <w:p w:rsidR="00260995" w:rsidRDefault="0098005D" w:rsidP="0098005D">
            <w:pPr>
              <w:autoSpaceDE w:val="0"/>
              <w:autoSpaceDN w:val="0"/>
              <w:ind w:left="152" w:hangingChars="100" w:hanging="152"/>
              <w:rPr>
                <w:rFonts w:ascii="ＭＳ 明朝" w:hAnsi="ＭＳ 明朝"/>
              </w:rPr>
            </w:pPr>
            <w:r w:rsidRPr="00CA33EC">
              <w:rPr>
                <w:rFonts w:ascii="ＭＳ 明朝" w:hAnsi="ＭＳ 明朝" w:hint="eastAsia"/>
              </w:rPr>
              <w:t>●単元のあらゆる場面で</w:t>
            </w:r>
            <w:r>
              <w:rPr>
                <w:rFonts w:ascii="ＭＳ 明朝" w:hAnsi="ＭＳ 明朝" w:hint="eastAsia"/>
              </w:rPr>
              <w:t>、</w:t>
            </w:r>
            <w:r w:rsidRPr="00281C26">
              <w:rPr>
                <w:rFonts w:ascii="ＭＳ 明朝" w:hAnsi="ＭＳ 明朝" w:hint="eastAsia"/>
                <w:color w:val="FF0000"/>
              </w:rPr>
              <w:t>教室内外で取り組むことができる作業的・体験的な数学的活動</w:t>
            </w:r>
            <w:r w:rsidRPr="00CA33EC">
              <w:rPr>
                <w:rFonts w:ascii="ＭＳ 明朝" w:hAnsi="ＭＳ 明朝" w:hint="eastAsia"/>
              </w:rPr>
              <w:t>を積極的に取り入れ</w:t>
            </w:r>
            <w:r>
              <w:rPr>
                <w:rFonts w:ascii="ＭＳ 明朝" w:hAnsi="ＭＳ 明朝" w:hint="eastAsia"/>
              </w:rPr>
              <w:t>、</w:t>
            </w:r>
            <w:r w:rsidRPr="00CA33EC">
              <w:rPr>
                <w:rFonts w:ascii="ＭＳ 明朝" w:hAnsi="ＭＳ 明朝" w:hint="eastAsia"/>
              </w:rPr>
              <w:t>活動の楽しさ</w:t>
            </w:r>
            <w:r w:rsidR="008C4298">
              <w:rPr>
                <w:rFonts w:ascii="ＭＳ 明朝" w:hAnsi="ＭＳ 明朝" w:hint="eastAsia"/>
              </w:rPr>
              <w:t>、数学のよさ</w:t>
            </w:r>
            <w:r w:rsidRPr="00CA33EC">
              <w:rPr>
                <w:rFonts w:ascii="ＭＳ 明朝" w:hAnsi="ＭＳ 明朝" w:hint="eastAsia"/>
              </w:rPr>
              <w:t>を味わ</w:t>
            </w:r>
            <w:r w:rsidR="00F76FC2">
              <w:rPr>
                <w:rFonts w:ascii="ＭＳ 明朝" w:hAnsi="ＭＳ 明朝" w:hint="eastAsia"/>
              </w:rPr>
              <w:t>える</w:t>
            </w:r>
            <w:r w:rsidRPr="00CA33EC">
              <w:rPr>
                <w:rFonts w:ascii="ＭＳ 明朝" w:hAnsi="ＭＳ 明朝" w:hint="eastAsia"/>
              </w:rPr>
              <w:t>ようにしました。</w:t>
            </w:r>
          </w:p>
          <w:p w:rsidR="0098005D" w:rsidRPr="00CA33EC" w:rsidRDefault="00813D98" w:rsidP="00260995">
            <w:pPr>
              <w:autoSpaceDE w:val="0"/>
              <w:autoSpaceDN w:val="0"/>
              <w:ind w:leftChars="100" w:left="304" w:hangingChars="100" w:hanging="152"/>
              <w:rPr>
                <w:rFonts w:ascii="ＭＳ 明朝" w:hAnsi="ＭＳ 明朝"/>
              </w:rPr>
            </w:pPr>
            <w:r>
              <w:rPr>
                <w:rFonts w:ascii="ＭＳ 明朝" w:hAnsi="ＭＳ 明朝" w:hint="eastAsia"/>
              </w:rPr>
              <w:t>◇１②</w:t>
            </w:r>
            <w:r w:rsidR="00260995">
              <w:rPr>
                <w:rFonts w:ascii="ＭＳ 明朝" w:hAnsi="ＭＳ 明朝" w:hint="eastAsia"/>
              </w:rPr>
              <w:t>31／２下56／３上64／４上</w:t>
            </w:r>
            <w:r>
              <w:rPr>
                <w:rFonts w:ascii="ＭＳ 明朝" w:hAnsi="ＭＳ 明朝" w:hint="eastAsia"/>
              </w:rPr>
              <w:t>86</w:t>
            </w:r>
            <w:r w:rsidR="00260995">
              <w:rPr>
                <w:rFonts w:ascii="ＭＳ 明朝" w:hAnsi="ＭＳ 明朝" w:hint="eastAsia"/>
              </w:rPr>
              <w:t>／６年</w:t>
            </w:r>
            <w:r>
              <w:rPr>
                <w:rFonts w:ascii="ＭＳ 明朝" w:hAnsi="ＭＳ 明朝" w:hint="eastAsia"/>
              </w:rPr>
              <w:t>167</w:t>
            </w:r>
            <w:r w:rsidR="00260995">
              <w:rPr>
                <w:rFonts w:ascii="ＭＳ 明朝" w:hAnsi="ＭＳ 明朝" w:hint="eastAsia"/>
              </w:rPr>
              <w:t xml:space="preserve"> ほか</w:t>
            </w:r>
          </w:p>
          <w:p w:rsidR="0098005D" w:rsidRDefault="0098005D" w:rsidP="0098005D">
            <w:pPr>
              <w:autoSpaceDE w:val="0"/>
              <w:autoSpaceDN w:val="0"/>
              <w:ind w:left="152" w:hangingChars="100" w:hanging="152"/>
              <w:rPr>
                <w:rFonts w:ascii="ＭＳ 明朝" w:hAnsi="ＭＳ 明朝"/>
              </w:rPr>
            </w:pPr>
            <w:r>
              <w:rPr>
                <w:rFonts w:ascii="ＭＳ 明朝" w:hAnsi="ＭＳ 明朝" w:hint="eastAsia"/>
              </w:rPr>
              <w:t>●</w:t>
            </w:r>
            <w:r w:rsidRPr="00C70388">
              <w:rPr>
                <w:rFonts w:asciiTheme="majorEastAsia" w:eastAsiaTheme="majorEastAsia" w:hAnsiTheme="majorEastAsia" w:hint="eastAsia"/>
              </w:rPr>
              <w:t>《</w:t>
            </w:r>
            <w:r w:rsidRPr="00813D98">
              <w:rPr>
                <w:rFonts w:asciiTheme="majorEastAsia" w:eastAsiaTheme="majorEastAsia" w:hAnsiTheme="majorEastAsia" w:hint="eastAsia"/>
                <w:b/>
              </w:rPr>
              <w:t>算数マイトライ</w:t>
            </w:r>
            <w:r w:rsidRPr="00C70388">
              <w:rPr>
                <w:rFonts w:asciiTheme="majorEastAsia" w:eastAsiaTheme="majorEastAsia" w:hAnsiTheme="majorEastAsia" w:hint="eastAsia"/>
              </w:rPr>
              <w:t>》</w:t>
            </w:r>
            <w:r w:rsidR="008401B8" w:rsidRPr="008401B8">
              <w:rPr>
                <w:rFonts w:asciiTheme="minorEastAsia" w:eastAsiaTheme="minorEastAsia" w:hAnsiTheme="minorEastAsia" w:hint="eastAsia"/>
              </w:rPr>
              <w:t>の</w:t>
            </w:r>
            <w:r w:rsidR="008401B8">
              <w:rPr>
                <w:rFonts w:asciiTheme="majorEastAsia" w:eastAsiaTheme="majorEastAsia" w:hAnsiTheme="majorEastAsia" w:hint="eastAsia"/>
              </w:rPr>
              <w:t>《</w:t>
            </w:r>
            <w:r w:rsidR="008401B8" w:rsidRPr="00813D98">
              <w:rPr>
                <w:rFonts w:asciiTheme="majorEastAsia" w:eastAsiaTheme="majorEastAsia" w:hAnsiTheme="majorEastAsia" w:hint="eastAsia"/>
                <w:b/>
              </w:rPr>
              <w:t>ぐっとチャレンジ</w:t>
            </w:r>
            <w:r w:rsidR="008401B8">
              <w:rPr>
                <w:rFonts w:asciiTheme="majorEastAsia" w:eastAsiaTheme="majorEastAsia" w:hAnsiTheme="majorEastAsia" w:hint="eastAsia"/>
              </w:rPr>
              <w:t>》《</w:t>
            </w:r>
            <w:r w:rsidR="008401B8" w:rsidRPr="00813D98">
              <w:rPr>
                <w:rFonts w:asciiTheme="majorEastAsia" w:eastAsiaTheme="majorEastAsia" w:hAnsiTheme="majorEastAsia" w:hint="eastAsia"/>
                <w:b/>
              </w:rPr>
              <w:t>もっとジャンプ</w:t>
            </w:r>
            <w:r w:rsidR="008401B8">
              <w:rPr>
                <w:rFonts w:asciiTheme="majorEastAsia" w:eastAsiaTheme="majorEastAsia" w:hAnsiTheme="majorEastAsia" w:hint="eastAsia"/>
              </w:rPr>
              <w:t>》</w:t>
            </w:r>
            <w:r>
              <w:rPr>
                <w:rFonts w:ascii="ＭＳ 明朝" w:hAnsi="ＭＳ 明朝" w:hint="eastAsia"/>
              </w:rPr>
              <w:t>では、</w:t>
            </w:r>
            <w:r w:rsidRPr="002E4498">
              <w:rPr>
                <w:rFonts w:ascii="ＭＳ 明朝" w:hAnsi="ＭＳ 明朝" w:hint="eastAsia"/>
              </w:rPr>
              <w:t>学習したことを</w:t>
            </w:r>
            <w:r w:rsidRPr="00281C26">
              <w:rPr>
                <w:rFonts w:ascii="ＭＳ 明朝" w:hAnsi="ＭＳ 明朝" w:hint="eastAsia"/>
                <w:color w:val="FF0000"/>
              </w:rPr>
              <w:t>他領域の単元、他教科と結びつけた問題</w:t>
            </w:r>
            <w:r w:rsidR="00813D98">
              <w:rPr>
                <w:rFonts w:ascii="ＭＳ 明朝" w:hAnsi="ＭＳ 明朝" w:hint="eastAsia"/>
              </w:rPr>
              <w:t>を用意し</w:t>
            </w:r>
            <w:r w:rsidRPr="002E4498">
              <w:rPr>
                <w:rFonts w:ascii="ＭＳ 明朝" w:hAnsi="ＭＳ 明朝" w:hint="eastAsia"/>
              </w:rPr>
              <w:t>、</w:t>
            </w:r>
            <w:r w:rsidR="00813D98">
              <w:rPr>
                <w:rFonts w:ascii="ＭＳ 明朝" w:hAnsi="ＭＳ 明朝" w:hint="eastAsia"/>
              </w:rPr>
              <w:t>それらに取り組むことで、</w:t>
            </w:r>
            <w:r w:rsidRPr="00281C26">
              <w:rPr>
                <w:rFonts w:ascii="ＭＳ 明朝" w:hAnsi="ＭＳ 明朝" w:hint="eastAsia"/>
                <w:color w:val="FF0000"/>
              </w:rPr>
              <w:t>算数の世界の広がりや身近さ</w:t>
            </w:r>
            <w:r>
              <w:rPr>
                <w:rFonts w:ascii="ＭＳ 明朝" w:hAnsi="ＭＳ 明朝" w:hint="eastAsia"/>
              </w:rPr>
              <w:t>を</w:t>
            </w:r>
            <w:r w:rsidR="00813D98">
              <w:rPr>
                <w:rFonts w:ascii="ＭＳ 明朝" w:hAnsi="ＭＳ 明朝" w:hint="eastAsia"/>
              </w:rPr>
              <w:t>感じることができるようにしました</w:t>
            </w:r>
            <w:r w:rsidRPr="002E4498">
              <w:rPr>
                <w:rFonts w:ascii="ＭＳ 明朝" w:hAnsi="ＭＳ 明朝" w:hint="eastAsia"/>
              </w:rPr>
              <w:t>。</w:t>
            </w:r>
          </w:p>
          <w:p w:rsidR="008C4298" w:rsidRPr="00CA33EC" w:rsidRDefault="008C4298" w:rsidP="008C4298">
            <w:pPr>
              <w:autoSpaceDE w:val="0"/>
              <w:autoSpaceDN w:val="0"/>
              <w:ind w:leftChars="100" w:left="304" w:hangingChars="100" w:hanging="152"/>
              <w:rPr>
                <w:rFonts w:ascii="ＭＳ 明朝" w:hAnsi="ＭＳ 明朝"/>
              </w:rPr>
            </w:pPr>
            <w:r>
              <w:rPr>
                <w:rFonts w:ascii="ＭＳ 明朝" w:hAnsi="ＭＳ 明朝" w:hint="eastAsia"/>
              </w:rPr>
              <w:t>◇４上154-155／５年298-299／６年274-275 ほか</w:t>
            </w:r>
          </w:p>
        </w:tc>
      </w:tr>
      <w:tr w:rsidR="0098005D" w:rsidRPr="00CA33EC" w:rsidTr="005263E2">
        <w:trPr>
          <w:cantSplit/>
          <w:trHeight w:val="1050"/>
        </w:trPr>
        <w:tc>
          <w:tcPr>
            <w:tcW w:w="2052" w:type="dxa"/>
          </w:tcPr>
          <w:p w:rsidR="0098005D" w:rsidRPr="00CA33EC" w:rsidRDefault="00590764" w:rsidP="0098005D">
            <w:pPr>
              <w:autoSpaceDE w:val="0"/>
              <w:autoSpaceDN w:val="0"/>
              <w:ind w:left="105" w:hangingChars="69" w:hanging="105"/>
              <w:rPr>
                <w:rFonts w:ascii="ＭＳ 明朝" w:hAnsi="ＭＳ 明朝"/>
              </w:rPr>
            </w:pPr>
            <w:r>
              <w:rPr>
                <w:rFonts w:ascii="ＭＳ 明朝" w:hAnsi="ＭＳ 明朝" w:hint="eastAsia"/>
              </w:rPr>
              <w:lastRenderedPageBreak/>
              <w:t>⑦</w:t>
            </w:r>
            <w:r w:rsidR="0098005D" w:rsidRPr="00CA33EC">
              <w:rPr>
                <w:rFonts w:ascii="ＭＳ 明朝" w:hAnsi="ＭＳ 明朝" w:hint="eastAsia"/>
              </w:rPr>
              <w:t>学習を振り返って</w:t>
            </w:r>
            <w:r w:rsidR="0098005D">
              <w:rPr>
                <w:rFonts w:ascii="ＭＳ 明朝" w:hAnsi="ＭＳ 明朝" w:hint="eastAsia"/>
              </w:rPr>
              <w:t>、</w:t>
            </w:r>
            <w:r w:rsidR="0098005D" w:rsidRPr="00CA33EC">
              <w:rPr>
                <w:rFonts w:ascii="ＭＳ 明朝" w:hAnsi="ＭＳ 明朝" w:hint="eastAsia"/>
              </w:rPr>
              <w:t>よりよく問題解決しようとする態度が育つように配慮されているか。</w:t>
            </w:r>
          </w:p>
        </w:tc>
        <w:tc>
          <w:tcPr>
            <w:tcW w:w="2432" w:type="dxa"/>
          </w:tcPr>
          <w:p w:rsidR="0098005D" w:rsidRPr="00CA33EC" w:rsidRDefault="00590764" w:rsidP="0098005D">
            <w:pPr>
              <w:autoSpaceDE w:val="0"/>
              <w:autoSpaceDN w:val="0"/>
              <w:ind w:left="152" w:hangingChars="100" w:hanging="152"/>
              <w:jc w:val="left"/>
              <w:rPr>
                <w:rFonts w:ascii="ＭＳ 明朝" w:hAnsi="ＭＳ 明朝"/>
              </w:rPr>
            </w:pPr>
            <w:r>
              <w:rPr>
                <w:rFonts w:ascii="ＭＳ 明朝" w:hAnsi="ＭＳ 明朝" w:hint="eastAsia"/>
              </w:rPr>
              <w:t>⑦</w:t>
            </w:r>
            <w:r w:rsidR="0098005D">
              <w:rPr>
                <w:rFonts w:ascii="ＭＳ 明朝" w:hAnsi="ＭＳ 明朝" w:hint="eastAsia"/>
              </w:rPr>
              <w:t>子どもたちが学びの過程や変容を自覚できるように、振り返りを設けることを大切にしました。節目ごとに振り返りを促すように</w:t>
            </w:r>
            <w:r w:rsidR="00AD1719">
              <w:rPr>
                <w:rFonts w:ascii="ＭＳ 明朝" w:hAnsi="ＭＳ 明朝" w:hint="eastAsia"/>
              </w:rPr>
              <w:t>工夫</w:t>
            </w:r>
            <w:r w:rsidR="0098005D">
              <w:rPr>
                <w:rFonts w:ascii="ＭＳ 明朝" w:hAnsi="ＭＳ 明朝" w:hint="eastAsia"/>
              </w:rPr>
              <w:t>しています。</w:t>
            </w:r>
          </w:p>
        </w:tc>
        <w:tc>
          <w:tcPr>
            <w:tcW w:w="4104" w:type="dxa"/>
          </w:tcPr>
          <w:p w:rsidR="0098005D" w:rsidRDefault="00210014" w:rsidP="0098005D">
            <w:pPr>
              <w:autoSpaceDE w:val="0"/>
              <w:autoSpaceDN w:val="0"/>
              <w:ind w:left="152" w:hangingChars="100" w:hanging="152"/>
              <w:rPr>
                <w:rFonts w:ascii="ＭＳ 明朝" w:hAnsi="ＭＳ 明朝"/>
              </w:rPr>
            </w:pPr>
            <w:r>
              <w:rPr>
                <w:rFonts w:ascii="ＭＳ 明朝" w:hAnsi="ＭＳ 明朝" w:hint="eastAsia"/>
              </w:rPr>
              <w:t>●２年以降</w:t>
            </w:r>
            <w:r w:rsidR="0098005D" w:rsidRPr="00CA33EC">
              <w:rPr>
                <w:rFonts w:ascii="ＭＳ 明朝" w:hAnsi="ＭＳ 明朝" w:hint="eastAsia"/>
              </w:rPr>
              <w:t>の上</w:t>
            </w:r>
            <w:r w:rsidR="0098005D">
              <w:rPr>
                <w:rFonts w:ascii="ＭＳ 明朝" w:hAnsi="ＭＳ 明朝" w:hint="eastAsia"/>
              </w:rPr>
              <w:t>巻の</w:t>
            </w:r>
            <w:r w:rsidR="0098005D" w:rsidRPr="00CA33EC">
              <w:rPr>
                <w:rFonts w:ascii="ＭＳ ゴシック" w:eastAsia="ＭＳ ゴシック" w:hAnsi="ＭＳ ゴシック" w:hint="eastAsia"/>
              </w:rPr>
              <w:t>《</w:t>
            </w:r>
            <w:r w:rsidR="0098005D" w:rsidRPr="00AD1719">
              <w:rPr>
                <w:rFonts w:ascii="ＭＳ ゴシック" w:eastAsia="ＭＳ ゴシック" w:hAnsi="ＭＳ ゴシック" w:hint="eastAsia"/>
                <w:b/>
              </w:rPr>
              <w:t>さあ、算数の学習を</w:t>
            </w:r>
            <w:r w:rsidR="00CE4873" w:rsidRPr="00AD1719">
              <w:rPr>
                <w:rFonts w:ascii="ＭＳ ゴシック" w:eastAsia="ＭＳ ゴシック" w:hAnsi="ＭＳ ゴシック" w:hint="eastAsia"/>
                <w:b/>
              </w:rPr>
              <w:t>はじめ</w:t>
            </w:r>
            <w:r w:rsidR="0098005D" w:rsidRPr="00AD1719">
              <w:rPr>
                <w:rFonts w:ascii="ＭＳ ゴシック" w:eastAsia="ＭＳ ゴシック" w:hAnsi="ＭＳ ゴシック" w:hint="eastAsia"/>
                <w:b/>
              </w:rPr>
              <w:t>よう！</w:t>
            </w:r>
            <w:r w:rsidR="0098005D" w:rsidRPr="00CA33EC">
              <w:rPr>
                <w:rFonts w:ascii="ＭＳ ゴシック" w:eastAsia="ＭＳ ゴシック" w:hAnsi="ＭＳ ゴシック" w:hint="eastAsia"/>
              </w:rPr>
              <w:t>》</w:t>
            </w:r>
            <w:r w:rsidR="0098005D">
              <w:rPr>
                <w:rFonts w:ascii="ＭＳ ゴシック" w:eastAsia="ＭＳ ゴシック" w:hAnsi="ＭＳ ゴシック" w:hint="eastAsia"/>
              </w:rPr>
              <w:t>、</w:t>
            </w:r>
            <w:r w:rsidRPr="00C70388">
              <w:rPr>
                <w:rFonts w:asciiTheme="minorEastAsia" w:eastAsiaTheme="minorEastAsia" w:hAnsiTheme="minorEastAsia" w:hint="eastAsia"/>
              </w:rPr>
              <w:t>１年</w:t>
            </w:r>
            <w:r w:rsidR="00AD1719">
              <w:rPr>
                <w:rFonts w:asciiTheme="minorEastAsia" w:eastAsiaTheme="minorEastAsia" w:hAnsiTheme="minorEastAsia" w:hint="eastAsia"/>
              </w:rPr>
              <w:t>②</w:t>
            </w:r>
            <w:r>
              <w:rPr>
                <w:rFonts w:ascii="ＭＳ ゴシック" w:eastAsia="ＭＳ ゴシック" w:hAnsi="ＭＳ ゴシック" w:hint="eastAsia"/>
              </w:rPr>
              <w:t>《</w:t>
            </w:r>
            <w:r w:rsidRPr="00AD1719">
              <w:rPr>
                <w:rFonts w:ascii="ＭＳ ゴシック" w:eastAsia="ＭＳ ゴシック" w:hAnsi="ＭＳ ゴシック" w:hint="eastAsia"/>
                <w:b/>
              </w:rPr>
              <w:t>さんすうの がくしゅうの すすめかた</w:t>
            </w:r>
            <w:r>
              <w:rPr>
                <w:rFonts w:ascii="ＭＳ ゴシック" w:eastAsia="ＭＳ ゴシック" w:hAnsi="ＭＳ ゴシック" w:hint="eastAsia"/>
              </w:rPr>
              <w:t>》</w:t>
            </w:r>
            <w:r w:rsidR="00AD1719">
              <w:rPr>
                <w:rFonts w:ascii="ＭＳ ゴシック" w:eastAsia="ＭＳ ゴシック" w:hAnsi="ＭＳ ゴシック" w:hint="eastAsia"/>
              </w:rPr>
              <w:t>、</w:t>
            </w:r>
            <w:r w:rsidRPr="00C70388">
              <w:rPr>
                <w:rFonts w:asciiTheme="minorEastAsia" w:eastAsiaTheme="minorEastAsia" w:hAnsiTheme="minorEastAsia" w:hint="eastAsia"/>
              </w:rPr>
              <w:t>２年以降</w:t>
            </w:r>
            <w:r w:rsidR="0098005D" w:rsidRPr="00C70388">
              <w:rPr>
                <w:rFonts w:asciiTheme="minorEastAsia" w:eastAsiaTheme="minorEastAsia" w:hAnsiTheme="minorEastAsia" w:hint="eastAsia"/>
              </w:rPr>
              <w:t>の</w:t>
            </w:r>
            <w:r w:rsidR="0098005D" w:rsidRPr="00CA33EC">
              <w:rPr>
                <w:rFonts w:ascii="ＭＳ ゴシック" w:eastAsia="ＭＳ ゴシック" w:hAnsi="ＭＳ ゴシック" w:hint="eastAsia"/>
              </w:rPr>
              <w:t>《</w:t>
            </w:r>
            <w:r w:rsidR="0098005D" w:rsidRPr="00AD1719">
              <w:rPr>
                <w:rFonts w:ascii="ＭＳ ゴシック" w:eastAsia="ＭＳ ゴシック" w:hAnsi="ＭＳ ゴシック" w:hint="eastAsia"/>
                <w:b/>
              </w:rPr>
              <w:t>算数ノートをつくろう</w:t>
            </w:r>
            <w:r w:rsidR="0098005D" w:rsidRPr="00CA33EC">
              <w:rPr>
                <w:rFonts w:ascii="ＭＳ ゴシック" w:eastAsia="ＭＳ ゴシック" w:hAnsi="ＭＳ ゴシック" w:hint="eastAsia"/>
              </w:rPr>
              <w:t>》</w:t>
            </w:r>
            <w:r w:rsidR="0098005D">
              <w:rPr>
                <w:rFonts w:ascii="ＭＳ 明朝" w:hAnsi="ＭＳ 明朝" w:hint="eastAsia"/>
              </w:rPr>
              <w:t>では、</w:t>
            </w:r>
            <w:r w:rsidR="0098005D" w:rsidRPr="00281C26">
              <w:rPr>
                <w:rFonts w:ascii="ＭＳ 明朝" w:hAnsi="ＭＳ 明朝" w:hint="eastAsia"/>
                <w:color w:val="FF0000"/>
              </w:rPr>
              <w:t>毎時間の学習の最後に振り返りを促す</w:t>
            </w:r>
            <w:r w:rsidR="0098005D">
              <w:rPr>
                <w:rFonts w:ascii="ＭＳ 明朝" w:hAnsi="ＭＳ 明朝" w:hint="eastAsia"/>
              </w:rPr>
              <w:t>ように設定しました。</w:t>
            </w:r>
          </w:p>
          <w:p w:rsidR="00210014" w:rsidRPr="00CA33EC" w:rsidRDefault="00210014" w:rsidP="00210014">
            <w:pPr>
              <w:autoSpaceDE w:val="0"/>
              <w:autoSpaceDN w:val="0"/>
              <w:ind w:leftChars="100" w:left="304" w:hangingChars="100" w:hanging="152"/>
              <w:rPr>
                <w:rFonts w:ascii="ＭＳ 明朝" w:hAnsi="ＭＳ 明朝"/>
              </w:rPr>
            </w:pPr>
            <w:r>
              <w:rPr>
                <w:rFonts w:ascii="ＭＳ 明朝" w:hAnsi="ＭＳ 明朝" w:hint="eastAsia"/>
              </w:rPr>
              <w:t>◇１②34-35</w:t>
            </w:r>
            <w:r w:rsidR="00AD1719">
              <w:rPr>
                <w:rFonts w:ascii="ＭＳ 明朝" w:hAnsi="ＭＳ 明朝" w:hint="eastAsia"/>
              </w:rPr>
              <w:t>／２</w:t>
            </w:r>
            <w:r>
              <w:rPr>
                <w:rFonts w:ascii="ＭＳ 明朝" w:hAnsi="ＭＳ 明朝" w:hint="eastAsia"/>
              </w:rPr>
              <w:t>上2-5、6-7</w:t>
            </w:r>
            <w:r w:rsidR="00AD1719">
              <w:rPr>
                <w:rFonts w:ascii="ＭＳ 明朝" w:hAnsi="ＭＳ 明朝" w:hint="eastAsia"/>
              </w:rPr>
              <w:t>／２</w:t>
            </w:r>
            <w:r>
              <w:rPr>
                <w:rFonts w:ascii="ＭＳ 明朝" w:hAnsi="ＭＳ 明朝" w:hint="eastAsia"/>
              </w:rPr>
              <w:t>下2-3 ほか</w:t>
            </w:r>
          </w:p>
          <w:p w:rsidR="0098005D" w:rsidRDefault="0098005D" w:rsidP="0098005D">
            <w:pPr>
              <w:autoSpaceDE w:val="0"/>
              <w:autoSpaceDN w:val="0"/>
              <w:ind w:left="152" w:hangingChars="100" w:hanging="152"/>
              <w:rPr>
                <w:rFonts w:ascii="ＭＳ 明朝" w:hAnsi="ＭＳ 明朝"/>
              </w:rPr>
            </w:pPr>
            <w:r w:rsidRPr="00CA33EC">
              <w:rPr>
                <w:rFonts w:ascii="ＭＳ ゴシック" w:eastAsia="ＭＳ ゴシック" w:hAnsi="ＭＳ ゴシック" w:hint="eastAsia"/>
              </w:rPr>
              <w:t>●</w:t>
            </w:r>
            <w:r w:rsidR="005B1156">
              <w:rPr>
                <w:rFonts w:ascii="ＭＳ ゴシック" w:eastAsia="ＭＳ ゴシック" w:hAnsi="ＭＳ ゴシック" w:hint="eastAsia"/>
              </w:rPr>
              <w:t>《</w:t>
            </w:r>
            <w:r w:rsidR="005B1156" w:rsidRPr="00AD1719">
              <w:rPr>
                <w:rFonts w:ascii="ＭＳ ゴシック" w:eastAsia="ＭＳ ゴシック" w:hAnsi="ＭＳ ゴシック" w:hint="eastAsia"/>
                <w:b/>
              </w:rPr>
              <w:t>自分で</w:t>
            </w:r>
            <w:r w:rsidR="00180FF5" w:rsidRPr="00AD1719">
              <w:rPr>
                <w:rFonts w:ascii="ＭＳ ゴシック" w:eastAsia="ＭＳ ゴシック" w:hAnsi="ＭＳ ゴシック" w:hint="eastAsia"/>
                <w:b/>
              </w:rPr>
              <w:t xml:space="preserve"> </w:t>
            </w:r>
            <w:r w:rsidRPr="00AD1719">
              <w:rPr>
                <w:rFonts w:ascii="ＭＳ ゴシック" w:eastAsia="ＭＳ ゴシック" w:hAnsi="ＭＳ ゴシック" w:hint="eastAsia"/>
                <w:b/>
              </w:rPr>
              <w:t>みんなで</w:t>
            </w:r>
            <w:r>
              <w:rPr>
                <w:rFonts w:ascii="ＭＳ ゴシック" w:eastAsia="ＭＳ ゴシック" w:hAnsi="ＭＳ ゴシック" w:hint="eastAsia"/>
              </w:rPr>
              <w:t>》</w:t>
            </w:r>
            <w:r w:rsidR="00AD1719">
              <w:rPr>
                <w:rFonts w:ascii="ＭＳ 明朝" w:hAnsi="ＭＳ 明朝" w:hint="eastAsia"/>
              </w:rPr>
              <w:t>では、子どもたちの具体的な姿</w:t>
            </w:r>
            <w:r w:rsidR="00180FF5">
              <w:rPr>
                <w:rFonts w:ascii="ＭＳ 明朝" w:hAnsi="ＭＳ 明朝" w:hint="eastAsia"/>
              </w:rPr>
              <w:t>や</w:t>
            </w:r>
            <w:r>
              <w:rPr>
                <w:rFonts w:ascii="ＭＳ 明朝" w:hAnsi="ＭＳ 明朝" w:hint="eastAsia"/>
              </w:rPr>
              <w:t>側注で振り返りの視点を明示し、</w:t>
            </w:r>
            <w:r w:rsidRPr="00281C26">
              <w:rPr>
                <w:rFonts w:ascii="ＭＳ 明朝" w:hAnsi="ＭＳ 明朝" w:hint="eastAsia"/>
                <w:color w:val="FF0000"/>
              </w:rPr>
              <w:t>子どもたちに振り返りが動機づけられる</w:t>
            </w:r>
            <w:r>
              <w:rPr>
                <w:rFonts w:ascii="ＭＳ 明朝" w:hAnsi="ＭＳ 明朝" w:hint="eastAsia"/>
              </w:rPr>
              <w:t>ようにしました。</w:t>
            </w:r>
          </w:p>
          <w:p w:rsidR="00180FF5" w:rsidRDefault="0098005D" w:rsidP="0098005D">
            <w:pPr>
              <w:autoSpaceDE w:val="0"/>
              <w:autoSpaceDN w:val="0"/>
              <w:ind w:left="152" w:hangingChars="100" w:hanging="152"/>
              <w:rPr>
                <w:rFonts w:ascii="ＭＳ 明朝" w:hAnsi="ＭＳ 明朝"/>
              </w:rPr>
            </w:pPr>
            <w:r>
              <w:rPr>
                <w:rFonts w:ascii="ＭＳ 明朝" w:hAnsi="ＭＳ 明朝" w:hint="eastAsia"/>
              </w:rPr>
              <w:t>●単元末の</w:t>
            </w:r>
            <w:r w:rsidR="00AD1719">
              <w:rPr>
                <w:rFonts w:asciiTheme="majorEastAsia" w:eastAsiaTheme="majorEastAsia" w:hAnsiTheme="majorEastAsia" w:hint="eastAsia"/>
              </w:rPr>
              <w:t>《</w:t>
            </w:r>
            <w:r w:rsidR="00AD1719" w:rsidRPr="00AD1719">
              <w:rPr>
                <w:rFonts w:asciiTheme="majorEastAsia" w:eastAsiaTheme="majorEastAsia" w:hAnsiTheme="majorEastAsia" w:hint="eastAsia"/>
                <w:b/>
              </w:rPr>
              <w:t>○○の学習をふり返ろ</w:t>
            </w:r>
            <w:r w:rsidRPr="00AD1719">
              <w:rPr>
                <w:rFonts w:asciiTheme="majorEastAsia" w:eastAsiaTheme="majorEastAsia" w:hAnsiTheme="majorEastAsia" w:hint="eastAsia"/>
                <w:b/>
              </w:rPr>
              <w:t>う。</w:t>
            </w:r>
            <w:r w:rsidRPr="00180FF5">
              <w:rPr>
                <w:rFonts w:asciiTheme="majorEastAsia" w:eastAsiaTheme="majorEastAsia" w:hAnsiTheme="majorEastAsia" w:hint="eastAsia"/>
              </w:rPr>
              <w:t>》</w:t>
            </w:r>
            <w:r>
              <w:rPr>
                <w:rFonts w:ascii="ＭＳ 明朝" w:hAnsi="ＭＳ 明朝" w:hint="eastAsia"/>
              </w:rPr>
              <w:t>では、毎時間の振り返りに加え、</w:t>
            </w:r>
            <w:r w:rsidR="00F76FC2">
              <w:rPr>
                <w:rFonts w:ascii="ＭＳ 明朝" w:hAnsi="ＭＳ 明朝" w:hint="eastAsia"/>
                <w:color w:val="FF0000"/>
              </w:rPr>
              <w:t>単元</w:t>
            </w:r>
            <w:r w:rsidR="00AD1719">
              <w:rPr>
                <w:rFonts w:ascii="ＭＳ 明朝" w:hAnsi="ＭＳ 明朝" w:hint="eastAsia"/>
                <w:color w:val="FF0000"/>
              </w:rPr>
              <w:t>全体</w:t>
            </w:r>
            <w:r w:rsidR="00F76FC2">
              <w:rPr>
                <w:rFonts w:ascii="ＭＳ 明朝" w:hAnsi="ＭＳ 明朝" w:hint="eastAsia"/>
                <w:color w:val="FF0000"/>
              </w:rPr>
              <w:t>での</w:t>
            </w:r>
            <w:r w:rsidRPr="00281C26">
              <w:rPr>
                <w:rFonts w:ascii="ＭＳ 明朝" w:hAnsi="ＭＳ 明朝" w:hint="eastAsia"/>
                <w:color w:val="FF0000"/>
              </w:rPr>
              <w:t>知識・技能、思考・判断・表現や</w:t>
            </w:r>
            <w:r w:rsidR="00AD1719">
              <w:rPr>
                <w:rFonts w:ascii="ＭＳ 明朝" w:hAnsi="ＭＳ 明朝" w:hint="eastAsia"/>
                <w:color w:val="FF0000"/>
              </w:rPr>
              <w:t>主体的に学習に取り組む態度に関する</w:t>
            </w:r>
            <w:r w:rsidRPr="00281C26">
              <w:rPr>
                <w:rFonts w:ascii="ＭＳ 明朝" w:hAnsi="ＭＳ 明朝" w:hint="eastAsia"/>
                <w:color w:val="FF0000"/>
              </w:rPr>
              <w:t>振り返りを促し</w:t>
            </w:r>
            <w:r>
              <w:rPr>
                <w:rFonts w:ascii="ＭＳ 明朝" w:hAnsi="ＭＳ 明朝" w:hint="eastAsia"/>
              </w:rPr>
              <w:t>ています。</w:t>
            </w:r>
          </w:p>
          <w:p w:rsidR="0098005D" w:rsidRPr="00CA33EC" w:rsidRDefault="00180FF5" w:rsidP="00180FF5">
            <w:pPr>
              <w:autoSpaceDE w:val="0"/>
              <w:autoSpaceDN w:val="0"/>
              <w:ind w:leftChars="100" w:left="304" w:hangingChars="100" w:hanging="152"/>
              <w:rPr>
                <w:rFonts w:ascii="ＭＳ 明朝" w:hAnsi="ＭＳ 明朝"/>
              </w:rPr>
            </w:pPr>
            <w:r>
              <w:rPr>
                <w:rFonts w:ascii="ＭＳ 明朝" w:hAnsi="ＭＳ 明朝" w:hint="eastAsia"/>
              </w:rPr>
              <w:t>◇２上30／３上62／４上43／５年31／6年34 ほか</w:t>
            </w:r>
          </w:p>
        </w:tc>
      </w:tr>
      <w:tr w:rsidR="00ED2576" w:rsidRPr="00CA33EC" w:rsidTr="00ED2576">
        <w:trPr>
          <w:cantSplit/>
          <w:trHeight w:val="185"/>
        </w:trPr>
        <w:tc>
          <w:tcPr>
            <w:tcW w:w="2052" w:type="dxa"/>
          </w:tcPr>
          <w:p w:rsidR="00ED2576" w:rsidRPr="00CA33EC" w:rsidRDefault="00ED2576" w:rsidP="00ED2576">
            <w:pPr>
              <w:autoSpaceDE w:val="0"/>
              <w:autoSpaceDN w:val="0"/>
              <w:jc w:val="center"/>
              <w:rPr>
                <w:rFonts w:ascii="ＭＳ 明朝" w:hAnsi="ＭＳ 明朝"/>
              </w:rPr>
            </w:pPr>
            <w:r w:rsidRPr="00CA33EC">
              <w:rPr>
                <w:rFonts w:ascii="ＭＳ 明朝" w:hAnsi="ＭＳ 明朝" w:hint="eastAsia"/>
              </w:rPr>
              <w:t>観点</w:t>
            </w:r>
          </w:p>
        </w:tc>
        <w:tc>
          <w:tcPr>
            <w:tcW w:w="2432" w:type="dxa"/>
          </w:tcPr>
          <w:p w:rsidR="00ED2576" w:rsidRPr="00CA33EC" w:rsidRDefault="00281421" w:rsidP="00ED2576">
            <w:pPr>
              <w:autoSpaceDE w:val="0"/>
              <w:autoSpaceDN w:val="0"/>
              <w:jc w:val="center"/>
              <w:rPr>
                <w:rFonts w:ascii="ＭＳ 明朝" w:hAnsi="ＭＳ 明朝"/>
              </w:rPr>
            </w:pPr>
            <w:r>
              <w:rPr>
                <w:rFonts w:ascii="ＭＳ 明朝" w:hAnsi="ＭＳ 明朝" w:hint="eastAsia"/>
              </w:rPr>
              <w:t>「小学算数」の内容の</w:t>
            </w:r>
            <w:r w:rsidR="00ED2576" w:rsidRPr="00CA33EC">
              <w:rPr>
                <w:rFonts w:ascii="ＭＳ 明朝" w:hAnsi="ＭＳ 明朝" w:hint="eastAsia"/>
              </w:rPr>
              <w:t>特色</w:t>
            </w:r>
          </w:p>
        </w:tc>
        <w:tc>
          <w:tcPr>
            <w:tcW w:w="4104" w:type="dxa"/>
          </w:tcPr>
          <w:p w:rsidR="00ED2576" w:rsidRPr="00CA33EC" w:rsidRDefault="00945A09" w:rsidP="00ED2576">
            <w:pPr>
              <w:autoSpaceDE w:val="0"/>
              <w:autoSpaceDN w:val="0"/>
              <w:jc w:val="center"/>
              <w:rPr>
                <w:rFonts w:ascii="ＭＳ 明朝" w:hAnsi="ＭＳ 明朝"/>
              </w:rPr>
            </w:pPr>
            <w:r>
              <w:rPr>
                <w:rFonts w:ascii="ＭＳ 明朝" w:hAnsi="ＭＳ 明朝" w:hint="eastAsia"/>
              </w:rPr>
              <w:t>おもな事例と関連ページ</w:t>
            </w:r>
          </w:p>
        </w:tc>
      </w:tr>
      <w:tr w:rsidR="00ED2576" w:rsidRPr="00CA33EC" w:rsidTr="00997201">
        <w:trPr>
          <w:cantSplit/>
          <w:trHeight w:val="1744"/>
        </w:trPr>
        <w:tc>
          <w:tcPr>
            <w:tcW w:w="2052" w:type="dxa"/>
          </w:tcPr>
          <w:p w:rsidR="00ED2576" w:rsidRPr="00CA33EC" w:rsidRDefault="00ED2576" w:rsidP="00ED2576">
            <w:pPr>
              <w:autoSpaceDE w:val="0"/>
              <w:autoSpaceDN w:val="0"/>
              <w:ind w:left="105" w:hangingChars="69" w:hanging="105"/>
              <w:rPr>
                <w:rFonts w:ascii="ＭＳ 明朝" w:hAnsi="ＭＳ 明朝"/>
              </w:rPr>
            </w:pPr>
            <w:r>
              <w:rPr>
                <w:rFonts w:ascii="ＭＳ 明朝" w:hAnsi="ＭＳ 明朝" w:hint="eastAsia"/>
              </w:rPr>
              <w:t>⑧</w:t>
            </w:r>
            <w:r w:rsidRPr="00CA33EC">
              <w:rPr>
                <w:rFonts w:ascii="ＭＳ 明朝" w:hAnsi="ＭＳ 明朝" w:hint="eastAsia"/>
              </w:rPr>
              <w:t>算数で学んだことを</w:t>
            </w:r>
            <w:r>
              <w:rPr>
                <w:rFonts w:ascii="ＭＳ 明朝" w:hAnsi="ＭＳ 明朝" w:hint="eastAsia"/>
              </w:rPr>
              <w:t>、</w:t>
            </w:r>
            <w:r w:rsidRPr="00CA33EC">
              <w:rPr>
                <w:rFonts w:ascii="ＭＳ 明朝" w:hAnsi="ＭＳ 明朝" w:hint="eastAsia"/>
              </w:rPr>
              <w:t>生活や学習に活用しようとする態度が育つように配慮されているか。</w:t>
            </w:r>
          </w:p>
        </w:tc>
        <w:tc>
          <w:tcPr>
            <w:tcW w:w="2432" w:type="dxa"/>
          </w:tcPr>
          <w:p w:rsidR="00ED2576" w:rsidRPr="00CA33EC" w:rsidRDefault="00ED2576" w:rsidP="00ED2576">
            <w:pPr>
              <w:autoSpaceDE w:val="0"/>
              <w:autoSpaceDN w:val="0"/>
              <w:ind w:left="152" w:hangingChars="100" w:hanging="152"/>
              <w:jc w:val="left"/>
              <w:rPr>
                <w:rFonts w:ascii="ＭＳ 明朝" w:hAnsi="ＭＳ 明朝"/>
              </w:rPr>
            </w:pPr>
            <w:r>
              <w:rPr>
                <w:rFonts w:ascii="ＭＳ 明朝" w:hAnsi="ＭＳ 明朝" w:hint="eastAsia"/>
              </w:rPr>
              <w:t>⑧</w:t>
            </w:r>
            <w:r w:rsidRPr="00CA33EC">
              <w:rPr>
                <w:rFonts w:ascii="ＭＳ 明朝" w:hAnsi="ＭＳ 明朝" w:hint="eastAsia"/>
              </w:rPr>
              <w:t>教室内外における数学的活動を通して</w:t>
            </w:r>
            <w:r>
              <w:rPr>
                <w:rFonts w:ascii="ＭＳ 明朝" w:hAnsi="ＭＳ 明朝" w:hint="eastAsia"/>
              </w:rPr>
              <w:t>、</w:t>
            </w:r>
            <w:r w:rsidRPr="00CA33EC">
              <w:rPr>
                <w:rFonts w:ascii="ＭＳ 明朝" w:hAnsi="ＭＳ 明朝" w:hint="eastAsia"/>
              </w:rPr>
              <w:t>学習したことを実生活や新しい学習内容の問題解決に</w:t>
            </w:r>
            <w:r>
              <w:rPr>
                <w:rFonts w:ascii="ＭＳ 明朝" w:hAnsi="ＭＳ 明朝" w:hint="eastAsia"/>
              </w:rPr>
              <w:t>い</w:t>
            </w:r>
            <w:r w:rsidRPr="00CA33EC">
              <w:rPr>
                <w:rFonts w:ascii="ＭＳ 明朝" w:hAnsi="ＭＳ 明朝" w:hint="eastAsia"/>
              </w:rPr>
              <w:t>かせるように</w:t>
            </w:r>
            <w:r w:rsidR="00AD1719">
              <w:rPr>
                <w:rFonts w:ascii="ＭＳ 明朝" w:hAnsi="ＭＳ 明朝" w:hint="eastAsia"/>
              </w:rPr>
              <w:t>工夫</w:t>
            </w:r>
            <w:r w:rsidRPr="00CA33EC">
              <w:rPr>
                <w:rFonts w:ascii="ＭＳ 明朝" w:hAnsi="ＭＳ 明朝" w:hint="eastAsia"/>
              </w:rPr>
              <w:t>しています。</w:t>
            </w:r>
          </w:p>
        </w:tc>
        <w:tc>
          <w:tcPr>
            <w:tcW w:w="4104" w:type="dxa"/>
          </w:tcPr>
          <w:p w:rsidR="00ED2576" w:rsidRDefault="00ED2576" w:rsidP="00ED2576">
            <w:pPr>
              <w:autoSpaceDE w:val="0"/>
              <w:autoSpaceDN w:val="0"/>
              <w:ind w:left="119" w:hangingChars="78" w:hanging="119"/>
              <w:rPr>
                <w:rFonts w:ascii="ＭＳ 明朝" w:hAnsi="ＭＳ 明朝"/>
              </w:rPr>
            </w:pPr>
            <w:r>
              <w:rPr>
                <w:rFonts w:ascii="ＭＳ 明朝" w:hAnsi="ＭＳ 明朝" w:hint="eastAsia"/>
              </w:rPr>
              <w:t>●単元に</w:t>
            </w:r>
            <w:r w:rsidRPr="00CA33EC">
              <w:rPr>
                <w:rFonts w:ascii="ＭＳ ゴシック" w:eastAsia="ＭＳ ゴシック" w:hAnsi="ＭＳ ゴシック" w:hint="eastAsia"/>
              </w:rPr>
              <w:t>《</w:t>
            </w:r>
            <w:r w:rsidRPr="00AD1719">
              <w:rPr>
                <w:rFonts w:ascii="ＭＳ ゴシック" w:eastAsia="ＭＳ ゴシック" w:hAnsi="ＭＳ ゴシック" w:hint="eastAsia"/>
                <w:b/>
              </w:rPr>
              <w:t>使ってみよう</w:t>
            </w:r>
            <w:r w:rsidRPr="00693FD7">
              <w:rPr>
                <w:rFonts w:ascii="ＭＳ ゴシック" w:eastAsia="ＭＳ ゴシック" w:hAnsi="ＭＳ ゴシック" w:hint="eastAsia"/>
              </w:rPr>
              <w:t>》</w:t>
            </w:r>
            <w:r>
              <w:rPr>
                <w:rFonts w:ascii="ＭＳ 明朝" w:hAnsi="ＭＳ 明朝" w:hint="eastAsia"/>
              </w:rPr>
              <w:t>を設け、</w:t>
            </w:r>
            <w:r w:rsidRPr="00281C26">
              <w:rPr>
                <w:rFonts w:ascii="ＭＳ 明朝" w:hAnsi="ＭＳ 明朝" w:hint="eastAsia"/>
                <w:color w:val="FF0000"/>
              </w:rPr>
              <w:t>教室内外で数学的活動に取り組める</w:t>
            </w:r>
            <w:r w:rsidRPr="00AD1719">
              <w:rPr>
                <w:rFonts w:ascii="ＭＳ 明朝" w:hAnsi="ＭＳ 明朝" w:hint="eastAsia"/>
                <w:color w:val="FF0000"/>
              </w:rPr>
              <w:t>ようにし、</w:t>
            </w:r>
            <w:r w:rsidRPr="00997201">
              <w:rPr>
                <w:rFonts w:ascii="ＭＳ 明朝" w:hAnsi="ＭＳ 明朝" w:hint="eastAsia"/>
                <w:color w:val="FF0000"/>
              </w:rPr>
              <w:t>習得した知識や技能を生活や学習に活用しようとする態度</w:t>
            </w:r>
            <w:r w:rsidRPr="00CA33EC">
              <w:rPr>
                <w:rFonts w:ascii="ＭＳ 明朝" w:hAnsi="ＭＳ 明朝" w:hint="eastAsia"/>
              </w:rPr>
              <w:t>が育つ</w:t>
            </w:r>
            <w:r>
              <w:rPr>
                <w:rFonts w:ascii="ＭＳ 明朝" w:hAnsi="ＭＳ 明朝" w:hint="eastAsia"/>
              </w:rPr>
              <w:t>ように工夫しました。</w:t>
            </w:r>
          </w:p>
          <w:p w:rsidR="00ED2576" w:rsidRPr="00CA33EC" w:rsidRDefault="00ED2576" w:rsidP="00ED2576">
            <w:pPr>
              <w:autoSpaceDE w:val="0"/>
              <w:autoSpaceDN w:val="0"/>
              <w:ind w:leftChars="100" w:left="271" w:hangingChars="78" w:hanging="119"/>
              <w:rPr>
                <w:rFonts w:ascii="ＭＳ 明朝" w:hAnsi="ＭＳ 明朝"/>
              </w:rPr>
            </w:pPr>
            <w:r>
              <w:rPr>
                <w:rFonts w:ascii="ＭＳ 明朝" w:hAnsi="ＭＳ 明朝" w:hint="eastAsia"/>
              </w:rPr>
              <w:t>◇１②50／２上125／３下91／５年146／６年</w:t>
            </w:r>
            <w:r w:rsidR="00AD1719">
              <w:rPr>
                <w:rFonts w:ascii="ＭＳ 明朝" w:hAnsi="ＭＳ 明朝" w:hint="eastAsia"/>
              </w:rPr>
              <w:t>136</w:t>
            </w:r>
            <w:r>
              <w:rPr>
                <w:rFonts w:ascii="ＭＳ 明朝" w:hAnsi="ＭＳ 明朝" w:hint="eastAsia"/>
              </w:rPr>
              <w:t xml:space="preserve"> ほか</w:t>
            </w:r>
          </w:p>
          <w:p w:rsidR="00ED2576" w:rsidRDefault="00ED2576" w:rsidP="00ED2576">
            <w:pPr>
              <w:autoSpaceDE w:val="0"/>
              <w:autoSpaceDN w:val="0"/>
              <w:ind w:leftChars="-21" w:left="120" w:hangingChars="100" w:hanging="152"/>
              <w:rPr>
                <w:rFonts w:ascii="ＭＳ 明朝" w:hAnsi="ＭＳ 明朝"/>
              </w:rPr>
            </w:pPr>
            <w:r w:rsidRPr="00CA33EC">
              <w:rPr>
                <w:rFonts w:ascii="ＭＳ 明朝" w:hAnsi="ＭＳ 明朝" w:hint="eastAsia"/>
              </w:rPr>
              <w:t>●</w:t>
            </w:r>
            <w:r>
              <w:rPr>
                <w:rFonts w:ascii="ＭＳ 明朝" w:hAnsi="ＭＳ 明朝" w:hint="eastAsia"/>
              </w:rPr>
              <w:t>２年以降で設けた</w:t>
            </w:r>
            <w:r w:rsidRPr="00693FD7">
              <w:rPr>
                <w:rFonts w:ascii="ＭＳ ゴシック" w:eastAsia="ＭＳ ゴシック" w:hAnsi="ＭＳ ゴシック" w:hint="eastAsia"/>
              </w:rPr>
              <w:t>《</w:t>
            </w:r>
            <w:r w:rsidRPr="00AD1719">
              <w:rPr>
                <w:rFonts w:ascii="ＭＳ ゴシック" w:eastAsia="ＭＳ ゴシック" w:hAnsi="ＭＳ ゴシック" w:hint="eastAsia"/>
                <w:b/>
              </w:rPr>
              <w:t>算数ジャンプ</w:t>
            </w:r>
            <w:r w:rsidRPr="00693FD7">
              <w:rPr>
                <w:rFonts w:ascii="ＭＳ ゴシック" w:eastAsia="ＭＳ ゴシック" w:hAnsi="ＭＳ ゴシック" w:hint="eastAsia"/>
              </w:rPr>
              <w:t>》</w:t>
            </w:r>
            <w:r w:rsidRPr="00693FD7">
              <w:rPr>
                <w:rFonts w:ascii="ＭＳ 明朝" w:hAnsi="ＭＳ 明朝" w:hint="eastAsia"/>
              </w:rPr>
              <w:t>では</w:t>
            </w:r>
            <w:r>
              <w:rPr>
                <w:rFonts w:ascii="ＭＳ 明朝" w:hAnsi="ＭＳ 明朝" w:hint="eastAsia"/>
              </w:rPr>
              <w:t>、</w:t>
            </w:r>
            <w:r w:rsidR="00AD1719" w:rsidRPr="00AD1719">
              <w:rPr>
                <w:rFonts w:ascii="ＭＳ 明朝" w:hAnsi="ＭＳ 明朝" w:hint="eastAsia"/>
                <w:color w:val="FF0000"/>
              </w:rPr>
              <w:t>理科や</w:t>
            </w:r>
            <w:r w:rsidR="00AD1719">
              <w:rPr>
                <w:rFonts w:ascii="ＭＳ 明朝" w:hAnsi="ＭＳ 明朝" w:hint="eastAsia"/>
                <w:color w:val="FF0000"/>
              </w:rPr>
              <w:t>図画工作科などの</w:t>
            </w:r>
            <w:r w:rsidRPr="00281C26">
              <w:rPr>
                <w:rFonts w:ascii="ＭＳ 明朝" w:hAnsi="ＭＳ 明朝" w:hint="eastAsia"/>
                <w:color w:val="FF0000"/>
              </w:rPr>
              <w:t>他教科やSDGsや環境問題との関連</w:t>
            </w:r>
            <w:r>
              <w:rPr>
                <w:rFonts w:ascii="ＭＳ 明朝" w:hAnsi="ＭＳ 明朝" w:hint="eastAsia"/>
              </w:rPr>
              <w:t>など、実</w:t>
            </w:r>
            <w:r w:rsidRPr="00CA33EC">
              <w:rPr>
                <w:rFonts w:ascii="ＭＳ 明朝" w:hAnsi="ＭＳ 明朝" w:hint="eastAsia"/>
              </w:rPr>
              <w:t>生活</w:t>
            </w:r>
            <w:r>
              <w:rPr>
                <w:rFonts w:ascii="ＭＳ 明朝" w:hAnsi="ＭＳ 明朝" w:hint="eastAsia"/>
              </w:rPr>
              <w:t>と算数をつなぐ</w:t>
            </w:r>
            <w:r w:rsidRPr="00CA33EC">
              <w:rPr>
                <w:rFonts w:ascii="ＭＳ 明朝" w:hAnsi="ＭＳ 明朝" w:hint="eastAsia"/>
              </w:rPr>
              <w:t>総合的な問題</w:t>
            </w:r>
            <w:r>
              <w:rPr>
                <w:rFonts w:ascii="ＭＳ 明朝" w:hAnsi="ＭＳ 明朝" w:hint="eastAsia"/>
              </w:rPr>
              <w:t>を用意しました。</w:t>
            </w:r>
          </w:p>
          <w:p w:rsidR="00ED2576" w:rsidRPr="00693FD7" w:rsidRDefault="00ED2576" w:rsidP="00ED2576">
            <w:pPr>
              <w:autoSpaceDE w:val="0"/>
              <w:autoSpaceDN w:val="0"/>
              <w:ind w:leftChars="79" w:left="272" w:hangingChars="100" w:hanging="152"/>
              <w:rPr>
                <w:rFonts w:ascii="ＭＳ 明朝" w:hAnsi="ＭＳ 明朝"/>
              </w:rPr>
            </w:pPr>
            <w:r>
              <w:rPr>
                <w:rFonts w:ascii="ＭＳ 明朝" w:hAnsi="ＭＳ 明朝" w:hint="eastAsia"/>
              </w:rPr>
              <w:t>◇３下112-113／４下</w:t>
            </w:r>
            <w:r w:rsidR="00AD1719">
              <w:rPr>
                <w:rFonts w:ascii="ＭＳ 明朝" w:hAnsi="ＭＳ 明朝" w:hint="eastAsia"/>
              </w:rPr>
              <w:t>130</w:t>
            </w:r>
            <w:r>
              <w:rPr>
                <w:rFonts w:ascii="ＭＳ 明朝" w:hAnsi="ＭＳ 明朝" w:hint="eastAsia"/>
              </w:rPr>
              <w:t>-131／６年196-197 ほか</w:t>
            </w:r>
          </w:p>
        </w:tc>
      </w:tr>
      <w:tr w:rsidR="00ED2576" w:rsidRPr="00CA33EC" w:rsidTr="005263E2">
        <w:trPr>
          <w:cantSplit/>
          <w:trHeight w:val="2580"/>
        </w:trPr>
        <w:tc>
          <w:tcPr>
            <w:tcW w:w="2052" w:type="dxa"/>
          </w:tcPr>
          <w:p w:rsidR="00ED2576" w:rsidRPr="00CA33EC" w:rsidRDefault="00ED2576" w:rsidP="00ED2576">
            <w:pPr>
              <w:autoSpaceDE w:val="0"/>
              <w:autoSpaceDN w:val="0"/>
              <w:ind w:left="105" w:hangingChars="69" w:hanging="105"/>
              <w:rPr>
                <w:rFonts w:ascii="ＭＳ 明朝" w:hAnsi="ＭＳ 明朝"/>
              </w:rPr>
            </w:pPr>
            <w:r>
              <w:rPr>
                <w:rFonts w:ascii="ＭＳ 明朝" w:hAnsi="ＭＳ 明朝" w:hint="eastAsia"/>
              </w:rPr>
              <w:t>(3)</w:t>
            </w:r>
            <w:r w:rsidRPr="00CA33EC">
              <w:rPr>
                <w:rFonts w:ascii="ＭＳ 明朝" w:hAnsi="ＭＳ 明朝" w:hint="eastAsia"/>
              </w:rPr>
              <w:t>数学的活動が重視された学習展開で</w:t>
            </w:r>
            <w:r>
              <w:rPr>
                <w:rFonts w:ascii="ＭＳ 明朝" w:hAnsi="ＭＳ 明朝" w:hint="eastAsia"/>
              </w:rPr>
              <w:t>、</w:t>
            </w:r>
            <w:r w:rsidRPr="00CA33EC">
              <w:rPr>
                <w:rFonts w:ascii="ＭＳ 明朝" w:hAnsi="ＭＳ 明朝" w:hint="eastAsia"/>
              </w:rPr>
              <w:t>子どもたちが主体的・対話的で深い学びを実現できるように配慮されているか。</w:t>
            </w:r>
          </w:p>
        </w:tc>
        <w:tc>
          <w:tcPr>
            <w:tcW w:w="2432" w:type="dxa"/>
          </w:tcPr>
          <w:p w:rsidR="00ED2576" w:rsidRPr="00CA33EC" w:rsidRDefault="00ED2576" w:rsidP="00ED2576">
            <w:pPr>
              <w:autoSpaceDE w:val="0"/>
              <w:autoSpaceDN w:val="0"/>
              <w:ind w:left="152" w:hangingChars="100" w:hanging="152"/>
              <w:jc w:val="left"/>
              <w:rPr>
                <w:rFonts w:ascii="ＭＳ 明朝" w:hAnsi="ＭＳ 明朝"/>
              </w:rPr>
            </w:pPr>
            <w:r>
              <w:rPr>
                <w:rFonts w:ascii="ＭＳ 明朝" w:hAnsi="ＭＳ 明朝" w:hint="eastAsia"/>
              </w:rPr>
              <w:t>(3)身近にある問題をとらえて問題解決的に学習する中で、主体的に取り組む、個別最適な学びを実現できる問題設定をするとともに、考えを発表し合う対話的・協働的な学びの場を設定し、多様な学びの形に対応できるようにしました。</w:t>
            </w:r>
          </w:p>
        </w:tc>
        <w:tc>
          <w:tcPr>
            <w:tcW w:w="4104" w:type="dxa"/>
          </w:tcPr>
          <w:p w:rsidR="00ED2576" w:rsidRDefault="00ED2576" w:rsidP="00ED2576">
            <w:pPr>
              <w:autoSpaceDE w:val="0"/>
              <w:autoSpaceDN w:val="0"/>
              <w:ind w:leftChars="-21" w:left="120" w:hangingChars="100" w:hanging="152"/>
              <w:rPr>
                <w:rFonts w:ascii="ＭＳ 明朝" w:hAnsi="ＭＳ 明朝"/>
              </w:rPr>
            </w:pPr>
            <w:r w:rsidRPr="00CA33EC">
              <w:rPr>
                <w:rFonts w:ascii="ＭＳ 明朝" w:hAnsi="ＭＳ 明朝" w:hint="eastAsia"/>
              </w:rPr>
              <w:t>●</w:t>
            </w:r>
            <w:r w:rsidR="006F26A6">
              <w:rPr>
                <w:rFonts w:ascii="ＭＳ 明朝" w:hAnsi="ＭＳ 明朝" w:hint="eastAsia"/>
              </w:rPr>
              <w:t>単元の始まりの</w:t>
            </w:r>
            <w:r w:rsidR="006F26A6">
              <w:rPr>
                <w:rFonts w:ascii="ＭＳ ゴシック" w:eastAsia="ＭＳ ゴシック" w:hAnsi="ＭＳ ゴシック" w:hint="eastAsia"/>
              </w:rPr>
              <w:t>《</w:t>
            </w:r>
            <w:r w:rsidR="006F26A6" w:rsidRPr="006F26A6">
              <w:rPr>
                <w:rFonts w:ascii="ＭＳ ゴシック" w:eastAsia="ＭＳ ゴシック" w:hAnsi="ＭＳ ゴシック" w:hint="eastAsia"/>
                <w:b/>
              </w:rPr>
              <w:t>単元アプローチ</w:t>
            </w:r>
            <w:r w:rsidRPr="00CA33EC">
              <w:rPr>
                <w:rFonts w:ascii="ＭＳ ゴシック" w:eastAsia="ＭＳ ゴシック" w:hAnsi="ＭＳ ゴシック" w:hint="eastAsia"/>
              </w:rPr>
              <w:t>》</w:t>
            </w:r>
            <w:r w:rsidRPr="001C34DF">
              <w:rPr>
                <w:rFonts w:ascii="ＭＳ 明朝" w:hAnsi="ＭＳ 明朝" w:hint="eastAsia"/>
              </w:rPr>
              <w:t>で</w:t>
            </w:r>
            <w:r w:rsidRPr="00693FD7">
              <w:rPr>
                <w:rFonts w:ascii="ＭＳ 明朝" w:hAnsi="ＭＳ 明朝" w:hint="eastAsia"/>
              </w:rPr>
              <w:t>は</w:t>
            </w:r>
            <w:r>
              <w:rPr>
                <w:rFonts w:ascii="ＭＳ 明朝" w:hAnsi="ＭＳ 明朝" w:hint="eastAsia"/>
              </w:rPr>
              <w:t>、</w:t>
            </w:r>
            <w:r w:rsidR="006F26A6">
              <w:rPr>
                <w:rFonts w:ascii="ＭＳ 明朝" w:hAnsi="ＭＳ 明朝" w:hint="eastAsia"/>
              </w:rPr>
              <w:t>日常の事象やや算数の既習事項について話し合うことから学習を始め、</w:t>
            </w:r>
            <w:r w:rsidR="006F26A6" w:rsidRPr="006F26A6">
              <w:rPr>
                <w:rFonts w:ascii="ＭＳ 明朝" w:hAnsi="ＭＳ 明朝" w:hint="eastAsia"/>
                <w:color w:val="FF0000"/>
              </w:rPr>
              <w:t>単元全体の学習課題がつかめる</w:t>
            </w:r>
            <w:r w:rsidR="006F26A6">
              <w:rPr>
                <w:rFonts w:ascii="ＭＳ 明朝" w:hAnsi="ＭＳ 明朝" w:hint="eastAsia"/>
              </w:rPr>
              <w:t>ようにしました。</w:t>
            </w:r>
          </w:p>
          <w:p w:rsidR="00ED2576" w:rsidRPr="00CA33EC" w:rsidRDefault="00ED2576" w:rsidP="00ED2576">
            <w:pPr>
              <w:autoSpaceDE w:val="0"/>
              <w:autoSpaceDN w:val="0"/>
              <w:ind w:leftChars="79" w:left="272" w:hangingChars="100" w:hanging="152"/>
              <w:rPr>
                <w:rFonts w:ascii="ＭＳ 明朝" w:hAnsi="ＭＳ 明朝"/>
              </w:rPr>
            </w:pPr>
            <w:r>
              <w:rPr>
                <w:rFonts w:ascii="ＭＳ 明朝" w:hAnsi="ＭＳ 明朝" w:hint="eastAsia"/>
              </w:rPr>
              <w:t>◇</w:t>
            </w:r>
            <w:r w:rsidR="006F26A6">
              <w:rPr>
                <w:rFonts w:ascii="ＭＳ 明朝" w:hAnsi="ＭＳ 明朝" w:hint="eastAsia"/>
              </w:rPr>
              <w:t>２</w:t>
            </w:r>
            <w:r w:rsidRPr="00CA33EC">
              <w:rPr>
                <w:rFonts w:ascii="ＭＳ 明朝" w:hAnsi="ＭＳ 明朝" w:hint="eastAsia"/>
              </w:rPr>
              <w:t>下</w:t>
            </w:r>
            <w:r w:rsidR="006F26A6">
              <w:rPr>
                <w:rFonts w:ascii="ＭＳ 明朝" w:hAnsi="ＭＳ 明朝" w:hint="eastAsia"/>
              </w:rPr>
              <w:t>6-8／３上100</w:t>
            </w:r>
            <w:r w:rsidR="00DE3BBC">
              <w:rPr>
                <w:rFonts w:ascii="ＭＳ 明朝" w:hAnsi="ＭＳ 明朝" w:hint="eastAsia"/>
              </w:rPr>
              <w:t>／４下94</w:t>
            </w:r>
            <w:r w:rsidRPr="00CA33EC">
              <w:rPr>
                <w:rFonts w:ascii="ＭＳ 明朝" w:hAnsi="ＭＳ 明朝" w:hint="eastAsia"/>
              </w:rPr>
              <w:t>／</w:t>
            </w:r>
            <w:r w:rsidR="00DE3BBC">
              <w:rPr>
                <w:rFonts w:ascii="ＭＳ 明朝" w:hAnsi="ＭＳ 明朝" w:hint="eastAsia"/>
              </w:rPr>
              <w:t>５年228</w:t>
            </w:r>
            <w:r w:rsidR="00DE3BBC" w:rsidRPr="00CA33EC">
              <w:rPr>
                <w:rFonts w:ascii="ＭＳ 明朝" w:hAnsi="ＭＳ 明朝" w:hint="eastAsia"/>
              </w:rPr>
              <w:t>／</w:t>
            </w:r>
            <w:r w:rsidRPr="00CA33EC">
              <w:rPr>
                <w:rFonts w:ascii="ＭＳ 明朝" w:hAnsi="ＭＳ 明朝" w:hint="eastAsia"/>
              </w:rPr>
              <w:t>６年</w:t>
            </w:r>
            <w:r w:rsidR="00DE3BBC">
              <w:rPr>
                <w:rFonts w:ascii="ＭＳ 明朝" w:hAnsi="ＭＳ 明朝" w:hint="eastAsia"/>
              </w:rPr>
              <w:t>110</w:t>
            </w:r>
          </w:p>
          <w:p w:rsidR="00DE3BBC" w:rsidRDefault="00DE3BBC" w:rsidP="00DE3BBC">
            <w:pPr>
              <w:autoSpaceDE w:val="0"/>
              <w:autoSpaceDN w:val="0"/>
              <w:ind w:leftChars="-21" w:left="120" w:hangingChars="100" w:hanging="152"/>
              <w:rPr>
                <w:rFonts w:ascii="ＭＳ 明朝" w:hAnsi="ＭＳ 明朝" w:hint="eastAsia"/>
              </w:rPr>
            </w:pPr>
            <w:r w:rsidRPr="00CA33EC">
              <w:rPr>
                <w:rFonts w:ascii="ＭＳ 明朝" w:hAnsi="ＭＳ 明朝" w:hint="eastAsia"/>
              </w:rPr>
              <w:t>●</w:t>
            </w:r>
            <w:r>
              <w:rPr>
                <w:rFonts w:ascii="ＭＳ 明朝" w:hAnsi="ＭＳ 明朝" w:hint="eastAsia"/>
              </w:rPr>
              <w:t>各時の展開では、「</w:t>
            </w:r>
            <w:r w:rsidRPr="00DE3BBC">
              <w:rPr>
                <w:rFonts w:ascii="ＭＳ 明朝" w:hAnsi="ＭＳ 明朝" w:hint="eastAsia"/>
                <w:b/>
              </w:rPr>
              <w:t>めあて</w:t>
            </w:r>
            <w:r>
              <w:rPr>
                <w:rFonts w:ascii="ＭＳ 明朝" w:hAnsi="ＭＳ 明朝" w:hint="eastAsia"/>
              </w:rPr>
              <w:t>」と「</w:t>
            </w:r>
            <w:r w:rsidRPr="00DE3BBC">
              <w:rPr>
                <w:rFonts w:ascii="ＭＳ 明朝" w:hAnsi="ＭＳ 明朝" w:hint="eastAsia"/>
                <w:b/>
              </w:rPr>
              <w:t>まとめ</w:t>
            </w:r>
            <w:r>
              <w:rPr>
                <w:rFonts w:ascii="ＭＳ 明朝" w:hAnsi="ＭＳ 明朝" w:hint="eastAsia"/>
              </w:rPr>
              <w:t>」に加え、見通しや数学的な見方・考え方を示す学習の流れを徹底することにより、</w:t>
            </w:r>
            <w:r w:rsidRPr="00DE3BBC">
              <w:rPr>
                <w:rFonts w:ascii="ＭＳ 明朝" w:hAnsi="ＭＳ 明朝" w:hint="eastAsia"/>
                <w:color w:val="FF0000"/>
              </w:rPr>
              <w:t>数学的活動を通した学習</w:t>
            </w:r>
            <w:r>
              <w:rPr>
                <w:rFonts w:ascii="ＭＳ 明朝" w:hAnsi="ＭＳ 明朝" w:hint="eastAsia"/>
              </w:rPr>
              <w:t>となるようにしました。→本資料26ページ</w:t>
            </w:r>
          </w:p>
          <w:p w:rsidR="00ED2576" w:rsidRDefault="00ED2576" w:rsidP="00ED2576">
            <w:pPr>
              <w:autoSpaceDE w:val="0"/>
              <w:autoSpaceDN w:val="0"/>
              <w:ind w:leftChars="-21" w:left="120" w:hangingChars="100" w:hanging="152"/>
              <w:rPr>
                <w:rFonts w:ascii="ＭＳ 明朝" w:hAnsi="ＭＳ 明朝"/>
              </w:rPr>
            </w:pPr>
            <w:r w:rsidRPr="00CA33EC">
              <w:rPr>
                <w:rFonts w:ascii="ＭＳ 明朝" w:hAnsi="ＭＳ 明朝" w:hint="eastAsia"/>
              </w:rPr>
              <w:t>●</w:t>
            </w:r>
            <w:r w:rsidRPr="00CA33EC">
              <w:rPr>
                <w:rFonts w:ascii="ＭＳ ゴシック" w:eastAsia="ＭＳ ゴシック" w:hAnsi="ＭＳ ゴシック" w:hint="eastAsia"/>
              </w:rPr>
              <w:t>《</w:t>
            </w:r>
            <w:r w:rsidRPr="00DE3BBC">
              <w:rPr>
                <w:rFonts w:ascii="ＭＳ ゴシック" w:eastAsia="ＭＳ ゴシック" w:hAnsi="ＭＳ ゴシック" w:hint="eastAsia"/>
                <w:b/>
              </w:rPr>
              <w:t>使ってみよう</w:t>
            </w:r>
            <w:r w:rsidRPr="00693FD7">
              <w:rPr>
                <w:rFonts w:ascii="ＭＳ ゴシック" w:eastAsia="ＭＳ ゴシック" w:hAnsi="ＭＳ ゴシック" w:hint="eastAsia"/>
              </w:rPr>
              <w:t>》</w:t>
            </w:r>
            <w:r w:rsidRPr="00CA33EC">
              <w:rPr>
                <w:rFonts w:ascii="ＭＳ 明朝" w:hAnsi="ＭＳ 明朝" w:hint="eastAsia"/>
              </w:rPr>
              <w:t>で</w:t>
            </w:r>
            <w:r>
              <w:rPr>
                <w:rFonts w:ascii="ＭＳ 明朝" w:hAnsi="ＭＳ 明朝" w:hint="eastAsia"/>
              </w:rPr>
              <w:t>は、</w:t>
            </w:r>
            <w:r w:rsidRPr="00DE3BBC">
              <w:rPr>
                <w:rFonts w:ascii="ＭＳ 明朝" w:hAnsi="ＭＳ 明朝" w:hint="eastAsia"/>
                <w:color w:val="FF0000"/>
              </w:rPr>
              <w:t>身近にある問題を取り上げて自身の課題とする</w:t>
            </w:r>
            <w:r w:rsidRPr="00281C26">
              <w:rPr>
                <w:rFonts w:ascii="ＭＳ 明朝" w:hAnsi="ＭＳ 明朝" w:hint="eastAsia"/>
                <w:color w:val="FF0000"/>
              </w:rPr>
              <w:t>個別最適な学び</w:t>
            </w:r>
            <w:r w:rsidRPr="00DE3BBC">
              <w:rPr>
                <w:rFonts w:ascii="ＭＳ 明朝" w:hAnsi="ＭＳ 明朝" w:hint="eastAsia"/>
              </w:rPr>
              <w:t>から、</w:t>
            </w:r>
            <w:r w:rsidR="00DE3BBC">
              <w:rPr>
                <w:rFonts w:ascii="ＭＳ 明朝" w:hAnsi="ＭＳ 明朝" w:hint="eastAsia"/>
                <w:color w:val="FF0000"/>
              </w:rPr>
              <w:t>調べたことを発表し合う協働的な学びを</w:t>
            </w:r>
            <w:r w:rsidRPr="00281C26">
              <w:rPr>
                <w:rFonts w:ascii="ＭＳ 明朝" w:hAnsi="ＭＳ 明朝" w:hint="eastAsia"/>
                <w:color w:val="FF0000"/>
              </w:rPr>
              <w:t>配置</w:t>
            </w:r>
            <w:r>
              <w:rPr>
                <w:rFonts w:ascii="ＭＳ 明朝" w:hAnsi="ＭＳ 明朝" w:hint="eastAsia"/>
              </w:rPr>
              <w:t>し、</w:t>
            </w:r>
            <w:r w:rsidRPr="00CA33EC">
              <w:rPr>
                <w:rFonts w:ascii="ＭＳ 明朝" w:hAnsi="ＭＳ 明朝" w:hint="eastAsia"/>
              </w:rPr>
              <w:t>より活動の効果が高まるような</w:t>
            </w:r>
            <w:r>
              <w:rPr>
                <w:rFonts w:ascii="ＭＳ 明朝" w:hAnsi="ＭＳ 明朝" w:hint="eastAsia"/>
              </w:rPr>
              <w:t>構成に</w:t>
            </w:r>
            <w:r w:rsidRPr="00CA33EC">
              <w:rPr>
                <w:rFonts w:ascii="ＭＳ 明朝" w:hAnsi="ＭＳ 明朝" w:hint="eastAsia"/>
              </w:rPr>
              <w:t>しました。</w:t>
            </w:r>
            <w:r w:rsidR="002F2289">
              <w:rPr>
                <w:rFonts w:ascii="ＭＳ 明朝" w:hAnsi="ＭＳ 明朝" w:hint="eastAsia"/>
              </w:rPr>
              <w:t>そこでは多くの活動の成果や作品例</w:t>
            </w:r>
            <w:r>
              <w:rPr>
                <w:rFonts w:ascii="ＭＳ 明朝" w:hAnsi="ＭＳ 明朝" w:hint="eastAsia"/>
              </w:rPr>
              <w:t>も</w:t>
            </w:r>
            <w:r w:rsidRPr="00CA33EC">
              <w:rPr>
                <w:rFonts w:ascii="ＭＳ 明朝" w:hAnsi="ＭＳ 明朝" w:hint="eastAsia"/>
              </w:rPr>
              <w:t>提示しました。</w:t>
            </w:r>
          </w:p>
          <w:p w:rsidR="00ED2576" w:rsidRPr="00CA33EC" w:rsidRDefault="00ED2576" w:rsidP="00ED2576">
            <w:pPr>
              <w:autoSpaceDE w:val="0"/>
              <w:autoSpaceDN w:val="0"/>
              <w:ind w:leftChars="79" w:left="272" w:hangingChars="100" w:hanging="152"/>
              <w:rPr>
                <w:rFonts w:ascii="ＭＳ 明朝" w:hAnsi="ＭＳ 明朝"/>
              </w:rPr>
            </w:pPr>
            <w:r>
              <w:rPr>
                <w:rFonts w:ascii="ＭＳ 明朝" w:hAnsi="ＭＳ 明朝" w:hint="eastAsia"/>
              </w:rPr>
              <w:t>◇</w:t>
            </w:r>
            <w:r w:rsidRPr="00CA33EC">
              <w:rPr>
                <w:rFonts w:ascii="ＭＳ 明朝" w:hAnsi="ＭＳ 明朝" w:hint="eastAsia"/>
              </w:rPr>
              <w:t>１</w:t>
            </w:r>
            <w:r>
              <w:rPr>
                <w:rFonts w:ascii="ＭＳ 明朝" w:hAnsi="ＭＳ 明朝" w:hint="eastAsia"/>
              </w:rPr>
              <w:t>②26</w:t>
            </w:r>
            <w:r w:rsidRPr="00CA33EC">
              <w:rPr>
                <w:rFonts w:ascii="ＭＳ 明朝" w:hAnsi="ＭＳ 明朝" w:hint="eastAsia"/>
              </w:rPr>
              <w:t>／</w:t>
            </w:r>
            <w:r>
              <w:rPr>
                <w:rFonts w:ascii="ＭＳ 明朝" w:hAnsi="ＭＳ 明朝" w:hint="eastAsia"/>
              </w:rPr>
              <w:t>３上78-79</w:t>
            </w:r>
            <w:r w:rsidRPr="00CA33EC">
              <w:rPr>
                <w:rFonts w:ascii="ＭＳ 明朝" w:hAnsi="ＭＳ 明朝" w:hint="eastAsia"/>
              </w:rPr>
              <w:t>／</w:t>
            </w:r>
            <w:r>
              <w:rPr>
                <w:rFonts w:ascii="ＭＳ 明朝" w:hAnsi="ＭＳ 明朝" w:hint="eastAsia"/>
              </w:rPr>
              <w:t>４上</w:t>
            </w:r>
            <w:r w:rsidR="002F2289">
              <w:rPr>
                <w:rFonts w:ascii="ＭＳ 明朝" w:hAnsi="ＭＳ 明朝"/>
              </w:rPr>
              <w:t>61-62</w:t>
            </w:r>
            <w:r w:rsidRPr="00CA33EC">
              <w:rPr>
                <w:rFonts w:ascii="ＭＳ 明朝" w:hAnsi="ＭＳ 明朝" w:hint="eastAsia"/>
              </w:rPr>
              <w:t>／５</w:t>
            </w:r>
            <w:r>
              <w:rPr>
                <w:rFonts w:ascii="ＭＳ 明朝" w:hAnsi="ＭＳ 明朝" w:hint="eastAsia"/>
              </w:rPr>
              <w:t>年146</w:t>
            </w:r>
            <w:r w:rsidRPr="00CA33EC">
              <w:rPr>
                <w:rFonts w:ascii="ＭＳ 明朝" w:hAnsi="ＭＳ 明朝" w:hint="eastAsia"/>
              </w:rPr>
              <w:t>／６年</w:t>
            </w:r>
            <w:r w:rsidR="002F2289">
              <w:rPr>
                <w:rFonts w:ascii="ＭＳ 明朝" w:hAnsi="ＭＳ 明朝" w:hint="eastAsia"/>
              </w:rPr>
              <w:t xml:space="preserve">24 </w:t>
            </w:r>
            <w:r w:rsidRPr="00CA33EC">
              <w:rPr>
                <w:rFonts w:ascii="ＭＳ 明朝" w:hAnsi="ＭＳ 明朝" w:hint="eastAsia"/>
              </w:rPr>
              <w:t>ほか</w:t>
            </w:r>
          </w:p>
        </w:tc>
      </w:tr>
      <w:tr w:rsidR="00ED2576" w:rsidRPr="00CA33EC" w:rsidTr="00550672">
        <w:trPr>
          <w:cantSplit/>
          <w:trHeight w:val="1571"/>
        </w:trPr>
        <w:tc>
          <w:tcPr>
            <w:tcW w:w="2052" w:type="dxa"/>
          </w:tcPr>
          <w:p w:rsidR="00ED2576" w:rsidRPr="0079446E" w:rsidRDefault="00ED2576" w:rsidP="00ED2576">
            <w:pPr>
              <w:ind w:left="152" w:hangingChars="100" w:hanging="152"/>
              <w:rPr>
                <w:rFonts w:asciiTheme="minorEastAsia" w:eastAsiaTheme="minorEastAsia" w:hAnsiTheme="minorEastAsia"/>
              </w:rPr>
            </w:pPr>
            <w:r>
              <w:rPr>
                <w:rFonts w:asciiTheme="minorEastAsia" w:eastAsiaTheme="minorEastAsia" w:hAnsiTheme="minorEastAsia" w:hint="eastAsia"/>
              </w:rPr>
              <w:t>(4)</w:t>
            </w:r>
            <w:r w:rsidRPr="0079446E">
              <w:rPr>
                <w:rFonts w:asciiTheme="minorEastAsia" w:eastAsiaTheme="minorEastAsia" w:hAnsiTheme="minorEastAsia" w:hint="eastAsia"/>
              </w:rPr>
              <w:t>各学年の内容の次の学年以降への継続的な指導、学年間の円滑な接続への工夫が図られているか。</w:t>
            </w:r>
          </w:p>
        </w:tc>
        <w:tc>
          <w:tcPr>
            <w:tcW w:w="2432" w:type="dxa"/>
          </w:tcPr>
          <w:p w:rsidR="00ED2576" w:rsidRPr="0079446E" w:rsidRDefault="00ED2576" w:rsidP="00ED2576">
            <w:pPr>
              <w:ind w:left="152" w:hangingChars="100" w:hanging="152"/>
              <w:rPr>
                <w:rFonts w:asciiTheme="minorEastAsia" w:eastAsiaTheme="minorEastAsia" w:hAnsiTheme="minorEastAsia"/>
              </w:rPr>
            </w:pPr>
            <w:r w:rsidRPr="0079446E">
              <w:rPr>
                <w:rFonts w:asciiTheme="minorEastAsia" w:eastAsiaTheme="minorEastAsia" w:hAnsiTheme="minorEastAsia" w:hint="eastAsia"/>
              </w:rPr>
              <w:t>(4)既習事項を確認する機会を</w:t>
            </w:r>
            <w:r w:rsidR="00AF091B">
              <w:rPr>
                <w:rFonts w:asciiTheme="minorEastAsia" w:eastAsiaTheme="minorEastAsia" w:hAnsiTheme="minorEastAsia" w:hint="eastAsia"/>
              </w:rPr>
              <w:t>豊富に</w:t>
            </w:r>
            <w:r w:rsidRPr="0079446E">
              <w:rPr>
                <w:rFonts w:asciiTheme="minorEastAsia" w:eastAsiaTheme="minorEastAsia" w:hAnsiTheme="minorEastAsia" w:hint="eastAsia"/>
              </w:rPr>
              <w:t>設け、継続的な指導、学年間の円滑な接続をはかるように工夫しました。</w:t>
            </w:r>
          </w:p>
        </w:tc>
        <w:tc>
          <w:tcPr>
            <w:tcW w:w="4104" w:type="dxa"/>
          </w:tcPr>
          <w:p w:rsidR="00ED2576" w:rsidRDefault="00AF091B" w:rsidP="00ED2576">
            <w:pPr>
              <w:ind w:left="152" w:hangingChars="100" w:hanging="152"/>
            </w:pPr>
            <w:r>
              <w:rPr>
                <w:rFonts w:hint="eastAsia"/>
              </w:rPr>
              <w:t>●２年以降</w:t>
            </w:r>
            <w:r w:rsidR="00ED2576">
              <w:rPr>
                <w:rFonts w:hint="eastAsia"/>
              </w:rPr>
              <w:t>の</w:t>
            </w:r>
            <w:r w:rsidR="00ED2576" w:rsidRPr="00865DD3">
              <w:rPr>
                <w:rFonts w:ascii="ＭＳ ゴシック" w:eastAsia="ＭＳ ゴシック" w:hAnsi="ＭＳ ゴシック" w:hint="eastAsia"/>
              </w:rPr>
              <w:t>《</w:t>
            </w:r>
            <w:r w:rsidR="00ED2576" w:rsidRPr="00AF091B">
              <w:rPr>
                <w:rFonts w:ascii="ＭＳ ゴシック" w:eastAsia="ＭＳ ゴシック" w:hAnsi="ＭＳ ゴシック" w:hint="eastAsia"/>
                <w:b/>
              </w:rPr>
              <w:t>目次</w:t>
            </w:r>
            <w:r w:rsidR="00ED2576" w:rsidRPr="00865DD3">
              <w:rPr>
                <w:rFonts w:ascii="ＭＳ ゴシック" w:eastAsia="ＭＳ ゴシック" w:hAnsi="ＭＳ ゴシック" w:hint="eastAsia"/>
              </w:rPr>
              <w:t>》</w:t>
            </w:r>
            <w:r w:rsidR="00ED2576">
              <w:rPr>
                <w:rFonts w:hint="eastAsia"/>
              </w:rPr>
              <w:t>では、単元名の左側に</w:t>
            </w:r>
            <w:r w:rsidR="00ED2576" w:rsidRPr="00865DD3">
              <w:rPr>
                <w:rFonts w:asciiTheme="majorEastAsia" w:eastAsiaTheme="majorEastAsia" w:hAnsiTheme="majorEastAsia" w:hint="eastAsia"/>
              </w:rPr>
              <w:t>《</w:t>
            </w:r>
            <w:r w:rsidR="00ED2576" w:rsidRPr="00AF091B">
              <w:rPr>
                <w:rFonts w:asciiTheme="majorEastAsia" w:eastAsiaTheme="majorEastAsia" w:hAnsiTheme="majorEastAsia" w:hint="eastAsia"/>
                <w:b/>
              </w:rPr>
              <w:t>これまでの学習</w:t>
            </w:r>
            <w:r w:rsidR="00ED2576" w:rsidRPr="00865DD3">
              <w:rPr>
                <w:rFonts w:asciiTheme="majorEastAsia" w:eastAsiaTheme="majorEastAsia" w:hAnsiTheme="majorEastAsia" w:hint="eastAsia"/>
              </w:rPr>
              <w:t>》</w:t>
            </w:r>
            <w:r w:rsidR="00ED2576">
              <w:rPr>
                <w:rFonts w:hint="eastAsia"/>
              </w:rPr>
              <w:t>として、以前の学年の関連する単元名を上げ、</w:t>
            </w:r>
            <w:r w:rsidR="00ED2576" w:rsidRPr="00281C26">
              <w:rPr>
                <w:rFonts w:hint="eastAsia"/>
                <w:color w:val="FF0000"/>
              </w:rPr>
              <w:t>学習内容の継続性</w:t>
            </w:r>
            <w:r w:rsidR="00ED2576">
              <w:rPr>
                <w:rFonts w:hint="eastAsia"/>
              </w:rPr>
              <w:t>が意識できるようにしました。</w:t>
            </w:r>
          </w:p>
          <w:p w:rsidR="00ED2576" w:rsidRDefault="00ED2576" w:rsidP="00ED2576">
            <w:pPr>
              <w:ind w:left="152" w:hangingChars="100" w:hanging="152"/>
              <w:rPr>
                <w:rFonts w:ascii="ＭＳ 明朝" w:hAnsi="ＭＳ 明朝"/>
              </w:rPr>
            </w:pPr>
            <w:r w:rsidRPr="00951748">
              <w:rPr>
                <w:rFonts w:hint="eastAsia"/>
              </w:rPr>
              <w:t>●</w:t>
            </w:r>
            <w:r w:rsidRPr="00CA33EC">
              <w:rPr>
                <w:rFonts w:ascii="ＭＳ 明朝" w:hAnsi="ＭＳ 明朝" w:hint="eastAsia"/>
              </w:rPr>
              <w:t>単元前には既習事項を確かめる</w:t>
            </w:r>
            <w:r w:rsidRPr="00CA33EC">
              <w:rPr>
                <w:rFonts w:ascii="ＭＳ ゴシック" w:eastAsia="ＭＳ ゴシック" w:hAnsi="ＭＳ ゴシック" w:hint="eastAsia"/>
              </w:rPr>
              <w:t>《</w:t>
            </w:r>
            <w:r w:rsidRPr="00AF091B">
              <w:rPr>
                <w:rFonts w:ascii="ＭＳ ゴシック" w:eastAsia="ＭＳ ゴシック" w:hAnsi="ＭＳ ゴシック" w:hint="eastAsia"/>
                <w:b/>
              </w:rPr>
              <w:t>次の学習のために</w:t>
            </w:r>
            <w:r w:rsidRPr="00CA33EC">
              <w:rPr>
                <w:rFonts w:ascii="ＭＳ ゴシック" w:eastAsia="ＭＳ ゴシック" w:hAnsi="ＭＳ ゴシック" w:hint="eastAsia"/>
              </w:rPr>
              <w:t>》</w:t>
            </w:r>
            <w:r>
              <w:rPr>
                <w:rFonts w:ascii="ＭＳ 明朝" w:hAnsi="ＭＳ 明朝" w:hint="eastAsia"/>
              </w:rPr>
              <w:t>、</w:t>
            </w:r>
            <w:r w:rsidRPr="00CA33EC">
              <w:rPr>
                <w:rFonts w:ascii="ＭＳ 明朝" w:hAnsi="ＭＳ 明朝" w:hint="eastAsia"/>
              </w:rPr>
              <w:t>巻末には既習の学習内容を確認する</w:t>
            </w:r>
            <w:r>
              <w:rPr>
                <w:rFonts w:ascii="ＭＳ ゴシック" w:eastAsia="ＭＳ ゴシック" w:hAnsi="ＭＳ ゴシック" w:hint="eastAsia"/>
              </w:rPr>
              <w:t>《</w:t>
            </w:r>
            <w:r w:rsidRPr="00AF091B">
              <w:rPr>
                <w:rFonts w:ascii="ＭＳ ゴシック" w:eastAsia="ＭＳ ゴシック" w:hAnsi="ＭＳ ゴシック" w:hint="eastAsia"/>
                <w:b/>
              </w:rPr>
              <w:t>○○までに学習したこと</w:t>
            </w:r>
            <w:r w:rsidRPr="00CA33EC">
              <w:rPr>
                <w:rFonts w:ascii="ＭＳ ゴシック" w:eastAsia="ＭＳ ゴシック" w:hAnsi="ＭＳ ゴシック" w:hint="eastAsia"/>
              </w:rPr>
              <w:t>》</w:t>
            </w:r>
            <w:r w:rsidRPr="00CA33EC">
              <w:rPr>
                <w:rFonts w:ascii="ＭＳ 明朝" w:hAnsi="ＭＳ 明朝" w:hint="eastAsia"/>
              </w:rPr>
              <w:t>を設け</w:t>
            </w:r>
            <w:r>
              <w:rPr>
                <w:rFonts w:ascii="ＭＳ 明朝" w:hAnsi="ＭＳ 明朝" w:hint="eastAsia"/>
              </w:rPr>
              <w:t>、</w:t>
            </w:r>
            <w:r w:rsidRPr="00281C26">
              <w:rPr>
                <w:rFonts w:ascii="ＭＳ 明朝" w:hAnsi="ＭＳ 明朝" w:hint="eastAsia"/>
                <w:color w:val="FF0000"/>
              </w:rPr>
              <w:t>継続的な指導、学年間の円滑な接続</w:t>
            </w:r>
            <w:r>
              <w:rPr>
                <w:rFonts w:ascii="ＭＳ 明朝" w:hAnsi="ＭＳ 明朝" w:hint="eastAsia"/>
              </w:rPr>
              <w:t>ができるようにしました。</w:t>
            </w:r>
          </w:p>
          <w:p w:rsidR="00ED2576" w:rsidRPr="00951748" w:rsidRDefault="00ED2576" w:rsidP="00ED2576">
            <w:pPr>
              <w:ind w:leftChars="100" w:left="304" w:hangingChars="100" w:hanging="152"/>
            </w:pPr>
            <w:r>
              <w:rPr>
                <w:rFonts w:ascii="ＭＳ 明朝" w:hAnsi="ＭＳ 明朝" w:hint="eastAsia"/>
              </w:rPr>
              <w:t>◇</w:t>
            </w:r>
            <w:r w:rsidRPr="00CA33EC">
              <w:rPr>
                <w:rFonts w:ascii="ＭＳ 明朝" w:hAnsi="ＭＳ 明朝" w:hint="eastAsia"/>
              </w:rPr>
              <w:t>全学年</w:t>
            </w:r>
            <w:r w:rsidR="00AF091B">
              <w:rPr>
                <w:rFonts w:ascii="ＭＳ 明朝" w:hAnsi="ＭＳ 明朝" w:hint="eastAsia"/>
              </w:rPr>
              <w:t>（《</w:t>
            </w:r>
            <w:r w:rsidR="00AF091B" w:rsidRPr="00AF091B">
              <w:rPr>
                <w:rFonts w:ascii="ＭＳ 明朝" w:hAnsi="ＭＳ 明朝" w:hint="eastAsia"/>
                <w:b/>
              </w:rPr>
              <w:t>○○までに学習したこと</w:t>
            </w:r>
            <w:r w:rsidR="00AF091B">
              <w:rPr>
                <w:rFonts w:ascii="ＭＳ 明朝" w:hAnsi="ＭＳ 明朝" w:hint="eastAsia"/>
              </w:rPr>
              <w:t>》は２年以降）</w:t>
            </w:r>
          </w:p>
        </w:tc>
      </w:tr>
      <w:tr w:rsidR="00ED2576" w:rsidRPr="00CA33EC" w:rsidTr="00326445">
        <w:trPr>
          <w:cantSplit/>
          <w:trHeight w:val="1268"/>
        </w:trPr>
        <w:tc>
          <w:tcPr>
            <w:tcW w:w="2052" w:type="dxa"/>
          </w:tcPr>
          <w:p w:rsidR="00ED2576" w:rsidRPr="0079446E" w:rsidRDefault="00ED2576" w:rsidP="00ED2576">
            <w:pPr>
              <w:ind w:left="152" w:hangingChars="100" w:hanging="152"/>
              <w:rPr>
                <w:rFonts w:asciiTheme="minorEastAsia" w:eastAsiaTheme="minorEastAsia" w:hAnsiTheme="minorEastAsia"/>
              </w:rPr>
            </w:pPr>
            <w:r w:rsidRPr="0079446E">
              <w:rPr>
                <w:rFonts w:asciiTheme="minorEastAsia" w:eastAsiaTheme="minorEastAsia" w:hAnsiTheme="minorEastAsia" w:hint="eastAsia"/>
              </w:rPr>
              <w:t>(5)</w:t>
            </w:r>
            <w:r w:rsidR="00AF091B">
              <w:rPr>
                <w:rFonts w:asciiTheme="minorEastAsia" w:eastAsiaTheme="minorEastAsia" w:hAnsiTheme="minorEastAsia" w:hint="eastAsia"/>
              </w:rPr>
              <w:t>領域間の指導の関連を図るための</w:t>
            </w:r>
            <w:r w:rsidRPr="0079446E">
              <w:rPr>
                <w:rFonts w:asciiTheme="minorEastAsia" w:eastAsiaTheme="minorEastAsia" w:hAnsiTheme="minorEastAsia" w:hint="eastAsia"/>
              </w:rPr>
              <w:t>工夫がなされているか。</w:t>
            </w:r>
          </w:p>
        </w:tc>
        <w:tc>
          <w:tcPr>
            <w:tcW w:w="2432" w:type="dxa"/>
          </w:tcPr>
          <w:p w:rsidR="00ED2576" w:rsidRPr="0079446E" w:rsidRDefault="00ED2576" w:rsidP="00AF091B">
            <w:pPr>
              <w:ind w:left="152" w:hangingChars="100" w:hanging="152"/>
              <w:rPr>
                <w:rFonts w:asciiTheme="minorEastAsia" w:eastAsiaTheme="minorEastAsia" w:hAnsiTheme="minorEastAsia"/>
              </w:rPr>
            </w:pPr>
            <w:r w:rsidRPr="0079446E">
              <w:rPr>
                <w:rFonts w:asciiTheme="minorEastAsia" w:eastAsiaTheme="minorEastAsia" w:hAnsiTheme="minorEastAsia" w:hint="eastAsia"/>
              </w:rPr>
              <w:t>(5)</w:t>
            </w:r>
            <w:r w:rsidR="00AF091B">
              <w:rPr>
                <w:rFonts w:asciiTheme="minorEastAsia" w:eastAsiaTheme="minorEastAsia" w:hAnsiTheme="minorEastAsia" w:hint="eastAsia"/>
              </w:rPr>
              <w:t>関連のある内容を相互に結びつけ、理解が深められるような構成に</w:t>
            </w:r>
            <w:r w:rsidRPr="0079446E">
              <w:rPr>
                <w:rFonts w:asciiTheme="minorEastAsia" w:eastAsiaTheme="minorEastAsia" w:hAnsiTheme="minorEastAsia" w:hint="eastAsia"/>
              </w:rPr>
              <w:t>しています。</w:t>
            </w:r>
          </w:p>
        </w:tc>
        <w:tc>
          <w:tcPr>
            <w:tcW w:w="4104" w:type="dxa"/>
          </w:tcPr>
          <w:p w:rsidR="00ED2576" w:rsidRDefault="00ED2576" w:rsidP="00ED2576">
            <w:pPr>
              <w:ind w:left="152" w:hangingChars="100" w:hanging="152"/>
            </w:pPr>
            <w:r>
              <w:rPr>
                <w:rFonts w:hint="eastAsia"/>
              </w:rPr>
              <w:t>●</w:t>
            </w:r>
            <w:r w:rsidR="00AF091B">
              <w:rPr>
                <w:rFonts w:hint="eastAsia"/>
              </w:rPr>
              <w:t>複数の領域に関連する５年</w:t>
            </w:r>
            <w:r>
              <w:rPr>
                <w:rFonts w:hint="eastAsia"/>
              </w:rPr>
              <w:t>の難関単元</w:t>
            </w:r>
            <w:r w:rsidRPr="0003284B">
              <w:rPr>
                <w:rFonts w:asciiTheme="majorEastAsia" w:eastAsiaTheme="majorEastAsia" w:hAnsiTheme="majorEastAsia" w:hint="eastAsia"/>
              </w:rPr>
              <w:t>「</w:t>
            </w:r>
            <w:r w:rsidRPr="00AF091B">
              <w:rPr>
                <w:rFonts w:asciiTheme="majorEastAsia" w:eastAsiaTheme="majorEastAsia" w:hAnsiTheme="majorEastAsia" w:hint="eastAsia"/>
                <w:b/>
              </w:rPr>
              <w:t>割合</w:t>
            </w:r>
            <w:r w:rsidRPr="0003284B">
              <w:rPr>
                <w:rFonts w:asciiTheme="majorEastAsia" w:eastAsiaTheme="majorEastAsia" w:hAnsiTheme="majorEastAsia" w:hint="eastAsia"/>
              </w:rPr>
              <w:t>」</w:t>
            </w:r>
            <w:r>
              <w:rPr>
                <w:rFonts w:hint="eastAsia"/>
              </w:rPr>
              <w:t>の学習に向けて、</w:t>
            </w:r>
            <w:r w:rsidR="00AF091B">
              <w:rPr>
                <w:rFonts w:hint="eastAsia"/>
              </w:rPr>
              <w:t>３</w:t>
            </w:r>
            <w:r>
              <w:rPr>
                <w:rFonts w:hint="eastAsia"/>
              </w:rPr>
              <w:t>年以降に</w:t>
            </w:r>
            <w:r w:rsidRPr="0003284B">
              <w:rPr>
                <w:rFonts w:asciiTheme="majorEastAsia" w:eastAsiaTheme="majorEastAsia" w:hAnsiTheme="majorEastAsia" w:hint="eastAsia"/>
                <w:color w:val="FF0000"/>
              </w:rPr>
              <w:t>「倍」</w:t>
            </w:r>
            <w:r w:rsidRPr="00997201">
              <w:rPr>
                <w:rFonts w:hint="eastAsia"/>
                <w:color w:val="FF0000"/>
              </w:rPr>
              <w:t>に関する単元を設け、その意味理解を系統立てて進められる</w:t>
            </w:r>
            <w:r>
              <w:rPr>
                <w:rFonts w:hint="eastAsia"/>
              </w:rPr>
              <w:t>ようにしました。単元末に</w:t>
            </w:r>
            <w:r w:rsidRPr="00997201">
              <w:rPr>
                <w:rFonts w:hint="eastAsia"/>
                <w:color w:val="FF0000"/>
              </w:rPr>
              <w:t>演算決定に関する問題を必ず用意</w:t>
            </w:r>
            <w:r>
              <w:rPr>
                <w:rFonts w:hint="eastAsia"/>
              </w:rPr>
              <w:t>し、習熟が図れるようにしています。</w:t>
            </w:r>
          </w:p>
          <w:p w:rsidR="00ED2576" w:rsidRDefault="00ED2576" w:rsidP="00AF091B">
            <w:pPr>
              <w:ind w:left="152" w:hangingChars="100" w:hanging="152"/>
            </w:pPr>
            <w:r>
              <w:rPr>
                <w:rFonts w:hint="eastAsia"/>
              </w:rPr>
              <w:t>●</w:t>
            </w:r>
            <w:r w:rsidRPr="00951748">
              <w:rPr>
                <w:rFonts w:hint="eastAsia"/>
              </w:rPr>
              <w:t>内容が領域間で関連深くなる高学年は、学</w:t>
            </w:r>
            <w:r>
              <w:rPr>
                <w:rFonts w:hint="eastAsia"/>
              </w:rPr>
              <w:t>習の効果や効率を考慮し、</w:t>
            </w:r>
            <w:r w:rsidR="00AF091B">
              <w:rPr>
                <w:rFonts w:hint="eastAsia"/>
                <w:color w:val="FF0000"/>
              </w:rPr>
              <w:t>関連する内容が連続する</w:t>
            </w:r>
            <w:r w:rsidRPr="00281C26">
              <w:rPr>
                <w:rFonts w:hint="eastAsia"/>
                <w:color w:val="FF0000"/>
              </w:rPr>
              <w:t>配列</w:t>
            </w:r>
            <w:r>
              <w:rPr>
                <w:rFonts w:hint="eastAsia"/>
              </w:rPr>
              <w:t>にしました。◇</w:t>
            </w:r>
            <w:r w:rsidR="00AF091B">
              <w:rPr>
                <w:rFonts w:hint="eastAsia"/>
              </w:rPr>
              <w:t>わり算と倍の見方（４</w:t>
            </w:r>
            <w:r w:rsidRPr="00951748">
              <w:rPr>
                <w:rFonts w:hint="eastAsia"/>
              </w:rPr>
              <w:t>年）／</w:t>
            </w:r>
            <w:r w:rsidR="00AF091B">
              <w:rPr>
                <w:rFonts w:hint="eastAsia"/>
              </w:rPr>
              <w:t>割合と帯グラフと円グラフ</w:t>
            </w:r>
            <w:r w:rsidRPr="00951748">
              <w:rPr>
                <w:rFonts w:hint="eastAsia"/>
              </w:rPr>
              <w:t>（５年）</w:t>
            </w:r>
            <w:r w:rsidR="00AF091B">
              <w:rPr>
                <w:rFonts w:hint="eastAsia"/>
              </w:rPr>
              <w:t>／比と拡大図と縮図</w:t>
            </w:r>
            <w:r>
              <w:rPr>
                <w:rFonts w:hint="eastAsia"/>
              </w:rPr>
              <w:t>（</w:t>
            </w:r>
            <w:r w:rsidR="00AF091B">
              <w:rPr>
                <w:rFonts w:hint="eastAsia"/>
              </w:rPr>
              <w:t>６</w:t>
            </w:r>
            <w:r>
              <w:rPr>
                <w:rFonts w:hint="eastAsia"/>
              </w:rPr>
              <w:t>年）</w:t>
            </w:r>
          </w:p>
        </w:tc>
      </w:tr>
      <w:tr w:rsidR="00ED2576" w:rsidRPr="00CA33EC" w:rsidTr="00B92238">
        <w:trPr>
          <w:cantSplit/>
          <w:trHeight w:val="1513"/>
        </w:trPr>
        <w:tc>
          <w:tcPr>
            <w:tcW w:w="2052" w:type="dxa"/>
          </w:tcPr>
          <w:p w:rsidR="00ED2576" w:rsidRPr="00CA33EC" w:rsidRDefault="00ED2576" w:rsidP="00ED2576">
            <w:pPr>
              <w:autoSpaceDE w:val="0"/>
              <w:autoSpaceDN w:val="0"/>
              <w:ind w:left="152" w:hangingChars="100" w:hanging="152"/>
              <w:rPr>
                <w:rFonts w:ascii="ＭＳ 明朝" w:hAnsi="ＭＳ 明朝"/>
              </w:rPr>
            </w:pPr>
            <w:r>
              <w:rPr>
                <w:rFonts w:ascii="ＭＳ 明朝" w:hAnsi="ＭＳ 明朝" w:hint="eastAsia"/>
              </w:rPr>
              <w:lastRenderedPageBreak/>
              <w:t>(6</w:t>
            </w:r>
            <w:r w:rsidRPr="00CA33EC">
              <w:rPr>
                <w:rFonts w:ascii="ＭＳ 明朝" w:hAnsi="ＭＳ 明朝" w:hint="eastAsia"/>
              </w:rPr>
              <w:t>)</w:t>
            </w:r>
            <w:r>
              <w:rPr>
                <w:rFonts w:ascii="ＭＳ 明朝" w:hAnsi="ＭＳ 明朝" w:hint="eastAsia"/>
              </w:rPr>
              <w:t>低学年、特に小学校入学当初において、幼児期の終わりまでに育ってほしい姿との関連、生活科を中心とした他教科との関連的な指導のための工夫がなされているか。</w:t>
            </w:r>
          </w:p>
        </w:tc>
        <w:tc>
          <w:tcPr>
            <w:tcW w:w="2432" w:type="dxa"/>
          </w:tcPr>
          <w:p w:rsidR="00ED2576" w:rsidRPr="00CA33EC" w:rsidRDefault="00ED2576" w:rsidP="00ED2576">
            <w:pPr>
              <w:autoSpaceDE w:val="0"/>
              <w:autoSpaceDN w:val="0"/>
              <w:ind w:left="152" w:hangingChars="100" w:hanging="152"/>
              <w:rPr>
                <w:rFonts w:ascii="ＭＳ 明朝" w:hAnsi="ＭＳ 明朝"/>
              </w:rPr>
            </w:pPr>
            <w:r>
              <w:rPr>
                <w:rFonts w:ascii="ＭＳ 明朝" w:hAnsi="ＭＳ 明朝" w:hint="eastAsia"/>
              </w:rPr>
              <w:t>(6</w:t>
            </w:r>
            <w:r w:rsidRPr="00CA33EC">
              <w:rPr>
                <w:rFonts w:ascii="ＭＳ 明朝" w:hAnsi="ＭＳ 明朝" w:hint="eastAsia"/>
              </w:rPr>
              <w:t>)１年では</w:t>
            </w:r>
            <w:r>
              <w:rPr>
                <w:rFonts w:ascii="ＭＳ 明朝" w:hAnsi="ＭＳ 明朝" w:hint="eastAsia"/>
              </w:rPr>
              <w:t>、</w:t>
            </w:r>
            <w:r w:rsidRPr="00CA33EC">
              <w:rPr>
                <w:rFonts w:ascii="ＭＳ 明朝" w:hAnsi="ＭＳ 明朝" w:hint="eastAsia"/>
              </w:rPr>
              <w:t>保育園や幼稚園</w:t>
            </w:r>
            <w:r>
              <w:rPr>
                <w:rFonts w:ascii="ＭＳ 明朝" w:hAnsi="ＭＳ 明朝" w:hint="eastAsia"/>
              </w:rPr>
              <w:t>など幼児期の</w:t>
            </w:r>
            <w:r w:rsidRPr="00CA33EC">
              <w:rPr>
                <w:rFonts w:ascii="ＭＳ 明朝" w:hAnsi="ＭＳ 明朝" w:hint="eastAsia"/>
              </w:rPr>
              <w:t>経験をもとに</w:t>
            </w:r>
            <w:r>
              <w:rPr>
                <w:rFonts w:ascii="ＭＳ 明朝" w:hAnsi="ＭＳ 明朝" w:hint="eastAsia"/>
              </w:rPr>
              <w:t>算数の世界に入っていく巻頭の導入を設けました。また低学年では、生活科などと関連をはかった</w:t>
            </w:r>
            <w:r w:rsidRPr="00CA33EC">
              <w:rPr>
                <w:rFonts w:ascii="ＭＳ 明朝" w:hAnsi="ＭＳ 明朝" w:hint="eastAsia"/>
              </w:rPr>
              <w:t>問題場面を設定しています。</w:t>
            </w:r>
          </w:p>
        </w:tc>
        <w:tc>
          <w:tcPr>
            <w:tcW w:w="4104" w:type="dxa"/>
          </w:tcPr>
          <w:p w:rsidR="00603EF7" w:rsidRDefault="00ED2576" w:rsidP="00603EF7">
            <w:pPr>
              <w:autoSpaceDE w:val="0"/>
              <w:autoSpaceDN w:val="0"/>
              <w:ind w:left="152" w:hangingChars="100" w:hanging="152"/>
              <w:rPr>
                <w:rFonts w:ascii="ＭＳ 明朝" w:hAnsi="ＭＳ 明朝"/>
              </w:rPr>
            </w:pPr>
            <w:r w:rsidRPr="00CA33EC">
              <w:rPr>
                <w:rFonts w:ascii="ＭＳ 明朝" w:hAnsi="ＭＳ 明朝" w:hint="eastAsia"/>
              </w:rPr>
              <w:t>●１年</w:t>
            </w:r>
            <w:r>
              <w:rPr>
                <w:rFonts w:ascii="ＭＳ 明朝" w:hAnsi="ＭＳ 明朝" w:hint="eastAsia"/>
              </w:rPr>
              <w:t>①の</w:t>
            </w:r>
            <w:r w:rsidRPr="00CA33EC">
              <w:rPr>
                <w:rFonts w:ascii="ＭＳ 明朝" w:hAnsi="ＭＳ 明朝" w:hint="eastAsia"/>
              </w:rPr>
              <w:t>巻頭</w:t>
            </w:r>
            <w:r w:rsidRPr="00CA33EC">
              <w:rPr>
                <w:rFonts w:ascii="ＭＳ ゴシック" w:eastAsia="ＭＳ ゴシック" w:hAnsi="ＭＳ ゴシック" w:hint="eastAsia"/>
              </w:rPr>
              <w:t>《</w:t>
            </w:r>
            <w:r w:rsidRPr="00603EF7">
              <w:rPr>
                <w:rFonts w:ascii="ＭＳ ゴシック" w:eastAsia="ＭＳ ゴシック" w:hAnsi="ＭＳ ゴシック" w:hint="eastAsia"/>
                <w:b/>
              </w:rPr>
              <w:t>かずや かたちで たのしく</w:t>
            </w:r>
            <w:r w:rsidRPr="00CA33EC">
              <w:rPr>
                <w:rFonts w:ascii="ＭＳ ゴシック" w:eastAsia="ＭＳ ゴシック" w:hAnsi="ＭＳ ゴシック" w:hint="eastAsia"/>
              </w:rPr>
              <w:t>》</w:t>
            </w:r>
            <w:r>
              <w:rPr>
                <w:rFonts w:ascii="ＭＳ 明朝" w:hAnsi="ＭＳ 明朝" w:hint="eastAsia"/>
              </w:rPr>
              <w:t>は、絵本のように</w:t>
            </w:r>
            <w:r w:rsidRPr="00281C26">
              <w:rPr>
                <w:rFonts w:ascii="ＭＳ 明朝" w:hAnsi="ＭＳ 明朝" w:hint="eastAsia"/>
                <w:color w:val="FF0000"/>
              </w:rPr>
              <w:t>読み聞かせのできる構成</w:t>
            </w:r>
            <w:r>
              <w:rPr>
                <w:rFonts w:ascii="ＭＳ 明朝" w:hAnsi="ＭＳ 明朝" w:hint="eastAsia"/>
              </w:rPr>
              <w:t>にし、</w:t>
            </w:r>
            <w:r w:rsidRPr="00CA33EC">
              <w:rPr>
                <w:rFonts w:ascii="ＭＳ 明朝" w:hAnsi="ＭＳ 明朝" w:hint="eastAsia"/>
              </w:rPr>
              <w:t>保育園や幼稚園</w:t>
            </w:r>
            <w:r w:rsidR="00603EF7">
              <w:rPr>
                <w:rFonts w:ascii="ＭＳ 明朝" w:hAnsi="ＭＳ 明朝" w:hint="eastAsia"/>
              </w:rPr>
              <w:t>など</w:t>
            </w:r>
            <w:r w:rsidRPr="00CA33EC">
              <w:rPr>
                <w:rFonts w:ascii="ＭＳ 明朝" w:hAnsi="ＭＳ 明朝" w:hint="eastAsia"/>
              </w:rPr>
              <w:t>で</w:t>
            </w:r>
            <w:r>
              <w:rPr>
                <w:rFonts w:ascii="ＭＳ 明朝" w:hAnsi="ＭＳ 明朝" w:hint="eastAsia"/>
              </w:rPr>
              <w:t>の経験</w:t>
            </w:r>
            <w:r w:rsidRPr="00CA33EC">
              <w:rPr>
                <w:rFonts w:ascii="ＭＳ 明朝" w:hAnsi="ＭＳ 明朝" w:hint="eastAsia"/>
              </w:rPr>
              <w:t>と算数との関連を</w:t>
            </w:r>
            <w:r>
              <w:rPr>
                <w:rFonts w:ascii="ＭＳ 明朝" w:hAnsi="ＭＳ 明朝" w:hint="eastAsia"/>
              </w:rPr>
              <w:t>挿絵を通して</w:t>
            </w:r>
            <w:r w:rsidRPr="00CA33EC">
              <w:rPr>
                <w:rFonts w:ascii="ＭＳ 明朝" w:hAnsi="ＭＳ 明朝" w:hint="eastAsia"/>
              </w:rPr>
              <w:t>見つけ</w:t>
            </w:r>
            <w:r>
              <w:rPr>
                <w:rFonts w:ascii="ＭＳ 明朝" w:hAnsi="ＭＳ 明朝" w:hint="eastAsia"/>
              </w:rPr>
              <w:t>られるようにし</w:t>
            </w:r>
            <w:r w:rsidRPr="00CA33EC">
              <w:rPr>
                <w:rFonts w:ascii="ＭＳ 明朝" w:hAnsi="ＭＳ 明朝" w:hint="eastAsia"/>
              </w:rPr>
              <w:t>ました。</w:t>
            </w:r>
          </w:p>
          <w:p w:rsidR="00ED2576" w:rsidRPr="00CA33EC" w:rsidRDefault="00ED2576" w:rsidP="00603EF7">
            <w:pPr>
              <w:autoSpaceDE w:val="0"/>
              <w:autoSpaceDN w:val="0"/>
              <w:ind w:leftChars="100" w:left="152"/>
              <w:rPr>
                <w:rFonts w:ascii="ＭＳ 明朝" w:hAnsi="ＭＳ 明朝"/>
              </w:rPr>
            </w:pPr>
            <w:r>
              <w:rPr>
                <w:rFonts w:ascii="ＭＳ 明朝" w:hAnsi="ＭＳ 明朝" w:hint="eastAsia"/>
              </w:rPr>
              <w:t>◇</w:t>
            </w:r>
            <w:r w:rsidRPr="00CA33EC">
              <w:rPr>
                <w:rFonts w:ascii="ＭＳ 明朝" w:hAnsi="ＭＳ 明朝" w:hint="eastAsia"/>
              </w:rPr>
              <w:t>１</w:t>
            </w:r>
            <w:r w:rsidR="00603EF7">
              <w:rPr>
                <w:rFonts w:ascii="ＭＳ 明朝" w:hAnsi="ＭＳ 明朝" w:hint="eastAsia"/>
              </w:rPr>
              <w:t>①表２（裏表紙）</w:t>
            </w:r>
            <w:r w:rsidRPr="00CA33EC">
              <w:rPr>
                <w:rFonts w:ascii="ＭＳ 明朝" w:hAnsi="ＭＳ 明朝" w:hint="eastAsia"/>
              </w:rPr>
              <w:t>-</w:t>
            </w:r>
            <w:r>
              <w:rPr>
                <w:rFonts w:ascii="ＭＳ 明朝" w:hAnsi="ＭＳ 明朝" w:hint="eastAsia"/>
              </w:rPr>
              <w:t>13</w:t>
            </w:r>
          </w:p>
          <w:p w:rsidR="00ED2576" w:rsidRDefault="00ED2576" w:rsidP="00ED2576">
            <w:pPr>
              <w:autoSpaceDE w:val="0"/>
              <w:autoSpaceDN w:val="0"/>
              <w:ind w:left="152" w:hangingChars="100" w:hanging="152"/>
              <w:rPr>
                <w:rFonts w:ascii="ＭＳ 明朝" w:hAnsi="ＭＳ 明朝"/>
              </w:rPr>
            </w:pPr>
            <w:r>
              <w:rPr>
                <w:rFonts w:ascii="ＭＳ 明朝" w:hAnsi="ＭＳ 明朝" w:hint="eastAsia"/>
              </w:rPr>
              <w:t>●低学年は生活科を中心とした</w:t>
            </w:r>
            <w:r w:rsidRPr="00281C26">
              <w:rPr>
                <w:rFonts w:ascii="ＭＳ 明朝" w:hAnsi="ＭＳ 明朝" w:hint="eastAsia"/>
                <w:color w:val="FF0000"/>
              </w:rPr>
              <w:t>合科的な指導</w:t>
            </w:r>
            <w:r>
              <w:rPr>
                <w:rFonts w:ascii="ＭＳ 明朝" w:hAnsi="ＭＳ 明朝" w:hint="eastAsia"/>
              </w:rPr>
              <w:t>ができるよう、</w:t>
            </w:r>
            <w:r w:rsidRPr="00281C26">
              <w:rPr>
                <w:rFonts w:ascii="ＭＳ 明朝" w:hAnsi="ＭＳ 明朝" w:hint="eastAsia"/>
                <w:color w:val="FF0000"/>
              </w:rPr>
              <w:t>体を動かしたり観察したりする問題場面</w:t>
            </w:r>
            <w:r>
              <w:rPr>
                <w:rFonts w:ascii="ＭＳ 明朝" w:hAnsi="ＭＳ 明朝" w:hint="eastAsia"/>
              </w:rPr>
              <w:t>を多く取り入れました。</w:t>
            </w:r>
          </w:p>
          <w:p w:rsidR="00ED2576" w:rsidRPr="00D7057E" w:rsidRDefault="00ED2576" w:rsidP="00ED2576">
            <w:pPr>
              <w:autoSpaceDE w:val="0"/>
              <w:autoSpaceDN w:val="0"/>
              <w:ind w:leftChars="100" w:left="304" w:hangingChars="100" w:hanging="152"/>
              <w:rPr>
                <w:rFonts w:ascii="ＭＳ 明朝" w:hAnsi="ＭＳ 明朝"/>
              </w:rPr>
            </w:pPr>
            <w:r>
              <w:rPr>
                <w:rFonts w:ascii="ＭＳ 明朝" w:hAnsi="ＭＳ 明朝" w:hint="eastAsia"/>
              </w:rPr>
              <w:t>◇１①36-37／</w:t>
            </w:r>
            <w:r w:rsidR="00603EF7">
              <w:rPr>
                <w:rFonts w:ascii="ＭＳ 明朝" w:hAnsi="ＭＳ 明朝" w:hint="eastAsia"/>
              </w:rPr>
              <w:t>１</w:t>
            </w:r>
            <w:r>
              <w:rPr>
                <w:rFonts w:ascii="ＭＳ 明朝" w:hAnsi="ＭＳ 明朝" w:hint="eastAsia"/>
              </w:rPr>
              <w:t>②14／</w:t>
            </w:r>
            <w:r w:rsidR="00603EF7">
              <w:rPr>
                <w:rFonts w:ascii="ＭＳ 明朝" w:hAnsi="ＭＳ 明朝" w:hint="eastAsia"/>
              </w:rPr>
              <w:t>２</w:t>
            </w:r>
            <w:r>
              <w:rPr>
                <w:rFonts w:ascii="ＭＳ 明朝" w:hAnsi="ＭＳ 明朝" w:hint="eastAsia"/>
              </w:rPr>
              <w:t>上15／２上82 ほか</w:t>
            </w:r>
          </w:p>
        </w:tc>
      </w:tr>
      <w:tr w:rsidR="00ED2576" w:rsidRPr="001964A8" w:rsidTr="005263E2">
        <w:trPr>
          <w:cantSplit/>
          <w:trHeight w:val="2580"/>
        </w:trPr>
        <w:tc>
          <w:tcPr>
            <w:tcW w:w="2052" w:type="dxa"/>
          </w:tcPr>
          <w:p w:rsidR="00ED2576" w:rsidRPr="00CA33EC" w:rsidRDefault="00ED2576" w:rsidP="00ED2576">
            <w:pPr>
              <w:autoSpaceDE w:val="0"/>
              <w:autoSpaceDN w:val="0"/>
              <w:ind w:left="152" w:hangingChars="100" w:hanging="152"/>
              <w:rPr>
                <w:rFonts w:ascii="ＭＳ 明朝" w:hAnsi="ＭＳ 明朝"/>
              </w:rPr>
            </w:pPr>
            <w:r>
              <w:rPr>
                <w:rFonts w:ascii="ＭＳ 明朝" w:hAnsi="ＭＳ 明朝" w:hint="eastAsia"/>
              </w:rPr>
              <w:t>(7)高学年から</w:t>
            </w:r>
            <w:r w:rsidRPr="00CA33EC">
              <w:rPr>
                <w:rFonts w:ascii="ＭＳ 明朝" w:hAnsi="ＭＳ 明朝" w:hint="eastAsia"/>
              </w:rPr>
              <w:t>中学</w:t>
            </w:r>
            <w:r>
              <w:rPr>
                <w:rFonts w:ascii="ＭＳ 明朝" w:hAnsi="ＭＳ 明朝" w:hint="eastAsia"/>
              </w:rPr>
              <w:t>校への</w:t>
            </w:r>
            <w:r w:rsidRPr="00CA33EC">
              <w:rPr>
                <w:rFonts w:ascii="ＭＳ 明朝" w:hAnsi="ＭＳ 明朝" w:hint="eastAsia"/>
              </w:rPr>
              <w:t>連携</w:t>
            </w:r>
            <w:r>
              <w:rPr>
                <w:rFonts w:ascii="ＭＳ 明朝" w:hAnsi="ＭＳ 明朝" w:hint="eastAsia"/>
              </w:rPr>
              <w:t>、教科担任制</w:t>
            </w:r>
            <w:r w:rsidRPr="00CA33EC">
              <w:rPr>
                <w:rFonts w:ascii="ＭＳ 明朝" w:hAnsi="ＭＳ 明朝" w:hint="eastAsia"/>
              </w:rPr>
              <w:t>について配慮されているか。</w:t>
            </w:r>
          </w:p>
          <w:p w:rsidR="00ED2576" w:rsidRPr="00326445" w:rsidRDefault="00ED2576" w:rsidP="00ED2576">
            <w:pPr>
              <w:autoSpaceDE w:val="0"/>
              <w:autoSpaceDN w:val="0"/>
              <w:ind w:left="152" w:hangingChars="100" w:hanging="152"/>
              <w:rPr>
                <w:rFonts w:ascii="ＭＳ 明朝" w:hAnsi="ＭＳ 明朝"/>
              </w:rPr>
            </w:pPr>
          </w:p>
        </w:tc>
        <w:tc>
          <w:tcPr>
            <w:tcW w:w="2432" w:type="dxa"/>
          </w:tcPr>
          <w:p w:rsidR="00ED2576" w:rsidRDefault="00ED2576" w:rsidP="00ED2576">
            <w:pPr>
              <w:autoSpaceDE w:val="0"/>
              <w:autoSpaceDN w:val="0"/>
              <w:ind w:left="152" w:hangingChars="100" w:hanging="152"/>
              <w:rPr>
                <w:rFonts w:ascii="ＭＳ 明朝" w:hAnsi="ＭＳ 明朝"/>
              </w:rPr>
            </w:pPr>
            <w:r>
              <w:rPr>
                <w:rFonts w:ascii="ＭＳ 明朝" w:hAnsi="ＭＳ 明朝" w:hint="eastAsia"/>
              </w:rPr>
              <w:t>(7)</w:t>
            </w:r>
            <w:r w:rsidRPr="00CA33EC">
              <w:rPr>
                <w:rFonts w:ascii="ＭＳ 明朝" w:hAnsi="ＭＳ 明朝" w:hint="eastAsia"/>
              </w:rPr>
              <w:t>高学年では</w:t>
            </w:r>
            <w:r>
              <w:rPr>
                <w:rFonts w:ascii="ＭＳ 明朝" w:hAnsi="ＭＳ 明朝" w:hint="eastAsia"/>
              </w:rPr>
              <w:t>、中学校数学</w:t>
            </w:r>
            <w:r w:rsidRPr="00CA33EC">
              <w:rPr>
                <w:rFonts w:ascii="ＭＳ 明朝" w:hAnsi="ＭＳ 明朝" w:hint="eastAsia"/>
              </w:rPr>
              <w:t>と</w:t>
            </w:r>
            <w:r>
              <w:rPr>
                <w:rFonts w:ascii="ＭＳ 明朝" w:hAnsi="ＭＳ 明朝" w:hint="eastAsia"/>
              </w:rPr>
              <w:t>の題</w:t>
            </w:r>
            <w:r w:rsidRPr="00CA33EC">
              <w:rPr>
                <w:rFonts w:ascii="ＭＳ 明朝" w:hAnsi="ＭＳ 明朝" w:hint="eastAsia"/>
              </w:rPr>
              <w:t>材の関連についても十分に配慮しています。</w:t>
            </w:r>
            <w:r w:rsidR="00603EF7">
              <w:rPr>
                <w:rFonts w:ascii="ＭＳ 明朝" w:hAnsi="ＭＳ 明朝" w:hint="eastAsia"/>
              </w:rPr>
              <w:t>また、教科担任制を見据えて造本を</w:t>
            </w:r>
            <w:r>
              <w:rPr>
                <w:rFonts w:ascii="ＭＳ 明朝" w:hAnsi="ＭＳ 明朝" w:hint="eastAsia"/>
              </w:rPr>
              <w:t>工夫しました。</w:t>
            </w:r>
          </w:p>
        </w:tc>
        <w:tc>
          <w:tcPr>
            <w:tcW w:w="4104" w:type="dxa"/>
          </w:tcPr>
          <w:p w:rsidR="00ED2576" w:rsidRDefault="00ED2576" w:rsidP="00ED2576">
            <w:pPr>
              <w:autoSpaceDE w:val="0"/>
              <w:autoSpaceDN w:val="0"/>
              <w:ind w:left="152" w:hangingChars="100" w:hanging="152"/>
              <w:rPr>
                <w:rFonts w:ascii="ＭＳ 明朝" w:hAnsi="ＭＳ 明朝"/>
              </w:rPr>
            </w:pPr>
            <w:r w:rsidRPr="00CA33EC">
              <w:rPr>
                <w:rFonts w:ascii="ＭＳ 明朝" w:hAnsi="ＭＳ 明朝" w:hint="eastAsia"/>
              </w:rPr>
              <w:t>●</w:t>
            </w:r>
            <w:r w:rsidRPr="0003284B">
              <w:rPr>
                <w:rFonts w:ascii="ＭＳ 明朝" w:hAnsi="ＭＳ 明朝" w:hint="eastAsia"/>
                <w:color w:val="FF0000"/>
              </w:rPr>
              <w:t>中学校数学との円滑な接続</w:t>
            </w:r>
            <w:r>
              <w:rPr>
                <w:rFonts w:ascii="ＭＳ 明朝" w:hAnsi="ＭＳ 明朝" w:hint="eastAsia"/>
              </w:rPr>
              <w:t>を目指して、特に必要と思われる単元には中学接続マークをつけ、</w:t>
            </w:r>
            <w:r w:rsidRPr="00281C26">
              <w:rPr>
                <w:rFonts w:ascii="ＭＳ 明朝" w:hAnsi="ＭＳ 明朝" w:hint="eastAsia"/>
                <w:color w:val="FF0000"/>
              </w:rPr>
              <w:t>スパイラルに学習</w:t>
            </w:r>
            <w:r w:rsidR="00603EF7">
              <w:rPr>
                <w:rFonts w:ascii="ＭＳ 明朝" w:hAnsi="ＭＳ 明朝" w:hint="eastAsia"/>
              </w:rPr>
              <w:t>する意識が持てるようにしました。→本資料</w:t>
            </w:r>
            <w:r>
              <w:rPr>
                <w:rFonts w:ascii="ＭＳ 明朝" w:hAnsi="ＭＳ 明朝" w:hint="eastAsia"/>
              </w:rPr>
              <w:t>13ページ</w:t>
            </w:r>
          </w:p>
          <w:p w:rsidR="00ED2576" w:rsidRDefault="00ED2576" w:rsidP="00ED2576">
            <w:pPr>
              <w:autoSpaceDE w:val="0"/>
              <w:autoSpaceDN w:val="0"/>
              <w:ind w:left="152" w:hangingChars="100" w:hanging="152"/>
              <w:rPr>
                <w:rFonts w:ascii="ＭＳ 明朝" w:hAnsi="ＭＳ 明朝"/>
              </w:rPr>
            </w:pPr>
            <w:r>
              <w:rPr>
                <w:rFonts w:ascii="ＭＳ 明朝" w:hAnsi="ＭＳ 明朝" w:hint="eastAsia"/>
              </w:rPr>
              <w:t>●６年</w:t>
            </w:r>
            <w:r w:rsidRPr="00CA33EC">
              <w:rPr>
                <w:rFonts w:ascii="ＭＳ 明朝" w:hAnsi="ＭＳ 明朝" w:hint="eastAsia"/>
              </w:rPr>
              <w:t>に</w:t>
            </w:r>
            <w:r w:rsidRPr="00CA33EC">
              <w:rPr>
                <w:rFonts w:ascii="ＭＳ ゴシック" w:eastAsia="ＭＳ ゴシック" w:hAnsi="ＭＳ ゴシック" w:hint="eastAsia"/>
              </w:rPr>
              <w:t>《</w:t>
            </w:r>
            <w:r w:rsidRPr="00603EF7">
              <w:rPr>
                <w:rFonts w:ascii="ＭＳ ゴシック" w:eastAsia="ＭＳ ゴシック" w:hAnsi="ＭＳ ゴシック" w:hint="eastAsia"/>
                <w:b/>
              </w:rPr>
              <w:t>もうすぐ中学生</w:t>
            </w:r>
            <w:r w:rsidRPr="00CA33EC">
              <w:rPr>
                <w:rFonts w:ascii="ＭＳ ゴシック" w:eastAsia="ＭＳ ゴシック" w:hAnsi="ＭＳ ゴシック" w:hint="eastAsia"/>
              </w:rPr>
              <w:t>》</w:t>
            </w:r>
            <w:r>
              <w:rPr>
                <w:rFonts w:ascii="ＭＳ 明朝" w:hAnsi="ＭＳ 明朝" w:hint="eastAsia"/>
              </w:rPr>
              <w:t>を設け中</w:t>
            </w:r>
            <w:r w:rsidRPr="00CA33EC">
              <w:rPr>
                <w:rFonts w:ascii="ＭＳ 明朝" w:hAnsi="ＭＳ 明朝" w:hint="eastAsia"/>
              </w:rPr>
              <w:t>学校で学習する内容</w:t>
            </w:r>
            <w:r>
              <w:rPr>
                <w:rFonts w:ascii="ＭＳ 明朝" w:hAnsi="ＭＳ 明朝" w:hint="eastAsia"/>
              </w:rPr>
              <w:t>を</w:t>
            </w:r>
            <w:r w:rsidRPr="00CA33EC">
              <w:rPr>
                <w:rFonts w:ascii="ＭＳ 明朝" w:hAnsi="ＭＳ 明朝" w:hint="eastAsia"/>
              </w:rPr>
              <w:t>紹介し</w:t>
            </w:r>
            <w:r>
              <w:rPr>
                <w:rFonts w:ascii="ＭＳ 明朝" w:hAnsi="ＭＳ 明朝" w:hint="eastAsia"/>
              </w:rPr>
              <w:t>、</w:t>
            </w:r>
            <w:r w:rsidRPr="00281C26">
              <w:rPr>
                <w:rFonts w:ascii="ＭＳ 明朝" w:hAnsi="ＭＳ 明朝" w:hint="eastAsia"/>
                <w:color w:val="FF0000"/>
              </w:rPr>
              <w:t>中学数学への関心が高まる</w:t>
            </w:r>
            <w:r>
              <w:rPr>
                <w:rFonts w:ascii="ＭＳ 明朝" w:hAnsi="ＭＳ 明朝" w:hint="eastAsia"/>
              </w:rPr>
              <w:t>ようにしました。</w:t>
            </w:r>
          </w:p>
          <w:p w:rsidR="00ED2576" w:rsidRDefault="00ED2576" w:rsidP="00ED2576">
            <w:pPr>
              <w:autoSpaceDE w:val="0"/>
              <w:autoSpaceDN w:val="0"/>
              <w:ind w:leftChars="100" w:left="304" w:hangingChars="100" w:hanging="152"/>
              <w:rPr>
                <w:rFonts w:ascii="ＭＳ 明朝" w:hAnsi="ＭＳ 明朝"/>
              </w:rPr>
            </w:pPr>
            <w:r>
              <w:rPr>
                <w:rFonts w:ascii="ＭＳ 明朝" w:hAnsi="ＭＳ 明朝" w:hint="eastAsia"/>
              </w:rPr>
              <w:t>◇</w:t>
            </w:r>
            <w:r w:rsidRPr="00CA33EC">
              <w:rPr>
                <w:rFonts w:ascii="ＭＳ 明朝" w:hAnsi="ＭＳ 明朝" w:hint="eastAsia"/>
              </w:rPr>
              <w:t>６年2</w:t>
            </w:r>
            <w:r>
              <w:rPr>
                <w:rFonts w:ascii="ＭＳ 明朝" w:hAnsi="ＭＳ 明朝" w:hint="eastAsia"/>
              </w:rPr>
              <w:t>4</w:t>
            </w:r>
            <w:r w:rsidRPr="00CA33EC">
              <w:rPr>
                <w:rFonts w:ascii="ＭＳ 明朝" w:hAnsi="ＭＳ 明朝" w:hint="eastAsia"/>
              </w:rPr>
              <w:t>3-2</w:t>
            </w:r>
            <w:r>
              <w:rPr>
                <w:rFonts w:ascii="ＭＳ 明朝" w:hAnsi="ＭＳ 明朝" w:hint="eastAsia"/>
              </w:rPr>
              <w:t>5</w:t>
            </w:r>
            <w:r w:rsidRPr="00CA33EC">
              <w:rPr>
                <w:rFonts w:ascii="ＭＳ 明朝" w:hAnsi="ＭＳ 明朝" w:hint="eastAsia"/>
              </w:rPr>
              <w:t>0</w:t>
            </w:r>
          </w:p>
          <w:p w:rsidR="00ED2576" w:rsidRDefault="00ED2576" w:rsidP="00ED2576">
            <w:pPr>
              <w:autoSpaceDE w:val="0"/>
              <w:autoSpaceDN w:val="0"/>
              <w:ind w:left="152" w:hangingChars="100" w:hanging="152"/>
              <w:rPr>
                <w:rFonts w:ascii="ＭＳ 明朝" w:hAnsi="ＭＳ 明朝"/>
              </w:rPr>
            </w:pPr>
            <w:r>
              <w:rPr>
                <w:rFonts w:ascii="ＭＳ 明朝" w:hAnsi="ＭＳ 明朝" w:hint="eastAsia"/>
              </w:rPr>
              <w:t>●５年、６年は上下巻に分けず、</w:t>
            </w:r>
            <w:r w:rsidRPr="0003284B">
              <w:rPr>
                <w:rFonts w:ascii="ＭＳ 明朝" w:hAnsi="ＭＳ 明朝" w:hint="eastAsia"/>
                <w:color w:val="FF0000"/>
              </w:rPr>
              <w:t>一年間を見通した学習ができるように合冊</w:t>
            </w:r>
            <w:r>
              <w:rPr>
                <w:rFonts w:ascii="ＭＳ 明朝" w:hAnsi="ＭＳ 明朝" w:hint="eastAsia"/>
              </w:rPr>
              <w:t>にしました。中学数学と同じつくりにすることで、</w:t>
            </w:r>
            <w:r w:rsidRPr="00281C26">
              <w:rPr>
                <w:rFonts w:ascii="ＭＳ 明朝" w:hAnsi="ＭＳ 明朝" w:hint="eastAsia"/>
                <w:color w:val="FF0000"/>
              </w:rPr>
              <w:t>小中接続を意識し、中学</w:t>
            </w:r>
            <w:r w:rsidR="00603EF7">
              <w:rPr>
                <w:rFonts w:ascii="ＭＳ 明朝" w:hAnsi="ＭＳ 明朝" w:hint="eastAsia"/>
                <w:color w:val="FF0000"/>
              </w:rPr>
              <w:t>校</w:t>
            </w:r>
            <w:r w:rsidRPr="00281C26">
              <w:rPr>
                <w:rFonts w:ascii="ＭＳ 明朝" w:hAnsi="ＭＳ 明朝" w:hint="eastAsia"/>
                <w:color w:val="FF0000"/>
              </w:rPr>
              <w:t>数学の教科書に違和感なくなじめる</w:t>
            </w:r>
            <w:r>
              <w:rPr>
                <w:rFonts w:ascii="ＭＳ 明朝" w:hAnsi="ＭＳ 明朝" w:hint="eastAsia"/>
              </w:rPr>
              <w:t>ようにという願いも込めました。</w:t>
            </w:r>
          </w:p>
          <w:p w:rsidR="00ED2576" w:rsidRPr="00CA33EC" w:rsidRDefault="00ED2576" w:rsidP="00ED2576">
            <w:pPr>
              <w:autoSpaceDE w:val="0"/>
              <w:autoSpaceDN w:val="0"/>
              <w:ind w:left="152" w:hangingChars="100" w:hanging="152"/>
              <w:rPr>
                <w:rFonts w:ascii="ＭＳ 明朝" w:hAnsi="ＭＳ 明朝"/>
              </w:rPr>
            </w:pPr>
            <w:r>
              <w:rPr>
                <w:rFonts w:ascii="ＭＳ 明朝" w:hAnsi="ＭＳ 明朝" w:hint="eastAsia"/>
              </w:rPr>
              <w:t>●教科担任制を見据え、</w:t>
            </w:r>
            <w:r w:rsidRPr="00281C26">
              <w:rPr>
                <w:rFonts w:ascii="ＭＳ 明朝" w:hAnsi="ＭＳ 明朝" w:hint="eastAsia"/>
                <w:color w:val="FF0000"/>
              </w:rPr>
              <w:t>教科担任の先生と学級担任の先生で進度を共有しやすい</w:t>
            </w:r>
            <w:r>
              <w:rPr>
                <w:rFonts w:ascii="ＭＳ 明朝" w:hAnsi="ＭＳ 明朝" w:hint="eastAsia"/>
              </w:rPr>
              <w:t>ように、５年、６年には</w:t>
            </w:r>
            <w:r w:rsidRPr="00491D52">
              <w:rPr>
                <w:rFonts w:asciiTheme="majorEastAsia" w:eastAsiaTheme="majorEastAsia" w:hAnsiTheme="majorEastAsia" w:hint="eastAsia"/>
                <w:color w:val="FF0000"/>
              </w:rPr>
              <w:t>スピン</w:t>
            </w:r>
            <w:r w:rsidRPr="00491D52">
              <w:rPr>
                <w:rFonts w:ascii="ＭＳ 明朝" w:hAnsi="ＭＳ 明朝" w:hint="eastAsia"/>
                <w:color w:val="FF0000"/>
              </w:rPr>
              <w:t>(しおりのひも)</w:t>
            </w:r>
            <w:r w:rsidR="00603EF7">
              <w:rPr>
                <w:rFonts w:ascii="ＭＳ 明朝" w:hAnsi="ＭＳ 明朝" w:hint="eastAsia"/>
              </w:rPr>
              <w:t>をつけました。→本資料</w:t>
            </w:r>
            <w:r>
              <w:rPr>
                <w:rFonts w:ascii="ＭＳ 明朝" w:hAnsi="ＭＳ 明朝" w:hint="eastAsia"/>
              </w:rPr>
              <w:t>12ページ</w:t>
            </w:r>
          </w:p>
        </w:tc>
      </w:tr>
      <w:tr w:rsidR="00663521" w:rsidRPr="00CA33EC" w:rsidTr="00945A09">
        <w:trPr>
          <w:cantSplit/>
          <w:trHeight w:val="185"/>
        </w:trPr>
        <w:tc>
          <w:tcPr>
            <w:tcW w:w="2052" w:type="dxa"/>
          </w:tcPr>
          <w:p w:rsidR="00663521" w:rsidRPr="00CA33EC" w:rsidRDefault="00663521" w:rsidP="00945A09">
            <w:pPr>
              <w:autoSpaceDE w:val="0"/>
              <w:autoSpaceDN w:val="0"/>
              <w:jc w:val="center"/>
              <w:rPr>
                <w:rFonts w:ascii="ＭＳ 明朝" w:hAnsi="ＭＳ 明朝"/>
              </w:rPr>
            </w:pPr>
            <w:r w:rsidRPr="00CA33EC">
              <w:rPr>
                <w:rFonts w:ascii="ＭＳ 明朝" w:hAnsi="ＭＳ 明朝" w:hint="eastAsia"/>
              </w:rPr>
              <w:t>観点</w:t>
            </w:r>
          </w:p>
        </w:tc>
        <w:tc>
          <w:tcPr>
            <w:tcW w:w="2432" w:type="dxa"/>
          </w:tcPr>
          <w:p w:rsidR="00663521" w:rsidRPr="00CA33EC" w:rsidRDefault="00281421" w:rsidP="00945A09">
            <w:pPr>
              <w:autoSpaceDE w:val="0"/>
              <w:autoSpaceDN w:val="0"/>
              <w:jc w:val="center"/>
              <w:rPr>
                <w:rFonts w:ascii="ＭＳ 明朝" w:hAnsi="ＭＳ 明朝"/>
              </w:rPr>
            </w:pPr>
            <w:r>
              <w:rPr>
                <w:rFonts w:ascii="ＭＳ 明朝" w:hAnsi="ＭＳ 明朝" w:hint="eastAsia"/>
              </w:rPr>
              <w:t>「小学算数」の内容の</w:t>
            </w:r>
            <w:r w:rsidR="00663521" w:rsidRPr="00CA33EC">
              <w:rPr>
                <w:rFonts w:ascii="ＭＳ 明朝" w:hAnsi="ＭＳ 明朝" w:hint="eastAsia"/>
              </w:rPr>
              <w:t>特色</w:t>
            </w:r>
          </w:p>
        </w:tc>
        <w:tc>
          <w:tcPr>
            <w:tcW w:w="4104" w:type="dxa"/>
          </w:tcPr>
          <w:p w:rsidR="00663521" w:rsidRPr="00CA33EC" w:rsidRDefault="00945A09" w:rsidP="00945A09">
            <w:pPr>
              <w:autoSpaceDE w:val="0"/>
              <w:autoSpaceDN w:val="0"/>
              <w:jc w:val="center"/>
              <w:rPr>
                <w:rFonts w:ascii="ＭＳ 明朝" w:hAnsi="ＭＳ 明朝"/>
              </w:rPr>
            </w:pPr>
            <w:r>
              <w:rPr>
                <w:rFonts w:ascii="ＭＳ 明朝" w:hAnsi="ＭＳ 明朝" w:hint="eastAsia"/>
              </w:rPr>
              <w:t>おもな事例と関連ページ</w:t>
            </w:r>
          </w:p>
        </w:tc>
      </w:tr>
      <w:tr w:rsidR="00ED2576" w:rsidRPr="00CA33EC" w:rsidTr="00B86585">
        <w:trPr>
          <w:cantSplit/>
          <w:trHeight w:val="2453"/>
        </w:trPr>
        <w:tc>
          <w:tcPr>
            <w:tcW w:w="2052" w:type="dxa"/>
          </w:tcPr>
          <w:p w:rsidR="00ED2576" w:rsidRDefault="00ED2576" w:rsidP="00ED2576">
            <w:pPr>
              <w:autoSpaceDE w:val="0"/>
              <w:autoSpaceDN w:val="0"/>
              <w:ind w:left="105" w:hangingChars="69" w:hanging="105"/>
              <w:rPr>
                <w:rFonts w:ascii="ＭＳ 明朝" w:hAnsi="ＭＳ 明朝"/>
              </w:rPr>
            </w:pPr>
            <w:r>
              <w:rPr>
                <w:rFonts w:ascii="ＭＳ 明朝" w:hAnsi="ＭＳ 明朝" w:hint="eastAsia"/>
              </w:rPr>
              <w:t>(8)障害のある児童などに対する指導内容や指導方法の工夫や配慮がなされているか。</w:t>
            </w:r>
          </w:p>
        </w:tc>
        <w:tc>
          <w:tcPr>
            <w:tcW w:w="2432" w:type="dxa"/>
          </w:tcPr>
          <w:p w:rsidR="00ED2576" w:rsidRPr="001E31D8" w:rsidRDefault="00ED2576" w:rsidP="00603EF7">
            <w:pPr>
              <w:autoSpaceDE w:val="0"/>
              <w:autoSpaceDN w:val="0"/>
              <w:ind w:left="152" w:hangingChars="100" w:hanging="152"/>
              <w:rPr>
                <w:rFonts w:ascii="ＭＳ 明朝" w:hAnsi="ＭＳ 明朝"/>
              </w:rPr>
            </w:pPr>
            <w:r>
              <w:rPr>
                <w:rFonts w:ascii="ＭＳ 明朝" w:hAnsi="ＭＳ 明朝" w:hint="eastAsia"/>
              </w:rPr>
              <w:t>(8)</w:t>
            </w:r>
            <w:r w:rsidRPr="001E31D8">
              <w:rPr>
                <w:rFonts w:ascii="ＭＳ 明朝" w:hAnsi="ＭＳ 明朝" w:hint="eastAsia"/>
              </w:rPr>
              <w:t>特別支援教育や色覚の特性など支援を必要とする子どもたちだけでなく</w:t>
            </w:r>
            <w:r>
              <w:rPr>
                <w:rFonts w:ascii="ＭＳ 明朝" w:hAnsi="ＭＳ 明朝" w:hint="eastAsia"/>
              </w:rPr>
              <w:t>、</w:t>
            </w:r>
            <w:r w:rsidRPr="001E31D8">
              <w:rPr>
                <w:rFonts w:ascii="ＭＳ 明朝" w:hAnsi="ＭＳ 明朝" w:hint="eastAsia"/>
              </w:rPr>
              <w:t>すべての子どもたちが学習を</w:t>
            </w:r>
            <w:r w:rsidR="00603EF7">
              <w:rPr>
                <w:rFonts w:ascii="ＭＳ 明朝" w:hAnsi="ＭＳ 明朝" w:hint="eastAsia"/>
              </w:rPr>
              <w:t>進めやすくなる効果的な</w:t>
            </w:r>
            <w:r w:rsidRPr="001E31D8">
              <w:rPr>
                <w:rFonts w:ascii="ＭＳ 明朝" w:hAnsi="ＭＳ 明朝" w:hint="eastAsia"/>
              </w:rPr>
              <w:t>取り組みを行っています。</w:t>
            </w:r>
          </w:p>
        </w:tc>
        <w:tc>
          <w:tcPr>
            <w:tcW w:w="4104" w:type="dxa"/>
          </w:tcPr>
          <w:p w:rsidR="00ED2576" w:rsidRDefault="00ED2576" w:rsidP="00ED2576">
            <w:pPr>
              <w:autoSpaceDE w:val="0"/>
              <w:autoSpaceDN w:val="0"/>
              <w:ind w:left="152" w:hangingChars="100" w:hanging="152"/>
              <w:rPr>
                <w:rFonts w:ascii="ＭＳ 明朝" w:hAnsi="ＭＳ 明朝"/>
              </w:rPr>
            </w:pPr>
            <w:r w:rsidRPr="001E31D8">
              <w:rPr>
                <w:rFonts w:ascii="ＭＳ 明朝" w:hAnsi="ＭＳ 明朝" w:hint="eastAsia"/>
              </w:rPr>
              <w:t>●色調の違いによって区別</w:t>
            </w:r>
            <w:r>
              <w:rPr>
                <w:rFonts w:ascii="ＭＳ 明朝" w:hAnsi="ＭＳ 明朝" w:hint="eastAsia"/>
              </w:rPr>
              <w:t>す</w:t>
            </w:r>
            <w:r w:rsidRPr="001E31D8">
              <w:rPr>
                <w:rFonts w:ascii="ＭＳ 明朝" w:hAnsi="ＭＳ 明朝" w:hint="eastAsia"/>
              </w:rPr>
              <w:t>る問題や場面は避けました。</w:t>
            </w:r>
          </w:p>
          <w:p w:rsidR="00ED2576" w:rsidRDefault="00ED2576" w:rsidP="00ED2576">
            <w:pPr>
              <w:autoSpaceDE w:val="0"/>
              <w:autoSpaceDN w:val="0"/>
              <w:ind w:left="152" w:hangingChars="100" w:hanging="152"/>
              <w:rPr>
                <w:rFonts w:ascii="ＭＳ 明朝" w:hAnsi="ＭＳ 明朝"/>
              </w:rPr>
            </w:pPr>
            <w:r>
              <w:rPr>
                <w:rFonts w:ascii="ＭＳ 明朝" w:hAnsi="ＭＳ 明朝" w:hint="eastAsia"/>
              </w:rPr>
              <w:t>●色文字は使用せず、図形やグラフに使用する色数も抑え、</w:t>
            </w:r>
            <w:r w:rsidRPr="00281C26">
              <w:rPr>
                <w:rFonts w:ascii="ＭＳ 明朝" w:hAnsi="ＭＳ 明朝" w:hint="eastAsia"/>
                <w:color w:val="FF0000"/>
              </w:rPr>
              <w:t>重要事項に集中できる、落ち着いた見やすい紙面づくり</w:t>
            </w:r>
            <w:r>
              <w:rPr>
                <w:rFonts w:ascii="ＭＳ 明朝" w:hAnsi="ＭＳ 明朝" w:hint="eastAsia"/>
              </w:rPr>
              <w:t>を心掛けました</w:t>
            </w:r>
            <w:r w:rsidRPr="001E31D8">
              <w:rPr>
                <w:rFonts w:ascii="ＭＳ 明朝" w:hAnsi="ＭＳ 明朝" w:hint="eastAsia"/>
              </w:rPr>
              <w:t>。</w:t>
            </w:r>
          </w:p>
          <w:p w:rsidR="00ED2576" w:rsidRDefault="00ED2576" w:rsidP="00ED2576">
            <w:pPr>
              <w:autoSpaceDE w:val="0"/>
              <w:autoSpaceDN w:val="0"/>
              <w:ind w:left="152" w:hangingChars="100" w:hanging="152"/>
              <w:rPr>
                <w:rFonts w:ascii="ＭＳ 明朝" w:hAnsi="ＭＳ 明朝"/>
              </w:rPr>
            </w:pPr>
            <w:r w:rsidRPr="001E31D8">
              <w:rPr>
                <w:rFonts w:ascii="ＭＳ 明朝" w:hAnsi="ＭＳ 明朝" w:hint="eastAsia"/>
              </w:rPr>
              <w:t>●すべての文を</w:t>
            </w:r>
            <w:r w:rsidRPr="00281C26">
              <w:rPr>
                <w:rFonts w:ascii="ＭＳ 明朝" w:hAnsi="ＭＳ 明朝" w:hint="eastAsia"/>
                <w:color w:val="FF0000"/>
              </w:rPr>
              <w:t>読みやすい位置で改行</w:t>
            </w:r>
            <w:r w:rsidRPr="001E31D8">
              <w:rPr>
                <w:rFonts w:ascii="ＭＳ 明朝" w:hAnsi="ＭＳ 明朝" w:hint="eastAsia"/>
              </w:rPr>
              <w:t>し</w:t>
            </w:r>
            <w:r>
              <w:rPr>
                <w:rFonts w:ascii="ＭＳ 明朝" w:hAnsi="ＭＳ 明朝" w:hint="eastAsia"/>
              </w:rPr>
              <w:t>、</w:t>
            </w:r>
            <w:r w:rsidRPr="001E31D8">
              <w:rPr>
                <w:rFonts w:ascii="ＭＳ 明朝" w:hAnsi="ＭＳ 明朝" w:hint="eastAsia"/>
              </w:rPr>
              <w:t>問題文や</w:t>
            </w:r>
            <w:r>
              <w:rPr>
                <w:rFonts w:ascii="ＭＳ 明朝" w:hAnsi="ＭＳ 明朝" w:hint="eastAsia"/>
              </w:rPr>
              <w:t>定義、</w:t>
            </w:r>
            <w:r w:rsidRPr="001E31D8">
              <w:rPr>
                <w:rFonts w:ascii="ＭＳ 明朝" w:hAnsi="ＭＳ 明朝" w:hint="eastAsia"/>
              </w:rPr>
              <w:t>まとめを囲</w:t>
            </w:r>
            <w:r>
              <w:rPr>
                <w:rFonts w:ascii="ＭＳ 明朝" w:hAnsi="ＭＳ 明朝" w:hint="eastAsia"/>
              </w:rPr>
              <w:t>み、</w:t>
            </w:r>
            <w:r w:rsidRPr="001E31D8">
              <w:rPr>
                <w:rFonts w:ascii="ＭＳ 明朝" w:hAnsi="ＭＳ 明朝" w:hint="eastAsia"/>
              </w:rPr>
              <w:t>他の</w:t>
            </w:r>
            <w:r>
              <w:rPr>
                <w:rFonts w:ascii="ＭＳ 明朝" w:hAnsi="ＭＳ 明朝" w:hint="eastAsia"/>
              </w:rPr>
              <w:t>部分</w:t>
            </w:r>
            <w:r w:rsidRPr="001E31D8">
              <w:rPr>
                <w:rFonts w:ascii="ＭＳ 明朝" w:hAnsi="ＭＳ 明朝" w:hint="eastAsia"/>
              </w:rPr>
              <w:t>と区別できるようにしました。</w:t>
            </w:r>
          </w:p>
          <w:p w:rsidR="00ED2576" w:rsidRDefault="00ED2576" w:rsidP="00ED2576">
            <w:pPr>
              <w:autoSpaceDE w:val="0"/>
              <w:autoSpaceDN w:val="0"/>
              <w:ind w:left="152" w:hangingChars="100" w:hanging="152"/>
              <w:rPr>
                <w:rFonts w:ascii="ＭＳ 明朝" w:hAnsi="ＭＳ 明朝"/>
              </w:rPr>
            </w:pPr>
            <w:r>
              <w:rPr>
                <w:rFonts w:ascii="ＭＳ 明朝" w:hAnsi="ＭＳ 明朝" w:hint="eastAsia"/>
              </w:rPr>
              <w:t>●</w:t>
            </w:r>
            <w:r w:rsidRPr="00FC0EF2">
              <w:rPr>
                <w:rFonts w:ascii="ＭＳ 明朝" w:hAnsi="ＭＳ 明朝" w:hint="eastAsia"/>
              </w:rPr>
              <w:t>視認性を向上させるため、</w:t>
            </w:r>
            <w:r>
              <w:rPr>
                <w:rFonts w:ascii="ＭＳ 明朝" w:hAnsi="ＭＳ 明朝" w:hint="eastAsia"/>
              </w:rPr>
              <w:t>すべての書体に</w:t>
            </w:r>
            <w:r w:rsidRPr="00281C26">
              <w:rPr>
                <w:rFonts w:ascii="ＭＳ 明朝" w:hAnsi="ＭＳ 明朝" w:hint="eastAsia"/>
                <w:color w:val="FF0000"/>
              </w:rPr>
              <w:t>ユニバーサルデザインフォントを採用</w:t>
            </w:r>
            <w:r w:rsidRPr="00FC0EF2">
              <w:rPr>
                <w:rFonts w:ascii="ＭＳ 明朝" w:hAnsi="ＭＳ 明朝" w:hint="eastAsia"/>
              </w:rPr>
              <w:t>しました。</w:t>
            </w:r>
          </w:p>
          <w:p w:rsidR="00ED2576" w:rsidRPr="001E31D8" w:rsidRDefault="00ED2576" w:rsidP="00ED2576">
            <w:pPr>
              <w:autoSpaceDE w:val="0"/>
              <w:autoSpaceDN w:val="0"/>
              <w:ind w:left="152" w:hangingChars="100" w:hanging="152"/>
              <w:rPr>
                <w:rFonts w:ascii="ＭＳ 明朝" w:hAnsi="ＭＳ 明朝"/>
              </w:rPr>
            </w:pPr>
            <w:r>
              <w:rPr>
                <w:rFonts w:ascii="ＭＳ 明朝" w:hAnsi="ＭＳ 明朝" w:hint="eastAsia"/>
              </w:rPr>
              <w:t>●</w:t>
            </w:r>
            <w:r w:rsidRPr="00281C26">
              <w:rPr>
                <w:rFonts w:ascii="ＭＳ 明朝" w:hAnsi="ＭＳ 明朝" w:hint="eastAsia"/>
                <w:color w:val="FF0000"/>
              </w:rPr>
              <w:t>学習者用デジタル教科書</w:t>
            </w:r>
            <w:r>
              <w:rPr>
                <w:rFonts w:ascii="ＭＳ 明朝" w:hAnsi="ＭＳ 明朝" w:hint="eastAsia"/>
              </w:rPr>
              <w:t>では、総ルビ表示、読み上げ、文字サイズや行間の調整などの各種機能を搭載することで、</w:t>
            </w:r>
            <w:r w:rsidRPr="00281C26">
              <w:rPr>
                <w:rFonts w:ascii="ＭＳ 明朝" w:hAnsi="ＭＳ 明朝" w:hint="eastAsia"/>
                <w:color w:val="FF0000"/>
              </w:rPr>
              <w:t>学習者の負担の軽減</w:t>
            </w:r>
            <w:r>
              <w:rPr>
                <w:rFonts w:ascii="ＭＳ 明朝" w:hAnsi="ＭＳ 明朝" w:hint="eastAsia"/>
              </w:rPr>
              <w:t>を図ります。</w:t>
            </w:r>
          </w:p>
        </w:tc>
      </w:tr>
      <w:tr w:rsidR="00ED2576" w:rsidRPr="00CA33EC" w:rsidTr="00945A09">
        <w:trPr>
          <w:cantSplit/>
          <w:trHeight w:val="1581"/>
        </w:trPr>
        <w:tc>
          <w:tcPr>
            <w:tcW w:w="2052" w:type="dxa"/>
          </w:tcPr>
          <w:p w:rsidR="00ED2576" w:rsidRPr="00CA33EC" w:rsidRDefault="00ED2576" w:rsidP="00ED2576">
            <w:pPr>
              <w:autoSpaceDE w:val="0"/>
              <w:autoSpaceDN w:val="0"/>
              <w:ind w:left="105" w:hangingChars="69" w:hanging="105"/>
              <w:rPr>
                <w:rFonts w:ascii="ＭＳ 明朝" w:hAnsi="ＭＳ 明朝"/>
              </w:rPr>
            </w:pPr>
            <w:r>
              <w:rPr>
                <w:rFonts w:ascii="ＭＳ 明朝" w:hAnsi="ＭＳ 明朝" w:hint="eastAsia"/>
              </w:rPr>
              <w:t>(9</w:t>
            </w:r>
            <w:r w:rsidRPr="00CA33EC">
              <w:rPr>
                <w:rFonts w:ascii="ＭＳ 明朝" w:hAnsi="ＭＳ 明朝" w:hint="eastAsia"/>
              </w:rPr>
              <w:t>)道徳教育</w:t>
            </w:r>
            <w:r>
              <w:rPr>
                <w:rFonts w:ascii="ＭＳ 明朝" w:hAnsi="ＭＳ 明朝" w:hint="eastAsia"/>
              </w:rPr>
              <w:t>、道徳科</w:t>
            </w:r>
            <w:r w:rsidRPr="00CA33EC">
              <w:rPr>
                <w:rFonts w:ascii="ＭＳ 明朝" w:hAnsi="ＭＳ 明朝" w:hint="eastAsia"/>
              </w:rPr>
              <w:t>との関連について配慮されているか。</w:t>
            </w:r>
          </w:p>
        </w:tc>
        <w:tc>
          <w:tcPr>
            <w:tcW w:w="2432" w:type="dxa"/>
          </w:tcPr>
          <w:p w:rsidR="00ED2576" w:rsidRPr="00CA33EC" w:rsidRDefault="00ED2576" w:rsidP="00ED2576">
            <w:pPr>
              <w:autoSpaceDE w:val="0"/>
              <w:autoSpaceDN w:val="0"/>
              <w:ind w:left="152" w:hangingChars="100" w:hanging="152"/>
              <w:rPr>
                <w:rFonts w:ascii="ＭＳ 明朝" w:hAnsi="ＭＳ 明朝"/>
              </w:rPr>
            </w:pPr>
            <w:r>
              <w:rPr>
                <w:rFonts w:ascii="ＭＳ 明朝" w:hAnsi="ＭＳ 明朝" w:hint="eastAsia"/>
              </w:rPr>
              <w:t>(9</w:t>
            </w:r>
            <w:r w:rsidRPr="00CA33EC">
              <w:rPr>
                <w:rFonts w:ascii="ＭＳ 明朝" w:hAnsi="ＭＳ 明朝" w:hint="eastAsia"/>
              </w:rPr>
              <w:t>)算数科の特質に応じて道徳教育との関連を図り</w:t>
            </w:r>
            <w:r>
              <w:rPr>
                <w:rFonts w:ascii="ＭＳ 明朝" w:hAnsi="ＭＳ 明朝" w:hint="eastAsia"/>
              </w:rPr>
              <w:t>、道徳科の内容項目に関連する題材を適宜取り扱いました。</w:t>
            </w:r>
          </w:p>
        </w:tc>
        <w:tc>
          <w:tcPr>
            <w:tcW w:w="4104" w:type="dxa"/>
          </w:tcPr>
          <w:p w:rsidR="00ED2576" w:rsidRDefault="00ED2576" w:rsidP="00ED2576">
            <w:pPr>
              <w:autoSpaceDE w:val="0"/>
              <w:autoSpaceDN w:val="0"/>
              <w:ind w:left="152" w:hangingChars="100" w:hanging="152"/>
              <w:rPr>
                <w:rFonts w:ascii="ＭＳ 明朝" w:hAnsi="ＭＳ 明朝"/>
              </w:rPr>
            </w:pPr>
            <w:r w:rsidRPr="00CA33EC">
              <w:rPr>
                <w:rFonts w:ascii="ＭＳ 明朝" w:hAnsi="ＭＳ 明朝" w:hint="eastAsia"/>
              </w:rPr>
              <w:t>●問題解決の場面では</w:t>
            </w:r>
            <w:r>
              <w:rPr>
                <w:rFonts w:ascii="ＭＳ 明朝" w:hAnsi="ＭＳ 明朝" w:hint="eastAsia"/>
              </w:rPr>
              <w:t>、</w:t>
            </w:r>
            <w:r w:rsidRPr="00281C26">
              <w:rPr>
                <w:rFonts w:ascii="ＭＳ 明朝" w:hAnsi="ＭＳ 明朝" w:hint="eastAsia"/>
                <w:color w:val="FF0000"/>
              </w:rPr>
              <w:t>自らの意見を発表し、他者の多様な考え方を尊重しながらよりよい考えを作り上げていく展開を重視</w:t>
            </w:r>
            <w:r w:rsidRPr="00CA33EC">
              <w:rPr>
                <w:rFonts w:ascii="ＭＳ 明朝" w:hAnsi="ＭＳ 明朝" w:hint="eastAsia"/>
              </w:rPr>
              <w:t>して</w:t>
            </w:r>
            <w:r>
              <w:rPr>
                <w:rFonts w:ascii="ＭＳ 明朝" w:hAnsi="ＭＳ 明朝" w:hint="eastAsia"/>
              </w:rPr>
              <w:t>、</w:t>
            </w:r>
            <w:r w:rsidRPr="00CA33EC">
              <w:rPr>
                <w:rFonts w:ascii="ＭＳ 明朝" w:hAnsi="ＭＳ 明朝" w:hint="eastAsia"/>
              </w:rPr>
              <w:t>道徳心を培うことに配慮しました。</w:t>
            </w:r>
          </w:p>
          <w:p w:rsidR="00ED2576" w:rsidRPr="00CA33EC" w:rsidRDefault="00ED2576" w:rsidP="00ED2576">
            <w:pPr>
              <w:autoSpaceDE w:val="0"/>
              <w:autoSpaceDN w:val="0"/>
              <w:ind w:leftChars="100" w:left="304" w:hangingChars="100" w:hanging="152"/>
              <w:rPr>
                <w:rFonts w:ascii="ＭＳ 明朝" w:hAnsi="ＭＳ 明朝"/>
              </w:rPr>
            </w:pPr>
            <w:r>
              <w:rPr>
                <w:rFonts w:ascii="ＭＳ 明朝" w:hAnsi="ＭＳ 明朝" w:hint="eastAsia"/>
              </w:rPr>
              <w:t>◇</w:t>
            </w:r>
            <w:r w:rsidRPr="00CA33EC">
              <w:rPr>
                <w:rFonts w:ascii="ＭＳ 明朝" w:hAnsi="ＭＳ 明朝" w:hint="eastAsia"/>
              </w:rPr>
              <w:t>３上</w:t>
            </w:r>
            <w:r>
              <w:rPr>
                <w:rFonts w:ascii="ＭＳ 明朝" w:hAnsi="ＭＳ 明朝" w:hint="eastAsia"/>
              </w:rPr>
              <w:t>75-77</w:t>
            </w:r>
            <w:r w:rsidRPr="00CA33EC">
              <w:rPr>
                <w:rFonts w:ascii="ＭＳ 明朝" w:hAnsi="ＭＳ 明朝" w:hint="eastAsia"/>
              </w:rPr>
              <w:t>／５</w:t>
            </w:r>
            <w:r>
              <w:rPr>
                <w:rFonts w:ascii="ＭＳ 明朝" w:hAnsi="ＭＳ 明朝" w:hint="eastAsia"/>
              </w:rPr>
              <w:t>年132-135／６年</w:t>
            </w:r>
            <w:r w:rsidR="00603EF7">
              <w:rPr>
                <w:rFonts w:ascii="ＭＳ 明朝" w:hAnsi="ＭＳ 明朝" w:hint="eastAsia"/>
              </w:rPr>
              <w:t>185-187</w:t>
            </w:r>
            <w:r w:rsidRPr="00CA33EC">
              <w:rPr>
                <w:rFonts w:ascii="ＭＳ 明朝" w:hAnsi="ＭＳ 明朝" w:hint="eastAsia"/>
              </w:rPr>
              <w:t xml:space="preserve"> ほか</w:t>
            </w:r>
          </w:p>
          <w:p w:rsidR="00ED2576" w:rsidRDefault="00ED2576" w:rsidP="00ED2576">
            <w:pPr>
              <w:autoSpaceDE w:val="0"/>
              <w:autoSpaceDN w:val="0"/>
              <w:ind w:left="152" w:hangingChars="100" w:hanging="152"/>
              <w:rPr>
                <w:rFonts w:ascii="ＭＳ 明朝" w:hAnsi="ＭＳ 明朝"/>
              </w:rPr>
            </w:pPr>
            <w:r w:rsidRPr="00CA33EC">
              <w:rPr>
                <w:rFonts w:ascii="ＭＳ 明朝" w:hAnsi="ＭＳ 明朝" w:hint="eastAsia"/>
              </w:rPr>
              <w:t>●</w:t>
            </w:r>
            <w:r>
              <w:rPr>
                <w:rFonts w:ascii="ＭＳ 明朝" w:hAnsi="ＭＳ 明朝" w:hint="eastAsia"/>
              </w:rPr>
              <w:t>自律した生活をおくることや、勤労、公共の精神、伝統と文化を尊重する気持ちをもつこと、国際理解など、</w:t>
            </w:r>
            <w:r w:rsidRPr="00281C26">
              <w:rPr>
                <w:rFonts w:ascii="ＭＳ 明朝" w:hAnsi="ＭＳ 明朝" w:hint="eastAsia"/>
                <w:color w:val="FF0000"/>
              </w:rPr>
              <w:t>道徳科の内容項目を考慮した題材</w:t>
            </w:r>
            <w:r w:rsidRPr="00CA33EC">
              <w:rPr>
                <w:rFonts w:ascii="ＭＳ 明朝" w:hAnsi="ＭＳ 明朝" w:hint="eastAsia"/>
              </w:rPr>
              <w:t>を</w:t>
            </w:r>
            <w:r>
              <w:rPr>
                <w:rFonts w:ascii="ＭＳ 明朝" w:hAnsi="ＭＳ 明朝" w:hint="eastAsia"/>
              </w:rPr>
              <w:t>随所で</w:t>
            </w:r>
            <w:r w:rsidRPr="00CA33EC">
              <w:rPr>
                <w:rFonts w:ascii="ＭＳ 明朝" w:hAnsi="ＭＳ 明朝" w:hint="eastAsia"/>
              </w:rPr>
              <w:t>扱いました。</w:t>
            </w:r>
          </w:p>
          <w:p w:rsidR="00ED2576" w:rsidRPr="00CA33EC" w:rsidRDefault="00ED2576" w:rsidP="00ED2576">
            <w:pPr>
              <w:autoSpaceDE w:val="0"/>
              <w:autoSpaceDN w:val="0"/>
              <w:ind w:leftChars="100" w:left="304" w:hangingChars="100" w:hanging="152"/>
              <w:rPr>
                <w:rFonts w:ascii="ＭＳ 明朝" w:hAnsi="ＭＳ 明朝"/>
              </w:rPr>
            </w:pPr>
            <w:r>
              <w:rPr>
                <w:rFonts w:ascii="ＭＳ 明朝" w:hAnsi="ＭＳ 明朝" w:hint="eastAsia"/>
              </w:rPr>
              <w:t>◇１②122／</w:t>
            </w:r>
            <w:r w:rsidRPr="00CA33EC">
              <w:rPr>
                <w:rFonts w:ascii="ＭＳ 明朝" w:hAnsi="ＭＳ 明朝" w:hint="eastAsia"/>
              </w:rPr>
              <w:t>２上</w:t>
            </w:r>
            <w:r>
              <w:rPr>
                <w:rFonts w:ascii="ＭＳ 明朝" w:hAnsi="ＭＳ 明朝" w:hint="eastAsia"/>
              </w:rPr>
              <w:t>64</w:t>
            </w:r>
            <w:r w:rsidRPr="00CA33EC">
              <w:rPr>
                <w:rFonts w:ascii="ＭＳ 明朝" w:hAnsi="ＭＳ 明朝" w:hint="eastAsia"/>
              </w:rPr>
              <w:t>／</w:t>
            </w:r>
            <w:r>
              <w:rPr>
                <w:rFonts w:ascii="ＭＳ 明朝" w:hAnsi="ＭＳ 明朝" w:hint="eastAsia"/>
              </w:rPr>
              <w:t>３上48／</w:t>
            </w:r>
            <w:r w:rsidRPr="00CA33EC">
              <w:rPr>
                <w:rFonts w:ascii="ＭＳ 明朝" w:hAnsi="ＭＳ 明朝" w:hint="eastAsia"/>
              </w:rPr>
              <w:t>４上</w:t>
            </w:r>
            <w:r>
              <w:rPr>
                <w:rFonts w:ascii="ＭＳ 明朝" w:hAnsi="ＭＳ 明朝" w:hint="eastAsia"/>
              </w:rPr>
              <w:t>40／５年172</w:t>
            </w:r>
            <w:r w:rsidRPr="00CA33EC">
              <w:rPr>
                <w:rFonts w:ascii="ＭＳ 明朝" w:hAnsi="ＭＳ 明朝" w:hint="eastAsia"/>
              </w:rPr>
              <w:t xml:space="preserve"> ほか</w:t>
            </w:r>
          </w:p>
        </w:tc>
      </w:tr>
      <w:tr w:rsidR="00ED2576" w:rsidRPr="00CA33EC" w:rsidTr="005263E2">
        <w:trPr>
          <w:cantSplit/>
          <w:trHeight w:val="2190"/>
        </w:trPr>
        <w:tc>
          <w:tcPr>
            <w:tcW w:w="2052" w:type="dxa"/>
          </w:tcPr>
          <w:p w:rsidR="00ED2576" w:rsidRPr="00CA33EC" w:rsidRDefault="00ED2576" w:rsidP="00ED2576">
            <w:pPr>
              <w:autoSpaceDE w:val="0"/>
              <w:autoSpaceDN w:val="0"/>
              <w:ind w:left="152" w:hangingChars="100" w:hanging="152"/>
              <w:rPr>
                <w:rFonts w:ascii="ＭＳ 明朝" w:hAnsi="ＭＳ 明朝"/>
              </w:rPr>
            </w:pPr>
            <w:r>
              <w:rPr>
                <w:rFonts w:ascii="ＭＳ 明朝" w:hAnsi="ＭＳ 明朝" w:hint="eastAsia"/>
              </w:rPr>
              <w:t>(10)思考力、判断力、表現力等を育成するため、言語活動の充実に対して配慮がなされているか。</w:t>
            </w:r>
          </w:p>
        </w:tc>
        <w:tc>
          <w:tcPr>
            <w:tcW w:w="2432" w:type="dxa"/>
          </w:tcPr>
          <w:p w:rsidR="00ED2576" w:rsidRPr="00CA33EC" w:rsidRDefault="00ED2576" w:rsidP="00ED2576">
            <w:pPr>
              <w:autoSpaceDE w:val="0"/>
              <w:autoSpaceDN w:val="0"/>
              <w:ind w:left="142" w:hangingChars="93" w:hanging="142"/>
              <w:jc w:val="left"/>
              <w:rPr>
                <w:rFonts w:ascii="ＭＳ 明朝" w:hAnsi="ＭＳ 明朝"/>
              </w:rPr>
            </w:pPr>
            <w:r>
              <w:rPr>
                <w:rFonts w:ascii="ＭＳ 明朝" w:hAnsi="ＭＳ 明朝" w:hint="eastAsia"/>
              </w:rPr>
              <w:t>(10)問題解決的な学習過程を具体的に示す場面を充実させ</w:t>
            </w:r>
            <w:r w:rsidRPr="00CA33EC">
              <w:rPr>
                <w:rFonts w:ascii="ＭＳ 明朝" w:hAnsi="ＭＳ 明朝" w:hint="eastAsia"/>
              </w:rPr>
              <w:t>ました。</w:t>
            </w:r>
            <w:r>
              <w:rPr>
                <w:rFonts w:ascii="ＭＳ 明朝" w:hAnsi="ＭＳ 明朝" w:hint="eastAsia"/>
              </w:rPr>
              <w:t>また子どもの発言を示す部分では、全学年にわたって、</w:t>
            </w:r>
            <w:r w:rsidR="00283D36">
              <w:rPr>
                <w:rFonts w:ascii="ＭＳ 明朝" w:hAnsi="ＭＳ 明朝" w:hint="eastAsia"/>
              </w:rPr>
              <w:t>言葉、</w:t>
            </w:r>
            <w:r w:rsidRPr="00C72433">
              <w:rPr>
                <w:rFonts w:ascii="ＭＳ 明朝" w:hAnsi="ＭＳ 明朝" w:hint="eastAsia"/>
              </w:rPr>
              <w:t>数</w:t>
            </w:r>
            <w:r>
              <w:rPr>
                <w:rFonts w:ascii="ＭＳ 明朝" w:hAnsi="ＭＳ 明朝" w:hint="eastAsia"/>
              </w:rPr>
              <w:t>、</w:t>
            </w:r>
            <w:r w:rsidRPr="00C72433">
              <w:rPr>
                <w:rFonts w:ascii="ＭＳ 明朝" w:hAnsi="ＭＳ 明朝" w:hint="eastAsia"/>
              </w:rPr>
              <w:t>図</w:t>
            </w:r>
            <w:r>
              <w:rPr>
                <w:rFonts w:ascii="ＭＳ 明朝" w:hAnsi="ＭＳ 明朝" w:hint="eastAsia"/>
              </w:rPr>
              <w:t>、</w:t>
            </w:r>
            <w:r w:rsidRPr="00C72433">
              <w:rPr>
                <w:rFonts w:ascii="ＭＳ 明朝" w:hAnsi="ＭＳ 明朝" w:hint="eastAsia"/>
              </w:rPr>
              <w:t>式</w:t>
            </w:r>
            <w:r>
              <w:rPr>
                <w:rFonts w:ascii="ＭＳ 明朝" w:hAnsi="ＭＳ 明朝" w:hint="eastAsia"/>
              </w:rPr>
              <w:t>を使って</w:t>
            </w:r>
            <w:r w:rsidRPr="00C72433">
              <w:rPr>
                <w:rFonts w:ascii="ＭＳ 明朝" w:hAnsi="ＭＳ 明朝" w:hint="eastAsia"/>
              </w:rPr>
              <w:t>表現</w:t>
            </w:r>
            <w:r>
              <w:rPr>
                <w:rFonts w:ascii="ＭＳ 明朝" w:hAnsi="ＭＳ 明朝" w:hint="eastAsia"/>
              </w:rPr>
              <w:t>するように工夫しました。ノート指導、</w:t>
            </w:r>
            <w:r w:rsidRPr="00CA33EC">
              <w:rPr>
                <w:rFonts w:ascii="ＭＳ 明朝" w:hAnsi="ＭＳ 明朝" w:hint="eastAsia"/>
              </w:rPr>
              <w:t>数学的な表現の相互関連を整理する内容についてもていねいに取り上げています。</w:t>
            </w:r>
          </w:p>
        </w:tc>
        <w:tc>
          <w:tcPr>
            <w:tcW w:w="4104" w:type="dxa"/>
          </w:tcPr>
          <w:p w:rsidR="00ED2576" w:rsidRDefault="00ED2576" w:rsidP="00ED2576">
            <w:pPr>
              <w:autoSpaceDE w:val="0"/>
              <w:autoSpaceDN w:val="0"/>
              <w:ind w:left="152" w:hangingChars="100" w:hanging="152"/>
              <w:rPr>
                <w:rFonts w:ascii="ＭＳ 明朝" w:hAnsi="ＭＳ 明朝"/>
              </w:rPr>
            </w:pPr>
            <w:r>
              <w:rPr>
                <w:rFonts w:ascii="ＭＳ 明朝" w:hAnsi="ＭＳ 明朝" w:hint="eastAsia"/>
              </w:rPr>
              <w:t>●全</w:t>
            </w:r>
            <w:r w:rsidRPr="00CA33EC">
              <w:rPr>
                <w:rFonts w:ascii="ＭＳ 明朝" w:hAnsi="ＭＳ 明朝" w:hint="eastAsia"/>
              </w:rPr>
              <w:t>学年に設けた</w:t>
            </w:r>
            <w:r w:rsidRPr="00CA33EC">
              <w:rPr>
                <w:rFonts w:ascii="ＭＳ ゴシック" w:eastAsia="ＭＳ ゴシック" w:hAnsi="ＭＳ ゴシック" w:hint="eastAsia"/>
              </w:rPr>
              <w:t>《</w:t>
            </w:r>
            <w:r w:rsidRPr="00283D36">
              <w:rPr>
                <w:rFonts w:ascii="ＭＳ ゴシック" w:eastAsia="ＭＳ ゴシック" w:hAnsi="ＭＳ ゴシック" w:hint="eastAsia"/>
                <w:b/>
              </w:rPr>
              <w:t>自分で みんなで</w:t>
            </w:r>
            <w:r w:rsidRPr="00CA33EC">
              <w:rPr>
                <w:rFonts w:ascii="ＭＳ ゴシック" w:eastAsia="ＭＳ ゴシック" w:hAnsi="ＭＳ ゴシック" w:hint="eastAsia"/>
              </w:rPr>
              <w:t>》</w:t>
            </w:r>
            <w:r w:rsidRPr="00E85357">
              <w:rPr>
                <w:rFonts w:ascii="ＭＳ 明朝" w:hAnsi="ＭＳ 明朝" w:hint="eastAsia"/>
              </w:rPr>
              <w:t>では</w:t>
            </w:r>
            <w:r>
              <w:rPr>
                <w:rFonts w:ascii="ＭＳ 明朝" w:hAnsi="ＭＳ 明朝" w:hint="eastAsia"/>
              </w:rPr>
              <w:t>、４段階に整理した</w:t>
            </w:r>
            <w:r w:rsidR="00283D36">
              <w:rPr>
                <w:rFonts w:ascii="ＭＳ 明朝" w:hAnsi="ＭＳ 明朝" w:hint="eastAsia"/>
                <w:color w:val="FF0000"/>
              </w:rPr>
              <w:t>問題解決的な学習の過程</w:t>
            </w:r>
            <w:r w:rsidRPr="00281C26">
              <w:rPr>
                <w:rFonts w:ascii="ＭＳ 明朝" w:hAnsi="ＭＳ 明朝" w:hint="eastAsia"/>
                <w:color w:val="FF0000"/>
              </w:rPr>
              <w:t>と具体的な着眼点を示し、言語活動が充実</w:t>
            </w:r>
            <w:r w:rsidRPr="00283D36">
              <w:rPr>
                <w:rFonts w:ascii="ＭＳ 明朝" w:hAnsi="ＭＳ 明朝" w:hint="eastAsia"/>
              </w:rPr>
              <w:t>するように配</w:t>
            </w:r>
            <w:r>
              <w:rPr>
                <w:rFonts w:ascii="ＭＳ 明朝" w:hAnsi="ＭＳ 明朝" w:hint="eastAsia"/>
              </w:rPr>
              <w:t>慮しました。</w:t>
            </w:r>
          </w:p>
          <w:p w:rsidR="00ED2576" w:rsidRDefault="00ED2576" w:rsidP="00ED2576">
            <w:pPr>
              <w:autoSpaceDE w:val="0"/>
              <w:autoSpaceDN w:val="0"/>
              <w:ind w:left="152" w:hangingChars="100" w:hanging="152"/>
              <w:rPr>
                <w:rFonts w:ascii="ＭＳ 明朝" w:hAnsi="ＭＳ 明朝"/>
              </w:rPr>
            </w:pPr>
            <w:r>
              <w:rPr>
                <w:rFonts w:ascii="ＭＳ 明朝" w:hAnsi="ＭＳ 明朝" w:hint="eastAsia"/>
              </w:rPr>
              <w:t>●</w:t>
            </w:r>
            <w:r w:rsidRPr="00281C26">
              <w:rPr>
                <w:rFonts w:ascii="ＭＳ 明朝" w:hAnsi="ＭＳ 明朝" w:hint="eastAsia"/>
                <w:color w:val="FF0000"/>
              </w:rPr>
              <w:t>結果や方法の見通しを立てたり、考えたことを話し合ったりするための着眼点</w:t>
            </w:r>
            <w:r w:rsidRPr="00CA33EC">
              <w:rPr>
                <w:rFonts w:ascii="ＭＳ 明朝" w:hAnsi="ＭＳ 明朝" w:hint="eastAsia"/>
              </w:rPr>
              <w:t>を</w:t>
            </w:r>
            <w:r>
              <w:rPr>
                <w:rFonts w:ascii="ＭＳ ゴシック" w:eastAsia="ＭＳ ゴシック" w:hAnsi="ＭＳ ゴシック" w:hint="eastAsia"/>
              </w:rPr>
              <w:t>《</w:t>
            </w:r>
            <w:r w:rsidRPr="00283D36">
              <w:rPr>
                <w:rFonts w:ascii="ＭＳ ゴシック" w:eastAsia="ＭＳ ゴシック" w:hAnsi="ＭＳ ゴシック" w:hint="eastAsia"/>
                <w:b/>
              </w:rPr>
              <w:t>見方・考え方</w:t>
            </w:r>
            <w:r>
              <w:rPr>
                <w:rFonts w:ascii="ＭＳ ゴシック" w:eastAsia="ＭＳ ゴシック" w:hAnsi="ＭＳ ゴシック" w:hint="eastAsia"/>
              </w:rPr>
              <w:t>》</w:t>
            </w:r>
            <w:r w:rsidRPr="00CA33EC">
              <w:rPr>
                <w:rFonts w:ascii="ＭＳ 明朝" w:hAnsi="ＭＳ 明朝" w:hint="eastAsia"/>
              </w:rPr>
              <w:t>で示しました。</w:t>
            </w:r>
          </w:p>
          <w:p w:rsidR="00ED2576" w:rsidRPr="00CA33EC" w:rsidRDefault="00ED2576" w:rsidP="00ED2576">
            <w:pPr>
              <w:autoSpaceDE w:val="0"/>
              <w:autoSpaceDN w:val="0"/>
              <w:ind w:leftChars="100" w:left="304" w:hangingChars="100" w:hanging="152"/>
              <w:rPr>
                <w:rFonts w:ascii="ＭＳ 明朝" w:hAnsi="ＭＳ 明朝"/>
              </w:rPr>
            </w:pPr>
            <w:r>
              <w:rPr>
                <w:rFonts w:ascii="ＭＳ 明朝" w:hAnsi="ＭＳ 明朝" w:hint="eastAsia"/>
              </w:rPr>
              <w:t>◇</w:t>
            </w:r>
            <w:r w:rsidRPr="00CA33EC">
              <w:rPr>
                <w:rFonts w:ascii="ＭＳ 明朝" w:hAnsi="ＭＳ 明朝" w:hint="eastAsia"/>
              </w:rPr>
              <w:t>２上</w:t>
            </w:r>
            <w:r>
              <w:rPr>
                <w:rFonts w:ascii="ＭＳ 明朝" w:hAnsi="ＭＳ 明朝" w:hint="eastAsia"/>
              </w:rPr>
              <w:t>19</w:t>
            </w:r>
            <w:r w:rsidRPr="00CA33EC">
              <w:rPr>
                <w:rFonts w:ascii="ＭＳ 明朝" w:hAnsi="ＭＳ 明朝" w:hint="eastAsia"/>
              </w:rPr>
              <w:t>／</w:t>
            </w:r>
            <w:r>
              <w:rPr>
                <w:rFonts w:ascii="ＭＳ 明朝" w:hAnsi="ＭＳ 明朝" w:hint="eastAsia"/>
              </w:rPr>
              <w:t>３上15／</w:t>
            </w:r>
            <w:r w:rsidRPr="00CA33EC">
              <w:rPr>
                <w:rFonts w:ascii="ＭＳ 明朝" w:hAnsi="ＭＳ 明朝" w:hint="eastAsia"/>
              </w:rPr>
              <w:t>４</w:t>
            </w:r>
            <w:r>
              <w:rPr>
                <w:rFonts w:ascii="ＭＳ 明朝" w:hAnsi="ＭＳ 明朝" w:hint="eastAsia"/>
              </w:rPr>
              <w:t>上14／５年21</w:t>
            </w:r>
            <w:r w:rsidRPr="00CA33EC">
              <w:rPr>
                <w:rFonts w:ascii="ＭＳ 明朝" w:hAnsi="ＭＳ 明朝" w:hint="eastAsia"/>
              </w:rPr>
              <w:t xml:space="preserve"> ほか</w:t>
            </w:r>
          </w:p>
          <w:p w:rsidR="00ED2576" w:rsidRDefault="00ED2576" w:rsidP="00ED2576">
            <w:pPr>
              <w:autoSpaceDE w:val="0"/>
              <w:autoSpaceDN w:val="0"/>
              <w:ind w:left="152" w:hangingChars="100" w:hanging="152"/>
              <w:rPr>
                <w:rFonts w:ascii="ＭＳ 明朝" w:hAnsi="ＭＳ 明朝"/>
              </w:rPr>
            </w:pPr>
            <w:r w:rsidRPr="00CA33EC">
              <w:rPr>
                <w:rFonts w:ascii="ＭＳ 明朝" w:hAnsi="ＭＳ 明朝" w:hint="eastAsia"/>
              </w:rPr>
              <w:t>●１年</w:t>
            </w:r>
            <w:r w:rsidR="00283D36">
              <w:rPr>
                <w:rFonts w:ascii="ＭＳ 明朝" w:hAnsi="ＭＳ 明朝" w:hint="eastAsia"/>
              </w:rPr>
              <w:t>②</w:t>
            </w:r>
            <w:r w:rsidRPr="00C70388">
              <w:rPr>
                <w:rFonts w:asciiTheme="majorEastAsia" w:eastAsiaTheme="majorEastAsia" w:hAnsiTheme="majorEastAsia" w:hint="eastAsia"/>
              </w:rPr>
              <w:t>《</w:t>
            </w:r>
            <w:r w:rsidRPr="00283D36">
              <w:rPr>
                <w:rFonts w:asciiTheme="majorEastAsia" w:eastAsiaTheme="majorEastAsia" w:hAnsiTheme="majorEastAsia" w:hint="eastAsia"/>
                <w:b/>
              </w:rPr>
              <w:t>さんすうの がくしゅうの すすめかた</w:t>
            </w:r>
            <w:r w:rsidRPr="00C70388">
              <w:rPr>
                <w:rFonts w:asciiTheme="majorEastAsia" w:eastAsiaTheme="majorEastAsia" w:hAnsiTheme="majorEastAsia" w:hint="eastAsia"/>
              </w:rPr>
              <w:t>》</w:t>
            </w:r>
            <w:r>
              <w:rPr>
                <w:rFonts w:ascii="ＭＳ 明朝" w:hAnsi="ＭＳ 明朝" w:hint="eastAsia"/>
              </w:rPr>
              <w:t>、</w:t>
            </w:r>
            <w:r w:rsidRPr="00CA33EC">
              <w:rPr>
                <w:rFonts w:ascii="ＭＳ 明朝" w:hAnsi="ＭＳ 明朝" w:hint="eastAsia"/>
              </w:rPr>
              <w:t>２年以降の上</w:t>
            </w:r>
            <w:r>
              <w:rPr>
                <w:rFonts w:ascii="ＭＳ 明朝" w:hAnsi="ＭＳ 明朝" w:hint="eastAsia"/>
              </w:rPr>
              <w:t>下</w:t>
            </w:r>
            <w:r w:rsidRPr="00CA33EC">
              <w:rPr>
                <w:rFonts w:ascii="ＭＳ 明朝" w:hAnsi="ＭＳ 明朝" w:hint="eastAsia"/>
              </w:rPr>
              <w:t>巻</w:t>
            </w:r>
            <w:r w:rsidRPr="00CA33EC">
              <w:rPr>
                <w:rFonts w:ascii="ＭＳ ゴシック" w:eastAsia="ＭＳ ゴシック" w:hAnsi="ＭＳ ゴシック" w:hint="eastAsia"/>
              </w:rPr>
              <w:t>《算数ノートをつくろう》</w:t>
            </w:r>
            <w:r>
              <w:rPr>
                <w:rFonts w:ascii="ＭＳ 明朝" w:hAnsi="ＭＳ 明朝" w:hint="eastAsia"/>
              </w:rPr>
              <w:t>には、</w:t>
            </w:r>
            <w:r w:rsidRPr="00CA33EC">
              <w:rPr>
                <w:rFonts w:ascii="ＭＳ 明朝" w:hAnsi="ＭＳ 明朝" w:hint="eastAsia"/>
              </w:rPr>
              <w:t>結果だけでなく</w:t>
            </w:r>
            <w:r>
              <w:rPr>
                <w:rFonts w:ascii="ＭＳ 明朝" w:hAnsi="ＭＳ 明朝" w:hint="eastAsia"/>
              </w:rPr>
              <w:t>、</w:t>
            </w:r>
            <w:r w:rsidRPr="00281C26">
              <w:rPr>
                <w:rFonts w:ascii="ＭＳ 明朝" w:hAnsi="ＭＳ 明朝" w:hint="eastAsia"/>
                <w:color w:val="FF0000"/>
              </w:rPr>
              <w:t>考えた過程を言葉、数、式、図などを使って説明できる</w:t>
            </w:r>
            <w:r w:rsidRPr="00CA33EC">
              <w:rPr>
                <w:rFonts w:ascii="ＭＳ 明朝" w:hAnsi="ＭＳ 明朝" w:hint="eastAsia"/>
              </w:rPr>
              <w:t>ように</w:t>
            </w:r>
            <w:r>
              <w:rPr>
                <w:rFonts w:ascii="ＭＳ 明朝" w:hAnsi="ＭＳ 明朝" w:hint="eastAsia"/>
              </w:rPr>
              <w:t>、</w:t>
            </w:r>
            <w:r w:rsidRPr="00CA33EC">
              <w:rPr>
                <w:rFonts w:ascii="ＭＳ 明朝" w:hAnsi="ＭＳ 明朝" w:hint="eastAsia"/>
              </w:rPr>
              <w:t>書き方の事例を掲載しました。</w:t>
            </w:r>
          </w:p>
          <w:p w:rsidR="00ED2576" w:rsidRPr="00CA33EC" w:rsidRDefault="00ED2576" w:rsidP="00ED2576">
            <w:pPr>
              <w:autoSpaceDE w:val="0"/>
              <w:autoSpaceDN w:val="0"/>
              <w:ind w:leftChars="100" w:left="304" w:hangingChars="100" w:hanging="152"/>
              <w:rPr>
                <w:rFonts w:ascii="ＭＳ 明朝" w:hAnsi="ＭＳ 明朝"/>
              </w:rPr>
            </w:pPr>
            <w:r>
              <w:rPr>
                <w:rFonts w:ascii="ＭＳ 明朝" w:hAnsi="ＭＳ 明朝" w:hint="eastAsia"/>
              </w:rPr>
              <w:t>◇</w:t>
            </w:r>
            <w:r w:rsidRPr="00CA33EC">
              <w:rPr>
                <w:rFonts w:ascii="ＭＳ 明朝" w:hAnsi="ＭＳ 明朝" w:hint="eastAsia"/>
              </w:rPr>
              <w:t>１</w:t>
            </w:r>
            <w:r>
              <w:rPr>
                <w:rFonts w:ascii="ＭＳ 明朝" w:hAnsi="ＭＳ 明朝" w:hint="eastAsia"/>
              </w:rPr>
              <w:t>②34-35／２上6-7</w:t>
            </w:r>
            <w:r w:rsidR="00283D36">
              <w:rPr>
                <w:rFonts w:ascii="ＭＳ 明朝" w:hAnsi="ＭＳ 明朝" w:hint="eastAsia"/>
              </w:rPr>
              <w:t>／３</w:t>
            </w:r>
            <w:r>
              <w:rPr>
                <w:rFonts w:ascii="ＭＳ 明朝" w:hAnsi="ＭＳ 明朝" w:hint="eastAsia"/>
              </w:rPr>
              <w:t>下2-3</w:t>
            </w:r>
            <w:r w:rsidRPr="00CA33EC">
              <w:rPr>
                <w:rFonts w:ascii="ＭＳ 明朝" w:hAnsi="ＭＳ 明朝" w:hint="eastAsia"/>
              </w:rPr>
              <w:t xml:space="preserve"> ほか</w:t>
            </w:r>
          </w:p>
          <w:p w:rsidR="00ED2576" w:rsidRDefault="00ED2576" w:rsidP="00ED2576">
            <w:pPr>
              <w:autoSpaceDE w:val="0"/>
              <w:autoSpaceDN w:val="0"/>
              <w:ind w:leftChars="-21" w:left="120" w:hangingChars="100" w:hanging="152"/>
              <w:rPr>
                <w:rFonts w:ascii="ＭＳ 明朝" w:hAnsi="ＭＳ 明朝"/>
              </w:rPr>
            </w:pPr>
            <w:r w:rsidRPr="00CA33EC">
              <w:rPr>
                <w:rFonts w:ascii="ＭＳ 明朝" w:hAnsi="ＭＳ 明朝" w:hint="eastAsia"/>
              </w:rPr>
              <w:t>●</w:t>
            </w:r>
            <w:r w:rsidRPr="00CA33EC">
              <w:rPr>
                <w:rFonts w:ascii="ＭＳ ゴシック" w:eastAsia="ＭＳ ゴシック" w:hAnsi="ＭＳ ゴシック" w:hint="eastAsia"/>
              </w:rPr>
              <w:t>《</w:t>
            </w:r>
            <w:r w:rsidRPr="00283D36">
              <w:rPr>
                <w:rFonts w:ascii="ＭＳ ゴシック" w:eastAsia="ＭＳ ゴシック" w:hAnsi="ＭＳ ゴシック" w:hint="eastAsia"/>
                <w:b/>
              </w:rPr>
              <w:t>よみとろう あらわそう</w:t>
            </w:r>
            <w:r w:rsidRPr="00CA33EC">
              <w:rPr>
                <w:rFonts w:ascii="ＭＳ ゴシック" w:eastAsia="ＭＳ ゴシック" w:hAnsi="ＭＳ ゴシック" w:hint="eastAsia"/>
              </w:rPr>
              <w:t>》</w:t>
            </w:r>
            <w:r>
              <w:rPr>
                <w:rFonts w:ascii="ＭＳ 明朝" w:hAnsi="ＭＳ 明朝" w:hint="eastAsia"/>
              </w:rPr>
              <w:t>では、</w:t>
            </w:r>
            <w:r w:rsidRPr="00CA33EC">
              <w:rPr>
                <w:rFonts w:ascii="ＭＳ 明朝" w:hAnsi="ＭＳ 明朝" w:hint="eastAsia"/>
              </w:rPr>
              <w:t>言葉</w:t>
            </w:r>
            <w:r>
              <w:rPr>
                <w:rFonts w:ascii="ＭＳ 明朝" w:hAnsi="ＭＳ 明朝" w:hint="eastAsia"/>
              </w:rPr>
              <w:t>、</w:t>
            </w:r>
            <w:r w:rsidRPr="00CA33EC">
              <w:rPr>
                <w:rFonts w:ascii="ＭＳ 明朝" w:hAnsi="ＭＳ 明朝" w:hint="eastAsia"/>
              </w:rPr>
              <w:t>数</w:t>
            </w:r>
            <w:r>
              <w:rPr>
                <w:rFonts w:ascii="ＭＳ 明朝" w:hAnsi="ＭＳ 明朝" w:hint="eastAsia"/>
              </w:rPr>
              <w:t>、</w:t>
            </w:r>
            <w:r w:rsidRPr="00CA33EC">
              <w:rPr>
                <w:rFonts w:ascii="ＭＳ 明朝" w:hAnsi="ＭＳ 明朝" w:hint="eastAsia"/>
              </w:rPr>
              <w:t>式</w:t>
            </w:r>
            <w:r>
              <w:rPr>
                <w:rFonts w:ascii="ＭＳ 明朝" w:hAnsi="ＭＳ 明朝" w:hint="eastAsia"/>
              </w:rPr>
              <w:t>、</w:t>
            </w:r>
            <w:r w:rsidRPr="00CA33EC">
              <w:rPr>
                <w:rFonts w:ascii="ＭＳ 明朝" w:hAnsi="ＭＳ 明朝" w:hint="eastAsia"/>
              </w:rPr>
              <w:t>図など</w:t>
            </w:r>
            <w:r w:rsidRPr="00281C26">
              <w:rPr>
                <w:rFonts w:ascii="ＭＳ 明朝" w:hAnsi="ＭＳ 明朝" w:hint="eastAsia"/>
                <w:color w:val="FF0000"/>
              </w:rPr>
              <w:t>数学的な表現の相互関連を整理する内容</w:t>
            </w:r>
            <w:r w:rsidRPr="00CA33EC">
              <w:rPr>
                <w:rFonts w:ascii="ＭＳ 明朝" w:hAnsi="ＭＳ 明朝" w:hint="eastAsia"/>
              </w:rPr>
              <w:t>や</w:t>
            </w:r>
            <w:r>
              <w:rPr>
                <w:rFonts w:ascii="ＭＳ 明朝" w:hAnsi="ＭＳ 明朝" w:hint="eastAsia"/>
              </w:rPr>
              <w:t>、</w:t>
            </w:r>
            <w:r w:rsidRPr="00CA33EC">
              <w:rPr>
                <w:rFonts w:ascii="ＭＳ 明朝" w:hAnsi="ＭＳ 明朝" w:hint="eastAsia"/>
              </w:rPr>
              <w:t>テープ図や数直線図のよみ方</w:t>
            </w:r>
            <w:r>
              <w:rPr>
                <w:rFonts w:ascii="ＭＳ 明朝" w:hAnsi="ＭＳ 明朝" w:hint="eastAsia"/>
              </w:rPr>
              <w:t>、</w:t>
            </w:r>
            <w:r w:rsidRPr="00CA33EC">
              <w:rPr>
                <w:rFonts w:ascii="ＭＳ 明朝" w:hAnsi="ＭＳ 明朝" w:hint="eastAsia"/>
              </w:rPr>
              <w:t>かき方について</w:t>
            </w:r>
            <w:r>
              <w:rPr>
                <w:rFonts w:ascii="ＭＳ 明朝" w:hAnsi="ＭＳ 明朝" w:hint="eastAsia"/>
              </w:rPr>
              <w:t>、</w:t>
            </w:r>
            <w:r w:rsidRPr="00281C26">
              <w:rPr>
                <w:rFonts w:ascii="ＭＳ 明朝" w:hAnsi="ＭＳ 明朝" w:hint="eastAsia"/>
                <w:color w:val="FF0000"/>
              </w:rPr>
              <w:t>系統的に整理</w:t>
            </w:r>
            <w:r w:rsidRPr="00CA33EC">
              <w:rPr>
                <w:rFonts w:ascii="ＭＳ 明朝" w:hAnsi="ＭＳ 明朝" w:hint="eastAsia"/>
              </w:rPr>
              <w:t>して扱いました。</w:t>
            </w:r>
          </w:p>
          <w:p w:rsidR="00ED2576" w:rsidRPr="00CA33EC" w:rsidRDefault="00ED2576" w:rsidP="00ED2576">
            <w:pPr>
              <w:autoSpaceDE w:val="0"/>
              <w:autoSpaceDN w:val="0"/>
              <w:ind w:leftChars="79" w:left="272" w:hangingChars="100" w:hanging="152"/>
              <w:rPr>
                <w:rFonts w:ascii="ＭＳ 明朝" w:hAnsi="ＭＳ 明朝"/>
              </w:rPr>
            </w:pPr>
            <w:r>
              <w:rPr>
                <w:rFonts w:ascii="ＭＳ 明朝" w:hAnsi="ＭＳ 明朝" w:hint="eastAsia"/>
              </w:rPr>
              <w:t>◇４</w:t>
            </w:r>
            <w:r w:rsidRPr="00CA33EC">
              <w:rPr>
                <w:rFonts w:ascii="ＭＳ 明朝" w:hAnsi="ＭＳ 明朝" w:hint="eastAsia"/>
              </w:rPr>
              <w:t>上</w:t>
            </w:r>
            <w:r>
              <w:rPr>
                <w:rFonts w:ascii="ＭＳ 明朝" w:hAnsi="ＭＳ 明朝" w:hint="eastAsia"/>
              </w:rPr>
              <w:t>164-165</w:t>
            </w:r>
            <w:r w:rsidRPr="00CA33EC">
              <w:rPr>
                <w:rFonts w:ascii="ＭＳ 明朝" w:hAnsi="ＭＳ 明朝" w:hint="eastAsia"/>
              </w:rPr>
              <w:t>／５</w:t>
            </w:r>
            <w:r>
              <w:rPr>
                <w:rFonts w:ascii="ＭＳ 明朝" w:hAnsi="ＭＳ 明朝" w:hint="eastAsia"/>
              </w:rPr>
              <w:t>年312-315／６年292-293</w:t>
            </w:r>
            <w:r w:rsidRPr="00CA33EC">
              <w:rPr>
                <w:rFonts w:ascii="ＭＳ 明朝" w:hAnsi="ＭＳ 明朝" w:hint="eastAsia"/>
              </w:rPr>
              <w:t xml:space="preserve"> ほか</w:t>
            </w:r>
          </w:p>
        </w:tc>
      </w:tr>
      <w:tr w:rsidR="00ED2576" w:rsidRPr="00CA33EC" w:rsidTr="005263E2">
        <w:trPr>
          <w:cantSplit/>
          <w:trHeight w:val="2190"/>
        </w:trPr>
        <w:tc>
          <w:tcPr>
            <w:tcW w:w="2052" w:type="dxa"/>
          </w:tcPr>
          <w:p w:rsidR="00ED2576" w:rsidRPr="00CA33EC" w:rsidRDefault="00ED2576" w:rsidP="00ED2576">
            <w:pPr>
              <w:autoSpaceDE w:val="0"/>
              <w:autoSpaceDN w:val="0"/>
              <w:ind w:left="152" w:hangingChars="100" w:hanging="152"/>
              <w:rPr>
                <w:rFonts w:ascii="ＭＳ 明朝" w:hAnsi="ＭＳ 明朝"/>
              </w:rPr>
            </w:pPr>
            <w:r>
              <w:rPr>
                <w:rFonts w:ascii="ＭＳ 明朝" w:hAnsi="ＭＳ 明朝" w:hint="eastAsia"/>
              </w:rPr>
              <w:lastRenderedPageBreak/>
              <w:t>(11)</w:t>
            </w:r>
            <w:r w:rsidRPr="00CA33EC">
              <w:rPr>
                <w:rFonts w:ascii="ＭＳ 明朝" w:hAnsi="ＭＳ 明朝" w:hint="eastAsia"/>
              </w:rPr>
              <w:t>必要なデータを収集して分析する能力の育成が求められている統計的な内容等の充実について配慮されているか。</w:t>
            </w:r>
          </w:p>
        </w:tc>
        <w:tc>
          <w:tcPr>
            <w:tcW w:w="2432" w:type="dxa"/>
          </w:tcPr>
          <w:p w:rsidR="00ED2576" w:rsidRPr="00CA33EC" w:rsidRDefault="00ED2576" w:rsidP="00ED2576">
            <w:pPr>
              <w:autoSpaceDE w:val="0"/>
              <w:autoSpaceDN w:val="0"/>
              <w:ind w:left="142" w:hangingChars="93" w:hanging="142"/>
              <w:jc w:val="left"/>
              <w:rPr>
                <w:rFonts w:ascii="ＭＳ 明朝" w:hAnsi="ＭＳ 明朝"/>
              </w:rPr>
            </w:pPr>
            <w:r>
              <w:rPr>
                <w:rFonts w:ascii="ＭＳ 明朝" w:hAnsi="ＭＳ 明朝" w:hint="eastAsia"/>
              </w:rPr>
              <w:t>(11)</w:t>
            </w:r>
            <w:r w:rsidRPr="00CA33EC">
              <w:rPr>
                <w:rFonts w:ascii="ＭＳ 明朝" w:hAnsi="ＭＳ 明朝" w:hint="eastAsia"/>
              </w:rPr>
              <w:t>データの活用領域では</w:t>
            </w:r>
            <w:r>
              <w:rPr>
                <w:rFonts w:ascii="ＭＳ 明朝" w:hAnsi="ＭＳ 明朝" w:hint="eastAsia"/>
              </w:rPr>
              <w:t>、</w:t>
            </w:r>
            <w:r w:rsidRPr="00CA33EC">
              <w:rPr>
                <w:rFonts w:ascii="ＭＳ 明朝" w:hAnsi="ＭＳ 明朝" w:hint="eastAsia"/>
              </w:rPr>
              <w:t>子どもに身近な素材から</w:t>
            </w:r>
            <w:r>
              <w:rPr>
                <w:rFonts w:ascii="ＭＳ 明朝" w:hAnsi="ＭＳ 明朝" w:hint="eastAsia"/>
              </w:rPr>
              <w:t>、</w:t>
            </w:r>
            <w:r w:rsidRPr="00CA33EC">
              <w:rPr>
                <w:rFonts w:ascii="ＭＳ 明朝" w:hAnsi="ＭＳ 明朝" w:hint="eastAsia"/>
              </w:rPr>
              <w:t>表やグラフの必要性を感じられるようにしています。また</w:t>
            </w:r>
            <w:r>
              <w:rPr>
                <w:rFonts w:ascii="ＭＳ 明朝" w:hAnsi="ＭＳ 明朝" w:hint="eastAsia"/>
              </w:rPr>
              <w:t>、</w:t>
            </w:r>
            <w:r w:rsidRPr="00CA33EC">
              <w:rPr>
                <w:rFonts w:ascii="ＭＳ 明朝" w:hAnsi="ＭＳ 明朝" w:hint="eastAsia"/>
              </w:rPr>
              <w:t>表やグラフを使って</w:t>
            </w:r>
            <w:r>
              <w:rPr>
                <w:rFonts w:ascii="ＭＳ 明朝" w:hAnsi="ＭＳ 明朝" w:hint="eastAsia"/>
              </w:rPr>
              <w:t>、</w:t>
            </w:r>
            <w:r w:rsidRPr="00CA33EC">
              <w:rPr>
                <w:rFonts w:ascii="ＭＳ 明朝" w:hAnsi="ＭＳ 明朝" w:hint="eastAsia"/>
              </w:rPr>
              <w:t>身の回りの事象を考察する方法や活動をていねいに扱っています。</w:t>
            </w:r>
          </w:p>
        </w:tc>
        <w:tc>
          <w:tcPr>
            <w:tcW w:w="4104" w:type="dxa"/>
          </w:tcPr>
          <w:p w:rsidR="00ED2576" w:rsidRDefault="00ED2576" w:rsidP="00ED2576">
            <w:pPr>
              <w:autoSpaceDE w:val="0"/>
              <w:autoSpaceDN w:val="0"/>
              <w:ind w:left="152" w:hangingChars="100" w:hanging="152"/>
              <w:rPr>
                <w:rFonts w:ascii="ＭＳ 明朝" w:hAnsi="ＭＳ 明朝"/>
              </w:rPr>
            </w:pPr>
            <w:r w:rsidRPr="00CA33EC">
              <w:rPr>
                <w:rFonts w:ascii="ＭＳ 明朝" w:hAnsi="ＭＳ 明朝" w:hint="eastAsia"/>
              </w:rPr>
              <w:t>●</w:t>
            </w:r>
            <w:r>
              <w:rPr>
                <w:rFonts w:ascii="ＭＳ 明朝" w:hAnsi="ＭＳ 明朝" w:hint="eastAsia"/>
              </w:rPr>
              <w:t>低学年では、</w:t>
            </w:r>
            <w:r w:rsidRPr="00CA33EC">
              <w:rPr>
                <w:rFonts w:ascii="ＭＳ 明朝" w:hAnsi="ＭＳ 明朝" w:hint="eastAsia"/>
              </w:rPr>
              <w:t>生活科をはじめとする</w:t>
            </w:r>
            <w:r w:rsidRPr="00281C26">
              <w:rPr>
                <w:rFonts w:ascii="ＭＳ 明朝" w:hAnsi="ＭＳ 明朝" w:hint="eastAsia"/>
                <w:color w:val="FF0000"/>
              </w:rPr>
              <w:t>他教科で扱う内容と関連付けて、表やグラフを扱う</w:t>
            </w:r>
            <w:r w:rsidRPr="00CA33EC">
              <w:rPr>
                <w:rFonts w:ascii="ＭＳ 明朝" w:hAnsi="ＭＳ 明朝" w:hint="eastAsia"/>
              </w:rPr>
              <w:t>ようにしました。</w:t>
            </w:r>
          </w:p>
          <w:p w:rsidR="00ED2576" w:rsidRPr="00CA33EC" w:rsidRDefault="00ED2576" w:rsidP="00ED2576">
            <w:pPr>
              <w:autoSpaceDE w:val="0"/>
              <w:autoSpaceDN w:val="0"/>
              <w:ind w:leftChars="100" w:left="304" w:hangingChars="100" w:hanging="152"/>
              <w:rPr>
                <w:rFonts w:ascii="ＭＳ 明朝" w:hAnsi="ＭＳ 明朝"/>
              </w:rPr>
            </w:pPr>
            <w:r>
              <w:rPr>
                <w:rFonts w:ascii="ＭＳ 明朝" w:hAnsi="ＭＳ 明朝" w:hint="eastAsia"/>
              </w:rPr>
              <w:t>◇</w:t>
            </w:r>
            <w:r w:rsidRPr="00CA33EC">
              <w:rPr>
                <w:rFonts w:ascii="ＭＳ 明朝" w:hAnsi="ＭＳ 明朝" w:hint="eastAsia"/>
              </w:rPr>
              <w:t>１</w:t>
            </w:r>
            <w:r>
              <w:rPr>
                <w:rFonts w:ascii="ＭＳ 明朝" w:hAnsi="ＭＳ 明朝" w:hint="eastAsia"/>
              </w:rPr>
              <w:t>②</w:t>
            </w:r>
            <w:r w:rsidR="00283D36">
              <w:rPr>
                <w:rFonts w:ascii="ＭＳ 明朝" w:hAnsi="ＭＳ 明朝" w:hint="eastAsia"/>
              </w:rPr>
              <w:t>28-30</w:t>
            </w:r>
            <w:r w:rsidRPr="00CA33EC">
              <w:rPr>
                <w:rFonts w:ascii="ＭＳ 明朝" w:hAnsi="ＭＳ 明朝" w:hint="eastAsia"/>
              </w:rPr>
              <w:t>／２上</w:t>
            </w:r>
            <w:r>
              <w:rPr>
                <w:rFonts w:ascii="ＭＳ 明朝" w:hAnsi="ＭＳ 明朝" w:hint="eastAsia"/>
              </w:rPr>
              <w:t>12-14</w:t>
            </w:r>
            <w:r w:rsidRPr="00CA33EC">
              <w:rPr>
                <w:rFonts w:ascii="ＭＳ 明朝" w:hAnsi="ＭＳ 明朝" w:hint="eastAsia"/>
              </w:rPr>
              <w:t>／３上</w:t>
            </w:r>
            <w:r>
              <w:rPr>
                <w:rFonts w:ascii="ＭＳ 明朝" w:hAnsi="ＭＳ 明朝" w:hint="eastAsia"/>
              </w:rPr>
              <w:t xml:space="preserve">64-68 </w:t>
            </w:r>
            <w:r w:rsidRPr="00CA33EC">
              <w:rPr>
                <w:rFonts w:ascii="ＭＳ 明朝" w:hAnsi="ＭＳ 明朝" w:hint="eastAsia"/>
              </w:rPr>
              <w:t>ほか</w:t>
            </w:r>
          </w:p>
          <w:p w:rsidR="00ED2576" w:rsidRDefault="00ED2576" w:rsidP="00ED2576">
            <w:pPr>
              <w:autoSpaceDE w:val="0"/>
              <w:autoSpaceDN w:val="0"/>
              <w:ind w:left="152" w:hangingChars="100" w:hanging="152"/>
              <w:rPr>
                <w:rFonts w:ascii="ＭＳ 明朝" w:hAnsi="ＭＳ 明朝"/>
              </w:rPr>
            </w:pPr>
            <w:r w:rsidRPr="00CA33EC">
              <w:rPr>
                <w:rFonts w:ascii="ＭＳ 明朝" w:hAnsi="ＭＳ 明朝" w:hint="eastAsia"/>
              </w:rPr>
              <w:t>●</w:t>
            </w:r>
            <w:r w:rsidRPr="00CA33EC">
              <w:rPr>
                <w:rFonts w:ascii="ＭＳ ゴシック" w:eastAsia="ＭＳ ゴシック" w:hAnsi="ＭＳ ゴシック" w:hint="eastAsia"/>
              </w:rPr>
              <w:t>《</w:t>
            </w:r>
            <w:r w:rsidRPr="009D721F">
              <w:rPr>
                <w:rFonts w:ascii="ＭＳ ゴシック" w:eastAsia="ＭＳ ゴシック" w:hAnsi="ＭＳ ゴシック" w:hint="eastAsia"/>
                <w:b/>
              </w:rPr>
              <w:t>使ってみよう</w:t>
            </w:r>
            <w:r w:rsidRPr="00CA33EC">
              <w:rPr>
                <w:rFonts w:ascii="ＭＳ ゴシック" w:eastAsia="ＭＳ ゴシック" w:hAnsi="ＭＳ ゴシック" w:hint="eastAsia"/>
              </w:rPr>
              <w:t>》</w:t>
            </w:r>
            <w:r w:rsidRPr="00CA33EC">
              <w:rPr>
                <w:rFonts w:ascii="ＭＳ 明朝" w:hAnsi="ＭＳ 明朝" w:hint="eastAsia"/>
              </w:rPr>
              <w:t>では</w:t>
            </w:r>
            <w:r>
              <w:rPr>
                <w:rFonts w:ascii="ＭＳ 明朝" w:hAnsi="ＭＳ 明朝" w:hint="eastAsia"/>
              </w:rPr>
              <w:t>問題を自分で設定し、</w:t>
            </w:r>
            <w:r w:rsidRPr="00281C26">
              <w:rPr>
                <w:rFonts w:ascii="ＭＳ 明朝" w:hAnsi="ＭＳ 明朝" w:hint="eastAsia"/>
                <w:color w:val="FF0000"/>
              </w:rPr>
              <w:t>身の回りのデータを集め、表やグラフを使って表し、考察する活動</w:t>
            </w:r>
            <w:r w:rsidRPr="00CA33EC">
              <w:rPr>
                <w:rFonts w:ascii="ＭＳ 明朝" w:hAnsi="ＭＳ 明朝" w:hint="eastAsia"/>
              </w:rPr>
              <w:t>を取り上げました。</w:t>
            </w:r>
          </w:p>
          <w:p w:rsidR="00ED2576" w:rsidRPr="00CA33EC" w:rsidRDefault="00ED2576" w:rsidP="00ED2576">
            <w:pPr>
              <w:autoSpaceDE w:val="0"/>
              <w:autoSpaceDN w:val="0"/>
              <w:ind w:leftChars="100" w:left="304" w:hangingChars="100" w:hanging="152"/>
              <w:rPr>
                <w:rFonts w:ascii="ＭＳ 明朝" w:hAnsi="ＭＳ 明朝"/>
              </w:rPr>
            </w:pPr>
            <w:r>
              <w:rPr>
                <w:rFonts w:ascii="ＭＳ 明朝" w:hAnsi="ＭＳ 明朝" w:hint="eastAsia"/>
              </w:rPr>
              <w:t>◇</w:t>
            </w:r>
            <w:r w:rsidRPr="00CA33EC">
              <w:rPr>
                <w:rFonts w:ascii="ＭＳ 明朝" w:hAnsi="ＭＳ 明朝" w:hint="eastAsia"/>
              </w:rPr>
              <w:t>２上1</w:t>
            </w:r>
            <w:r>
              <w:rPr>
                <w:rFonts w:ascii="ＭＳ 明朝" w:hAnsi="ＭＳ 明朝" w:hint="eastAsia"/>
              </w:rPr>
              <w:t>5</w:t>
            </w:r>
            <w:r w:rsidRPr="00CA33EC">
              <w:rPr>
                <w:rFonts w:ascii="ＭＳ 明朝" w:hAnsi="ＭＳ 明朝" w:hint="eastAsia"/>
              </w:rPr>
              <w:t>／３上78-79／４上</w:t>
            </w:r>
            <w:r>
              <w:rPr>
                <w:rFonts w:ascii="ＭＳ 明朝" w:hAnsi="ＭＳ 明朝" w:hint="eastAsia"/>
              </w:rPr>
              <w:t>61</w:t>
            </w:r>
            <w:r w:rsidR="009D721F">
              <w:rPr>
                <w:rFonts w:ascii="ＭＳ 明朝" w:hAnsi="ＭＳ 明朝"/>
              </w:rPr>
              <w:t>-62</w:t>
            </w:r>
          </w:p>
          <w:p w:rsidR="00ED2576" w:rsidRDefault="00ED2576" w:rsidP="00ED2576">
            <w:pPr>
              <w:autoSpaceDE w:val="0"/>
              <w:autoSpaceDN w:val="0"/>
              <w:ind w:left="152" w:hangingChars="100" w:hanging="152"/>
              <w:rPr>
                <w:rFonts w:ascii="ＭＳ 明朝" w:hAnsi="ＭＳ 明朝"/>
              </w:rPr>
            </w:pPr>
            <w:r w:rsidRPr="00CA33EC">
              <w:rPr>
                <w:rFonts w:ascii="ＭＳ 明朝" w:hAnsi="ＭＳ 明朝" w:hint="eastAsia"/>
              </w:rPr>
              <w:t>●</w:t>
            </w:r>
            <w:r>
              <w:rPr>
                <w:rFonts w:ascii="ＭＳ 明朝" w:hAnsi="ＭＳ 明朝" w:hint="eastAsia"/>
              </w:rPr>
              <w:t>高学年では、</w:t>
            </w:r>
            <w:r w:rsidRPr="00CA33EC">
              <w:rPr>
                <w:rFonts w:ascii="ＭＳ 明朝" w:hAnsi="ＭＳ 明朝" w:hint="eastAsia"/>
              </w:rPr>
              <w:t>統計的な問題解決の方法について</w:t>
            </w:r>
            <w:r>
              <w:rPr>
                <w:rFonts w:ascii="ＭＳ 明朝" w:hAnsi="ＭＳ 明朝" w:hint="eastAsia"/>
              </w:rPr>
              <w:t>子どもの関心が高まるよう、</w:t>
            </w:r>
            <w:r w:rsidRPr="00281C26">
              <w:rPr>
                <w:rFonts w:ascii="ＭＳ 明朝" w:hAnsi="ＭＳ 明朝" w:hint="eastAsia"/>
                <w:color w:val="FF0000"/>
              </w:rPr>
              <w:t>PPDACサイクルを図解で詳しくていねいに扱い、実践に結び付けられる</w:t>
            </w:r>
            <w:r>
              <w:rPr>
                <w:rFonts w:ascii="ＭＳ 明朝" w:hAnsi="ＭＳ 明朝" w:hint="eastAsia"/>
              </w:rPr>
              <w:t>ようにしました。</w:t>
            </w:r>
          </w:p>
          <w:p w:rsidR="00ED2576" w:rsidRPr="00CA33EC" w:rsidRDefault="00ED2576" w:rsidP="00ED2576">
            <w:pPr>
              <w:autoSpaceDE w:val="0"/>
              <w:autoSpaceDN w:val="0"/>
              <w:ind w:leftChars="100" w:left="304" w:hangingChars="100" w:hanging="152"/>
              <w:rPr>
                <w:rFonts w:ascii="ＭＳ 明朝" w:hAnsi="ＭＳ 明朝"/>
              </w:rPr>
            </w:pPr>
            <w:r>
              <w:rPr>
                <w:rFonts w:ascii="ＭＳ 明朝" w:hAnsi="ＭＳ 明朝" w:hint="eastAsia"/>
              </w:rPr>
              <w:t>◇５年236-237</w:t>
            </w:r>
            <w:r w:rsidRPr="00CA33EC">
              <w:rPr>
                <w:rFonts w:ascii="ＭＳ 明朝" w:hAnsi="ＭＳ 明朝" w:hint="eastAsia"/>
              </w:rPr>
              <w:t>／６年</w:t>
            </w:r>
            <w:r>
              <w:rPr>
                <w:rFonts w:ascii="ＭＳ 明朝" w:hAnsi="ＭＳ 明朝" w:hint="eastAsia"/>
              </w:rPr>
              <w:t>92-100</w:t>
            </w:r>
          </w:p>
        </w:tc>
      </w:tr>
      <w:tr w:rsidR="00ED2576" w:rsidRPr="00CA33EC" w:rsidTr="005263E2">
        <w:trPr>
          <w:cantSplit/>
          <w:trHeight w:val="2190"/>
        </w:trPr>
        <w:tc>
          <w:tcPr>
            <w:tcW w:w="2052" w:type="dxa"/>
          </w:tcPr>
          <w:p w:rsidR="00ED2576" w:rsidRPr="00CA33EC" w:rsidRDefault="00ED2576" w:rsidP="001A062E">
            <w:pPr>
              <w:autoSpaceDE w:val="0"/>
              <w:autoSpaceDN w:val="0"/>
              <w:ind w:left="105" w:hangingChars="69" w:hanging="105"/>
              <w:rPr>
                <w:rFonts w:ascii="ＭＳ 明朝" w:hAnsi="ＭＳ 明朝"/>
              </w:rPr>
            </w:pPr>
            <w:r>
              <w:rPr>
                <w:rFonts w:ascii="ＭＳ 明朝" w:hAnsi="ＭＳ 明朝" w:hint="eastAsia"/>
              </w:rPr>
              <w:t>(12</w:t>
            </w:r>
            <w:r w:rsidRPr="00CA33EC">
              <w:rPr>
                <w:rFonts w:ascii="ＭＳ 明朝" w:hAnsi="ＭＳ 明朝" w:hint="eastAsia"/>
              </w:rPr>
              <w:t>)</w:t>
            </w:r>
            <w:r w:rsidR="001A062E">
              <w:rPr>
                <w:rFonts w:ascii="ＭＳ 明朝" w:hAnsi="ＭＳ 明朝" w:hint="eastAsia"/>
              </w:rPr>
              <w:t>GIGAスクール構想をふまえた１人１台端末の活用やプログラミングの体験を通して学習効果が高められるような</w:t>
            </w:r>
            <w:r>
              <w:rPr>
                <w:rFonts w:ascii="ＭＳ 明朝" w:hAnsi="ＭＳ 明朝" w:hint="eastAsia"/>
              </w:rPr>
              <w:t>工夫がなされているか。</w:t>
            </w:r>
          </w:p>
        </w:tc>
        <w:tc>
          <w:tcPr>
            <w:tcW w:w="2432" w:type="dxa"/>
          </w:tcPr>
          <w:p w:rsidR="00ED2576" w:rsidRPr="00CA33EC" w:rsidRDefault="00ED2576" w:rsidP="004010A6">
            <w:pPr>
              <w:autoSpaceDE w:val="0"/>
              <w:autoSpaceDN w:val="0"/>
              <w:ind w:left="152" w:hangingChars="100" w:hanging="152"/>
              <w:rPr>
                <w:rFonts w:ascii="ＭＳ 明朝" w:hAnsi="ＭＳ 明朝"/>
              </w:rPr>
            </w:pPr>
            <w:r>
              <w:rPr>
                <w:rFonts w:ascii="ＭＳ 明朝" w:hAnsi="ＭＳ 明朝" w:hint="eastAsia"/>
              </w:rPr>
              <w:t>(12</w:t>
            </w:r>
            <w:r w:rsidRPr="00CA33EC">
              <w:rPr>
                <w:rFonts w:ascii="ＭＳ 明朝" w:hAnsi="ＭＳ 明朝" w:hint="eastAsia"/>
              </w:rPr>
              <w:t>)</w:t>
            </w:r>
            <w:r>
              <w:rPr>
                <w:rFonts w:ascii="ＭＳ 明朝" w:hAnsi="ＭＳ 明朝" w:hint="eastAsia"/>
              </w:rPr>
              <w:t>二次元コードからアクセスできる無料のデジタルコンテンツを豊富に用意しました。</w:t>
            </w:r>
            <w:r w:rsidR="004010A6">
              <w:rPr>
                <w:rFonts w:ascii="ＭＳ 明朝" w:hAnsi="ＭＳ 明朝" w:hint="eastAsia"/>
              </w:rPr>
              <w:t>コンテンツの利用により、</w:t>
            </w:r>
            <w:r>
              <w:rPr>
                <w:rFonts w:ascii="ＭＳ 明朝" w:hAnsi="ＭＳ 明朝" w:hint="eastAsia"/>
              </w:rPr>
              <w:t>図形や数量の感覚を豊かにしたり理解を深めたりする</w:t>
            </w:r>
            <w:r w:rsidR="004010A6">
              <w:rPr>
                <w:rFonts w:ascii="ＭＳ 明朝" w:hAnsi="ＭＳ 明朝" w:hint="eastAsia"/>
              </w:rPr>
              <w:t>効果が期待できます。また、</w:t>
            </w:r>
            <w:r>
              <w:rPr>
                <w:rFonts w:ascii="ＭＳ 明朝" w:hAnsi="ＭＳ 明朝" w:hint="eastAsia"/>
              </w:rPr>
              <w:t>全学年にプログラミング的思考について扱</w:t>
            </w:r>
            <w:r w:rsidR="004010A6">
              <w:rPr>
                <w:rFonts w:ascii="ＭＳ 明朝" w:hAnsi="ＭＳ 明朝" w:hint="eastAsia"/>
              </w:rPr>
              <w:t>うページを設け、プログラミングと日常生活を結びつけて取り組めるようにしました</w:t>
            </w:r>
            <w:r>
              <w:rPr>
                <w:rFonts w:ascii="ＭＳ 明朝" w:hAnsi="ＭＳ 明朝" w:hint="eastAsia"/>
              </w:rPr>
              <w:t>。</w:t>
            </w:r>
          </w:p>
        </w:tc>
        <w:tc>
          <w:tcPr>
            <w:tcW w:w="4104" w:type="dxa"/>
          </w:tcPr>
          <w:p w:rsidR="00ED2576" w:rsidRDefault="00ED2576" w:rsidP="00ED2576">
            <w:pPr>
              <w:autoSpaceDE w:val="0"/>
              <w:autoSpaceDN w:val="0"/>
              <w:ind w:left="152" w:hangingChars="100" w:hanging="152"/>
              <w:rPr>
                <w:rFonts w:ascii="ＭＳ 明朝" w:hAnsi="ＭＳ 明朝"/>
              </w:rPr>
            </w:pPr>
            <w:r w:rsidRPr="00CA33EC">
              <w:rPr>
                <w:rFonts w:ascii="ＭＳ 明朝" w:hAnsi="ＭＳ 明朝" w:hint="eastAsia"/>
              </w:rPr>
              <w:t>●</w:t>
            </w:r>
            <w:r>
              <w:rPr>
                <w:rFonts w:ascii="ＭＳ 明朝" w:hAnsi="ＭＳ 明朝" w:hint="eastAsia"/>
              </w:rPr>
              <w:t>二次元コードからアクセスできる</w:t>
            </w:r>
            <w:r w:rsidRPr="00281C26">
              <w:rPr>
                <w:rFonts w:ascii="ＭＳ 明朝" w:hAnsi="ＭＳ 明朝" w:hint="eastAsia"/>
                <w:color w:val="FF0000"/>
              </w:rPr>
              <w:t>デジタルコンテンツ</w:t>
            </w:r>
            <w:r>
              <w:rPr>
                <w:rFonts w:ascii="ＭＳ 明朝" w:hAnsi="ＭＳ 明朝" w:hint="eastAsia"/>
              </w:rPr>
              <w:t>には、</w:t>
            </w:r>
            <w:r w:rsidRPr="00281C26">
              <w:rPr>
                <w:rFonts w:ascii="ＭＳ 明朝" w:hAnsi="ＭＳ 明朝" w:hint="eastAsia"/>
                <w:color w:val="FF0000"/>
              </w:rPr>
              <w:t>シミュレーションやアニメーション、練習問題</w:t>
            </w:r>
            <w:r w:rsidRPr="00CA33EC">
              <w:rPr>
                <w:rFonts w:ascii="ＭＳ 明朝" w:hAnsi="ＭＳ 明朝" w:hint="eastAsia"/>
              </w:rPr>
              <w:t>など</w:t>
            </w:r>
            <w:r>
              <w:rPr>
                <w:rFonts w:ascii="ＭＳ 明朝" w:hAnsi="ＭＳ 明朝" w:hint="eastAsia"/>
              </w:rPr>
              <w:t>、</w:t>
            </w:r>
            <w:r w:rsidRPr="00CA33EC">
              <w:rPr>
                <w:rFonts w:ascii="ＭＳ 明朝" w:hAnsi="ＭＳ 明朝" w:hint="eastAsia"/>
              </w:rPr>
              <w:t>デジタル教材を用いることで</w:t>
            </w:r>
            <w:r>
              <w:rPr>
                <w:rFonts w:ascii="ＭＳ 明朝" w:hAnsi="ＭＳ 明朝" w:hint="eastAsia"/>
              </w:rPr>
              <w:t>、</w:t>
            </w:r>
            <w:r w:rsidR="00AE2842">
              <w:rPr>
                <w:rFonts w:ascii="ＭＳ 明朝" w:hAnsi="ＭＳ 明朝" w:hint="eastAsia"/>
              </w:rPr>
              <w:t>１人１台端末を利用した</w:t>
            </w:r>
            <w:r w:rsidRPr="00CA33EC">
              <w:rPr>
                <w:rFonts w:ascii="ＭＳ 明朝" w:hAnsi="ＭＳ 明朝" w:hint="eastAsia"/>
              </w:rPr>
              <w:t>より効果的な学習が実現</w:t>
            </w:r>
            <w:r>
              <w:rPr>
                <w:rFonts w:ascii="ＭＳ 明朝" w:hAnsi="ＭＳ 明朝" w:hint="eastAsia"/>
              </w:rPr>
              <w:t>できる</w:t>
            </w:r>
            <w:r w:rsidRPr="00CA33EC">
              <w:rPr>
                <w:rFonts w:ascii="ＭＳ 明朝" w:hAnsi="ＭＳ 明朝" w:hint="eastAsia"/>
              </w:rPr>
              <w:t>内容を用意し</w:t>
            </w:r>
            <w:r>
              <w:rPr>
                <w:rFonts w:ascii="ＭＳ 明朝" w:hAnsi="ＭＳ 明朝" w:hint="eastAsia"/>
              </w:rPr>
              <w:t>ています</w:t>
            </w:r>
            <w:r w:rsidRPr="00CA33EC">
              <w:rPr>
                <w:rFonts w:ascii="ＭＳ 明朝" w:hAnsi="ＭＳ 明朝" w:hint="eastAsia"/>
              </w:rPr>
              <w:t>。</w:t>
            </w:r>
          </w:p>
          <w:p w:rsidR="00ED2576" w:rsidRPr="00CA33EC" w:rsidRDefault="00ED2576" w:rsidP="00ED2576">
            <w:pPr>
              <w:autoSpaceDE w:val="0"/>
              <w:autoSpaceDN w:val="0"/>
              <w:ind w:leftChars="100" w:left="304" w:hangingChars="100" w:hanging="152"/>
              <w:rPr>
                <w:rFonts w:ascii="ＭＳ 明朝" w:hAnsi="ＭＳ 明朝"/>
              </w:rPr>
            </w:pPr>
            <w:r>
              <w:rPr>
                <w:rFonts w:ascii="ＭＳ 明朝" w:hAnsi="ＭＳ 明朝" w:hint="eastAsia"/>
              </w:rPr>
              <w:t>◇</w:t>
            </w:r>
            <w:r w:rsidRPr="00CA33EC">
              <w:rPr>
                <w:rFonts w:ascii="ＭＳ 明朝" w:hAnsi="ＭＳ 明朝" w:hint="eastAsia"/>
              </w:rPr>
              <w:t>１</w:t>
            </w:r>
            <w:r>
              <w:rPr>
                <w:rFonts w:ascii="ＭＳ 明朝" w:hAnsi="ＭＳ 明朝" w:hint="eastAsia"/>
              </w:rPr>
              <w:t>②７</w:t>
            </w:r>
            <w:r w:rsidRPr="00CA33EC">
              <w:rPr>
                <w:rFonts w:ascii="ＭＳ 明朝" w:hAnsi="ＭＳ 明朝" w:hint="eastAsia"/>
              </w:rPr>
              <w:t>／２</w:t>
            </w:r>
            <w:r>
              <w:rPr>
                <w:rFonts w:ascii="ＭＳ 明朝" w:hAnsi="ＭＳ 明朝" w:hint="eastAsia"/>
              </w:rPr>
              <w:t>上126</w:t>
            </w:r>
            <w:r w:rsidRPr="00CA33EC">
              <w:rPr>
                <w:rFonts w:ascii="ＭＳ 明朝" w:hAnsi="ＭＳ 明朝" w:hint="eastAsia"/>
              </w:rPr>
              <w:t>／３上</w:t>
            </w:r>
            <w:r>
              <w:rPr>
                <w:rFonts w:ascii="ＭＳ 明朝" w:hAnsi="ＭＳ 明朝" w:hint="eastAsia"/>
              </w:rPr>
              <w:t>53</w:t>
            </w:r>
            <w:r w:rsidRPr="00CA33EC">
              <w:rPr>
                <w:rFonts w:ascii="ＭＳ 明朝" w:hAnsi="ＭＳ 明朝" w:hint="eastAsia"/>
              </w:rPr>
              <w:t>／</w:t>
            </w:r>
            <w:r>
              <w:rPr>
                <w:rFonts w:ascii="ＭＳ 明朝" w:hAnsi="ＭＳ 明朝" w:hint="eastAsia"/>
              </w:rPr>
              <w:t>４下121／５年151</w:t>
            </w:r>
            <w:r w:rsidRPr="00CA33EC">
              <w:rPr>
                <w:rFonts w:ascii="ＭＳ 明朝" w:hAnsi="ＭＳ 明朝" w:hint="eastAsia"/>
              </w:rPr>
              <w:t xml:space="preserve"> ほか</w:t>
            </w:r>
          </w:p>
          <w:p w:rsidR="00491D52" w:rsidRDefault="00ED2576" w:rsidP="00ED2576">
            <w:pPr>
              <w:autoSpaceDE w:val="0"/>
              <w:autoSpaceDN w:val="0"/>
              <w:ind w:left="152" w:hangingChars="100" w:hanging="152"/>
              <w:rPr>
                <w:rFonts w:ascii="ＭＳ 明朝" w:hAnsi="ＭＳ 明朝"/>
              </w:rPr>
            </w:pPr>
            <w:r w:rsidRPr="00CA33EC">
              <w:rPr>
                <w:rFonts w:ascii="ＭＳ 明朝" w:hAnsi="ＭＳ 明朝" w:hint="eastAsia"/>
              </w:rPr>
              <w:t>●</w:t>
            </w:r>
            <w:r>
              <w:rPr>
                <w:rFonts w:ascii="ＭＳ 明朝" w:hAnsi="ＭＳ 明朝" w:hint="eastAsia"/>
              </w:rPr>
              <w:t>全学年の下巻巻末に</w:t>
            </w:r>
            <w:r w:rsidRPr="00281C26">
              <w:rPr>
                <w:rFonts w:ascii="ＭＳ 明朝" w:hAnsi="ＭＳ 明朝" w:hint="eastAsia"/>
                <w:color w:val="FF0000"/>
              </w:rPr>
              <w:t>プログラミング的思考</w:t>
            </w:r>
            <w:r>
              <w:rPr>
                <w:rFonts w:ascii="ＭＳ 明朝" w:hAnsi="ＭＳ 明朝" w:hint="eastAsia"/>
              </w:rPr>
              <w:t>を扱う</w:t>
            </w:r>
          </w:p>
          <w:p w:rsidR="00ED2576" w:rsidRDefault="00ED2576" w:rsidP="00491D52">
            <w:pPr>
              <w:autoSpaceDE w:val="0"/>
              <w:autoSpaceDN w:val="0"/>
              <w:ind w:leftChars="100" w:left="152"/>
              <w:rPr>
                <w:rFonts w:ascii="ＭＳ 明朝" w:hAnsi="ＭＳ 明朝"/>
              </w:rPr>
            </w:pPr>
            <w:r>
              <w:rPr>
                <w:rFonts w:asciiTheme="majorEastAsia" w:eastAsiaTheme="majorEastAsia" w:hAnsiTheme="majorEastAsia" w:hint="eastAsia"/>
              </w:rPr>
              <w:t>《</w:t>
            </w:r>
            <w:r w:rsidRPr="00AE2842">
              <w:rPr>
                <w:rFonts w:asciiTheme="majorEastAsia" w:eastAsiaTheme="majorEastAsia" w:hAnsiTheme="majorEastAsia" w:hint="eastAsia"/>
                <w:b/>
              </w:rPr>
              <w:t>レッツ プログラミング</w:t>
            </w:r>
            <w:r>
              <w:rPr>
                <w:rFonts w:asciiTheme="majorEastAsia" w:eastAsiaTheme="majorEastAsia" w:hAnsiTheme="majorEastAsia" w:hint="eastAsia"/>
              </w:rPr>
              <w:t>》</w:t>
            </w:r>
            <w:r>
              <w:rPr>
                <w:rFonts w:ascii="ＭＳ 明朝" w:hAnsi="ＭＳ 明朝" w:hint="eastAsia"/>
              </w:rPr>
              <w:t>のページを設けました。</w:t>
            </w:r>
            <w:r w:rsidR="00AE2842">
              <w:rPr>
                <w:rFonts w:ascii="ＭＳ 明朝" w:hAnsi="ＭＳ 明朝" w:hint="eastAsia"/>
              </w:rPr>
              <w:t>５</w:t>
            </w:r>
            <w:r>
              <w:rPr>
                <w:rFonts w:ascii="ＭＳ 明朝" w:hAnsi="ＭＳ 明朝" w:hint="eastAsia"/>
              </w:rPr>
              <w:t>年、</w:t>
            </w:r>
            <w:r w:rsidR="00AE2842">
              <w:rPr>
                <w:rFonts w:ascii="ＭＳ 明朝" w:hAnsi="ＭＳ 明朝" w:hint="eastAsia"/>
              </w:rPr>
              <w:t>６</w:t>
            </w:r>
            <w:r>
              <w:rPr>
                <w:rFonts w:ascii="ＭＳ 明朝" w:hAnsi="ＭＳ 明朝" w:hint="eastAsia"/>
              </w:rPr>
              <w:t>年では、プログラミング言語</w:t>
            </w:r>
            <w:r w:rsidRPr="00CA33EC">
              <w:rPr>
                <w:rFonts w:ascii="ＭＳ 明朝" w:hAnsi="ＭＳ 明朝" w:hint="eastAsia"/>
              </w:rPr>
              <w:t>Scratchを用いて</w:t>
            </w:r>
            <w:r>
              <w:rPr>
                <w:rFonts w:ascii="ＭＳ 明朝" w:hAnsi="ＭＳ 明朝" w:hint="eastAsia"/>
              </w:rPr>
              <w:t>、実際にプログラミングに取り組める内容になっています。</w:t>
            </w:r>
          </w:p>
          <w:p w:rsidR="00ED2576" w:rsidRPr="00CA33EC" w:rsidRDefault="00ED2576" w:rsidP="00ED2576">
            <w:pPr>
              <w:autoSpaceDE w:val="0"/>
              <w:autoSpaceDN w:val="0"/>
              <w:ind w:leftChars="100" w:left="304" w:hangingChars="100" w:hanging="152"/>
              <w:rPr>
                <w:rFonts w:ascii="ＭＳ 明朝" w:hAnsi="ＭＳ 明朝"/>
              </w:rPr>
            </w:pPr>
            <w:r>
              <w:rPr>
                <w:rFonts w:ascii="ＭＳ 明朝" w:hAnsi="ＭＳ 明朝" w:hint="eastAsia"/>
              </w:rPr>
              <w:t>◇４下134-135／</w:t>
            </w:r>
            <w:r w:rsidRPr="00CA33EC">
              <w:rPr>
                <w:rFonts w:ascii="ＭＳ 明朝" w:hAnsi="ＭＳ 明朝" w:hint="eastAsia"/>
              </w:rPr>
              <w:t>５</w:t>
            </w:r>
            <w:r>
              <w:rPr>
                <w:rFonts w:ascii="ＭＳ 明朝" w:hAnsi="ＭＳ 明朝" w:hint="eastAsia"/>
              </w:rPr>
              <w:t>年258-259／６年202-203</w:t>
            </w:r>
            <w:r w:rsidR="00AE2842">
              <w:rPr>
                <w:rFonts w:ascii="ＭＳ 明朝" w:hAnsi="ＭＳ 明朝" w:hint="eastAsia"/>
              </w:rPr>
              <w:t xml:space="preserve"> ほか</w:t>
            </w:r>
          </w:p>
          <w:p w:rsidR="00ED2576" w:rsidRPr="00CA33EC" w:rsidRDefault="00ED2576" w:rsidP="00ED2576">
            <w:pPr>
              <w:autoSpaceDE w:val="0"/>
              <w:autoSpaceDN w:val="0"/>
              <w:ind w:left="152" w:hangingChars="100" w:hanging="152"/>
              <w:rPr>
                <w:rFonts w:ascii="ＭＳ 明朝" w:hAnsi="ＭＳ 明朝"/>
              </w:rPr>
            </w:pPr>
            <w:r>
              <w:rPr>
                <w:rFonts w:ascii="ＭＳ 明朝" w:hAnsi="ＭＳ 明朝" w:hint="eastAsia"/>
              </w:rPr>
              <w:t>●より効果的な学習のため</w:t>
            </w:r>
            <w:r w:rsidRPr="00CA33EC">
              <w:rPr>
                <w:rFonts w:ascii="ＭＳ 明朝" w:hAnsi="ＭＳ 明朝" w:hint="eastAsia"/>
              </w:rPr>
              <w:t>に</w:t>
            </w:r>
            <w:r>
              <w:rPr>
                <w:rFonts w:ascii="ＭＳ 明朝" w:hAnsi="ＭＳ 明朝" w:hint="eastAsia"/>
              </w:rPr>
              <w:t>、</w:t>
            </w:r>
            <w:r w:rsidRPr="00281C26">
              <w:rPr>
                <w:rFonts w:ascii="ＭＳ 明朝" w:hAnsi="ＭＳ 明朝" w:hint="eastAsia"/>
                <w:color w:val="FF0000"/>
              </w:rPr>
              <w:t>デジタル教科書やデジタル教材</w:t>
            </w:r>
            <w:r w:rsidR="00AE2842">
              <w:rPr>
                <w:rFonts w:ascii="ＭＳ 明朝" w:hAnsi="ＭＳ 明朝" w:hint="eastAsia"/>
              </w:rPr>
              <w:t>も販売する予定です。→本資料</w:t>
            </w:r>
            <w:r>
              <w:rPr>
                <w:rFonts w:ascii="ＭＳ 明朝" w:hAnsi="ＭＳ 明朝" w:hint="eastAsia"/>
              </w:rPr>
              <w:t>68-69ページ</w:t>
            </w:r>
          </w:p>
        </w:tc>
      </w:tr>
    </w:tbl>
    <w:p w:rsidR="00DA53D4" w:rsidRPr="00CA33EC" w:rsidRDefault="00F76FC2" w:rsidP="00DA53D4">
      <w:pPr>
        <w:autoSpaceDE w:val="0"/>
        <w:autoSpaceDN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DA53D4" w:rsidRPr="00CA33EC">
        <w:rPr>
          <w:rFonts w:ascii="ＭＳ ゴシック" w:eastAsia="ＭＳ ゴシック" w:hAnsi="ＭＳ ゴシック" w:hint="eastAsia"/>
          <w:sz w:val="20"/>
          <w:szCs w:val="20"/>
        </w:rPr>
        <w:t xml:space="preserve">　構成・配列</w:t>
      </w:r>
    </w:p>
    <w:tbl>
      <w:tblPr>
        <w:tblW w:w="8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2432"/>
        <w:gridCol w:w="4104"/>
      </w:tblGrid>
      <w:tr w:rsidR="009E392B" w:rsidRPr="00CA33EC" w:rsidTr="00902914">
        <w:trPr>
          <w:cantSplit/>
          <w:trHeight w:val="193"/>
        </w:trPr>
        <w:tc>
          <w:tcPr>
            <w:tcW w:w="2052" w:type="dxa"/>
          </w:tcPr>
          <w:p w:rsidR="009E392B" w:rsidRPr="00CA33EC" w:rsidRDefault="009E392B" w:rsidP="00102480">
            <w:pPr>
              <w:autoSpaceDE w:val="0"/>
              <w:autoSpaceDN w:val="0"/>
              <w:jc w:val="center"/>
              <w:rPr>
                <w:rFonts w:ascii="ＭＳ 明朝" w:hAnsi="ＭＳ 明朝"/>
              </w:rPr>
            </w:pPr>
            <w:r w:rsidRPr="00CA33EC">
              <w:rPr>
                <w:rFonts w:ascii="ＭＳ 明朝" w:hAnsi="ＭＳ 明朝" w:hint="eastAsia"/>
              </w:rPr>
              <w:t>観点</w:t>
            </w:r>
          </w:p>
        </w:tc>
        <w:tc>
          <w:tcPr>
            <w:tcW w:w="2432" w:type="dxa"/>
          </w:tcPr>
          <w:p w:rsidR="009E392B" w:rsidRPr="00CA33EC" w:rsidRDefault="00281421" w:rsidP="00102480">
            <w:pPr>
              <w:autoSpaceDE w:val="0"/>
              <w:autoSpaceDN w:val="0"/>
              <w:jc w:val="center"/>
              <w:rPr>
                <w:rFonts w:ascii="ＭＳ 明朝" w:hAnsi="ＭＳ 明朝"/>
              </w:rPr>
            </w:pPr>
            <w:r>
              <w:rPr>
                <w:rFonts w:ascii="ＭＳ 明朝" w:hAnsi="ＭＳ 明朝" w:hint="eastAsia"/>
              </w:rPr>
              <w:t>「小学算数」の内容の</w:t>
            </w:r>
            <w:r w:rsidR="009E392B" w:rsidRPr="00CA33EC">
              <w:rPr>
                <w:rFonts w:ascii="ＭＳ 明朝" w:hAnsi="ＭＳ 明朝" w:hint="eastAsia"/>
              </w:rPr>
              <w:t>特色</w:t>
            </w:r>
          </w:p>
        </w:tc>
        <w:tc>
          <w:tcPr>
            <w:tcW w:w="4104" w:type="dxa"/>
          </w:tcPr>
          <w:p w:rsidR="009E392B" w:rsidRPr="00CA33EC" w:rsidRDefault="00945A09" w:rsidP="00945A09">
            <w:pPr>
              <w:autoSpaceDE w:val="0"/>
              <w:autoSpaceDN w:val="0"/>
              <w:jc w:val="center"/>
              <w:rPr>
                <w:rFonts w:ascii="ＭＳ 明朝" w:hAnsi="ＭＳ 明朝"/>
              </w:rPr>
            </w:pPr>
            <w:r>
              <w:rPr>
                <w:rFonts w:ascii="ＭＳ 明朝" w:hAnsi="ＭＳ 明朝" w:hint="eastAsia"/>
              </w:rPr>
              <w:t>おもな事例と関連ページ</w:t>
            </w:r>
          </w:p>
        </w:tc>
      </w:tr>
      <w:tr w:rsidR="007378AE" w:rsidRPr="00CA33EC" w:rsidTr="00902914">
        <w:trPr>
          <w:cantSplit/>
          <w:trHeight w:val="1340"/>
        </w:trPr>
        <w:tc>
          <w:tcPr>
            <w:tcW w:w="2052" w:type="dxa"/>
          </w:tcPr>
          <w:p w:rsidR="007378AE" w:rsidRPr="00CA33EC" w:rsidRDefault="007378AE" w:rsidP="007378AE">
            <w:pPr>
              <w:autoSpaceDE w:val="0"/>
              <w:autoSpaceDN w:val="0"/>
              <w:ind w:left="105" w:hangingChars="69" w:hanging="105"/>
              <w:rPr>
                <w:rFonts w:ascii="ＭＳ 明朝" w:hAnsi="ＭＳ 明朝"/>
              </w:rPr>
            </w:pPr>
            <w:r>
              <w:rPr>
                <w:rFonts w:ascii="ＭＳ 明朝" w:hAnsi="ＭＳ 明朝" w:hint="eastAsia"/>
              </w:rPr>
              <w:t>(1)</w:t>
            </w:r>
            <w:r w:rsidRPr="007378AE">
              <w:rPr>
                <w:rFonts w:ascii="ＭＳ 明朝" w:hAnsi="ＭＳ 明朝" w:hint="eastAsia"/>
              </w:rPr>
              <w:t>単元の構成・配列は</w:t>
            </w:r>
            <w:r>
              <w:rPr>
                <w:rFonts w:ascii="ＭＳ 明朝" w:hAnsi="ＭＳ 明朝" w:hint="eastAsia"/>
              </w:rPr>
              <w:t>子どもの発達</w:t>
            </w:r>
            <w:r w:rsidR="002C2809">
              <w:rPr>
                <w:rFonts w:ascii="ＭＳ 明朝" w:hAnsi="ＭＳ 明朝" w:hint="eastAsia"/>
              </w:rPr>
              <w:t>の</w:t>
            </w:r>
            <w:r>
              <w:rPr>
                <w:rFonts w:ascii="ＭＳ 明朝" w:hAnsi="ＭＳ 明朝" w:hint="eastAsia"/>
              </w:rPr>
              <w:t>段階</w:t>
            </w:r>
            <w:r w:rsidRPr="007378AE">
              <w:rPr>
                <w:rFonts w:ascii="ＭＳ 明朝" w:hAnsi="ＭＳ 明朝" w:hint="eastAsia"/>
              </w:rPr>
              <w:t>に応じた考慮</w:t>
            </w:r>
            <w:r>
              <w:rPr>
                <w:rFonts w:ascii="ＭＳ 明朝" w:hAnsi="ＭＳ 明朝" w:hint="eastAsia"/>
              </w:rPr>
              <w:t>がな</w:t>
            </w:r>
            <w:r w:rsidRPr="007378AE">
              <w:rPr>
                <w:rFonts w:ascii="ＭＳ 明朝" w:hAnsi="ＭＳ 明朝" w:hint="eastAsia"/>
              </w:rPr>
              <w:t>されているか。</w:t>
            </w:r>
          </w:p>
        </w:tc>
        <w:tc>
          <w:tcPr>
            <w:tcW w:w="2432" w:type="dxa"/>
          </w:tcPr>
          <w:p w:rsidR="007378AE" w:rsidRPr="00CA33EC" w:rsidRDefault="007378AE" w:rsidP="007378AE">
            <w:pPr>
              <w:autoSpaceDE w:val="0"/>
              <w:autoSpaceDN w:val="0"/>
              <w:ind w:left="152" w:hangingChars="100" w:hanging="152"/>
              <w:rPr>
                <w:rFonts w:ascii="ＭＳ 明朝" w:hAnsi="ＭＳ 明朝"/>
              </w:rPr>
            </w:pPr>
            <w:r>
              <w:rPr>
                <w:rFonts w:ascii="ＭＳ 明朝" w:hAnsi="ＭＳ 明朝" w:hint="eastAsia"/>
              </w:rPr>
              <w:t>(1)</w:t>
            </w:r>
            <w:r w:rsidRPr="007378AE">
              <w:rPr>
                <w:rFonts w:ascii="ＭＳ 明朝" w:hAnsi="ＭＳ 明朝" w:hint="eastAsia"/>
              </w:rPr>
              <w:t>各学年の領域の系統と特色</w:t>
            </w:r>
            <w:r>
              <w:rPr>
                <w:rFonts w:ascii="ＭＳ 明朝" w:hAnsi="ＭＳ 明朝" w:hint="eastAsia"/>
              </w:rPr>
              <w:t>、</w:t>
            </w:r>
            <w:r w:rsidRPr="007378AE">
              <w:rPr>
                <w:rFonts w:ascii="ＭＳ 明朝" w:hAnsi="ＭＳ 明朝" w:hint="eastAsia"/>
              </w:rPr>
              <w:t>子どもの発達の段階を考慮して</w:t>
            </w:r>
            <w:r>
              <w:rPr>
                <w:rFonts w:ascii="ＭＳ 明朝" w:hAnsi="ＭＳ 明朝" w:hint="eastAsia"/>
              </w:rPr>
              <w:t>単元</w:t>
            </w:r>
            <w:r w:rsidRPr="007378AE">
              <w:rPr>
                <w:rFonts w:ascii="ＭＳ 明朝" w:hAnsi="ＭＳ 明朝" w:hint="eastAsia"/>
              </w:rPr>
              <w:t>を配列しています。また</w:t>
            </w:r>
            <w:r>
              <w:rPr>
                <w:rFonts w:ascii="ＭＳ 明朝" w:hAnsi="ＭＳ 明朝" w:hint="eastAsia"/>
              </w:rPr>
              <w:t>、</w:t>
            </w:r>
            <w:r w:rsidRPr="007378AE">
              <w:rPr>
                <w:rFonts w:ascii="ＭＳ 明朝" w:hAnsi="ＭＳ 明朝" w:hint="eastAsia"/>
              </w:rPr>
              <w:t>反復練習を要する内容は早期に配列し</w:t>
            </w:r>
            <w:r>
              <w:rPr>
                <w:rFonts w:ascii="ＭＳ 明朝" w:hAnsi="ＭＳ 明朝" w:hint="eastAsia"/>
              </w:rPr>
              <w:t>、</w:t>
            </w:r>
            <w:r w:rsidRPr="007378AE">
              <w:rPr>
                <w:rFonts w:ascii="ＭＳ 明朝" w:hAnsi="ＭＳ 明朝" w:hint="eastAsia"/>
              </w:rPr>
              <w:t>その学年内で</w:t>
            </w:r>
            <w:r>
              <w:rPr>
                <w:rFonts w:ascii="ＭＳ 明朝" w:hAnsi="ＭＳ 明朝" w:hint="eastAsia"/>
              </w:rPr>
              <w:t>の</w:t>
            </w:r>
            <w:r w:rsidRPr="007378AE">
              <w:rPr>
                <w:rFonts w:ascii="ＭＳ 明朝" w:hAnsi="ＭＳ 明朝" w:hint="eastAsia"/>
              </w:rPr>
              <w:t>確実</w:t>
            </w:r>
            <w:r>
              <w:rPr>
                <w:rFonts w:ascii="ＭＳ 明朝" w:hAnsi="ＭＳ 明朝" w:hint="eastAsia"/>
              </w:rPr>
              <w:t>な</w:t>
            </w:r>
            <w:r w:rsidRPr="007378AE">
              <w:rPr>
                <w:rFonts w:ascii="ＭＳ 明朝" w:hAnsi="ＭＳ 明朝" w:hint="eastAsia"/>
              </w:rPr>
              <w:t>定着</w:t>
            </w:r>
            <w:r>
              <w:rPr>
                <w:rFonts w:ascii="ＭＳ 明朝" w:hAnsi="ＭＳ 明朝" w:hint="eastAsia"/>
              </w:rPr>
              <w:t>を図りました。</w:t>
            </w:r>
            <w:r w:rsidR="000D6B75">
              <w:rPr>
                <w:rFonts w:ascii="ＭＳ 明朝" w:hAnsi="ＭＳ 明朝" w:hint="eastAsia"/>
              </w:rPr>
              <w:t>また、本文では、各時間の学習の流れがわかるように、学習過程を可視化しました。</w:t>
            </w:r>
          </w:p>
        </w:tc>
        <w:tc>
          <w:tcPr>
            <w:tcW w:w="4104" w:type="dxa"/>
          </w:tcPr>
          <w:p w:rsidR="00571C7F" w:rsidRDefault="007378AE" w:rsidP="00A13027">
            <w:pPr>
              <w:autoSpaceDE w:val="0"/>
              <w:autoSpaceDN w:val="0"/>
              <w:ind w:left="152" w:hangingChars="100" w:hanging="152"/>
            </w:pPr>
            <w:r>
              <w:rPr>
                <w:rFonts w:hint="eastAsia"/>
              </w:rPr>
              <w:t>●</w:t>
            </w:r>
            <w:r w:rsidRPr="00951748">
              <w:rPr>
                <w:rFonts w:hint="eastAsia"/>
              </w:rPr>
              <w:t>今後の学習につながる素地的内容が多い低学年は、</w:t>
            </w:r>
            <w:r w:rsidRPr="005E1CF9">
              <w:rPr>
                <w:rFonts w:hint="eastAsia"/>
                <w:color w:val="FF0000"/>
              </w:rPr>
              <w:t>単元を分散的に構成し、同じ内容が長い期間続かない</w:t>
            </w:r>
            <w:r w:rsidRPr="002C2809">
              <w:rPr>
                <w:rFonts w:hint="eastAsia"/>
              </w:rPr>
              <w:t>ように</w:t>
            </w:r>
            <w:r w:rsidRPr="00951748">
              <w:rPr>
                <w:rFonts w:hint="eastAsia"/>
              </w:rPr>
              <w:t>しました。</w:t>
            </w:r>
          </w:p>
          <w:p w:rsidR="002C2809" w:rsidRDefault="002C2809" w:rsidP="002C2809">
            <w:pPr>
              <w:autoSpaceDE w:val="0"/>
              <w:autoSpaceDN w:val="0"/>
              <w:ind w:left="305" w:hangingChars="200" w:hanging="305"/>
              <w:rPr>
                <w:rFonts w:hint="eastAsia"/>
              </w:rPr>
            </w:pPr>
            <w:r>
              <w:rPr>
                <w:rFonts w:hint="eastAsia"/>
              </w:rPr>
              <w:t xml:space="preserve">　</w:t>
            </w:r>
            <w:r>
              <w:rPr>
                <w:rFonts w:hint="eastAsia"/>
              </w:rPr>
              <w:t>◇</w:t>
            </w:r>
            <w:r>
              <w:rPr>
                <w:rFonts w:hint="eastAsia"/>
              </w:rPr>
              <w:t>「どちらがながい」と「どちらがおおい</w:t>
            </w:r>
            <w:r>
              <w:rPr>
                <w:rFonts w:hint="eastAsia"/>
              </w:rPr>
              <w:t xml:space="preserve"> </w:t>
            </w:r>
            <w:r>
              <w:rPr>
                <w:rFonts w:hint="eastAsia"/>
              </w:rPr>
              <w:t>どちらがひろい」（１年）</w:t>
            </w:r>
          </w:p>
          <w:p w:rsidR="002C2809" w:rsidRDefault="002C2809" w:rsidP="00A13027">
            <w:pPr>
              <w:autoSpaceDE w:val="0"/>
              <w:autoSpaceDN w:val="0"/>
              <w:ind w:left="152" w:hangingChars="100" w:hanging="152"/>
              <w:rPr>
                <w:rFonts w:hint="eastAsia"/>
              </w:rPr>
            </w:pPr>
            <w:r>
              <w:rPr>
                <w:rFonts w:hint="eastAsia"/>
              </w:rPr>
              <w:t>●内容が領域間で関連深くなる</w:t>
            </w:r>
            <w:r w:rsidRPr="005E1CF9">
              <w:rPr>
                <w:rFonts w:hint="eastAsia"/>
                <w:color w:val="FF0000"/>
              </w:rPr>
              <w:t>高学年は、学習の効果効率を考慮し、関連する内容をまとめた配列</w:t>
            </w:r>
            <w:r>
              <w:rPr>
                <w:rFonts w:hint="eastAsia"/>
              </w:rPr>
              <w:t>にしました。</w:t>
            </w:r>
          </w:p>
          <w:p w:rsidR="00A13027" w:rsidRDefault="00571C7F" w:rsidP="00571C7F">
            <w:pPr>
              <w:autoSpaceDE w:val="0"/>
              <w:autoSpaceDN w:val="0"/>
              <w:ind w:leftChars="100" w:left="304" w:hangingChars="100" w:hanging="152"/>
            </w:pPr>
            <w:r>
              <w:rPr>
                <w:rFonts w:hint="eastAsia"/>
              </w:rPr>
              <w:t>◇</w:t>
            </w:r>
            <w:r w:rsidR="002C2809">
              <w:rPr>
                <w:rFonts w:hint="eastAsia"/>
              </w:rPr>
              <w:t>「</w:t>
            </w:r>
            <w:r w:rsidR="00A13027">
              <w:rPr>
                <w:rFonts w:hint="eastAsia"/>
              </w:rPr>
              <w:t>整数の性質</w:t>
            </w:r>
            <w:r w:rsidR="002C2809">
              <w:rPr>
                <w:rFonts w:hint="eastAsia"/>
              </w:rPr>
              <w:t>」</w:t>
            </w:r>
            <w:r w:rsidR="00A13027">
              <w:rPr>
                <w:rFonts w:hint="eastAsia"/>
              </w:rPr>
              <w:t>と</w:t>
            </w:r>
            <w:r w:rsidR="002C2809">
              <w:rPr>
                <w:rFonts w:hint="eastAsia"/>
              </w:rPr>
              <w:t>「</w:t>
            </w:r>
            <w:r w:rsidR="00A13027">
              <w:rPr>
                <w:rFonts w:hint="eastAsia"/>
              </w:rPr>
              <w:t>分数のたし算・ひき算</w:t>
            </w:r>
            <w:r w:rsidR="002C2809">
              <w:rPr>
                <w:rFonts w:hint="eastAsia"/>
              </w:rPr>
              <w:t>」</w:t>
            </w:r>
            <w:r w:rsidR="00A13027">
              <w:rPr>
                <w:rFonts w:hint="eastAsia"/>
              </w:rPr>
              <w:t>（５年）</w:t>
            </w:r>
            <w:r w:rsidR="002C2809">
              <w:rPr>
                <w:rFonts w:hint="eastAsia"/>
              </w:rPr>
              <w:t>／「円の面積」と「角柱と円柱の体積」（６</w:t>
            </w:r>
            <w:r w:rsidR="000D6B75">
              <w:rPr>
                <w:rFonts w:hint="eastAsia"/>
              </w:rPr>
              <w:t>年）</w:t>
            </w:r>
            <w:r>
              <w:rPr>
                <w:rFonts w:hint="eastAsia"/>
              </w:rPr>
              <w:t xml:space="preserve"> </w:t>
            </w:r>
            <w:r>
              <w:rPr>
                <w:rFonts w:hint="eastAsia"/>
              </w:rPr>
              <w:t>ほか</w:t>
            </w:r>
          </w:p>
          <w:p w:rsidR="00571C7F" w:rsidRDefault="00A13027" w:rsidP="00A13027">
            <w:pPr>
              <w:autoSpaceDE w:val="0"/>
              <w:autoSpaceDN w:val="0"/>
              <w:ind w:left="152" w:hangingChars="100" w:hanging="152"/>
            </w:pPr>
            <w:r>
              <w:rPr>
                <w:rFonts w:hint="eastAsia"/>
              </w:rPr>
              <w:t>●各学年で</w:t>
            </w:r>
            <w:r w:rsidRPr="005E1CF9">
              <w:rPr>
                <w:rFonts w:hint="eastAsia"/>
                <w:color w:val="FF0000"/>
              </w:rPr>
              <w:t>習熟に時間を要する内容は</w:t>
            </w:r>
            <w:r w:rsidR="00A77FC6" w:rsidRPr="005E1CF9">
              <w:rPr>
                <w:rFonts w:hint="eastAsia"/>
                <w:color w:val="FF0000"/>
              </w:rPr>
              <w:t>、</w:t>
            </w:r>
            <w:r w:rsidRPr="005E1CF9">
              <w:rPr>
                <w:rFonts w:hint="eastAsia"/>
                <w:color w:val="FF0000"/>
              </w:rPr>
              <w:t>できるだけ早期</w:t>
            </w:r>
            <w:r>
              <w:rPr>
                <w:rFonts w:hint="eastAsia"/>
              </w:rPr>
              <w:t>に学習するような配列にしました。</w:t>
            </w:r>
          </w:p>
          <w:p w:rsidR="00A13027" w:rsidRDefault="00571C7F" w:rsidP="00571C7F">
            <w:pPr>
              <w:autoSpaceDE w:val="0"/>
              <w:autoSpaceDN w:val="0"/>
              <w:ind w:leftChars="100" w:left="304" w:hangingChars="100" w:hanging="152"/>
            </w:pPr>
            <w:r>
              <w:rPr>
                <w:rFonts w:hint="eastAsia"/>
              </w:rPr>
              <w:t>◇</w:t>
            </w:r>
            <w:r w:rsidR="00B567DB">
              <w:rPr>
                <w:rFonts w:hint="eastAsia"/>
              </w:rPr>
              <w:t>「</w:t>
            </w:r>
            <w:r>
              <w:rPr>
                <w:rFonts w:hint="eastAsia"/>
              </w:rPr>
              <w:t>たし算とひき算</w:t>
            </w:r>
            <w:r w:rsidR="00B567DB">
              <w:rPr>
                <w:rFonts w:hint="eastAsia"/>
              </w:rPr>
              <w:t>」</w:t>
            </w:r>
            <w:r>
              <w:rPr>
                <w:rFonts w:hint="eastAsia"/>
              </w:rPr>
              <w:t>（３年）／</w:t>
            </w:r>
            <w:r w:rsidR="00B567DB">
              <w:rPr>
                <w:rFonts w:hint="eastAsia"/>
              </w:rPr>
              <w:t>「</w:t>
            </w:r>
            <w:r w:rsidR="00A13027">
              <w:rPr>
                <w:rFonts w:hint="eastAsia"/>
              </w:rPr>
              <w:t>わり算</w:t>
            </w:r>
            <w:r w:rsidR="00B567DB">
              <w:rPr>
                <w:rFonts w:hint="eastAsia"/>
              </w:rPr>
              <w:t>」</w:t>
            </w:r>
            <w:r w:rsidR="00A13027">
              <w:rPr>
                <w:rFonts w:hint="eastAsia"/>
              </w:rPr>
              <w:t>（３・４年）</w:t>
            </w:r>
            <w:r>
              <w:rPr>
                <w:rFonts w:hint="eastAsia"/>
              </w:rPr>
              <w:t xml:space="preserve"> </w:t>
            </w:r>
            <w:r>
              <w:rPr>
                <w:rFonts w:hint="eastAsia"/>
              </w:rPr>
              <w:t>ほか</w:t>
            </w:r>
          </w:p>
          <w:p w:rsidR="007378AE" w:rsidRDefault="00A13027" w:rsidP="00232F49">
            <w:pPr>
              <w:autoSpaceDE w:val="0"/>
              <w:autoSpaceDN w:val="0"/>
              <w:ind w:left="152" w:hangingChars="100" w:hanging="152"/>
            </w:pPr>
            <w:r>
              <w:rPr>
                <w:rFonts w:hint="eastAsia"/>
              </w:rPr>
              <w:t>●</w:t>
            </w:r>
            <w:r w:rsidR="000D6B75">
              <w:rPr>
                <w:rFonts w:hint="eastAsia"/>
              </w:rPr>
              <w:t>各時間に</w:t>
            </w:r>
            <w:r w:rsidR="000D6B75" w:rsidRPr="00491D52">
              <w:rPr>
                <w:rFonts w:asciiTheme="majorEastAsia" w:eastAsiaTheme="majorEastAsia" w:hAnsiTheme="majorEastAsia" w:hint="eastAsia"/>
              </w:rPr>
              <w:t>「</w:t>
            </w:r>
            <w:r w:rsidR="000D6B75" w:rsidRPr="00B567DB">
              <w:rPr>
                <w:rFonts w:asciiTheme="majorEastAsia" w:eastAsiaTheme="majorEastAsia" w:hAnsiTheme="majorEastAsia" w:hint="eastAsia"/>
                <w:b/>
              </w:rPr>
              <w:t>めあて</w:t>
            </w:r>
            <w:r w:rsidR="000D6B75" w:rsidRPr="00491D52">
              <w:rPr>
                <w:rFonts w:asciiTheme="majorEastAsia" w:eastAsiaTheme="majorEastAsia" w:hAnsiTheme="majorEastAsia" w:hint="eastAsia"/>
              </w:rPr>
              <w:t>」</w:t>
            </w:r>
            <w:r w:rsidR="000D6B75">
              <w:rPr>
                <w:rFonts w:hint="eastAsia"/>
              </w:rPr>
              <w:t>と</w:t>
            </w:r>
            <w:r w:rsidR="000D6B75" w:rsidRPr="00491D52">
              <w:rPr>
                <w:rFonts w:asciiTheme="majorEastAsia" w:eastAsiaTheme="majorEastAsia" w:hAnsiTheme="majorEastAsia" w:hint="eastAsia"/>
              </w:rPr>
              <w:t>「</w:t>
            </w:r>
            <w:r w:rsidR="000D6B75" w:rsidRPr="00B567DB">
              <w:rPr>
                <w:rFonts w:asciiTheme="majorEastAsia" w:eastAsiaTheme="majorEastAsia" w:hAnsiTheme="majorEastAsia" w:hint="eastAsia"/>
                <w:b/>
              </w:rPr>
              <w:t>まとめ</w:t>
            </w:r>
            <w:r w:rsidR="000D6B75" w:rsidRPr="00491D52">
              <w:rPr>
                <w:rFonts w:asciiTheme="majorEastAsia" w:eastAsiaTheme="majorEastAsia" w:hAnsiTheme="majorEastAsia" w:hint="eastAsia"/>
              </w:rPr>
              <w:t>」</w:t>
            </w:r>
            <w:r w:rsidR="000D6B75">
              <w:rPr>
                <w:rFonts w:hint="eastAsia"/>
              </w:rPr>
              <w:t>を設け、</w:t>
            </w:r>
            <w:r w:rsidR="000D6B75" w:rsidRPr="00491D52">
              <w:rPr>
                <w:rFonts w:hint="eastAsia"/>
                <w:color w:val="FF0000"/>
              </w:rPr>
              <w:t>学習内容を焦点化し、タイトルをつけて紙面に明示</w:t>
            </w:r>
            <w:r w:rsidR="000D6B75">
              <w:rPr>
                <w:rFonts w:hint="eastAsia"/>
              </w:rPr>
              <w:t>しています。</w:t>
            </w:r>
          </w:p>
          <w:p w:rsidR="000D6B75" w:rsidRPr="00CA33EC" w:rsidRDefault="000D6B75" w:rsidP="000D6B75">
            <w:pPr>
              <w:autoSpaceDE w:val="0"/>
              <w:autoSpaceDN w:val="0"/>
              <w:ind w:leftChars="100" w:left="304" w:hangingChars="100" w:hanging="152"/>
              <w:rPr>
                <w:rFonts w:ascii="ＭＳ 明朝" w:hAnsi="ＭＳ 明朝"/>
              </w:rPr>
            </w:pPr>
            <w:r>
              <w:rPr>
                <w:rFonts w:hint="eastAsia"/>
              </w:rPr>
              <w:t>◇２年以降</w:t>
            </w:r>
          </w:p>
        </w:tc>
      </w:tr>
      <w:tr w:rsidR="005850B4" w:rsidRPr="00CA33EC" w:rsidTr="00902914">
        <w:trPr>
          <w:cantSplit/>
          <w:trHeight w:val="1340"/>
        </w:trPr>
        <w:tc>
          <w:tcPr>
            <w:tcW w:w="2052" w:type="dxa"/>
          </w:tcPr>
          <w:p w:rsidR="005850B4" w:rsidRPr="00CA33EC" w:rsidRDefault="00405577" w:rsidP="00232F49">
            <w:pPr>
              <w:autoSpaceDE w:val="0"/>
              <w:autoSpaceDN w:val="0"/>
              <w:ind w:left="105" w:hangingChars="69" w:hanging="105"/>
              <w:rPr>
                <w:rFonts w:ascii="ＭＳ ゴシック" w:eastAsia="ＭＳ ゴシック" w:hAnsi="ＭＳ ゴシック"/>
              </w:rPr>
            </w:pPr>
            <w:r w:rsidRPr="00CA33EC">
              <w:rPr>
                <w:rFonts w:ascii="ＭＳ 明朝" w:hAnsi="ＭＳ 明朝" w:hint="eastAsia"/>
              </w:rPr>
              <w:t>(2</w:t>
            </w:r>
            <w:r w:rsidR="00232F49">
              <w:rPr>
                <w:rFonts w:ascii="ＭＳ 明朝" w:hAnsi="ＭＳ 明朝" w:hint="eastAsia"/>
              </w:rPr>
              <w:t>)本</w:t>
            </w:r>
            <w:r w:rsidR="005850B4" w:rsidRPr="00CA33EC">
              <w:rPr>
                <w:rFonts w:ascii="ＭＳ 明朝" w:hAnsi="ＭＳ 明朝" w:hint="eastAsia"/>
              </w:rPr>
              <w:t>文の問題</w:t>
            </w:r>
            <w:r w:rsidR="002E4498">
              <w:rPr>
                <w:rFonts w:ascii="ＭＳ 明朝" w:hAnsi="ＭＳ 明朝" w:hint="eastAsia"/>
              </w:rPr>
              <w:t>、</w:t>
            </w:r>
            <w:r w:rsidR="005850B4" w:rsidRPr="00CA33EC">
              <w:rPr>
                <w:rFonts w:ascii="ＭＳ 明朝" w:hAnsi="ＭＳ 明朝" w:hint="eastAsia"/>
              </w:rPr>
              <w:t>練習問題の程度</w:t>
            </w:r>
            <w:r w:rsidR="009E392B" w:rsidRPr="00CA33EC">
              <w:rPr>
                <w:rFonts w:ascii="ＭＳ 明朝" w:hAnsi="ＭＳ 明朝" w:hint="eastAsia"/>
              </w:rPr>
              <w:t>や分量</w:t>
            </w:r>
            <w:r w:rsidR="005850B4" w:rsidRPr="00CA33EC">
              <w:rPr>
                <w:rFonts w:ascii="ＭＳ 明朝" w:hAnsi="ＭＳ 明朝" w:hint="eastAsia"/>
              </w:rPr>
              <w:t>は適切か。</w:t>
            </w:r>
          </w:p>
        </w:tc>
        <w:tc>
          <w:tcPr>
            <w:tcW w:w="2432" w:type="dxa"/>
          </w:tcPr>
          <w:p w:rsidR="005850B4" w:rsidRPr="00CA33EC" w:rsidRDefault="00405577" w:rsidP="00232F49">
            <w:pPr>
              <w:autoSpaceDE w:val="0"/>
              <w:autoSpaceDN w:val="0"/>
              <w:ind w:left="152" w:hangingChars="100" w:hanging="152"/>
              <w:rPr>
                <w:rFonts w:ascii="ＭＳ 明朝" w:hAnsi="ＭＳ 明朝"/>
              </w:rPr>
            </w:pPr>
            <w:r w:rsidRPr="00CA33EC">
              <w:rPr>
                <w:rFonts w:ascii="ＭＳ 明朝" w:hAnsi="ＭＳ 明朝" w:hint="eastAsia"/>
              </w:rPr>
              <w:t>(2</w:t>
            </w:r>
            <w:r w:rsidR="005850B4" w:rsidRPr="00CA33EC">
              <w:rPr>
                <w:rFonts w:ascii="ＭＳ 明朝" w:hAnsi="ＭＳ 明朝" w:hint="eastAsia"/>
              </w:rPr>
              <w:t>)本文の問題や練習問題は</w:t>
            </w:r>
            <w:r w:rsidR="002E4498">
              <w:rPr>
                <w:rFonts w:ascii="ＭＳ 明朝" w:hAnsi="ＭＳ 明朝" w:hint="eastAsia"/>
              </w:rPr>
              <w:t>、</w:t>
            </w:r>
            <w:r w:rsidR="005850B4" w:rsidRPr="00CA33EC">
              <w:rPr>
                <w:rFonts w:ascii="ＭＳ 明朝" w:hAnsi="ＭＳ 明朝" w:hint="eastAsia"/>
              </w:rPr>
              <w:t>子どもの発達</w:t>
            </w:r>
            <w:r w:rsidR="007436C3">
              <w:rPr>
                <w:rFonts w:ascii="ＭＳ 明朝" w:hAnsi="ＭＳ 明朝" w:hint="eastAsia"/>
              </w:rPr>
              <w:t>の</w:t>
            </w:r>
            <w:r w:rsidR="005850B4" w:rsidRPr="00CA33EC">
              <w:rPr>
                <w:rFonts w:ascii="ＭＳ 明朝" w:hAnsi="ＭＳ 明朝" w:hint="eastAsia"/>
              </w:rPr>
              <w:t>段階を考慮して</w:t>
            </w:r>
            <w:r w:rsidR="002E4498">
              <w:rPr>
                <w:rFonts w:ascii="ＭＳ 明朝" w:hAnsi="ＭＳ 明朝" w:hint="eastAsia"/>
              </w:rPr>
              <w:t>、</w:t>
            </w:r>
            <w:r w:rsidR="005850B4" w:rsidRPr="00CA33EC">
              <w:rPr>
                <w:rFonts w:ascii="ＭＳ 明朝" w:hAnsi="ＭＳ 明朝" w:hint="eastAsia"/>
              </w:rPr>
              <w:t>基礎的・基本的なものに重点を置くようにしています。</w:t>
            </w:r>
            <w:r w:rsidR="009E392B" w:rsidRPr="00CA33EC">
              <w:rPr>
                <w:rFonts w:ascii="ＭＳ 明朝" w:hAnsi="ＭＳ 明朝" w:hint="eastAsia"/>
              </w:rPr>
              <w:t>また</w:t>
            </w:r>
            <w:r w:rsidR="002E4498">
              <w:rPr>
                <w:rFonts w:ascii="ＭＳ 明朝" w:hAnsi="ＭＳ 明朝" w:hint="eastAsia"/>
              </w:rPr>
              <w:t>、</w:t>
            </w:r>
            <w:r w:rsidR="009E392B" w:rsidRPr="00CA33EC">
              <w:rPr>
                <w:rFonts w:ascii="ＭＳ 明朝" w:hAnsi="ＭＳ 明朝" w:hint="eastAsia"/>
              </w:rPr>
              <w:t>練習や復習などの問題は</w:t>
            </w:r>
            <w:r w:rsidR="002E4498">
              <w:rPr>
                <w:rFonts w:ascii="ＭＳ 明朝" w:hAnsi="ＭＳ 明朝" w:hint="eastAsia"/>
              </w:rPr>
              <w:t>、</w:t>
            </w:r>
            <w:r w:rsidR="009E392B" w:rsidRPr="00CA33EC">
              <w:rPr>
                <w:rFonts w:ascii="ＭＳ 明朝" w:hAnsi="ＭＳ 明朝" w:hint="eastAsia"/>
              </w:rPr>
              <w:t>理解を定着・習熟させるのに必要な分量になっています。</w:t>
            </w:r>
          </w:p>
        </w:tc>
        <w:tc>
          <w:tcPr>
            <w:tcW w:w="4104" w:type="dxa"/>
          </w:tcPr>
          <w:p w:rsidR="004307A7" w:rsidRPr="00CA33EC" w:rsidRDefault="005850B4" w:rsidP="004307A7">
            <w:pPr>
              <w:autoSpaceDE w:val="0"/>
              <w:autoSpaceDN w:val="0"/>
              <w:ind w:left="152" w:hangingChars="100" w:hanging="152"/>
              <w:rPr>
                <w:rFonts w:ascii="ＭＳ 明朝" w:hAnsi="ＭＳ 明朝"/>
              </w:rPr>
            </w:pPr>
            <w:r w:rsidRPr="00CA33EC">
              <w:rPr>
                <w:rFonts w:ascii="ＭＳ 明朝" w:hAnsi="ＭＳ 明朝" w:hint="eastAsia"/>
              </w:rPr>
              <w:t>●各学年で</w:t>
            </w:r>
            <w:r w:rsidRPr="005E1CF9">
              <w:rPr>
                <w:rFonts w:ascii="ＭＳ 明朝" w:hAnsi="ＭＳ 明朝" w:hint="eastAsia"/>
                <w:color w:val="FF0000"/>
              </w:rPr>
              <w:t>重要な基礎的・基本的な内容に十分なページ数を取り</w:t>
            </w:r>
            <w:r w:rsidR="002E4498">
              <w:rPr>
                <w:rFonts w:ascii="ＭＳ 明朝" w:hAnsi="ＭＳ 明朝" w:hint="eastAsia"/>
              </w:rPr>
              <w:t>、</w:t>
            </w:r>
            <w:r w:rsidR="00DE5BBD">
              <w:rPr>
                <w:rFonts w:ascii="ＭＳ 明朝" w:hAnsi="ＭＳ 明朝" w:hint="eastAsia"/>
              </w:rPr>
              <w:t>時間をかけて定着</w:t>
            </w:r>
            <w:r w:rsidR="00232F49">
              <w:rPr>
                <w:rFonts w:ascii="ＭＳ 明朝" w:hAnsi="ＭＳ 明朝" w:hint="eastAsia"/>
              </w:rPr>
              <w:t>できる</w:t>
            </w:r>
            <w:r w:rsidR="00B07E0D" w:rsidRPr="00CA33EC">
              <w:rPr>
                <w:rFonts w:ascii="ＭＳ 明朝" w:hAnsi="ＭＳ 明朝" w:hint="eastAsia"/>
              </w:rPr>
              <w:t>ようにしました</w:t>
            </w:r>
            <w:r w:rsidRPr="00CA33EC">
              <w:rPr>
                <w:rFonts w:ascii="ＭＳ 明朝" w:hAnsi="ＭＳ 明朝" w:hint="eastAsia"/>
              </w:rPr>
              <w:t>。</w:t>
            </w:r>
          </w:p>
          <w:p w:rsidR="005850B4" w:rsidRPr="00CA33EC" w:rsidRDefault="005850B4" w:rsidP="00C20F68">
            <w:pPr>
              <w:autoSpaceDE w:val="0"/>
              <w:autoSpaceDN w:val="0"/>
              <w:ind w:left="152" w:hangingChars="100" w:hanging="152"/>
              <w:rPr>
                <w:rFonts w:ascii="ＭＳ 明朝" w:hAnsi="ＭＳ 明朝"/>
              </w:rPr>
            </w:pPr>
            <w:r w:rsidRPr="00CA33EC">
              <w:rPr>
                <w:rFonts w:ascii="ＭＳ 明朝" w:hAnsi="ＭＳ 明朝" w:hint="eastAsia"/>
              </w:rPr>
              <w:t>●単元末</w:t>
            </w:r>
            <w:r w:rsidRPr="00CA33EC">
              <w:rPr>
                <w:rFonts w:ascii="ＭＳ ゴシック" w:eastAsia="ＭＳ ゴシック" w:hAnsi="ＭＳ ゴシック" w:hint="eastAsia"/>
              </w:rPr>
              <w:t>《</w:t>
            </w:r>
            <w:r w:rsidRPr="00B567DB">
              <w:rPr>
                <w:rFonts w:ascii="ＭＳ ゴシック" w:eastAsia="ＭＳ ゴシック" w:hAnsi="ＭＳ ゴシック" w:hint="eastAsia"/>
                <w:b/>
              </w:rPr>
              <w:t>たしかめ</w:t>
            </w:r>
            <w:r w:rsidR="00232F49" w:rsidRPr="00B567DB">
              <w:rPr>
                <w:rFonts w:ascii="ＭＳ ゴシック" w:eastAsia="ＭＳ ゴシック" w:hAnsi="ＭＳ ゴシック" w:hint="eastAsia"/>
                <w:b/>
              </w:rPr>
              <w:t>よう</w:t>
            </w:r>
            <w:r w:rsidRPr="00CA33EC">
              <w:rPr>
                <w:rFonts w:ascii="ＭＳ ゴシック" w:eastAsia="ＭＳ ゴシック" w:hAnsi="ＭＳ ゴシック" w:hint="eastAsia"/>
              </w:rPr>
              <w:t>》</w:t>
            </w:r>
            <w:r w:rsidRPr="00CA33EC">
              <w:rPr>
                <w:rFonts w:ascii="ＭＳ 明朝" w:hAnsi="ＭＳ 明朝" w:hint="eastAsia"/>
              </w:rPr>
              <w:t>の</w:t>
            </w:r>
            <w:r w:rsidR="00B07E0D" w:rsidRPr="00CA33EC">
              <w:rPr>
                <w:rFonts w:ascii="ＭＳ 明朝" w:hAnsi="ＭＳ 明朝" w:hint="eastAsia"/>
              </w:rPr>
              <w:t>問題は</w:t>
            </w:r>
            <w:r w:rsidR="002E4498">
              <w:rPr>
                <w:rFonts w:ascii="ＭＳ 明朝" w:hAnsi="ＭＳ 明朝" w:hint="eastAsia"/>
              </w:rPr>
              <w:t>、</w:t>
            </w:r>
            <w:r w:rsidR="00571C7F">
              <w:rPr>
                <w:rFonts w:ascii="ＭＳ ゴシック" w:eastAsia="ＭＳ ゴシック" w:hAnsi="ＭＳ ゴシック" w:hint="eastAsia"/>
              </w:rPr>
              <w:t>本編</w:t>
            </w:r>
            <w:r w:rsidR="0065314F" w:rsidRPr="0065314F">
              <w:rPr>
                <w:rFonts w:ascii="ＭＳ ゴシック" w:eastAsia="ＭＳ ゴシック" w:hAnsi="ＭＳ ゴシック" w:hint="eastAsia"/>
              </w:rPr>
              <w:t>の問題</w:t>
            </w:r>
            <w:r w:rsidR="0065314F">
              <w:rPr>
                <w:rFonts w:ascii="ＭＳ 明朝" w:hAnsi="ＭＳ 明朝" w:hint="eastAsia"/>
              </w:rPr>
              <w:t>と同程度の内容で構成し</w:t>
            </w:r>
            <w:r w:rsidR="002E4498">
              <w:rPr>
                <w:rFonts w:ascii="ＭＳ 明朝" w:hAnsi="ＭＳ 明朝" w:hint="eastAsia"/>
              </w:rPr>
              <w:t>、</w:t>
            </w:r>
            <w:r w:rsidR="0065314F" w:rsidRPr="005E1CF9">
              <w:rPr>
                <w:rFonts w:ascii="ＭＳ ゴシック" w:eastAsia="ＭＳ ゴシック" w:hAnsi="ＭＳ ゴシック" w:hint="eastAsia"/>
                <w:color w:val="FF0000"/>
              </w:rPr>
              <w:t>本編</w:t>
            </w:r>
            <w:r w:rsidR="00571C7F" w:rsidRPr="005E1CF9">
              <w:rPr>
                <w:rFonts w:ascii="ＭＳ 明朝" w:hAnsi="ＭＳ 明朝" w:hint="eastAsia"/>
                <w:color w:val="FF0000"/>
              </w:rPr>
              <w:t>の学習だけでは解けない</w:t>
            </w:r>
            <w:r w:rsidR="00B07E0D" w:rsidRPr="005E1CF9">
              <w:rPr>
                <w:rFonts w:ascii="ＭＳ 明朝" w:hAnsi="ＭＳ 明朝" w:hint="eastAsia"/>
                <w:color w:val="FF0000"/>
              </w:rPr>
              <w:t>難易度の高いものは取り扱わない</w:t>
            </w:r>
            <w:r w:rsidR="00B07E0D" w:rsidRPr="00CA33EC">
              <w:rPr>
                <w:rFonts w:ascii="ＭＳ 明朝" w:hAnsi="ＭＳ 明朝" w:hint="eastAsia"/>
              </w:rPr>
              <w:t>ようにしました</w:t>
            </w:r>
            <w:r w:rsidRPr="00CA33EC">
              <w:rPr>
                <w:rFonts w:ascii="ＭＳ 明朝" w:hAnsi="ＭＳ 明朝" w:hint="eastAsia"/>
              </w:rPr>
              <w:t>。</w:t>
            </w:r>
          </w:p>
          <w:p w:rsidR="00B567DB" w:rsidRDefault="009E392B" w:rsidP="00571C7F">
            <w:pPr>
              <w:autoSpaceDE w:val="0"/>
              <w:autoSpaceDN w:val="0"/>
              <w:ind w:left="152" w:hangingChars="100" w:hanging="152"/>
              <w:rPr>
                <w:rFonts w:ascii="ＭＳ 明朝" w:hAnsi="ＭＳ 明朝"/>
              </w:rPr>
            </w:pPr>
            <w:r w:rsidRPr="00CA33EC">
              <w:rPr>
                <w:rFonts w:ascii="ＭＳ 明朝" w:hAnsi="ＭＳ 明朝" w:hint="eastAsia"/>
              </w:rPr>
              <w:t>●巻末</w:t>
            </w:r>
            <w:r w:rsidRPr="00CA33EC">
              <w:rPr>
                <w:rFonts w:ascii="ＭＳ ゴシック" w:eastAsia="ＭＳ ゴシック" w:hAnsi="ＭＳ ゴシック" w:hint="eastAsia"/>
              </w:rPr>
              <w:t>《</w:t>
            </w:r>
            <w:r w:rsidRPr="00B567DB">
              <w:rPr>
                <w:rFonts w:ascii="ＭＳ ゴシック" w:eastAsia="ＭＳ ゴシック" w:hAnsi="ＭＳ ゴシック" w:hint="eastAsia"/>
                <w:b/>
              </w:rPr>
              <w:t>しっかりチェック</w:t>
            </w:r>
            <w:r w:rsidRPr="00CA33EC">
              <w:rPr>
                <w:rFonts w:ascii="ＭＳ ゴシック" w:eastAsia="ＭＳ ゴシック" w:hAnsi="ＭＳ ゴシック" w:hint="eastAsia"/>
              </w:rPr>
              <w:t>》</w:t>
            </w:r>
            <w:r w:rsidR="0065314F">
              <w:rPr>
                <w:rFonts w:ascii="ＭＳ 明朝" w:hAnsi="ＭＳ 明朝" w:hint="eastAsia"/>
              </w:rPr>
              <w:t>は</w:t>
            </w:r>
            <w:r w:rsidR="002E4498">
              <w:rPr>
                <w:rFonts w:ascii="ＭＳ 明朝" w:hAnsi="ＭＳ 明朝" w:hint="eastAsia"/>
              </w:rPr>
              <w:t>、</w:t>
            </w:r>
            <w:r w:rsidR="0065314F" w:rsidRPr="00E85357">
              <w:rPr>
                <w:rFonts w:ascii="ＭＳ ゴシック" w:eastAsia="ＭＳ ゴシック" w:hAnsi="ＭＳ ゴシック" w:hint="eastAsia"/>
              </w:rPr>
              <w:t>本編</w:t>
            </w:r>
            <w:r w:rsidRPr="00E85357">
              <w:rPr>
                <w:rFonts w:ascii="ＭＳ ゴシック" w:eastAsia="ＭＳ ゴシック" w:hAnsi="ＭＳ ゴシック" w:hint="eastAsia"/>
              </w:rPr>
              <w:t>の問題</w:t>
            </w:r>
            <w:r w:rsidR="00B07E0D" w:rsidRPr="00CA33EC">
              <w:rPr>
                <w:rFonts w:ascii="ＭＳ 明朝" w:hAnsi="ＭＳ 明朝" w:hint="eastAsia"/>
              </w:rPr>
              <w:t>や</w:t>
            </w:r>
            <w:r w:rsidR="00B07E0D" w:rsidRPr="0065314F">
              <w:rPr>
                <w:rFonts w:ascii="ＭＳ ゴシック" w:eastAsia="ＭＳ ゴシック" w:hAnsi="ＭＳ ゴシック" w:hint="eastAsia"/>
              </w:rPr>
              <w:t>「直後の練習」</w:t>
            </w:r>
            <w:r w:rsidR="00232F49">
              <w:rPr>
                <w:rFonts w:ascii="ＭＳ 明朝" w:hAnsi="ＭＳ 明朝" w:hint="eastAsia"/>
              </w:rPr>
              <w:t>を補完する</w:t>
            </w:r>
            <w:r w:rsidR="00B07E0D" w:rsidRPr="00CA33EC">
              <w:rPr>
                <w:rFonts w:ascii="ＭＳ 明朝" w:hAnsi="ＭＳ 明朝" w:hint="eastAsia"/>
              </w:rPr>
              <w:t>内容</w:t>
            </w:r>
            <w:r w:rsidR="00232F49">
              <w:rPr>
                <w:rFonts w:ascii="ＭＳ 明朝" w:hAnsi="ＭＳ 明朝" w:hint="eastAsia"/>
              </w:rPr>
              <w:t>で、</w:t>
            </w:r>
            <w:r w:rsidR="00232F49" w:rsidRPr="00491D52">
              <w:rPr>
                <w:rFonts w:ascii="ＭＳ 明朝" w:hAnsi="ＭＳ 明朝" w:hint="eastAsia"/>
                <w:color w:val="00B050"/>
              </w:rPr>
              <w:t>□</w:t>
            </w:r>
            <w:r w:rsidR="00232F49" w:rsidRPr="005E1CF9">
              <w:rPr>
                <w:rFonts w:ascii="ＭＳ 明朝" w:hAnsi="ＭＳ 明朝" w:hint="eastAsia"/>
                <w:color w:val="FF0000"/>
              </w:rPr>
              <w:t>基本的な問題と</w:t>
            </w:r>
            <w:r w:rsidR="00232F49" w:rsidRPr="00491D52">
              <w:rPr>
                <w:rFonts w:ascii="ＭＳ 明朝" w:hAnsi="ＭＳ 明朝" w:hint="eastAsia"/>
                <w:color w:val="00B050"/>
              </w:rPr>
              <w:t>◆</w:t>
            </w:r>
            <w:r w:rsidR="00232F49" w:rsidRPr="005E1CF9">
              <w:rPr>
                <w:rFonts w:ascii="ＭＳ 明朝" w:hAnsi="ＭＳ 明朝" w:hint="eastAsia"/>
                <w:color w:val="FF0000"/>
              </w:rPr>
              <w:t>少し進んだ問題を設けた難易度別の構成</w:t>
            </w:r>
            <w:r w:rsidR="00232F49">
              <w:rPr>
                <w:rFonts w:ascii="ＭＳ 明朝" w:hAnsi="ＭＳ 明朝" w:hint="eastAsia"/>
              </w:rPr>
              <w:t>にしています。</w:t>
            </w:r>
            <w:r w:rsidR="0065314F">
              <w:rPr>
                <w:rFonts w:ascii="ＭＳ 明朝" w:hAnsi="ＭＳ 明朝" w:hint="eastAsia"/>
              </w:rPr>
              <w:t>これらの問題は</w:t>
            </w:r>
            <w:r w:rsidR="002E4498">
              <w:rPr>
                <w:rFonts w:ascii="ＭＳ 明朝" w:hAnsi="ＭＳ 明朝" w:hint="eastAsia"/>
              </w:rPr>
              <w:t>、</w:t>
            </w:r>
            <w:r w:rsidR="0065314F">
              <w:rPr>
                <w:rFonts w:ascii="ＭＳ 明朝" w:hAnsi="ＭＳ 明朝" w:hint="eastAsia"/>
              </w:rPr>
              <w:t>個人や学級の状況に応じて</w:t>
            </w:r>
            <w:r w:rsidR="002E4498">
              <w:rPr>
                <w:rFonts w:ascii="ＭＳ 明朝" w:hAnsi="ＭＳ 明朝" w:hint="eastAsia"/>
              </w:rPr>
              <w:t>、</w:t>
            </w:r>
            <w:r w:rsidR="0065314F" w:rsidRPr="005E1CF9">
              <w:rPr>
                <w:rFonts w:ascii="ＭＳ 明朝" w:hAnsi="ＭＳ 明朝" w:hint="eastAsia"/>
                <w:color w:val="FF0000"/>
              </w:rPr>
              <w:t>授業</w:t>
            </w:r>
            <w:r w:rsidRPr="005E1CF9">
              <w:rPr>
                <w:rFonts w:ascii="ＭＳ 明朝" w:hAnsi="ＭＳ 明朝" w:hint="eastAsia"/>
                <w:color w:val="FF0000"/>
              </w:rPr>
              <w:t>や家庭学習のいずれでも取り組める</w:t>
            </w:r>
            <w:r w:rsidR="00B07E0D" w:rsidRPr="00CA33EC">
              <w:rPr>
                <w:rFonts w:ascii="ＭＳ 明朝" w:hAnsi="ＭＳ 明朝" w:hint="eastAsia"/>
              </w:rPr>
              <w:t>ようにしました</w:t>
            </w:r>
            <w:r w:rsidRPr="00CA33EC">
              <w:rPr>
                <w:rFonts w:ascii="ＭＳ 明朝" w:hAnsi="ＭＳ 明朝" w:hint="eastAsia"/>
              </w:rPr>
              <w:t>。</w:t>
            </w:r>
          </w:p>
          <w:p w:rsidR="009E392B" w:rsidRPr="00CA33EC" w:rsidRDefault="00571C7F" w:rsidP="00B567DB">
            <w:pPr>
              <w:autoSpaceDE w:val="0"/>
              <w:autoSpaceDN w:val="0"/>
              <w:ind w:leftChars="100" w:left="152"/>
              <w:rPr>
                <w:rFonts w:ascii="ＭＳ 明朝" w:hAnsi="ＭＳ 明朝"/>
              </w:rPr>
            </w:pPr>
            <w:r>
              <w:rPr>
                <w:rFonts w:ascii="ＭＳ 明朝" w:hAnsi="ＭＳ 明朝" w:hint="eastAsia"/>
              </w:rPr>
              <w:t>◇</w:t>
            </w:r>
            <w:r w:rsidR="004307A7" w:rsidRPr="00CA33EC">
              <w:rPr>
                <w:rFonts w:ascii="ＭＳ 明朝" w:hAnsi="ＭＳ 明朝" w:hint="eastAsia"/>
              </w:rPr>
              <w:t>２年以降</w:t>
            </w:r>
          </w:p>
        </w:tc>
      </w:tr>
      <w:tr w:rsidR="005850B4" w:rsidRPr="00CA33EC" w:rsidTr="00902914">
        <w:trPr>
          <w:cantSplit/>
          <w:trHeight w:val="1514"/>
        </w:trPr>
        <w:tc>
          <w:tcPr>
            <w:tcW w:w="2052" w:type="dxa"/>
          </w:tcPr>
          <w:p w:rsidR="005850B4" w:rsidRPr="00CA33EC" w:rsidRDefault="009E392B" w:rsidP="00DA53D4">
            <w:pPr>
              <w:autoSpaceDE w:val="0"/>
              <w:autoSpaceDN w:val="0"/>
              <w:ind w:left="105" w:hangingChars="69" w:hanging="105"/>
              <w:rPr>
                <w:rFonts w:ascii="ＭＳ 明朝" w:hAnsi="ＭＳ 明朝"/>
              </w:rPr>
            </w:pPr>
            <w:r w:rsidRPr="00CA33EC">
              <w:rPr>
                <w:rFonts w:ascii="ＭＳ 明朝" w:hAnsi="ＭＳ 明朝" w:hint="eastAsia"/>
              </w:rPr>
              <w:lastRenderedPageBreak/>
              <w:t>(3)</w:t>
            </w:r>
            <w:r w:rsidR="005850B4" w:rsidRPr="00CA33EC">
              <w:rPr>
                <w:rFonts w:ascii="ＭＳ 明朝" w:hAnsi="ＭＳ 明朝" w:hint="eastAsia"/>
              </w:rPr>
              <w:t>基礎・基本の定着や維持の機会が適切に設けられているか。</w:t>
            </w:r>
          </w:p>
          <w:p w:rsidR="005850B4" w:rsidRPr="00CA33EC" w:rsidRDefault="005850B4" w:rsidP="00C23F44">
            <w:pPr>
              <w:autoSpaceDE w:val="0"/>
              <w:autoSpaceDN w:val="0"/>
              <w:ind w:left="105" w:hangingChars="69" w:hanging="105"/>
              <w:rPr>
                <w:rFonts w:ascii="ＭＳ 明朝" w:hAnsi="ＭＳ 明朝"/>
              </w:rPr>
            </w:pPr>
          </w:p>
        </w:tc>
        <w:tc>
          <w:tcPr>
            <w:tcW w:w="2432" w:type="dxa"/>
          </w:tcPr>
          <w:p w:rsidR="005850B4" w:rsidRPr="00CA33EC" w:rsidRDefault="00232F49" w:rsidP="00232F49">
            <w:pPr>
              <w:autoSpaceDE w:val="0"/>
              <w:autoSpaceDN w:val="0"/>
              <w:ind w:left="152" w:hangingChars="100" w:hanging="152"/>
              <w:rPr>
                <w:rFonts w:ascii="ＭＳ 明朝" w:hAnsi="ＭＳ 明朝"/>
              </w:rPr>
            </w:pPr>
            <w:r>
              <w:rPr>
                <w:rFonts w:ascii="ＭＳ 明朝" w:hAnsi="ＭＳ 明朝" w:hint="eastAsia"/>
              </w:rPr>
              <w:t>(3)</w:t>
            </w:r>
            <w:r w:rsidR="005850B4" w:rsidRPr="00CA33EC">
              <w:rPr>
                <w:rFonts w:ascii="ＭＳ 明朝" w:hAnsi="ＭＳ 明朝" w:hint="eastAsia"/>
              </w:rPr>
              <w:t>基礎的・基本的な知識や技能については</w:t>
            </w:r>
            <w:r w:rsidR="002E4498">
              <w:rPr>
                <w:rFonts w:ascii="ＭＳ 明朝" w:hAnsi="ＭＳ 明朝" w:hint="eastAsia"/>
              </w:rPr>
              <w:t>、</w:t>
            </w:r>
            <w:r w:rsidR="005850B4" w:rsidRPr="00CA33EC">
              <w:rPr>
                <w:rFonts w:ascii="ＭＳ 明朝" w:hAnsi="ＭＳ 明朝" w:hint="eastAsia"/>
              </w:rPr>
              <w:t>単元の導入前に既習事項を振り返ったり</w:t>
            </w:r>
            <w:r w:rsidR="002E4498">
              <w:rPr>
                <w:rFonts w:ascii="ＭＳ 明朝" w:hAnsi="ＭＳ 明朝" w:hint="eastAsia"/>
              </w:rPr>
              <w:t>、</w:t>
            </w:r>
            <w:r w:rsidR="005850B4" w:rsidRPr="00CA33EC">
              <w:rPr>
                <w:rFonts w:ascii="ＭＳ 明朝" w:hAnsi="ＭＳ 明朝" w:hint="eastAsia"/>
              </w:rPr>
              <w:t>単元末に確認の機会を設けたり</w:t>
            </w:r>
            <w:r w:rsidR="002E4498">
              <w:rPr>
                <w:rFonts w:ascii="ＭＳ 明朝" w:hAnsi="ＭＳ 明朝" w:hint="eastAsia"/>
              </w:rPr>
              <w:t>、</w:t>
            </w:r>
            <w:r w:rsidR="005850B4" w:rsidRPr="00CA33EC">
              <w:rPr>
                <w:rFonts w:ascii="ＭＳ 明朝" w:hAnsi="ＭＳ 明朝" w:hint="eastAsia"/>
              </w:rPr>
              <w:t>単元間に適宜復習の機会を設けたりして</w:t>
            </w:r>
            <w:r w:rsidR="002E4498">
              <w:rPr>
                <w:rFonts w:ascii="ＭＳ 明朝" w:hAnsi="ＭＳ 明朝" w:hint="eastAsia"/>
              </w:rPr>
              <w:t>、</w:t>
            </w:r>
            <w:r w:rsidR="005850B4" w:rsidRPr="00CA33EC">
              <w:rPr>
                <w:rFonts w:ascii="ＭＳ 明朝" w:hAnsi="ＭＳ 明朝" w:hint="eastAsia"/>
              </w:rPr>
              <w:t>既習事項の定着や維持を図っています。また</w:t>
            </w:r>
            <w:r w:rsidR="002E4498">
              <w:rPr>
                <w:rFonts w:ascii="ＭＳ 明朝" w:hAnsi="ＭＳ 明朝" w:hint="eastAsia"/>
              </w:rPr>
              <w:t>、</w:t>
            </w:r>
            <w:r w:rsidR="009F0106">
              <w:rPr>
                <w:rFonts w:ascii="ＭＳ 明朝" w:hAnsi="ＭＳ 明朝" w:hint="eastAsia"/>
              </w:rPr>
              <w:t>子どもたちのつまずきへの対応を図るための工夫をして</w:t>
            </w:r>
            <w:r w:rsidR="005850B4" w:rsidRPr="00CA33EC">
              <w:rPr>
                <w:rFonts w:ascii="ＭＳ 明朝" w:hAnsi="ＭＳ 明朝" w:hint="eastAsia"/>
              </w:rPr>
              <w:t>います。</w:t>
            </w:r>
          </w:p>
        </w:tc>
        <w:tc>
          <w:tcPr>
            <w:tcW w:w="4104" w:type="dxa"/>
          </w:tcPr>
          <w:p w:rsidR="0073041F" w:rsidRDefault="005850B4" w:rsidP="00571C7F">
            <w:pPr>
              <w:autoSpaceDE w:val="0"/>
              <w:autoSpaceDN w:val="0"/>
              <w:ind w:left="152" w:hangingChars="100" w:hanging="152"/>
              <w:rPr>
                <w:rFonts w:ascii="ＭＳ 明朝" w:hAnsi="ＭＳ 明朝"/>
              </w:rPr>
            </w:pPr>
            <w:r w:rsidRPr="00CA33EC">
              <w:rPr>
                <w:rFonts w:ascii="ＭＳ 明朝" w:hAnsi="ＭＳ 明朝" w:hint="eastAsia"/>
                <w:kern w:val="0"/>
              </w:rPr>
              <w:t>●新しい単元に入る前に</w:t>
            </w:r>
            <w:r w:rsidR="002E4498">
              <w:rPr>
                <w:rFonts w:ascii="ＭＳ 明朝" w:hAnsi="ＭＳ 明朝" w:hint="eastAsia"/>
                <w:kern w:val="0"/>
              </w:rPr>
              <w:t>、</w:t>
            </w:r>
            <w:r w:rsidRPr="00CA33EC">
              <w:rPr>
                <w:rFonts w:ascii="ＭＳ 明朝" w:hAnsi="ＭＳ 明朝" w:hint="eastAsia"/>
                <w:kern w:val="0"/>
              </w:rPr>
              <w:t>学習する内容のもとになる既習事項を確認する</w:t>
            </w:r>
            <w:r w:rsidRPr="00CA33EC">
              <w:rPr>
                <w:rFonts w:ascii="ＭＳ ゴシック" w:eastAsia="ＭＳ ゴシック" w:hAnsi="ＭＳ ゴシック" w:hint="eastAsia"/>
                <w:kern w:val="0"/>
              </w:rPr>
              <w:t>《</w:t>
            </w:r>
            <w:r w:rsidRPr="0073041F">
              <w:rPr>
                <w:rFonts w:ascii="ＭＳ ゴシック" w:eastAsia="ＭＳ ゴシック" w:hAnsi="ＭＳ ゴシック" w:hint="eastAsia"/>
                <w:b/>
                <w:kern w:val="0"/>
              </w:rPr>
              <w:t>次</w:t>
            </w:r>
            <w:r w:rsidRPr="0073041F">
              <w:rPr>
                <w:rFonts w:ascii="ＭＳ ゴシック" w:eastAsia="ＭＳ ゴシック" w:hAnsi="ＭＳ ゴシック" w:hint="eastAsia"/>
                <w:b/>
              </w:rPr>
              <w:t>の学習のために</w:t>
            </w:r>
            <w:r w:rsidRPr="00CA33EC">
              <w:rPr>
                <w:rFonts w:ascii="ＭＳ ゴシック" w:eastAsia="ＭＳ ゴシック" w:hAnsi="ＭＳ ゴシック" w:hint="eastAsia"/>
              </w:rPr>
              <w:t>》</w:t>
            </w:r>
            <w:r w:rsidRPr="00CA33EC">
              <w:rPr>
                <w:rFonts w:ascii="ＭＳ 明朝" w:hAnsi="ＭＳ 明朝" w:hint="eastAsia"/>
              </w:rPr>
              <w:t>を設け</w:t>
            </w:r>
            <w:r w:rsidR="00A70BEF" w:rsidRPr="00CA33EC">
              <w:rPr>
                <w:rFonts w:ascii="ＭＳ 明朝" w:hAnsi="ＭＳ 明朝" w:hint="eastAsia"/>
              </w:rPr>
              <w:t>ました</w:t>
            </w:r>
            <w:r w:rsidR="00571C7F">
              <w:rPr>
                <w:rFonts w:ascii="ＭＳ 明朝" w:hAnsi="ＭＳ 明朝" w:hint="eastAsia"/>
              </w:rPr>
              <w:t>。</w:t>
            </w:r>
            <w:r w:rsidRPr="00CA33EC">
              <w:rPr>
                <w:rFonts w:ascii="ＭＳ 明朝" w:hAnsi="ＭＳ 明朝" w:hint="eastAsia"/>
              </w:rPr>
              <w:t>単なる知識や技能を確認するだけではなく</w:t>
            </w:r>
            <w:r w:rsidR="002E4498">
              <w:rPr>
                <w:rFonts w:ascii="ＭＳ 明朝" w:hAnsi="ＭＳ 明朝" w:hint="eastAsia"/>
              </w:rPr>
              <w:t>、</w:t>
            </w:r>
            <w:r w:rsidR="00571C7F" w:rsidRPr="005E1CF9">
              <w:rPr>
                <w:rFonts w:ascii="ＭＳ 明朝" w:hAnsi="ＭＳ 明朝" w:hint="eastAsia"/>
                <w:color w:val="FF0000"/>
              </w:rPr>
              <w:t>学習の根底となる考え方も振り返る</w:t>
            </w:r>
            <w:r w:rsidR="00571C7F">
              <w:rPr>
                <w:rFonts w:ascii="ＭＳ 明朝" w:hAnsi="ＭＳ 明朝" w:hint="eastAsia"/>
              </w:rPr>
              <w:t>ことができ</w:t>
            </w:r>
            <w:r w:rsidR="00232F49">
              <w:rPr>
                <w:rFonts w:ascii="ＭＳ 明朝" w:hAnsi="ＭＳ 明朝" w:hint="eastAsia"/>
              </w:rPr>
              <w:t>ます</w:t>
            </w:r>
            <w:r w:rsidRPr="00CA33EC">
              <w:rPr>
                <w:rFonts w:ascii="ＭＳ 明朝" w:hAnsi="ＭＳ 明朝" w:hint="eastAsia"/>
              </w:rPr>
              <w:t>。</w:t>
            </w:r>
          </w:p>
          <w:p w:rsidR="005850B4" w:rsidRPr="00CA33EC" w:rsidRDefault="00571C7F" w:rsidP="0073041F">
            <w:pPr>
              <w:autoSpaceDE w:val="0"/>
              <w:autoSpaceDN w:val="0"/>
              <w:ind w:leftChars="100" w:left="152"/>
              <w:rPr>
                <w:rFonts w:ascii="ＭＳ 明朝" w:hAnsi="ＭＳ 明朝"/>
              </w:rPr>
            </w:pPr>
            <w:r>
              <w:rPr>
                <w:rFonts w:ascii="ＭＳ 明朝" w:hAnsi="ＭＳ 明朝" w:hint="eastAsia"/>
              </w:rPr>
              <w:t>◇</w:t>
            </w:r>
            <w:r w:rsidR="004307A7" w:rsidRPr="00CA33EC">
              <w:rPr>
                <w:rFonts w:ascii="ＭＳ 明朝" w:hAnsi="ＭＳ 明朝" w:hint="eastAsia"/>
              </w:rPr>
              <w:t>全学年</w:t>
            </w:r>
          </w:p>
          <w:p w:rsidR="0073041F" w:rsidRDefault="005850B4" w:rsidP="00DA53D4">
            <w:pPr>
              <w:autoSpaceDE w:val="0"/>
              <w:autoSpaceDN w:val="0"/>
              <w:ind w:left="152" w:hangingChars="100" w:hanging="152"/>
              <w:rPr>
                <w:rFonts w:ascii="ＭＳ 明朝" w:hAnsi="ＭＳ 明朝"/>
              </w:rPr>
            </w:pPr>
            <w:r w:rsidRPr="00CA33EC">
              <w:rPr>
                <w:rFonts w:ascii="ＭＳ 明朝" w:hAnsi="ＭＳ 明朝" w:hint="eastAsia"/>
              </w:rPr>
              <w:t>●各単元では</w:t>
            </w:r>
            <w:r w:rsidR="002E4498">
              <w:rPr>
                <w:rFonts w:ascii="ＭＳ 明朝" w:hAnsi="ＭＳ 明朝" w:hint="eastAsia"/>
              </w:rPr>
              <w:t>、</w:t>
            </w:r>
            <w:r w:rsidRPr="00CA33EC">
              <w:rPr>
                <w:rFonts w:ascii="ＭＳ ゴシック" w:eastAsia="ＭＳ ゴシック" w:hAnsi="ＭＳ ゴシック" w:hint="eastAsia"/>
              </w:rPr>
              <w:t>「</w:t>
            </w:r>
            <w:r w:rsidRPr="0073041F">
              <w:rPr>
                <w:rFonts w:ascii="ＭＳ ゴシック" w:eastAsia="ＭＳ ゴシック" w:hAnsi="ＭＳ ゴシック" w:hint="eastAsia"/>
                <w:b/>
              </w:rPr>
              <w:t>直後の練習</w:t>
            </w:r>
            <w:r w:rsidRPr="00CA33EC">
              <w:rPr>
                <w:rFonts w:ascii="ＭＳ ゴシック" w:eastAsia="ＭＳ ゴシック" w:hAnsi="ＭＳ ゴシック" w:hint="eastAsia"/>
              </w:rPr>
              <w:t>」</w:t>
            </w:r>
            <w:r w:rsidR="002E4498">
              <w:rPr>
                <w:rFonts w:ascii="ＭＳ 明朝" w:hAnsi="ＭＳ 明朝" w:hint="eastAsia"/>
              </w:rPr>
              <w:t>、</w:t>
            </w:r>
            <w:r w:rsidR="00A70BEF" w:rsidRPr="00CA33EC">
              <w:rPr>
                <w:rFonts w:ascii="ＭＳ ゴシック" w:eastAsia="ＭＳ ゴシック" w:hAnsi="ＭＳ ゴシック" w:hint="eastAsia"/>
              </w:rPr>
              <w:t>《</w:t>
            </w:r>
            <w:r w:rsidR="00A70BEF" w:rsidRPr="0073041F">
              <w:rPr>
                <w:rFonts w:ascii="ＭＳ ゴシック" w:eastAsia="ＭＳ ゴシック" w:hAnsi="ＭＳ ゴシック" w:hint="eastAsia"/>
                <w:b/>
              </w:rPr>
              <w:t>わかっているかな</w:t>
            </w:r>
            <w:r w:rsidR="00A70BEF" w:rsidRPr="00CA33EC">
              <w:rPr>
                <w:rFonts w:ascii="ＭＳ ゴシック" w:eastAsia="ＭＳ ゴシック" w:hAnsi="ＭＳ ゴシック" w:hint="eastAsia"/>
              </w:rPr>
              <w:t>》</w:t>
            </w:r>
            <w:r w:rsidR="003627B6" w:rsidRPr="003627B6">
              <w:rPr>
                <w:rFonts w:asciiTheme="minorEastAsia" w:eastAsiaTheme="minorEastAsia" w:hAnsiTheme="minorEastAsia" w:hint="eastAsia"/>
              </w:rPr>
              <w:t>、</w:t>
            </w:r>
            <w:r w:rsidRPr="00CA33EC">
              <w:rPr>
                <w:rFonts w:ascii="ＭＳ ゴシック" w:eastAsia="ＭＳ ゴシック" w:hAnsi="ＭＳ ゴシック" w:hint="eastAsia"/>
              </w:rPr>
              <w:t>《</w:t>
            </w:r>
            <w:r w:rsidRPr="0073041F">
              <w:rPr>
                <w:rFonts w:ascii="ＭＳ ゴシック" w:eastAsia="ＭＳ ゴシック" w:hAnsi="ＭＳ ゴシック" w:hint="eastAsia"/>
                <w:b/>
              </w:rPr>
              <w:t>たしかめ</w:t>
            </w:r>
            <w:r w:rsidR="00232F49" w:rsidRPr="0073041F">
              <w:rPr>
                <w:rFonts w:ascii="ＭＳ ゴシック" w:eastAsia="ＭＳ ゴシック" w:hAnsi="ＭＳ ゴシック" w:hint="eastAsia"/>
                <w:b/>
              </w:rPr>
              <w:t>よう</w:t>
            </w:r>
            <w:r w:rsidRPr="00CA33EC">
              <w:rPr>
                <w:rFonts w:ascii="ＭＳ ゴシック" w:eastAsia="ＭＳ ゴシック" w:hAnsi="ＭＳ ゴシック" w:hint="eastAsia"/>
              </w:rPr>
              <w:t>》</w:t>
            </w:r>
            <w:r w:rsidRPr="00CA33EC">
              <w:rPr>
                <w:rFonts w:ascii="ＭＳ 明朝" w:hAnsi="ＭＳ 明朝" w:hint="eastAsia"/>
              </w:rPr>
              <w:t>のように層を重ね</w:t>
            </w:r>
            <w:r w:rsidR="002E4498">
              <w:rPr>
                <w:rFonts w:ascii="ＭＳ 明朝" w:hAnsi="ＭＳ 明朝" w:hint="eastAsia"/>
              </w:rPr>
              <w:t>、</w:t>
            </w:r>
            <w:r w:rsidRPr="005E1CF9">
              <w:rPr>
                <w:rFonts w:ascii="ＭＳ 明朝" w:hAnsi="ＭＳ 明朝" w:hint="eastAsia"/>
                <w:color w:val="FF0000"/>
              </w:rPr>
              <w:t>つまずきの発見や</w:t>
            </w:r>
            <w:r w:rsidR="000A5156" w:rsidRPr="005E1CF9">
              <w:rPr>
                <w:rFonts w:ascii="ＭＳ 明朝" w:hAnsi="ＭＳ 明朝" w:hint="eastAsia"/>
                <w:color w:val="FF0000"/>
              </w:rPr>
              <w:t>能力の深化</w:t>
            </w:r>
            <w:r w:rsidR="00B07E0D" w:rsidRPr="005E1CF9">
              <w:rPr>
                <w:rFonts w:ascii="ＭＳ 明朝" w:hAnsi="ＭＳ 明朝" w:hint="eastAsia"/>
                <w:color w:val="FF0000"/>
              </w:rPr>
              <w:t>が</w:t>
            </w:r>
            <w:r w:rsidRPr="005E1CF9">
              <w:rPr>
                <w:rFonts w:ascii="ＭＳ 明朝" w:hAnsi="ＭＳ 明朝" w:hint="eastAsia"/>
                <w:color w:val="FF0000"/>
              </w:rPr>
              <w:t>図</w:t>
            </w:r>
            <w:r w:rsidR="00B07E0D" w:rsidRPr="005E1CF9">
              <w:rPr>
                <w:rFonts w:ascii="ＭＳ 明朝" w:hAnsi="ＭＳ 明朝" w:hint="eastAsia"/>
                <w:color w:val="FF0000"/>
              </w:rPr>
              <w:t>れる</w:t>
            </w:r>
            <w:r w:rsidR="00B07E0D" w:rsidRPr="00CA33EC">
              <w:rPr>
                <w:rFonts w:ascii="ＭＳ 明朝" w:hAnsi="ＭＳ 明朝" w:hint="eastAsia"/>
              </w:rPr>
              <w:t>ようにしました。</w:t>
            </w:r>
          </w:p>
          <w:p w:rsidR="005850B4" w:rsidRPr="00CA33EC" w:rsidRDefault="00571C7F" w:rsidP="0073041F">
            <w:pPr>
              <w:autoSpaceDE w:val="0"/>
              <w:autoSpaceDN w:val="0"/>
              <w:ind w:leftChars="100" w:left="152"/>
              <w:rPr>
                <w:rFonts w:ascii="ＭＳ 明朝" w:hAnsi="ＭＳ 明朝"/>
              </w:rPr>
            </w:pPr>
            <w:r>
              <w:rPr>
                <w:rFonts w:ascii="ＭＳ 明朝" w:hAnsi="ＭＳ 明朝" w:hint="eastAsia"/>
              </w:rPr>
              <w:t>◇</w:t>
            </w:r>
            <w:r w:rsidR="004307A7" w:rsidRPr="00CA33EC">
              <w:rPr>
                <w:rFonts w:ascii="ＭＳ 明朝" w:hAnsi="ＭＳ 明朝" w:hint="eastAsia"/>
              </w:rPr>
              <w:t>全学年</w:t>
            </w:r>
          </w:p>
          <w:p w:rsidR="007F66C5" w:rsidRDefault="005850B4" w:rsidP="00571C7F">
            <w:pPr>
              <w:autoSpaceDE w:val="0"/>
              <w:autoSpaceDN w:val="0"/>
              <w:ind w:left="152" w:hangingChars="100" w:hanging="152"/>
              <w:rPr>
                <w:rFonts w:ascii="ＭＳ 明朝" w:hAnsi="ＭＳ 明朝"/>
              </w:rPr>
            </w:pPr>
            <w:r w:rsidRPr="00CA33EC">
              <w:rPr>
                <w:rFonts w:ascii="ＭＳ 明朝" w:hAnsi="ＭＳ 明朝" w:hint="eastAsia"/>
              </w:rPr>
              <w:t>●</w:t>
            </w:r>
            <w:r w:rsidR="00B07E0D" w:rsidRPr="00CA33EC">
              <w:rPr>
                <w:rFonts w:ascii="ＭＳ 明朝" w:hAnsi="ＭＳ 明朝" w:hint="eastAsia"/>
              </w:rPr>
              <w:t>単元末</w:t>
            </w:r>
            <w:r w:rsidR="00232F49">
              <w:rPr>
                <w:rFonts w:ascii="ＭＳ 明朝" w:hAnsi="ＭＳ 明朝" w:hint="eastAsia"/>
              </w:rPr>
              <w:t>の</w:t>
            </w:r>
            <w:r w:rsidR="00B07E0D" w:rsidRPr="00CA33EC">
              <w:rPr>
                <w:rFonts w:ascii="ＭＳ ゴシック" w:eastAsia="ＭＳ ゴシック" w:hAnsi="ＭＳ ゴシック" w:hint="eastAsia"/>
              </w:rPr>
              <w:t>《</w:t>
            </w:r>
            <w:r w:rsidR="00B07E0D" w:rsidRPr="0073041F">
              <w:rPr>
                <w:rFonts w:ascii="ＭＳ ゴシック" w:eastAsia="ＭＳ ゴシック" w:hAnsi="ＭＳ ゴシック" w:hint="eastAsia"/>
                <w:b/>
              </w:rPr>
              <w:t>わかっているかな</w:t>
            </w:r>
            <w:r w:rsidR="00B07E0D" w:rsidRPr="00CA33EC">
              <w:rPr>
                <w:rFonts w:ascii="ＭＳ ゴシック" w:eastAsia="ＭＳ ゴシック" w:hAnsi="ＭＳ ゴシック" w:hint="eastAsia"/>
              </w:rPr>
              <w:t>》</w:t>
            </w:r>
            <w:r w:rsidR="00232F49" w:rsidRPr="00232F49">
              <w:rPr>
                <w:rFonts w:asciiTheme="minorEastAsia" w:eastAsiaTheme="minorEastAsia" w:hAnsiTheme="minorEastAsia" w:hint="eastAsia"/>
              </w:rPr>
              <w:t>に、</w:t>
            </w:r>
            <w:r w:rsidRPr="00CA33EC">
              <w:rPr>
                <w:rFonts w:ascii="ＭＳ ゴシック" w:eastAsia="ＭＳ ゴシック" w:hAnsi="ＭＳ ゴシック" w:hint="eastAsia"/>
              </w:rPr>
              <w:t>《</w:t>
            </w:r>
            <w:r w:rsidRPr="0073041F">
              <w:rPr>
                <w:rFonts w:ascii="ＭＳ ゴシック" w:eastAsia="ＭＳ ゴシック" w:hAnsi="ＭＳ ゴシック" w:hint="eastAsia"/>
                <w:b/>
              </w:rPr>
              <w:t>まちがいやすい問題</w:t>
            </w:r>
            <w:r w:rsidRPr="00CA33EC">
              <w:rPr>
                <w:rFonts w:ascii="ＭＳ ゴシック" w:eastAsia="ＭＳ ゴシック" w:hAnsi="ＭＳ ゴシック" w:hint="eastAsia"/>
              </w:rPr>
              <w:t>》</w:t>
            </w:r>
            <w:r w:rsidR="00232F49">
              <w:rPr>
                <w:rFonts w:ascii="ＭＳ 明朝" w:hAnsi="ＭＳ 明朝" w:hint="eastAsia"/>
              </w:rPr>
              <w:t>を設け、</w:t>
            </w:r>
            <w:r w:rsidR="00232F49" w:rsidRPr="005E1CF9">
              <w:rPr>
                <w:rFonts w:ascii="ＭＳ 明朝" w:hAnsi="ＭＳ 明朝" w:hint="eastAsia"/>
                <w:color w:val="FF0000"/>
              </w:rPr>
              <w:t>子どもがつまずきやすい内容についてもう一度確認</w:t>
            </w:r>
            <w:r w:rsidR="00571C7F" w:rsidRPr="005E1CF9">
              <w:rPr>
                <w:rFonts w:ascii="ＭＳ 明朝" w:hAnsi="ＭＳ 明朝" w:hint="eastAsia"/>
                <w:color w:val="FF0000"/>
              </w:rPr>
              <w:t>し</w:t>
            </w:r>
            <w:r w:rsidR="00232F49" w:rsidRPr="005E1CF9">
              <w:rPr>
                <w:rFonts w:ascii="ＭＳ 明朝" w:hAnsi="ＭＳ 明朝" w:hint="eastAsia"/>
                <w:color w:val="FF0000"/>
              </w:rPr>
              <w:t>、苦手とする内容への対応が図れる</w:t>
            </w:r>
            <w:r w:rsidR="00232F49" w:rsidRPr="00CA33EC">
              <w:rPr>
                <w:rFonts w:ascii="ＭＳ 明朝" w:hAnsi="ＭＳ 明朝" w:hint="eastAsia"/>
              </w:rPr>
              <w:t>ようにしました。</w:t>
            </w:r>
            <w:r w:rsidR="00DE5BBD">
              <w:rPr>
                <w:rFonts w:ascii="ＭＳ 明朝" w:hAnsi="ＭＳ 明朝" w:hint="eastAsia"/>
              </w:rPr>
              <w:t>全国学力・学習状況調査や各地域での学力調査において通過率</w:t>
            </w:r>
            <w:r w:rsidRPr="00CA33EC">
              <w:rPr>
                <w:rFonts w:ascii="ＭＳ 明朝" w:hAnsi="ＭＳ 明朝" w:hint="eastAsia"/>
              </w:rPr>
              <w:t>の低い問題を重点的に取</w:t>
            </w:r>
            <w:r w:rsidR="00DE5BBD">
              <w:rPr>
                <w:rFonts w:ascii="ＭＳ 明朝" w:hAnsi="ＭＳ 明朝" w:hint="eastAsia"/>
              </w:rPr>
              <w:t>り上げ</w:t>
            </w:r>
            <w:r w:rsidR="00232F49">
              <w:rPr>
                <w:rFonts w:ascii="ＭＳ 明朝" w:hAnsi="ＭＳ 明朝" w:hint="eastAsia"/>
              </w:rPr>
              <w:t>ています。</w:t>
            </w:r>
          </w:p>
          <w:p w:rsidR="005850B4" w:rsidRPr="00CA33EC" w:rsidRDefault="003627B6" w:rsidP="007F66C5">
            <w:pPr>
              <w:autoSpaceDE w:val="0"/>
              <w:autoSpaceDN w:val="0"/>
              <w:ind w:leftChars="100" w:left="152"/>
              <w:rPr>
                <w:rFonts w:ascii="ＭＳ 明朝" w:hAnsi="ＭＳ 明朝"/>
              </w:rPr>
            </w:pPr>
            <w:r>
              <w:rPr>
                <w:rFonts w:ascii="ＭＳ 明朝" w:hAnsi="ＭＳ 明朝" w:hint="eastAsia"/>
              </w:rPr>
              <w:t>◇</w:t>
            </w:r>
            <w:r w:rsidR="004307A7" w:rsidRPr="00CA33EC">
              <w:rPr>
                <w:rFonts w:ascii="ＭＳ 明朝" w:hAnsi="ＭＳ 明朝" w:hint="eastAsia"/>
              </w:rPr>
              <w:t>２年以降</w:t>
            </w:r>
          </w:p>
          <w:p w:rsidR="005850B4" w:rsidRPr="00CA33EC" w:rsidRDefault="0073041F" w:rsidP="00232F49">
            <w:pPr>
              <w:autoSpaceDE w:val="0"/>
              <w:autoSpaceDN w:val="0"/>
              <w:ind w:left="152" w:hangingChars="100" w:hanging="152"/>
              <w:rPr>
                <w:rFonts w:ascii="ＭＳ 明朝" w:hAnsi="ＭＳ 明朝"/>
              </w:rPr>
            </w:pPr>
            <w:r>
              <w:rPr>
                <w:rFonts w:ascii="ＭＳ 明朝" w:hAnsi="ＭＳ 明朝" w:hint="eastAsia"/>
              </w:rPr>
              <w:t>●学期末</w:t>
            </w:r>
            <w:r w:rsidR="00B07E0D" w:rsidRPr="00CA33EC">
              <w:rPr>
                <w:rFonts w:ascii="ＭＳ 明朝" w:hAnsi="ＭＳ 明朝" w:hint="eastAsia"/>
              </w:rPr>
              <w:t>に</w:t>
            </w:r>
            <w:r w:rsidR="00B07E0D" w:rsidRPr="00CA33EC">
              <w:rPr>
                <w:rFonts w:ascii="ＭＳ ゴシック" w:eastAsia="ＭＳ ゴシック" w:hAnsi="ＭＳ ゴシック" w:hint="eastAsia"/>
              </w:rPr>
              <w:t>《</w:t>
            </w:r>
            <w:r w:rsidR="00B07E0D" w:rsidRPr="0073041F">
              <w:rPr>
                <w:rFonts w:ascii="ＭＳ ゴシック" w:eastAsia="ＭＳ ゴシック" w:hAnsi="ＭＳ ゴシック" w:hint="eastAsia"/>
                <w:b/>
              </w:rPr>
              <w:t>復習</w:t>
            </w:r>
            <w:r w:rsidR="00B07E0D" w:rsidRPr="00CA33EC">
              <w:rPr>
                <w:rFonts w:ascii="ＭＳ ゴシック" w:eastAsia="ＭＳ ゴシック" w:hAnsi="ＭＳ ゴシック" w:hint="eastAsia"/>
              </w:rPr>
              <w:t>》</w:t>
            </w:r>
            <w:r w:rsidR="002E4498">
              <w:rPr>
                <w:rFonts w:ascii="ＭＳ ゴシック" w:eastAsia="ＭＳ ゴシック" w:hAnsi="ＭＳ ゴシック" w:hint="eastAsia"/>
              </w:rPr>
              <w:t>、</w:t>
            </w:r>
            <w:r w:rsidR="00B07E0D" w:rsidRPr="00CA33EC">
              <w:rPr>
                <w:rFonts w:ascii="ＭＳ 明朝" w:hAnsi="ＭＳ 明朝" w:hint="eastAsia"/>
              </w:rPr>
              <w:t>学年</w:t>
            </w:r>
            <w:r>
              <w:rPr>
                <w:rFonts w:ascii="ＭＳ 明朝" w:hAnsi="ＭＳ 明朝" w:hint="eastAsia"/>
              </w:rPr>
              <w:t>末に</w:t>
            </w:r>
            <w:r>
              <w:rPr>
                <w:rFonts w:ascii="ＭＳ ゴシック" w:eastAsia="ＭＳ ゴシック" w:hAnsi="ＭＳ ゴシック" w:hint="eastAsia"/>
              </w:rPr>
              <w:t>《</w:t>
            </w:r>
            <w:r w:rsidRPr="0073041F">
              <w:rPr>
                <w:rFonts w:ascii="ＭＳ ゴシック" w:eastAsia="ＭＳ ゴシック" w:hAnsi="ＭＳ ゴシック" w:hint="eastAsia"/>
                <w:b/>
              </w:rPr>
              <w:t>○年の復習</w:t>
            </w:r>
            <w:r w:rsidR="00B07E0D" w:rsidRPr="00CA33EC">
              <w:rPr>
                <w:rFonts w:ascii="ＭＳ ゴシック" w:eastAsia="ＭＳ ゴシック" w:hAnsi="ＭＳ ゴシック" w:hint="eastAsia"/>
              </w:rPr>
              <w:t>》</w:t>
            </w:r>
            <w:r w:rsidR="002E4498">
              <w:rPr>
                <w:rFonts w:ascii="ＭＳ 明朝" w:hAnsi="ＭＳ 明朝" w:hint="eastAsia"/>
              </w:rPr>
              <w:t>、</w:t>
            </w:r>
            <w:r w:rsidR="00B07E0D" w:rsidRPr="00CA33EC">
              <w:rPr>
                <w:rFonts w:ascii="ＭＳ 明朝" w:hAnsi="ＭＳ 明朝" w:hint="eastAsia"/>
              </w:rPr>
              <w:t>巻末に</w:t>
            </w:r>
            <w:r w:rsidR="00B07E0D" w:rsidRPr="00CA33EC">
              <w:rPr>
                <w:rFonts w:ascii="ＭＳ ゴシック" w:eastAsia="ＭＳ ゴシック" w:hAnsi="ＭＳ ゴシック" w:hint="eastAsia"/>
              </w:rPr>
              <w:t>《</w:t>
            </w:r>
            <w:r w:rsidR="00B07E0D" w:rsidRPr="007F66C5">
              <w:rPr>
                <w:rFonts w:ascii="ＭＳ ゴシック" w:eastAsia="ＭＳ ゴシック" w:hAnsi="ＭＳ ゴシック" w:hint="eastAsia"/>
                <w:b/>
              </w:rPr>
              <w:t>しっかりチェック</w:t>
            </w:r>
            <w:r w:rsidR="00B07E0D" w:rsidRPr="00CA33EC">
              <w:rPr>
                <w:rFonts w:ascii="ＭＳ ゴシック" w:eastAsia="ＭＳ ゴシック" w:hAnsi="ＭＳ ゴシック" w:hint="eastAsia"/>
              </w:rPr>
              <w:t>》</w:t>
            </w:r>
            <w:r w:rsidR="00B07E0D" w:rsidRPr="00CA33EC">
              <w:rPr>
                <w:rFonts w:ascii="ＭＳ 明朝" w:hAnsi="ＭＳ 明朝" w:hint="eastAsia"/>
              </w:rPr>
              <w:t>を設け</w:t>
            </w:r>
            <w:r w:rsidR="002E4498">
              <w:rPr>
                <w:rFonts w:ascii="ＭＳ 明朝" w:hAnsi="ＭＳ 明朝" w:hint="eastAsia"/>
              </w:rPr>
              <w:t>、</w:t>
            </w:r>
            <w:r w:rsidR="00B07E0D" w:rsidRPr="005E1CF9">
              <w:rPr>
                <w:rFonts w:ascii="ＭＳ 明朝" w:hAnsi="ＭＳ 明朝" w:hint="eastAsia"/>
                <w:color w:val="FF0000"/>
              </w:rPr>
              <w:t>基礎</w:t>
            </w:r>
            <w:r w:rsidR="00232F49" w:rsidRPr="005E1CF9">
              <w:rPr>
                <w:rFonts w:ascii="ＭＳ 明朝" w:hAnsi="ＭＳ 明朝" w:hint="eastAsia"/>
                <w:color w:val="FF0000"/>
              </w:rPr>
              <w:t>的・基本的な内容が</w:t>
            </w:r>
            <w:r w:rsidR="00DE5BBD" w:rsidRPr="005E1CF9">
              <w:rPr>
                <w:rFonts w:ascii="ＭＳ 明朝" w:hAnsi="ＭＳ 明朝" w:hint="eastAsia"/>
                <w:color w:val="FF0000"/>
              </w:rPr>
              <w:t>確実に定着</w:t>
            </w:r>
            <w:r w:rsidR="00232F49" w:rsidRPr="005E1CF9">
              <w:rPr>
                <w:rFonts w:ascii="ＭＳ 明朝" w:hAnsi="ＭＳ 明朝" w:hint="eastAsia"/>
                <w:color w:val="FF0000"/>
              </w:rPr>
              <w:t>する</w:t>
            </w:r>
            <w:r w:rsidR="00B07E0D" w:rsidRPr="00CA33EC">
              <w:rPr>
                <w:rFonts w:ascii="ＭＳ 明朝" w:hAnsi="ＭＳ 明朝" w:hint="eastAsia"/>
              </w:rPr>
              <w:t>ようにしました。</w:t>
            </w:r>
          </w:p>
        </w:tc>
      </w:tr>
      <w:tr w:rsidR="005850B4" w:rsidRPr="00CA33EC" w:rsidTr="00902914">
        <w:trPr>
          <w:cantSplit/>
          <w:trHeight w:val="2246"/>
        </w:trPr>
        <w:tc>
          <w:tcPr>
            <w:tcW w:w="2052" w:type="dxa"/>
          </w:tcPr>
          <w:p w:rsidR="005850B4" w:rsidRPr="00CA33EC" w:rsidRDefault="00232F49" w:rsidP="00C23F44">
            <w:pPr>
              <w:autoSpaceDE w:val="0"/>
              <w:autoSpaceDN w:val="0"/>
              <w:ind w:left="105" w:hangingChars="69" w:hanging="105"/>
              <w:rPr>
                <w:rFonts w:ascii="ＭＳ 明朝" w:hAnsi="ＭＳ 明朝"/>
              </w:rPr>
            </w:pPr>
            <w:r>
              <w:rPr>
                <w:rFonts w:ascii="ＭＳ 明朝" w:hAnsi="ＭＳ 明朝" w:hint="eastAsia"/>
              </w:rPr>
              <w:t>(4)</w:t>
            </w:r>
            <w:r w:rsidR="005850B4" w:rsidRPr="00CA33EC">
              <w:rPr>
                <w:rFonts w:ascii="ＭＳ 明朝" w:hAnsi="ＭＳ 明朝" w:hint="eastAsia"/>
              </w:rPr>
              <w:t>子ども一人ひとりの個性を伸ばすことや</w:t>
            </w:r>
            <w:r w:rsidR="002E4498">
              <w:rPr>
                <w:rFonts w:ascii="ＭＳ 明朝" w:hAnsi="ＭＳ 明朝" w:hint="eastAsia"/>
              </w:rPr>
              <w:t>、</w:t>
            </w:r>
            <w:r w:rsidR="005850B4" w:rsidRPr="00CA33EC">
              <w:rPr>
                <w:rFonts w:ascii="ＭＳ 明朝" w:hAnsi="ＭＳ 明朝" w:hint="eastAsia"/>
              </w:rPr>
              <w:t>習熟の程度に応じた学習ができるように配慮されているか。</w:t>
            </w:r>
          </w:p>
          <w:p w:rsidR="005850B4" w:rsidRPr="00CA33EC" w:rsidRDefault="005850B4" w:rsidP="00E075DC">
            <w:pPr>
              <w:autoSpaceDE w:val="0"/>
              <w:autoSpaceDN w:val="0"/>
              <w:ind w:left="105" w:hangingChars="69" w:hanging="105"/>
              <w:rPr>
                <w:rFonts w:ascii="ＭＳ 明朝" w:hAnsi="ＭＳ 明朝"/>
              </w:rPr>
            </w:pPr>
          </w:p>
        </w:tc>
        <w:tc>
          <w:tcPr>
            <w:tcW w:w="2432" w:type="dxa"/>
          </w:tcPr>
          <w:p w:rsidR="005850B4" w:rsidRPr="00CA33EC" w:rsidRDefault="00232F49" w:rsidP="00232F49">
            <w:pPr>
              <w:autoSpaceDE w:val="0"/>
              <w:autoSpaceDN w:val="0"/>
              <w:ind w:left="152" w:hangingChars="100" w:hanging="152"/>
              <w:rPr>
                <w:rFonts w:ascii="ＭＳ 明朝" w:hAnsi="ＭＳ 明朝"/>
              </w:rPr>
            </w:pPr>
            <w:r>
              <w:rPr>
                <w:rFonts w:ascii="ＭＳ 明朝" w:hAnsi="ＭＳ 明朝" w:hint="eastAsia"/>
              </w:rPr>
              <w:t>(4)</w:t>
            </w:r>
            <w:r w:rsidR="005850B4" w:rsidRPr="00CA33EC">
              <w:rPr>
                <w:rFonts w:ascii="ＭＳ 明朝" w:hAnsi="ＭＳ 明朝" w:hint="eastAsia"/>
              </w:rPr>
              <w:t>個に応じ</w:t>
            </w:r>
            <w:r w:rsidR="002E4498">
              <w:rPr>
                <w:rFonts w:ascii="ＭＳ 明朝" w:hAnsi="ＭＳ 明朝" w:hint="eastAsia"/>
              </w:rPr>
              <w:t>、</w:t>
            </w:r>
            <w:r w:rsidR="005850B4" w:rsidRPr="00CA33EC">
              <w:rPr>
                <w:rFonts w:ascii="ＭＳ 明朝" w:hAnsi="ＭＳ 明朝" w:hint="eastAsia"/>
              </w:rPr>
              <w:t>個を生かした学びができるような構成を工夫しています。</w:t>
            </w:r>
            <w:r w:rsidR="00DE5BBD">
              <w:rPr>
                <w:rFonts w:ascii="ＭＳ 明朝" w:hAnsi="ＭＳ 明朝" w:hint="eastAsia"/>
              </w:rPr>
              <w:t>学習の遅れがちな子どもにとっても</w:t>
            </w:r>
            <w:r w:rsidR="002E4498">
              <w:rPr>
                <w:rFonts w:ascii="ＭＳ 明朝" w:hAnsi="ＭＳ 明朝" w:hint="eastAsia"/>
              </w:rPr>
              <w:t>、</w:t>
            </w:r>
            <w:r w:rsidRPr="00CA33EC">
              <w:rPr>
                <w:rFonts w:ascii="ＭＳ 明朝" w:hAnsi="ＭＳ 明朝" w:hint="eastAsia"/>
              </w:rPr>
              <w:t>算数が得意</w:t>
            </w:r>
            <w:r>
              <w:rPr>
                <w:rFonts w:ascii="ＭＳ 明朝" w:hAnsi="ＭＳ 明朝" w:hint="eastAsia"/>
              </w:rPr>
              <w:t>で</w:t>
            </w:r>
            <w:r w:rsidRPr="00CA33EC">
              <w:rPr>
                <w:rFonts w:ascii="ＭＳ 明朝" w:hAnsi="ＭＳ 明朝" w:hint="eastAsia"/>
              </w:rPr>
              <w:t>も</w:t>
            </w:r>
            <w:r>
              <w:rPr>
                <w:rFonts w:ascii="ＭＳ 明朝" w:hAnsi="ＭＳ 明朝" w:hint="eastAsia"/>
              </w:rPr>
              <w:t>っと勉強したい子どもにとても、</w:t>
            </w:r>
            <w:r w:rsidR="0053630A">
              <w:rPr>
                <w:rFonts w:ascii="ＭＳ 明朝" w:hAnsi="ＭＳ 明朝" w:hint="eastAsia"/>
              </w:rPr>
              <w:t>学習に取り組みやすいきめ細かな</w:t>
            </w:r>
            <w:r w:rsidR="005850B4" w:rsidRPr="00CA33EC">
              <w:rPr>
                <w:rFonts w:ascii="ＭＳ 明朝" w:hAnsi="ＭＳ 明朝" w:hint="eastAsia"/>
              </w:rPr>
              <w:t>展開となるように配慮しています。</w:t>
            </w:r>
          </w:p>
        </w:tc>
        <w:tc>
          <w:tcPr>
            <w:tcW w:w="4104" w:type="dxa"/>
          </w:tcPr>
          <w:p w:rsidR="00066FD0" w:rsidRPr="00CA33EC" w:rsidRDefault="005850B4" w:rsidP="00E075DC">
            <w:pPr>
              <w:autoSpaceDE w:val="0"/>
              <w:autoSpaceDN w:val="0"/>
              <w:ind w:left="152" w:hangingChars="100" w:hanging="152"/>
              <w:rPr>
                <w:rFonts w:ascii="ＭＳ 明朝" w:hAnsi="ＭＳ 明朝"/>
              </w:rPr>
            </w:pPr>
            <w:r w:rsidRPr="00CA33EC">
              <w:rPr>
                <w:rFonts w:ascii="ＭＳ 明朝" w:hAnsi="ＭＳ 明朝" w:hint="eastAsia"/>
              </w:rPr>
              <w:t>●</w:t>
            </w:r>
            <w:r w:rsidR="009E392B" w:rsidRPr="00CA33EC">
              <w:rPr>
                <w:rFonts w:ascii="ＭＳ 明朝" w:hAnsi="ＭＳ 明朝" w:hint="eastAsia"/>
              </w:rPr>
              <w:t>２年以降の巻末</w:t>
            </w:r>
            <w:r w:rsidR="0065314F" w:rsidRPr="00CA33EC">
              <w:rPr>
                <w:rFonts w:ascii="ＭＳ ゴシック" w:eastAsia="ＭＳ ゴシック" w:hAnsi="ＭＳ ゴシック" w:hint="eastAsia"/>
              </w:rPr>
              <w:t>《</w:t>
            </w:r>
            <w:r w:rsidRPr="0053630A">
              <w:rPr>
                <w:rFonts w:ascii="ＭＳ ゴシック" w:eastAsia="ＭＳ ゴシック" w:hAnsi="ＭＳ ゴシック" w:hint="eastAsia"/>
                <w:b/>
              </w:rPr>
              <w:t>算数マイトライ</w:t>
            </w:r>
            <w:r w:rsidR="0065314F" w:rsidRPr="00CA33EC">
              <w:rPr>
                <w:rFonts w:ascii="ＭＳ ゴシック" w:eastAsia="ＭＳ ゴシック" w:hAnsi="ＭＳ ゴシック" w:hint="eastAsia"/>
              </w:rPr>
              <w:t>》</w:t>
            </w:r>
            <w:r w:rsidR="0065314F" w:rsidRPr="00E85357">
              <w:rPr>
                <w:rFonts w:ascii="ＭＳ 明朝" w:hAnsi="ＭＳ 明朝" w:hint="eastAsia"/>
              </w:rPr>
              <w:t>で</w:t>
            </w:r>
            <w:r w:rsidR="00DE5BBD">
              <w:rPr>
                <w:rFonts w:ascii="ＭＳ 明朝" w:hAnsi="ＭＳ 明朝" w:hint="eastAsia"/>
              </w:rPr>
              <w:t>は</w:t>
            </w:r>
            <w:r w:rsidR="002E4498">
              <w:rPr>
                <w:rFonts w:ascii="ＭＳ 明朝" w:hAnsi="ＭＳ 明朝" w:hint="eastAsia"/>
              </w:rPr>
              <w:t>、</w:t>
            </w:r>
            <w:r w:rsidR="00DE5BBD">
              <w:rPr>
                <w:rFonts w:ascii="ＭＳ 明朝" w:hAnsi="ＭＳ 明朝" w:hint="eastAsia"/>
              </w:rPr>
              <w:t>子どもの実態に応じて柔軟に</w:t>
            </w:r>
            <w:r w:rsidR="00571C7F">
              <w:rPr>
                <w:rFonts w:ascii="ＭＳ 明朝" w:hAnsi="ＭＳ 明朝" w:hint="eastAsia"/>
              </w:rPr>
              <w:t>取り扱いができる</w:t>
            </w:r>
            <w:r w:rsidR="004436A9" w:rsidRPr="00CA33EC">
              <w:rPr>
                <w:rFonts w:ascii="ＭＳ 明朝" w:hAnsi="ＭＳ 明朝" w:hint="eastAsia"/>
              </w:rPr>
              <w:t>問題を集めました</w:t>
            </w:r>
            <w:r w:rsidRPr="00CA33EC">
              <w:rPr>
                <w:rFonts w:ascii="ＭＳ 明朝" w:hAnsi="ＭＳ 明朝" w:hint="eastAsia"/>
              </w:rPr>
              <w:t>。</w:t>
            </w:r>
          </w:p>
          <w:p w:rsidR="005850B4" w:rsidRPr="00CA33EC" w:rsidRDefault="00066FD0" w:rsidP="004436A9">
            <w:pPr>
              <w:autoSpaceDE w:val="0"/>
              <w:autoSpaceDN w:val="0"/>
              <w:ind w:left="152" w:hangingChars="100" w:hanging="152"/>
              <w:rPr>
                <w:rFonts w:ascii="ＭＳ 明朝" w:hAnsi="ＭＳ 明朝"/>
              </w:rPr>
            </w:pPr>
            <w:r w:rsidRPr="00CA33EC">
              <w:rPr>
                <w:rFonts w:ascii="ＭＳ 明朝" w:hAnsi="ＭＳ 明朝" w:hint="eastAsia"/>
              </w:rPr>
              <w:t>●</w:t>
            </w:r>
            <w:r w:rsidR="005850B4" w:rsidRPr="00CA33EC">
              <w:rPr>
                <w:rFonts w:ascii="ＭＳ ゴシック" w:eastAsia="ＭＳ ゴシック" w:hAnsi="ＭＳ ゴシック" w:hint="eastAsia"/>
              </w:rPr>
              <w:t>《</w:t>
            </w:r>
            <w:r w:rsidR="005850B4" w:rsidRPr="0053630A">
              <w:rPr>
                <w:rFonts w:ascii="ＭＳ ゴシック" w:eastAsia="ＭＳ ゴシック" w:hAnsi="ＭＳ ゴシック" w:hint="eastAsia"/>
                <w:b/>
              </w:rPr>
              <w:t>しっかりチェック</w:t>
            </w:r>
            <w:r w:rsidR="005850B4" w:rsidRPr="00CA33EC">
              <w:rPr>
                <w:rFonts w:ascii="ＭＳ ゴシック" w:eastAsia="ＭＳ ゴシック" w:hAnsi="ＭＳ ゴシック" w:hint="eastAsia"/>
              </w:rPr>
              <w:t>》</w:t>
            </w:r>
            <w:r w:rsidR="005850B4" w:rsidRPr="00CA33EC">
              <w:rPr>
                <w:rFonts w:ascii="ＭＳ 明朝" w:hAnsi="ＭＳ 明朝" w:hint="eastAsia"/>
              </w:rPr>
              <w:t>は</w:t>
            </w:r>
            <w:r w:rsidR="002E4498">
              <w:rPr>
                <w:rFonts w:ascii="ＭＳ 明朝" w:hAnsi="ＭＳ 明朝" w:hint="eastAsia"/>
              </w:rPr>
              <w:t>、</w:t>
            </w:r>
            <w:r w:rsidR="005850B4" w:rsidRPr="005E1CF9">
              <w:rPr>
                <w:rFonts w:ascii="ＭＳ 明朝" w:hAnsi="ＭＳ 明朝" w:hint="eastAsia"/>
                <w:color w:val="FF0000"/>
              </w:rPr>
              <w:t>各時間に取り組んだ問題の類題</w:t>
            </w:r>
            <w:r w:rsidR="002E4498">
              <w:rPr>
                <w:rFonts w:ascii="ＭＳ 明朝" w:hAnsi="ＭＳ 明朝" w:hint="eastAsia"/>
              </w:rPr>
              <w:t>、</w:t>
            </w:r>
            <w:r w:rsidR="005850B4" w:rsidRPr="00CA33EC">
              <w:rPr>
                <w:rFonts w:ascii="ＭＳ ゴシック" w:eastAsia="ＭＳ ゴシック" w:hAnsi="ＭＳ ゴシック" w:hint="eastAsia"/>
              </w:rPr>
              <w:t>《</w:t>
            </w:r>
            <w:r w:rsidR="005850B4" w:rsidRPr="0053630A">
              <w:rPr>
                <w:rFonts w:ascii="ＭＳ ゴシック" w:eastAsia="ＭＳ ゴシック" w:hAnsi="ＭＳ ゴシック" w:hint="eastAsia"/>
                <w:b/>
              </w:rPr>
              <w:t>ぐっとチャレンジ</w:t>
            </w:r>
            <w:r w:rsidR="005850B4" w:rsidRPr="00CA33EC">
              <w:rPr>
                <w:rFonts w:ascii="ＭＳ ゴシック" w:eastAsia="ＭＳ ゴシック" w:hAnsi="ＭＳ ゴシック" w:hint="eastAsia"/>
              </w:rPr>
              <w:t>》</w:t>
            </w:r>
            <w:r w:rsidR="005850B4" w:rsidRPr="00CA33EC">
              <w:rPr>
                <w:rFonts w:ascii="ＭＳ 明朝" w:hAnsi="ＭＳ 明朝" w:hint="eastAsia"/>
              </w:rPr>
              <w:t>は</w:t>
            </w:r>
            <w:r w:rsidR="002E4498">
              <w:rPr>
                <w:rFonts w:ascii="ＭＳ 明朝" w:hAnsi="ＭＳ 明朝" w:hint="eastAsia"/>
              </w:rPr>
              <w:t>、</w:t>
            </w:r>
            <w:r w:rsidR="005850B4" w:rsidRPr="00CA33EC">
              <w:rPr>
                <w:rFonts w:ascii="ＭＳ 明朝" w:hAnsi="ＭＳ 明朝" w:hint="eastAsia"/>
              </w:rPr>
              <w:t>単元の学習をふまえ</w:t>
            </w:r>
            <w:r w:rsidR="002E4498">
              <w:rPr>
                <w:rFonts w:ascii="ＭＳ 明朝" w:hAnsi="ＭＳ 明朝" w:hint="eastAsia"/>
              </w:rPr>
              <w:t>、</w:t>
            </w:r>
            <w:r w:rsidR="005850B4" w:rsidRPr="005E1CF9">
              <w:rPr>
                <w:rFonts w:ascii="ＭＳ 明朝" w:hAnsi="ＭＳ 明朝" w:hint="eastAsia"/>
                <w:color w:val="FF0000"/>
              </w:rPr>
              <w:t>見方・考え方を広げ深める応用的な内容や</w:t>
            </w:r>
            <w:r w:rsidR="00571C7F" w:rsidRPr="005E1CF9">
              <w:rPr>
                <w:rFonts w:ascii="ＭＳ 明朝" w:hAnsi="ＭＳ 明朝" w:hint="eastAsia"/>
                <w:color w:val="FF0000"/>
              </w:rPr>
              <w:t>、</w:t>
            </w:r>
            <w:r w:rsidR="005850B4" w:rsidRPr="005E1CF9">
              <w:rPr>
                <w:rFonts w:ascii="ＭＳ 明朝" w:hAnsi="ＭＳ 明朝" w:hint="eastAsia"/>
                <w:color w:val="FF0000"/>
              </w:rPr>
              <w:t>学習指導要領に示されていない発展的な内容</w:t>
            </w:r>
            <w:r w:rsidR="002E4498">
              <w:rPr>
                <w:rFonts w:ascii="ＭＳ 明朝" w:hAnsi="ＭＳ 明朝" w:hint="eastAsia"/>
              </w:rPr>
              <w:t>、</w:t>
            </w:r>
            <w:r w:rsidR="005850B4" w:rsidRPr="00CA33EC">
              <w:rPr>
                <w:rFonts w:ascii="ＭＳ ゴシック" w:eastAsia="ＭＳ ゴシック" w:hAnsi="ＭＳ ゴシック" w:hint="eastAsia"/>
              </w:rPr>
              <w:t>《</w:t>
            </w:r>
            <w:r w:rsidR="005850B4" w:rsidRPr="0053630A">
              <w:rPr>
                <w:rFonts w:ascii="ＭＳ ゴシック" w:eastAsia="ＭＳ ゴシック" w:hAnsi="ＭＳ ゴシック" w:hint="eastAsia"/>
                <w:b/>
              </w:rPr>
              <w:t>もっとジャンプ</w:t>
            </w:r>
            <w:r w:rsidR="005850B4" w:rsidRPr="00CA33EC">
              <w:rPr>
                <w:rFonts w:ascii="ＭＳ ゴシック" w:eastAsia="ＭＳ ゴシック" w:hAnsi="ＭＳ ゴシック" w:hint="eastAsia"/>
              </w:rPr>
              <w:t>》</w:t>
            </w:r>
            <w:r w:rsidR="005850B4" w:rsidRPr="00CA33EC">
              <w:rPr>
                <w:rFonts w:ascii="ＭＳ 明朝" w:hAnsi="ＭＳ 明朝" w:hint="eastAsia"/>
              </w:rPr>
              <w:t>は</w:t>
            </w:r>
            <w:r w:rsidR="002E4498">
              <w:rPr>
                <w:rFonts w:ascii="ＭＳ 明朝" w:hAnsi="ＭＳ 明朝" w:hint="eastAsia"/>
              </w:rPr>
              <w:t>、</w:t>
            </w:r>
            <w:r w:rsidR="00571C7F" w:rsidRPr="00CA33EC">
              <w:rPr>
                <w:rFonts w:ascii="ＭＳ 明朝" w:hAnsi="ＭＳ 明朝" w:hint="eastAsia"/>
              </w:rPr>
              <w:t>課題解決の喜びが感じられるような</w:t>
            </w:r>
            <w:r w:rsidR="00571C7F">
              <w:rPr>
                <w:rFonts w:ascii="ＭＳ 明朝" w:hAnsi="ＭＳ 明朝" w:hint="eastAsia"/>
              </w:rPr>
              <w:t>、</w:t>
            </w:r>
            <w:r w:rsidR="005850B4" w:rsidRPr="005E1CF9">
              <w:rPr>
                <w:rFonts w:ascii="ＭＳ 明朝" w:hAnsi="ＭＳ 明朝" w:hint="eastAsia"/>
                <w:color w:val="FF0000"/>
              </w:rPr>
              <w:t>活用や探究につながる</w:t>
            </w:r>
            <w:r w:rsidR="004436A9" w:rsidRPr="005E1CF9">
              <w:rPr>
                <w:rFonts w:ascii="ＭＳ 明朝" w:hAnsi="ＭＳ 明朝" w:hint="eastAsia"/>
                <w:color w:val="FF0000"/>
              </w:rPr>
              <w:t>内容</w:t>
            </w:r>
            <w:r w:rsidR="004436A9" w:rsidRPr="00CA33EC">
              <w:rPr>
                <w:rFonts w:ascii="ＭＳ 明朝" w:hAnsi="ＭＳ 明朝" w:hint="eastAsia"/>
              </w:rPr>
              <w:t>で構成しました</w:t>
            </w:r>
            <w:r w:rsidR="005850B4" w:rsidRPr="00CA33EC">
              <w:rPr>
                <w:rFonts w:ascii="ＭＳ 明朝" w:hAnsi="ＭＳ 明朝" w:hint="eastAsia"/>
              </w:rPr>
              <w:t>。</w:t>
            </w:r>
            <w:r w:rsidR="00F059D2" w:rsidRPr="00693FD7">
              <w:rPr>
                <w:rFonts w:ascii="ＭＳ 明朝" w:hAnsi="ＭＳ 明朝" w:hint="eastAsia"/>
              </w:rPr>
              <w:t>算数への興味</w:t>
            </w:r>
            <w:r w:rsidR="00F059D2">
              <w:rPr>
                <w:rFonts w:ascii="ＭＳ 明朝" w:hAnsi="ＭＳ 明朝" w:hint="eastAsia"/>
              </w:rPr>
              <w:t>・関心を高めたり、数学的なおもしろさを実感できたりする題</w:t>
            </w:r>
            <w:r w:rsidR="00F059D2" w:rsidRPr="00693FD7">
              <w:rPr>
                <w:rFonts w:ascii="ＭＳ 明朝" w:hAnsi="ＭＳ 明朝" w:hint="eastAsia"/>
              </w:rPr>
              <w:t>材</w:t>
            </w:r>
            <w:r w:rsidR="00571C7F">
              <w:rPr>
                <w:rFonts w:ascii="ＭＳ 明朝" w:hAnsi="ＭＳ 明朝" w:hint="eastAsia"/>
              </w:rPr>
              <w:t>を</w:t>
            </w:r>
            <w:r w:rsidR="00F059D2" w:rsidRPr="00693FD7">
              <w:rPr>
                <w:rFonts w:ascii="ＭＳ 明朝" w:hAnsi="ＭＳ 明朝" w:hint="eastAsia"/>
              </w:rPr>
              <w:t>用意し</w:t>
            </w:r>
            <w:r w:rsidR="00F059D2">
              <w:rPr>
                <w:rFonts w:ascii="ＭＳ 明朝" w:hAnsi="ＭＳ 明朝" w:hint="eastAsia"/>
              </w:rPr>
              <w:t>、様々な観点から問題に取り組めるようにし</w:t>
            </w:r>
            <w:r w:rsidR="00F059D2" w:rsidRPr="00693FD7">
              <w:rPr>
                <w:rFonts w:ascii="ＭＳ 明朝" w:hAnsi="ＭＳ 明朝" w:hint="eastAsia"/>
              </w:rPr>
              <w:t>ました。</w:t>
            </w:r>
          </w:p>
          <w:p w:rsidR="005850B4" w:rsidRDefault="00571C7F" w:rsidP="00571C7F">
            <w:pPr>
              <w:autoSpaceDE w:val="0"/>
              <w:autoSpaceDN w:val="0"/>
              <w:ind w:left="152" w:hangingChars="100" w:hanging="152"/>
              <w:rPr>
                <w:rFonts w:ascii="ＭＳ 明朝" w:hAnsi="ＭＳ 明朝"/>
              </w:rPr>
            </w:pPr>
            <w:r>
              <w:rPr>
                <w:rFonts w:ascii="ＭＳ 明朝" w:hAnsi="ＭＳ 明朝" w:hint="eastAsia"/>
              </w:rPr>
              <w:t>●６年の</w:t>
            </w:r>
            <w:r>
              <w:rPr>
                <w:rFonts w:ascii="ＭＳ ゴシック" w:eastAsia="ＭＳ ゴシック" w:hAnsi="ＭＳ ゴシック" w:hint="eastAsia"/>
              </w:rPr>
              <w:t>《</w:t>
            </w:r>
            <w:r w:rsidRPr="0053630A">
              <w:rPr>
                <w:rFonts w:ascii="ＭＳ ゴシック" w:eastAsia="ＭＳ ゴシック" w:hAnsi="ＭＳ ゴシック" w:hint="eastAsia"/>
                <w:b/>
              </w:rPr>
              <w:t>マテマランドを</w:t>
            </w:r>
            <w:r w:rsidR="005850B4" w:rsidRPr="0053630A">
              <w:rPr>
                <w:rFonts w:ascii="ＭＳ ゴシック" w:eastAsia="ＭＳ ゴシック" w:hAnsi="ＭＳ ゴシック" w:hint="eastAsia"/>
                <w:b/>
              </w:rPr>
              <w:t>探検</w:t>
            </w:r>
            <w:r w:rsidRPr="0053630A">
              <w:rPr>
                <w:rFonts w:ascii="ＭＳ ゴシック" w:eastAsia="ＭＳ ゴシック" w:hAnsi="ＭＳ ゴシック" w:hint="eastAsia"/>
                <w:b/>
              </w:rPr>
              <w:t>しよう！</w:t>
            </w:r>
            <w:r w:rsidR="005850B4" w:rsidRPr="00CA33EC">
              <w:rPr>
                <w:rFonts w:ascii="ＭＳ ゴシック" w:eastAsia="ＭＳ ゴシック" w:hAnsi="ＭＳ ゴシック" w:hint="eastAsia"/>
              </w:rPr>
              <w:t>》</w:t>
            </w:r>
            <w:r w:rsidR="004436A9" w:rsidRPr="00CA33EC">
              <w:rPr>
                <w:rFonts w:ascii="ＭＳ 明朝" w:hAnsi="ＭＳ 明朝" w:hint="eastAsia"/>
              </w:rPr>
              <w:t>は</w:t>
            </w:r>
            <w:r w:rsidR="002E4498">
              <w:rPr>
                <w:rFonts w:ascii="ＭＳ 明朝" w:hAnsi="ＭＳ 明朝" w:hint="eastAsia"/>
              </w:rPr>
              <w:t>、</w:t>
            </w:r>
            <w:r w:rsidRPr="005E1CF9">
              <w:rPr>
                <w:rFonts w:ascii="ＭＳ 明朝" w:hAnsi="ＭＳ 明朝" w:hint="eastAsia"/>
                <w:color w:val="FF0000"/>
              </w:rPr>
              <w:t>算数の世界をテーマパークになぞらえ</w:t>
            </w:r>
            <w:r w:rsidR="0053630A">
              <w:rPr>
                <w:rFonts w:ascii="ＭＳ 明朝" w:hAnsi="ＭＳ 明朝" w:hint="eastAsia"/>
              </w:rPr>
              <w:t>、ユークリッド、関孝和、</w:t>
            </w:r>
            <w:r w:rsidR="003627B6">
              <w:rPr>
                <w:rFonts w:ascii="ＭＳ 明朝" w:hAnsi="ＭＳ 明朝" w:hint="eastAsia"/>
              </w:rPr>
              <w:t>タン</w:t>
            </w:r>
            <w:r>
              <w:rPr>
                <w:rFonts w:ascii="ＭＳ 明朝" w:hAnsi="ＭＳ 明朝" w:hint="eastAsia"/>
              </w:rPr>
              <w:t>グラム、小町算など</w:t>
            </w:r>
            <w:r w:rsidR="0053630A">
              <w:rPr>
                <w:rFonts w:ascii="ＭＳ 明朝" w:hAnsi="ＭＳ 明朝" w:hint="eastAsia"/>
              </w:rPr>
              <w:t>、算数・数学に関連した</w:t>
            </w:r>
            <w:r>
              <w:rPr>
                <w:rFonts w:ascii="ＭＳ 明朝" w:hAnsi="ＭＳ 明朝" w:hint="eastAsia"/>
              </w:rPr>
              <w:t>バラエティ豊かな題材を取り扱っています。「パズルエリア」「歴史エリア」「ふしぎエリア」の３つのエリア</w:t>
            </w:r>
            <w:r w:rsidR="005850B4" w:rsidRPr="00CA33EC">
              <w:rPr>
                <w:rFonts w:ascii="ＭＳ 明朝" w:hAnsi="ＭＳ 明朝" w:hint="eastAsia"/>
              </w:rPr>
              <w:t>から</w:t>
            </w:r>
            <w:r w:rsidR="002E4498">
              <w:rPr>
                <w:rFonts w:ascii="ＭＳ 明朝" w:hAnsi="ＭＳ 明朝" w:hint="eastAsia"/>
              </w:rPr>
              <w:t>、</w:t>
            </w:r>
            <w:r w:rsidR="005850B4" w:rsidRPr="005E1CF9">
              <w:rPr>
                <w:rFonts w:ascii="ＭＳ 明朝" w:hAnsi="ＭＳ 明朝" w:hint="eastAsia"/>
                <w:color w:val="FF0000"/>
              </w:rPr>
              <w:t>個人やグループの</w:t>
            </w:r>
            <w:r w:rsidR="004436A9" w:rsidRPr="005E1CF9">
              <w:rPr>
                <w:rFonts w:ascii="ＭＳ 明朝" w:hAnsi="ＭＳ 明朝" w:hint="eastAsia"/>
                <w:color w:val="FF0000"/>
              </w:rPr>
              <w:t>興味・関心に応じて課題を選択し</w:t>
            </w:r>
            <w:r w:rsidRPr="005E1CF9">
              <w:rPr>
                <w:rFonts w:ascii="ＭＳ 明朝" w:hAnsi="ＭＳ 明朝" w:hint="eastAsia"/>
                <w:color w:val="FF0000"/>
              </w:rPr>
              <w:t>、</w:t>
            </w:r>
            <w:r w:rsidR="004436A9" w:rsidRPr="005E1CF9">
              <w:rPr>
                <w:rFonts w:ascii="ＭＳ 明朝" w:hAnsi="ＭＳ 明朝" w:hint="eastAsia"/>
                <w:color w:val="FF0000"/>
              </w:rPr>
              <w:t>学習</w:t>
            </w:r>
            <w:r w:rsidRPr="005E1CF9">
              <w:rPr>
                <w:rFonts w:ascii="ＭＳ 明朝" w:hAnsi="ＭＳ 明朝" w:hint="eastAsia"/>
                <w:color w:val="FF0000"/>
              </w:rPr>
              <w:t>を</w:t>
            </w:r>
            <w:r w:rsidR="004436A9" w:rsidRPr="005E1CF9">
              <w:rPr>
                <w:rFonts w:ascii="ＭＳ 明朝" w:hAnsi="ＭＳ 明朝" w:hint="eastAsia"/>
                <w:color w:val="FF0000"/>
              </w:rPr>
              <w:t>進められ</w:t>
            </w:r>
            <w:r w:rsidR="004436A9" w:rsidRPr="00CA33EC">
              <w:rPr>
                <w:rFonts w:ascii="ＭＳ 明朝" w:hAnsi="ＭＳ 明朝" w:hint="eastAsia"/>
              </w:rPr>
              <w:t>るようにしました</w:t>
            </w:r>
            <w:r w:rsidR="005850B4" w:rsidRPr="00CA33EC">
              <w:rPr>
                <w:rFonts w:ascii="ＭＳ 明朝" w:hAnsi="ＭＳ 明朝" w:hint="eastAsia"/>
              </w:rPr>
              <w:t>。</w:t>
            </w:r>
          </w:p>
          <w:p w:rsidR="007F66C5" w:rsidRPr="00CA33EC" w:rsidRDefault="007F66C5" w:rsidP="00571C7F">
            <w:pPr>
              <w:autoSpaceDE w:val="0"/>
              <w:autoSpaceDN w:val="0"/>
              <w:ind w:left="152" w:hangingChars="100" w:hanging="152"/>
              <w:rPr>
                <w:rFonts w:ascii="ＭＳ 明朝" w:hAnsi="ＭＳ 明朝" w:hint="eastAsia"/>
              </w:rPr>
            </w:pPr>
            <w:r>
              <w:rPr>
                <w:rFonts w:ascii="ＭＳ 明朝" w:hAnsi="ＭＳ 明朝" w:hint="eastAsia"/>
              </w:rPr>
              <w:t xml:space="preserve">　◇６年208-227</w:t>
            </w:r>
            <w:bookmarkStart w:id="0" w:name="_GoBack"/>
            <w:bookmarkEnd w:id="0"/>
          </w:p>
        </w:tc>
      </w:tr>
      <w:tr w:rsidR="00663521" w:rsidRPr="00CA33EC" w:rsidTr="00945A09">
        <w:trPr>
          <w:cantSplit/>
          <w:trHeight w:val="193"/>
        </w:trPr>
        <w:tc>
          <w:tcPr>
            <w:tcW w:w="2052" w:type="dxa"/>
          </w:tcPr>
          <w:p w:rsidR="00663521" w:rsidRPr="00CA33EC" w:rsidRDefault="00663521" w:rsidP="00945A09">
            <w:pPr>
              <w:autoSpaceDE w:val="0"/>
              <w:autoSpaceDN w:val="0"/>
              <w:jc w:val="center"/>
              <w:rPr>
                <w:rFonts w:ascii="ＭＳ 明朝" w:hAnsi="ＭＳ 明朝"/>
              </w:rPr>
            </w:pPr>
            <w:r w:rsidRPr="00CA33EC">
              <w:rPr>
                <w:rFonts w:ascii="ＭＳ 明朝" w:hAnsi="ＭＳ 明朝" w:hint="eastAsia"/>
              </w:rPr>
              <w:t>観点</w:t>
            </w:r>
          </w:p>
        </w:tc>
        <w:tc>
          <w:tcPr>
            <w:tcW w:w="2432" w:type="dxa"/>
          </w:tcPr>
          <w:p w:rsidR="00663521" w:rsidRPr="00CA33EC" w:rsidRDefault="00281421" w:rsidP="00945A09">
            <w:pPr>
              <w:autoSpaceDE w:val="0"/>
              <w:autoSpaceDN w:val="0"/>
              <w:jc w:val="center"/>
              <w:rPr>
                <w:rFonts w:ascii="ＭＳ 明朝" w:hAnsi="ＭＳ 明朝"/>
              </w:rPr>
            </w:pPr>
            <w:r>
              <w:rPr>
                <w:rFonts w:ascii="ＭＳ 明朝" w:hAnsi="ＭＳ 明朝" w:hint="eastAsia"/>
              </w:rPr>
              <w:t>「小学算数」の内容の</w:t>
            </w:r>
            <w:r w:rsidR="00663521" w:rsidRPr="00CA33EC">
              <w:rPr>
                <w:rFonts w:ascii="ＭＳ 明朝" w:hAnsi="ＭＳ 明朝" w:hint="eastAsia"/>
              </w:rPr>
              <w:t>特色</w:t>
            </w:r>
          </w:p>
        </w:tc>
        <w:tc>
          <w:tcPr>
            <w:tcW w:w="4104" w:type="dxa"/>
          </w:tcPr>
          <w:p w:rsidR="00663521" w:rsidRPr="00CA33EC" w:rsidRDefault="00945A09" w:rsidP="00945A09">
            <w:pPr>
              <w:autoSpaceDE w:val="0"/>
              <w:autoSpaceDN w:val="0"/>
              <w:jc w:val="center"/>
              <w:rPr>
                <w:rFonts w:ascii="ＭＳ 明朝" w:hAnsi="ＭＳ 明朝"/>
              </w:rPr>
            </w:pPr>
            <w:r>
              <w:rPr>
                <w:rFonts w:ascii="ＭＳ 明朝" w:hAnsi="ＭＳ 明朝" w:hint="eastAsia"/>
              </w:rPr>
              <w:t>おもな事例と関連ページ</w:t>
            </w:r>
          </w:p>
        </w:tc>
      </w:tr>
      <w:tr w:rsidR="005850B4" w:rsidRPr="00CA33EC" w:rsidTr="00902914">
        <w:trPr>
          <w:cantSplit/>
          <w:trHeight w:val="1445"/>
        </w:trPr>
        <w:tc>
          <w:tcPr>
            <w:tcW w:w="2052" w:type="dxa"/>
          </w:tcPr>
          <w:p w:rsidR="005850B4" w:rsidRPr="00CA33EC" w:rsidRDefault="009E392B" w:rsidP="00C23F44">
            <w:pPr>
              <w:autoSpaceDE w:val="0"/>
              <w:autoSpaceDN w:val="0"/>
              <w:ind w:left="105" w:hangingChars="69" w:hanging="105"/>
              <w:rPr>
                <w:rFonts w:ascii="ＭＳ 明朝" w:hAnsi="ＭＳ 明朝"/>
              </w:rPr>
            </w:pPr>
            <w:r w:rsidRPr="00CA33EC">
              <w:rPr>
                <w:rFonts w:ascii="ＭＳ 明朝" w:hAnsi="ＭＳ 明朝" w:hint="eastAsia"/>
              </w:rPr>
              <w:t>(5)</w:t>
            </w:r>
            <w:r w:rsidR="005850B4" w:rsidRPr="00CA33EC">
              <w:rPr>
                <w:rFonts w:ascii="ＭＳ 明朝" w:hAnsi="ＭＳ 明朝" w:hint="eastAsia"/>
              </w:rPr>
              <w:t>教科書全体の分量と確保できる指導時数は</w:t>
            </w:r>
            <w:r w:rsidR="002E4498">
              <w:rPr>
                <w:rFonts w:ascii="ＭＳ 明朝" w:hAnsi="ＭＳ 明朝" w:hint="eastAsia"/>
              </w:rPr>
              <w:t>、</w:t>
            </w:r>
            <w:r w:rsidR="005850B4" w:rsidRPr="00CA33EC">
              <w:rPr>
                <w:rFonts w:ascii="ＭＳ 明朝" w:hAnsi="ＭＳ 明朝" w:hint="eastAsia"/>
              </w:rPr>
              <w:t>合理的で均衡がとれているか。</w:t>
            </w:r>
          </w:p>
          <w:p w:rsidR="005850B4" w:rsidRPr="00CA33EC" w:rsidRDefault="005850B4" w:rsidP="00E56A8F">
            <w:pPr>
              <w:autoSpaceDE w:val="0"/>
              <w:autoSpaceDN w:val="0"/>
              <w:ind w:left="105" w:hangingChars="69" w:hanging="105"/>
              <w:rPr>
                <w:rFonts w:ascii="ＭＳ 明朝" w:hAnsi="ＭＳ 明朝"/>
              </w:rPr>
            </w:pPr>
          </w:p>
          <w:p w:rsidR="005850B4" w:rsidRPr="00CA33EC" w:rsidRDefault="005850B4" w:rsidP="00E56A8F">
            <w:pPr>
              <w:autoSpaceDE w:val="0"/>
              <w:autoSpaceDN w:val="0"/>
              <w:ind w:left="105" w:hangingChars="69" w:hanging="105"/>
              <w:rPr>
                <w:rFonts w:ascii="ＭＳ 明朝" w:hAnsi="ＭＳ 明朝"/>
              </w:rPr>
            </w:pPr>
          </w:p>
          <w:p w:rsidR="005850B4" w:rsidRPr="00CA33EC" w:rsidRDefault="005850B4" w:rsidP="00E73DD8">
            <w:pPr>
              <w:autoSpaceDE w:val="0"/>
              <w:autoSpaceDN w:val="0"/>
              <w:rPr>
                <w:rFonts w:ascii="ＭＳ 明朝" w:hAnsi="ＭＳ 明朝"/>
              </w:rPr>
            </w:pPr>
          </w:p>
        </w:tc>
        <w:tc>
          <w:tcPr>
            <w:tcW w:w="2432" w:type="dxa"/>
          </w:tcPr>
          <w:p w:rsidR="005850B4" w:rsidRPr="00CA33EC" w:rsidRDefault="009E392B" w:rsidP="009315DB">
            <w:pPr>
              <w:autoSpaceDE w:val="0"/>
              <w:autoSpaceDN w:val="0"/>
              <w:ind w:left="152" w:hangingChars="100" w:hanging="152"/>
              <w:rPr>
                <w:rFonts w:ascii="ＭＳ 明朝" w:hAnsi="ＭＳ 明朝"/>
              </w:rPr>
            </w:pPr>
            <w:r w:rsidRPr="00CA33EC">
              <w:rPr>
                <w:rFonts w:ascii="ＭＳ 明朝" w:hAnsi="ＭＳ 明朝" w:hint="eastAsia"/>
              </w:rPr>
              <w:t>(5)</w:t>
            </w:r>
            <w:r w:rsidR="000441A3" w:rsidRPr="00CA33EC">
              <w:rPr>
                <w:rFonts w:ascii="ＭＳ 明朝" w:hAnsi="ＭＳ 明朝" w:hint="eastAsia"/>
              </w:rPr>
              <w:t xml:space="preserve"> </w:t>
            </w:r>
            <w:r w:rsidR="005850B4" w:rsidRPr="00CA33EC">
              <w:rPr>
                <w:rFonts w:ascii="ＭＳ 明朝" w:hAnsi="ＭＳ 明朝" w:hint="eastAsia"/>
              </w:rPr>
              <w:t>標準指導時数で</w:t>
            </w:r>
            <w:r w:rsidR="002E4498">
              <w:rPr>
                <w:rFonts w:ascii="ＭＳ 明朝" w:hAnsi="ＭＳ 明朝" w:hint="eastAsia"/>
              </w:rPr>
              <w:t>、</w:t>
            </w:r>
            <w:r w:rsidR="005850B4" w:rsidRPr="00CA33EC">
              <w:rPr>
                <w:rFonts w:ascii="ＭＳ 明朝" w:hAnsi="ＭＳ 明朝" w:hint="eastAsia"/>
              </w:rPr>
              <w:t>余裕を持って学習できる分量で構成しています。単元は</w:t>
            </w:r>
            <w:r w:rsidR="002E4498">
              <w:rPr>
                <w:rFonts w:ascii="ＭＳ 明朝" w:hAnsi="ＭＳ 明朝" w:hint="eastAsia"/>
              </w:rPr>
              <w:t>、</w:t>
            </w:r>
            <w:r w:rsidR="005850B4" w:rsidRPr="00CA33EC">
              <w:rPr>
                <w:rFonts w:ascii="ＭＳ 明朝" w:hAnsi="ＭＳ 明朝" w:hint="eastAsia"/>
              </w:rPr>
              <w:t>導入は２ページ１時間</w:t>
            </w:r>
            <w:r w:rsidR="002E4498">
              <w:rPr>
                <w:rFonts w:ascii="ＭＳ 明朝" w:hAnsi="ＭＳ 明朝" w:hint="eastAsia"/>
              </w:rPr>
              <w:t>、</w:t>
            </w:r>
            <w:r w:rsidR="005850B4" w:rsidRPr="00CA33EC">
              <w:rPr>
                <w:rFonts w:ascii="ＭＳ 明朝" w:hAnsi="ＭＳ 明朝" w:hint="eastAsia"/>
              </w:rPr>
              <w:t>展開は１ページ１時間の指導時数を</w:t>
            </w:r>
            <w:r w:rsidR="009315DB">
              <w:rPr>
                <w:rFonts w:ascii="ＭＳ 明朝" w:hAnsi="ＭＳ 明朝" w:hint="eastAsia"/>
              </w:rPr>
              <w:t>原則として</w:t>
            </w:r>
            <w:r w:rsidR="00DA59E0">
              <w:rPr>
                <w:rFonts w:ascii="ＭＳ 明朝" w:hAnsi="ＭＳ 明朝" w:hint="eastAsia"/>
              </w:rPr>
              <w:t>あ</w:t>
            </w:r>
            <w:r w:rsidR="00CC55A8">
              <w:rPr>
                <w:rFonts w:ascii="ＭＳ 明朝" w:hAnsi="ＭＳ 明朝" w:hint="eastAsia"/>
              </w:rPr>
              <w:t>て</w:t>
            </w:r>
            <w:r w:rsidR="002E4498">
              <w:rPr>
                <w:rFonts w:ascii="ＭＳ 明朝" w:hAnsi="ＭＳ 明朝" w:hint="eastAsia"/>
              </w:rPr>
              <w:t>、</w:t>
            </w:r>
            <w:r w:rsidR="005850B4" w:rsidRPr="00CA33EC">
              <w:rPr>
                <w:rFonts w:ascii="ＭＳ 明朝" w:hAnsi="ＭＳ 明朝" w:hint="eastAsia"/>
              </w:rPr>
              <w:t>無理なく学習が進められるようにしています。</w:t>
            </w:r>
          </w:p>
        </w:tc>
        <w:tc>
          <w:tcPr>
            <w:tcW w:w="4104" w:type="dxa"/>
          </w:tcPr>
          <w:p w:rsidR="005850B4" w:rsidRPr="00CA33EC" w:rsidRDefault="005850B4" w:rsidP="009E392B">
            <w:pPr>
              <w:autoSpaceDE w:val="0"/>
              <w:autoSpaceDN w:val="0"/>
              <w:ind w:left="152" w:hangingChars="100" w:hanging="152"/>
              <w:rPr>
                <w:rFonts w:ascii="ＭＳ 明朝" w:hAnsi="ＭＳ 明朝"/>
              </w:rPr>
            </w:pPr>
            <w:r w:rsidRPr="00CA33EC">
              <w:rPr>
                <w:rFonts w:ascii="ＭＳ 明朝" w:hAnsi="ＭＳ 明朝" w:hint="eastAsia"/>
              </w:rPr>
              <w:t>●学習指</w:t>
            </w:r>
            <w:r w:rsidR="004436A9" w:rsidRPr="00CA33EC">
              <w:rPr>
                <w:rFonts w:ascii="ＭＳ 明朝" w:hAnsi="ＭＳ 明朝" w:hint="eastAsia"/>
              </w:rPr>
              <w:t>導要領で示された</w:t>
            </w:r>
            <w:r w:rsidR="004436A9" w:rsidRPr="005E1CF9">
              <w:rPr>
                <w:rFonts w:ascii="ＭＳ 明朝" w:hAnsi="ＭＳ 明朝" w:hint="eastAsia"/>
                <w:color w:val="FF0000"/>
              </w:rPr>
              <w:t>標準時数の範囲</w:t>
            </w:r>
            <w:r w:rsidR="00DE5BBD" w:rsidRPr="005E1CF9">
              <w:rPr>
                <w:rFonts w:ascii="ＭＳ 明朝" w:hAnsi="ＭＳ 明朝" w:hint="eastAsia"/>
                <w:color w:val="FF0000"/>
              </w:rPr>
              <w:t>内でゆとりをも</w:t>
            </w:r>
            <w:r w:rsidRPr="005E1CF9">
              <w:rPr>
                <w:rFonts w:ascii="ＭＳ 明朝" w:hAnsi="ＭＳ 明朝" w:hint="eastAsia"/>
                <w:color w:val="FF0000"/>
              </w:rPr>
              <w:t>って指導できるような分量</w:t>
            </w:r>
            <w:r w:rsidR="009E392B" w:rsidRPr="005E1CF9">
              <w:rPr>
                <w:rFonts w:ascii="ＭＳ 明朝" w:hAnsi="ＭＳ 明朝" w:hint="eastAsia"/>
                <w:color w:val="FF0000"/>
              </w:rPr>
              <w:t>で構成</w:t>
            </w:r>
            <w:r w:rsidR="009E392B" w:rsidRPr="00CA33EC">
              <w:rPr>
                <w:rFonts w:ascii="ＭＳ 明朝" w:hAnsi="ＭＳ 明朝" w:hint="eastAsia"/>
              </w:rPr>
              <w:t>し</w:t>
            </w:r>
            <w:r w:rsidR="002E4498">
              <w:rPr>
                <w:rFonts w:ascii="ＭＳ 明朝" w:hAnsi="ＭＳ 明朝" w:hint="eastAsia"/>
              </w:rPr>
              <w:t>、</w:t>
            </w:r>
            <w:r w:rsidRPr="00CA33EC">
              <w:rPr>
                <w:rFonts w:ascii="ＭＳ 明朝" w:hAnsi="ＭＳ 明朝" w:hint="eastAsia"/>
              </w:rPr>
              <w:t>各学年とも年間</w:t>
            </w:r>
            <w:r w:rsidR="003627B6">
              <w:rPr>
                <w:rFonts w:ascii="ＭＳ 明朝" w:hAnsi="ＭＳ 明朝" w:hint="eastAsia"/>
              </w:rPr>
              <w:t>７</w:t>
            </w:r>
            <w:r w:rsidRPr="00CA33EC">
              <w:rPr>
                <w:rFonts w:ascii="ＭＳ 明朝" w:hAnsi="ＭＳ 明朝" w:hint="eastAsia"/>
              </w:rPr>
              <w:t>～</w:t>
            </w:r>
            <w:r w:rsidR="003627B6">
              <w:rPr>
                <w:rFonts w:ascii="ＭＳ 明朝" w:hAnsi="ＭＳ 明朝" w:hint="eastAsia"/>
              </w:rPr>
              <w:t>17</w:t>
            </w:r>
            <w:r w:rsidRPr="00CA33EC">
              <w:rPr>
                <w:rFonts w:ascii="ＭＳ 明朝" w:hAnsi="ＭＳ 明朝" w:hint="eastAsia"/>
              </w:rPr>
              <w:t>時間程度の予備時間を設け</w:t>
            </w:r>
            <w:r w:rsidR="002E4498">
              <w:rPr>
                <w:rFonts w:ascii="ＭＳ 明朝" w:hAnsi="ＭＳ 明朝" w:hint="eastAsia"/>
              </w:rPr>
              <w:t>、</w:t>
            </w:r>
            <w:r w:rsidR="00232F49" w:rsidRPr="005E1CF9">
              <w:rPr>
                <w:rFonts w:ascii="ＭＳ 明朝" w:hAnsi="ＭＳ 明朝" w:hint="eastAsia"/>
                <w:color w:val="FF0000"/>
              </w:rPr>
              <w:t>学習内容の定着と維持が十分に図</w:t>
            </w:r>
            <w:r w:rsidRPr="005E1CF9">
              <w:rPr>
                <w:rFonts w:ascii="ＭＳ 明朝" w:hAnsi="ＭＳ 明朝" w:hint="eastAsia"/>
                <w:color w:val="FF0000"/>
              </w:rPr>
              <w:t>れる</w:t>
            </w:r>
            <w:r w:rsidRPr="00CA33EC">
              <w:rPr>
                <w:rFonts w:ascii="ＭＳ 明朝" w:hAnsi="ＭＳ 明朝" w:hint="eastAsia"/>
              </w:rPr>
              <w:t>ように配慮</w:t>
            </w:r>
            <w:r w:rsidR="004436A9" w:rsidRPr="00CA33EC">
              <w:rPr>
                <w:rFonts w:ascii="ＭＳ 明朝" w:hAnsi="ＭＳ 明朝" w:hint="eastAsia"/>
              </w:rPr>
              <w:t>しました</w:t>
            </w:r>
            <w:r w:rsidRPr="00CA33EC">
              <w:rPr>
                <w:rFonts w:ascii="ＭＳ 明朝" w:hAnsi="ＭＳ 明朝" w:hint="eastAsia"/>
              </w:rPr>
              <w:t>。</w:t>
            </w:r>
          </w:p>
          <w:p w:rsidR="005850B4" w:rsidRPr="00CA33EC" w:rsidRDefault="005850B4" w:rsidP="003627B6">
            <w:pPr>
              <w:autoSpaceDE w:val="0"/>
              <w:autoSpaceDN w:val="0"/>
              <w:ind w:left="152" w:hangingChars="100" w:hanging="152"/>
              <w:rPr>
                <w:rFonts w:ascii="ＭＳ 明朝" w:hAnsi="ＭＳ 明朝"/>
              </w:rPr>
            </w:pPr>
            <w:r w:rsidRPr="00CA33EC">
              <w:rPr>
                <w:rFonts w:ascii="ＭＳ 明朝" w:hAnsi="ＭＳ 明朝" w:hint="eastAsia"/>
              </w:rPr>
              <w:t>●質・量ともに充実した教科書を目指し</w:t>
            </w:r>
            <w:r w:rsidR="002E4498">
              <w:rPr>
                <w:rFonts w:ascii="ＭＳ 明朝" w:hAnsi="ＭＳ 明朝" w:hint="eastAsia"/>
              </w:rPr>
              <w:t>、</w:t>
            </w:r>
            <w:r w:rsidRPr="00CA33EC">
              <w:rPr>
                <w:rFonts w:ascii="ＭＳ 明朝" w:hAnsi="ＭＳ 明朝" w:hint="eastAsia"/>
              </w:rPr>
              <w:t>２年以降の巻末には</w:t>
            </w:r>
            <w:r w:rsidRPr="00CA33EC">
              <w:rPr>
                <w:rFonts w:ascii="ＭＳ ゴシック" w:eastAsia="ＭＳ ゴシック" w:hAnsi="ＭＳ ゴシック" w:hint="eastAsia"/>
              </w:rPr>
              <w:t>『</w:t>
            </w:r>
            <w:r w:rsidRPr="00DA59E0">
              <w:rPr>
                <w:rFonts w:ascii="ＭＳ ゴシック" w:eastAsia="ＭＳ ゴシック" w:hAnsi="ＭＳ ゴシック" w:hint="eastAsia"/>
                <w:b/>
              </w:rPr>
              <w:t>算数マイトライ</w:t>
            </w:r>
            <w:r w:rsidRPr="00CA33EC">
              <w:rPr>
                <w:rFonts w:ascii="ＭＳ ゴシック" w:eastAsia="ＭＳ ゴシック" w:hAnsi="ＭＳ ゴシック" w:hint="eastAsia"/>
              </w:rPr>
              <w:t>』</w:t>
            </w:r>
            <w:r w:rsidR="009E392B" w:rsidRPr="00CA33EC">
              <w:rPr>
                <w:rFonts w:ascii="ＭＳ 明朝" w:hAnsi="ＭＳ 明朝" w:hint="eastAsia"/>
              </w:rPr>
              <w:t>を設け</w:t>
            </w:r>
            <w:r w:rsidR="004436A9" w:rsidRPr="00CA33EC">
              <w:rPr>
                <w:rFonts w:ascii="ＭＳ 明朝" w:hAnsi="ＭＳ 明朝" w:hint="eastAsia"/>
              </w:rPr>
              <w:t>ました</w:t>
            </w:r>
            <w:r w:rsidRPr="00CA33EC">
              <w:rPr>
                <w:rFonts w:ascii="ＭＳ 明朝" w:hAnsi="ＭＳ 明朝" w:hint="eastAsia"/>
              </w:rPr>
              <w:t>。本編の学習をふまえた選択内容で</w:t>
            </w:r>
            <w:r w:rsidR="002E4498">
              <w:rPr>
                <w:rFonts w:ascii="ＭＳ 明朝" w:hAnsi="ＭＳ 明朝" w:hint="eastAsia"/>
              </w:rPr>
              <w:t>、</w:t>
            </w:r>
            <w:r w:rsidRPr="005E1CF9">
              <w:rPr>
                <w:rFonts w:ascii="ＭＳ 明朝" w:hAnsi="ＭＳ 明朝" w:hint="eastAsia"/>
                <w:color w:val="FF0000"/>
              </w:rPr>
              <w:t>個</w:t>
            </w:r>
            <w:r w:rsidR="003627B6">
              <w:rPr>
                <w:rFonts w:ascii="ＭＳ 明朝" w:hAnsi="ＭＳ 明朝" w:hint="eastAsia"/>
                <w:color w:val="FF0000"/>
              </w:rPr>
              <w:t>別最適な学びの実現</w:t>
            </w:r>
            <w:r w:rsidRPr="00CA33EC">
              <w:rPr>
                <w:rFonts w:ascii="ＭＳ 明朝" w:hAnsi="ＭＳ 明朝" w:hint="eastAsia"/>
              </w:rPr>
              <w:t>が可能</w:t>
            </w:r>
            <w:r w:rsidR="004436A9" w:rsidRPr="00CA33EC">
              <w:rPr>
                <w:rFonts w:ascii="ＭＳ 明朝" w:hAnsi="ＭＳ 明朝" w:hint="eastAsia"/>
              </w:rPr>
              <w:t>と</w:t>
            </w:r>
            <w:r w:rsidRPr="00CA33EC">
              <w:rPr>
                <w:rFonts w:ascii="ＭＳ 明朝" w:hAnsi="ＭＳ 明朝" w:hint="eastAsia"/>
              </w:rPr>
              <w:t>な</w:t>
            </w:r>
            <w:r w:rsidR="004436A9" w:rsidRPr="00CA33EC">
              <w:rPr>
                <w:rFonts w:ascii="ＭＳ 明朝" w:hAnsi="ＭＳ 明朝" w:hint="eastAsia"/>
              </w:rPr>
              <w:t>るようにしました</w:t>
            </w:r>
            <w:r w:rsidRPr="00CA33EC">
              <w:rPr>
                <w:rFonts w:ascii="ＭＳ 明朝" w:hAnsi="ＭＳ 明朝" w:hint="eastAsia"/>
              </w:rPr>
              <w:t>。</w:t>
            </w:r>
          </w:p>
        </w:tc>
      </w:tr>
      <w:tr w:rsidR="005A29D3" w:rsidRPr="00CA33EC" w:rsidTr="00902914">
        <w:trPr>
          <w:cantSplit/>
          <w:trHeight w:val="1445"/>
        </w:trPr>
        <w:tc>
          <w:tcPr>
            <w:tcW w:w="2052" w:type="dxa"/>
          </w:tcPr>
          <w:p w:rsidR="005A29D3" w:rsidRPr="00CA33EC" w:rsidRDefault="007F3E6F" w:rsidP="005A29D3">
            <w:pPr>
              <w:autoSpaceDE w:val="0"/>
              <w:autoSpaceDN w:val="0"/>
              <w:ind w:left="105" w:hangingChars="69" w:hanging="105"/>
              <w:rPr>
                <w:rFonts w:ascii="ＭＳ 明朝" w:hAnsi="ＭＳ 明朝"/>
              </w:rPr>
            </w:pPr>
            <w:r>
              <w:rPr>
                <w:rFonts w:ascii="ＭＳ 明朝" w:hAnsi="ＭＳ 明朝" w:hint="eastAsia"/>
              </w:rPr>
              <w:lastRenderedPageBreak/>
              <w:t>(</w:t>
            </w:r>
            <w:r>
              <w:rPr>
                <w:rFonts w:ascii="ＭＳ 明朝" w:hAnsi="ＭＳ 明朝"/>
              </w:rPr>
              <w:t>6</w:t>
            </w:r>
            <w:r w:rsidR="005A29D3" w:rsidRPr="00CA33EC">
              <w:rPr>
                <w:rFonts w:ascii="ＭＳ 明朝" w:hAnsi="ＭＳ 明朝" w:hint="eastAsia"/>
              </w:rPr>
              <w:t>)</w:t>
            </w:r>
            <w:r w:rsidR="005A29D3">
              <w:rPr>
                <w:rFonts w:ascii="ＭＳ 明朝" w:hAnsi="ＭＳ 明朝" w:hint="eastAsia"/>
              </w:rPr>
              <w:t>カリキュラム・マネジメントの確立のために、</w:t>
            </w:r>
            <w:r w:rsidR="005A29D3" w:rsidRPr="00CA33EC">
              <w:rPr>
                <w:rFonts w:ascii="ＭＳ 明朝" w:hAnsi="ＭＳ 明朝" w:hint="eastAsia"/>
              </w:rPr>
              <w:t>他教科及び総合的な学習の時間などへの関連について配慮されているか</w:t>
            </w:r>
            <w:r w:rsidR="005A29D3">
              <w:rPr>
                <w:rFonts w:ascii="ＭＳ 明朝" w:hAnsi="ＭＳ 明朝" w:hint="eastAsia"/>
              </w:rPr>
              <w:t>、</w:t>
            </w:r>
          </w:p>
          <w:p w:rsidR="005A29D3" w:rsidRPr="00CA33EC" w:rsidRDefault="005A29D3" w:rsidP="005A29D3">
            <w:pPr>
              <w:autoSpaceDE w:val="0"/>
              <w:autoSpaceDN w:val="0"/>
              <w:rPr>
                <w:rFonts w:ascii="ＭＳ 明朝" w:hAnsi="ＭＳ 明朝"/>
              </w:rPr>
            </w:pPr>
          </w:p>
        </w:tc>
        <w:tc>
          <w:tcPr>
            <w:tcW w:w="2432" w:type="dxa"/>
          </w:tcPr>
          <w:p w:rsidR="005A29D3" w:rsidRPr="00CA33EC" w:rsidRDefault="005A29D3" w:rsidP="007F3E6F">
            <w:pPr>
              <w:autoSpaceDE w:val="0"/>
              <w:autoSpaceDN w:val="0"/>
              <w:ind w:left="152" w:hangingChars="100" w:hanging="152"/>
              <w:rPr>
                <w:rFonts w:ascii="ＭＳ 明朝" w:hAnsi="ＭＳ 明朝"/>
              </w:rPr>
            </w:pPr>
            <w:r w:rsidRPr="00CA33EC">
              <w:rPr>
                <w:rFonts w:ascii="ＭＳ 明朝" w:hAnsi="ＭＳ 明朝" w:hint="eastAsia"/>
              </w:rPr>
              <w:t>(</w:t>
            </w:r>
            <w:r w:rsidR="007F3E6F">
              <w:rPr>
                <w:rFonts w:ascii="ＭＳ 明朝" w:hAnsi="ＭＳ 明朝"/>
              </w:rPr>
              <w:t>6</w:t>
            </w:r>
            <w:r w:rsidRPr="00CA33EC">
              <w:rPr>
                <w:rFonts w:ascii="ＭＳ 明朝" w:hAnsi="ＭＳ 明朝" w:hint="eastAsia"/>
              </w:rPr>
              <w:t>)取り扱う素材や場面は</w:t>
            </w:r>
            <w:r>
              <w:rPr>
                <w:rFonts w:ascii="ＭＳ 明朝" w:hAnsi="ＭＳ 明朝" w:hint="eastAsia"/>
              </w:rPr>
              <w:t>、</w:t>
            </w:r>
            <w:r w:rsidRPr="00CA33EC">
              <w:rPr>
                <w:rFonts w:ascii="ＭＳ 明朝" w:hAnsi="ＭＳ 明朝" w:hint="eastAsia"/>
              </w:rPr>
              <w:t>他教科や総合的な学習の時間と関連の深いものを教科横断的に取り上げ</w:t>
            </w:r>
            <w:r w:rsidR="00E3707A">
              <w:rPr>
                <w:rFonts w:ascii="ＭＳ 明朝" w:hAnsi="ＭＳ 明朝" w:hint="eastAsia"/>
              </w:rPr>
              <w:t>、合科的な指導に役立つようにしています。さらに、現代的な諸課題に関連した学習材も開発し、積極的に取り上げています。</w:t>
            </w:r>
          </w:p>
        </w:tc>
        <w:tc>
          <w:tcPr>
            <w:tcW w:w="4104" w:type="dxa"/>
          </w:tcPr>
          <w:p w:rsidR="009315DB" w:rsidRDefault="005A29D3" w:rsidP="005A29D3">
            <w:pPr>
              <w:autoSpaceDE w:val="0"/>
              <w:autoSpaceDN w:val="0"/>
              <w:ind w:left="152" w:hangingChars="100" w:hanging="152"/>
              <w:rPr>
                <w:rFonts w:ascii="ＭＳ 明朝" w:hAnsi="ＭＳ 明朝"/>
              </w:rPr>
            </w:pPr>
            <w:r w:rsidRPr="00CA33EC">
              <w:rPr>
                <w:rFonts w:ascii="ＭＳ 明朝" w:hAnsi="ＭＳ 明朝" w:hint="eastAsia"/>
              </w:rPr>
              <w:t>●</w:t>
            </w:r>
            <w:r w:rsidR="00E3707A">
              <w:rPr>
                <w:rFonts w:ascii="ＭＳ 明朝" w:hAnsi="ＭＳ 明朝" w:hint="eastAsia"/>
              </w:rPr>
              <w:t>学校での生活場面、気温の変化、</w:t>
            </w:r>
            <w:r w:rsidR="009315DB">
              <w:rPr>
                <w:rFonts w:ascii="ＭＳ 明朝" w:hAnsi="ＭＳ 明朝" w:hint="eastAsia"/>
              </w:rPr>
              <w:t>トライアスロン</w:t>
            </w:r>
            <w:r w:rsidR="00E3707A">
              <w:rPr>
                <w:rFonts w:ascii="ＭＳ 明朝" w:hAnsi="ＭＳ 明朝" w:hint="eastAsia"/>
              </w:rPr>
              <w:t>、マラソン、作物の取れ高、英語による問題の</w:t>
            </w:r>
            <w:r w:rsidR="009315DB">
              <w:rPr>
                <w:rFonts w:ascii="ＭＳ 明朝" w:hAnsi="ＭＳ 明朝" w:hint="eastAsia"/>
              </w:rPr>
              <w:t>表</w:t>
            </w:r>
            <w:r w:rsidR="00E3707A">
              <w:rPr>
                <w:rFonts w:ascii="ＭＳ 明朝" w:hAnsi="ＭＳ 明朝" w:hint="eastAsia"/>
              </w:rPr>
              <w:t>現</w:t>
            </w:r>
            <w:r w:rsidRPr="00CA33EC">
              <w:rPr>
                <w:rFonts w:ascii="ＭＳ 明朝" w:hAnsi="ＭＳ 明朝" w:hint="eastAsia"/>
              </w:rPr>
              <w:t>な</w:t>
            </w:r>
            <w:r>
              <w:rPr>
                <w:rFonts w:ascii="ＭＳ 明朝" w:hAnsi="ＭＳ 明朝" w:hint="eastAsia"/>
              </w:rPr>
              <w:t>ど、</w:t>
            </w:r>
            <w:r w:rsidRPr="005E1CF9">
              <w:rPr>
                <w:rFonts w:ascii="ＭＳ 明朝" w:hAnsi="ＭＳ 明朝" w:hint="eastAsia"/>
                <w:color w:val="FF0000"/>
              </w:rPr>
              <w:t>生活科・理科・</w:t>
            </w:r>
            <w:r w:rsidR="009315DB" w:rsidRPr="005E1CF9">
              <w:rPr>
                <w:rFonts w:ascii="ＭＳ 明朝" w:hAnsi="ＭＳ 明朝" w:hint="eastAsia"/>
                <w:color w:val="FF0000"/>
              </w:rPr>
              <w:t>体育科・</w:t>
            </w:r>
            <w:r w:rsidRPr="005E1CF9">
              <w:rPr>
                <w:rFonts w:ascii="ＭＳ 明朝" w:hAnsi="ＭＳ 明朝" w:hint="eastAsia"/>
                <w:color w:val="FF0000"/>
              </w:rPr>
              <w:t>社会科・外国語</w:t>
            </w:r>
            <w:r w:rsidR="009315DB" w:rsidRPr="005E1CF9">
              <w:rPr>
                <w:rFonts w:ascii="ＭＳ 明朝" w:hAnsi="ＭＳ 明朝" w:hint="eastAsia"/>
                <w:color w:val="FF0000"/>
              </w:rPr>
              <w:t>などの</w:t>
            </w:r>
            <w:r w:rsidRPr="005E1CF9">
              <w:rPr>
                <w:rFonts w:ascii="ＭＳ 明朝" w:hAnsi="ＭＳ 明朝" w:hint="eastAsia"/>
                <w:color w:val="FF0000"/>
              </w:rPr>
              <w:t>教科と関連の深い題材</w:t>
            </w:r>
            <w:r w:rsidRPr="00CA33EC">
              <w:rPr>
                <w:rFonts w:ascii="ＭＳ 明朝" w:hAnsi="ＭＳ 明朝" w:hint="eastAsia"/>
              </w:rPr>
              <w:t>を取り上げました。</w:t>
            </w:r>
          </w:p>
          <w:p w:rsidR="005A29D3" w:rsidRPr="00CA33EC" w:rsidRDefault="009315DB" w:rsidP="009315DB">
            <w:pPr>
              <w:autoSpaceDE w:val="0"/>
              <w:autoSpaceDN w:val="0"/>
              <w:ind w:leftChars="100" w:left="304" w:hangingChars="100" w:hanging="152"/>
              <w:rPr>
                <w:rFonts w:ascii="ＭＳ 明朝" w:hAnsi="ＭＳ 明朝"/>
              </w:rPr>
            </w:pPr>
            <w:r>
              <w:rPr>
                <w:rFonts w:ascii="ＭＳ 明朝" w:hAnsi="ＭＳ 明朝" w:hint="eastAsia"/>
              </w:rPr>
              <w:t>◇</w:t>
            </w:r>
            <w:r w:rsidR="005A29D3" w:rsidRPr="00CA33EC">
              <w:rPr>
                <w:rFonts w:ascii="ＭＳ 明朝" w:hAnsi="ＭＳ 明朝" w:hint="eastAsia"/>
              </w:rPr>
              <w:t>１</w:t>
            </w:r>
            <w:r>
              <w:rPr>
                <w:rFonts w:ascii="ＭＳ 明朝" w:hAnsi="ＭＳ 明朝" w:hint="eastAsia"/>
              </w:rPr>
              <w:t>①36-37／１②14／</w:t>
            </w:r>
            <w:r w:rsidR="005A29D3" w:rsidRPr="00CA33EC">
              <w:rPr>
                <w:rFonts w:ascii="ＭＳ 明朝" w:hAnsi="ＭＳ 明朝" w:hint="eastAsia"/>
              </w:rPr>
              <w:t>２上1</w:t>
            </w:r>
            <w:r>
              <w:rPr>
                <w:rFonts w:ascii="ＭＳ 明朝" w:hAnsi="ＭＳ 明朝" w:hint="eastAsia"/>
              </w:rPr>
              <w:t>5</w:t>
            </w:r>
            <w:r w:rsidR="005A29D3" w:rsidRPr="00CA33EC">
              <w:rPr>
                <w:rFonts w:ascii="ＭＳ 明朝" w:hAnsi="ＭＳ 明朝" w:hint="eastAsia"/>
              </w:rPr>
              <w:t>／４上</w:t>
            </w:r>
            <w:r>
              <w:rPr>
                <w:rFonts w:ascii="ＭＳ 明朝" w:hAnsi="ＭＳ 明朝" w:hint="eastAsia"/>
              </w:rPr>
              <w:t>46-47</w:t>
            </w:r>
            <w:r w:rsidR="005A29D3" w:rsidRPr="00CA33EC">
              <w:rPr>
                <w:rFonts w:ascii="ＭＳ 明朝" w:hAnsi="ＭＳ 明朝" w:hint="eastAsia"/>
              </w:rPr>
              <w:t>／</w:t>
            </w:r>
            <w:r>
              <w:rPr>
                <w:rFonts w:ascii="ＭＳ 明朝" w:hAnsi="ＭＳ 明朝" w:hint="eastAsia"/>
              </w:rPr>
              <w:t>４下128-129／</w:t>
            </w:r>
            <w:r w:rsidR="005A29D3" w:rsidRPr="00CA33EC">
              <w:rPr>
                <w:rFonts w:ascii="ＭＳ 明朝" w:hAnsi="ＭＳ 明朝" w:hint="eastAsia"/>
              </w:rPr>
              <w:t>５</w:t>
            </w:r>
            <w:r>
              <w:rPr>
                <w:rFonts w:ascii="ＭＳ 明朝" w:hAnsi="ＭＳ 明朝" w:hint="eastAsia"/>
              </w:rPr>
              <w:t>年12、233</w:t>
            </w:r>
            <w:r w:rsidR="005A29D3" w:rsidRPr="00CA33EC">
              <w:rPr>
                <w:rFonts w:ascii="ＭＳ 明朝" w:hAnsi="ＭＳ 明朝" w:hint="eastAsia"/>
              </w:rPr>
              <w:t>／６年</w:t>
            </w:r>
            <w:r>
              <w:rPr>
                <w:rFonts w:ascii="ＭＳ 明朝" w:hAnsi="ＭＳ 明朝" w:hint="eastAsia"/>
              </w:rPr>
              <w:t xml:space="preserve">167 </w:t>
            </w:r>
            <w:r w:rsidR="005A29D3" w:rsidRPr="00CA33EC">
              <w:rPr>
                <w:rFonts w:ascii="ＭＳ 明朝" w:hAnsi="ＭＳ 明朝" w:hint="eastAsia"/>
              </w:rPr>
              <w:t>ほか</w:t>
            </w:r>
          </w:p>
          <w:p w:rsidR="009315DB" w:rsidRDefault="00E3707A" w:rsidP="005A29D3">
            <w:pPr>
              <w:autoSpaceDE w:val="0"/>
              <w:autoSpaceDN w:val="0"/>
              <w:ind w:left="152" w:hangingChars="100" w:hanging="152"/>
              <w:rPr>
                <w:rFonts w:ascii="ＭＳ 明朝" w:hAnsi="ＭＳ 明朝"/>
              </w:rPr>
            </w:pPr>
            <w:r>
              <w:rPr>
                <w:rFonts w:ascii="ＭＳ 明朝" w:hAnsi="ＭＳ 明朝" w:hint="eastAsia"/>
              </w:rPr>
              <w:t>●２年以降</w:t>
            </w:r>
            <w:r w:rsidR="009315DB">
              <w:rPr>
                <w:rFonts w:ascii="ＭＳ 明朝" w:hAnsi="ＭＳ 明朝" w:hint="eastAsia"/>
              </w:rPr>
              <w:t>の各巻巻末</w:t>
            </w:r>
            <w:r w:rsidR="005A29D3" w:rsidRPr="00CA33EC">
              <w:rPr>
                <w:rFonts w:ascii="ＭＳ 明朝" w:hAnsi="ＭＳ 明朝" w:hint="eastAsia"/>
              </w:rPr>
              <w:t>には</w:t>
            </w:r>
            <w:r w:rsidR="005A29D3" w:rsidRPr="00CA33EC">
              <w:rPr>
                <w:rFonts w:ascii="ＭＳ ゴシック" w:eastAsia="ＭＳ ゴシック" w:hAnsi="ＭＳ ゴシック" w:hint="eastAsia"/>
              </w:rPr>
              <w:t>《</w:t>
            </w:r>
            <w:r w:rsidR="005A29D3" w:rsidRPr="00E3707A">
              <w:rPr>
                <w:rFonts w:ascii="ＭＳ ゴシック" w:eastAsia="ＭＳ ゴシック" w:hAnsi="ＭＳ ゴシック" w:hint="eastAsia"/>
                <w:b/>
              </w:rPr>
              <w:t>さく</w:t>
            </w:r>
            <w:r w:rsidR="003627B6" w:rsidRPr="00E3707A">
              <w:rPr>
                <w:rFonts w:ascii="ＭＳ ゴシック" w:eastAsia="ＭＳ ゴシック" w:hAnsi="ＭＳ ゴシック" w:hint="eastAsia"/>
                <w:b/>
              </w:rPr>
              <w:t>いん</w:t>
            </w:r>
            <w:r w:rsidR="005A29D3" w:rsidRPr="00CA33EC">
              <w:rPr>
                <w:rFonts w:ascii="ＭＳ ゴシック" w:eastAsia="ＭＳ ゴシック" w:hAnsi="ＭＳ ゴシック" w:hint="eastAsia"/>
              </w:rPr>
              <w:t>》</w:t>
            </w:r>
            <w:r w:rsidR="005A29D3" w:rsidRPr="00CA33EC">
              <w:rPr>
                <w:rFonts w:ascii="ＭＳ 明朝" w:hAnsi="ＭＳ 明朝" w:hint="eastAsia"/>
              </w:rPr>
              <w:t>を設け</w:t>
            </w:r>
            <w:r w:rsidR="005A29D3">
              <w:rPr>
                <w:rFonts w:ascii="ＭＳ 明朝" w:hAnsi="ＭＳ 明朝" w:hint="eastAsia"/>
              </w:rPr>
              <w:t>、</w:t>
            </w:r>
            <w:r w:rsidR="005A29D3" w:rsidRPr="00491D52">
              <w:rPr>
                <w:rFonts w:ascii="ＭＳ 明朝" w:hAnsi="ＭＳ 明朝" w:hint="eastAsia"/>
                <w:color w:val="FF0000"/>
              </w:rPr>
              <w:t>国語科の辞書を使った学習との関連</w:t>
            </w:r>
            <w:r w:rsidR="005A29D3" w:rsidRPr="00CA33EC">
              <w:rPr>
                <w:rFonts w:ascii="ＭＳ 明朝" w:hAnsi="ＭＳ 明朝" w:hint="eastAsia"/>
              </w:rPr>
              <w:t>が図れるようにしました。</w:t>
            </w:r>
          </w:p>
          <w:p w:rsidR="009315DB" w:rsidRDefault="005A29D3" w:rsidP="009315DB">
            <w:pPr>
              <w:autoSpaceDE w:val="0"/>
              <w:autoSpaceDN w:val="0"/>
              <w:ind w:left="152" w:hangingChars="100" w:hanging="152"/>
              <w:rPr>
                <w:rFonts w:ascii="ＭＳ 明朝" w:hAnsi="ＭＳ 明朝"/>
              </w:rPr>
            </w:pPr>
            <w:r>
              <w:rPr>
                <w:rFonts w:ascii="ＭＳ 明朝" w:hAnsi="ＭＳ 明朝" w:hint="eastAsia"/>
              </w:rPr>
              <w:t>●５</w:t>
            </w:r>
            <w:r w:rsidRPr="00CA33EC">
              <w:rPr>
                <w:rFonts w:ascii="ＭＳ 明朝" w:hAnsi="ＭＳ 明朝" w:hint="eastAsia"/>
              </w:rPr>
              <w:t>年</w:t>
            </w:r>
            <w:r>
              <w:rPr>
                <w:rFonts w:ascii="ＭＳ 明朝" w:hAnsi="ＭＳ 明朝" w:hint="eastAsia"/>
              </w:rPr>
              <w:t>、６年</w:t>
            </w:r>
            <w:r w:rsidR="003627B6">
              <w:rPr>
                <w:rFonts w:ascii="ＭＳ ゴシック" w:eastAsia="ＭＳ ゴシック" w:hAnsi="ＭＳ ゴシック" w:hint="eastAsia"/>
              </w:rPr>
              <w:t>《</w:t>
            </w:r>
            <w:r w:rsidR="003627B6" w:rsidRPr="00E3707A">
              <w:rPr>
                <w:rFonts w:ascii="ＭＳ ゴシック" w:eastAsia="ＭＳ ゴシック" w:hAnsi="ＭＳ ゴシック" w:hint="eastAsia"/>
                <w:b/>
              </w:rPr>
              <w:t>さくいん</w:t>
            </w:r>
            <w:r w:rsidRPr="00CA33EC">
              <w:rPr>
                <w:rFonts w:ascii="ＭＳ ゴシック" w:eastAsia="ＭＳ ゴシック" w:hAnsi="ＭＳ ゴシック" w:hint="eastAsia"/>
              </w:rPr>
              <w:t>》</w:t>
            </w:r>
            <w:r w:rsidRPr="00C70388">
              <w:rPr>
                <w:rFonts w:asciiTheme="minorEastAsia" w:eastAsiaTheme="minorEastAsia" w:hAnsiTheme="minorEastAsia" w:hint="eastAsia"/>
              </w:rPr>
              <w:t>には</w:t>
            </w:r>
            <w:r w:rsidRPr="00491D52">
              <w:rPr>
                <w:rFonts w:asciiTheme="minorEastAsia" w:eastAsiaTheme="minorEastAsia" w:hAnsiTheme="minorEastAsia" w:hint="eastAsia"/>
                <w:color w:val="FF0000"/>
              </w:rPr>
              <w:t>英語も併記し、外国語と</w:t>
            </w:r>
            <w:r w:rsidRPr="00491D52">
              <w:rPr>
                <w:rFonts w:ascii="ＭＳ 明朝" w:hAnsi="ＭＳ 明朝" w:hint="eastAsia"/>
                <w:color w:val="FF0000"/>
              </w:rPr>
              <w:t>の関連</w:t>
            </w:r>
            <w:r w:rsidRPr="00CA33EC">
              <w:rPr>
                <w:rFonts w:ascii="ＭＳ 明朝" w:hAnsi="ＭＳ 明朝" w:hint="eastAsia"/>
              </w:rPr>
              <w:t>が図れるようにしました。</w:t>
            </w:r>
          </w:p>
          <w:p w:rsidR="005A29D3" w:rsidRDefault="009315DB" w:rsidP="009315DB">
            <w:pPr>
              <w:autoSpaceDE w:val="0"/>
              <w:autoSpaceDN w:val="0"/>
              <w:ind w:leftChars="100" w:left="304" w:hangingChars="100" w:hanging="152"/>
              <w:rPr>
                <w:rFonts w:ascii="ＭＳ 明朝" w:hAnsi="ＭＳ 明朝"/>
              </w:rPr>
            </w:pPr>
            <w:r>
              <w:rPr>
                <w:rFonts w:ascii="ＭＳ 明朝" w:hAnsi="ＭＳ 明朝" w:hint="eastAsia"/>
              </w:rPr>
              <w:t>◇</w:t>
            </w:r>
            <w:r w:rsidR="005A29D3" w:rsidRPr="00CA33EC">
              <w:rPr>
                <w:rFonts w:ascii="ＭＳ 明朝" w:hAnsi="ＭＳ 明朝" w:hint="eastAsia"/>
              </w:rPr>
              <w:t>５</w:t>
            </w:r>
            <w:r>
              <w:rPr>
                <w:rFonts w:ascii="ＭＳ 明朝" w:hAnsi="ＭＳ 明朝" w:hint="eastAsia"/>
              </w:rPr>
              <w:t>年318／６年294</w:t>
            </w:r>
          </w:p>
          <w:p w:rsidR="009315DB" w:rsidRDefault="005A29D3" w:rsidP="005A29D3">
            <w:pPr>
              <w:autoSpaceDE w:val="0"/>
              <w:autoSpaceDN w:val="0"/>
              <w:ind w:left="152" w:hangingChars="100" w:hanging="152"/>
              <w:rPr>
                <w:rFonts w:ascii="ＭＳ 明朝" w:hAnsi="ＭＳ 明朝"/>
              </w:rPr>
            </w:pPr>
            <w:r w:rsidRPr="00CA33EC">
              <w:rPr>
                <w:rFonts w:ascii="ＭＳ 明朝" w:hAnsi="ＭＳ 明朝" w:hint="eastAsia"/>
              </w:rPr>
              <w:t>●防災的な視点と算数を関連付けて紹介したり考えさせたりする内容や</w:t>
            </w:r>
            <w:r>
              <w:rPr>
                <w:rFonts w:ascii="ＭＳ 明朝" w:hAnsi="ＭＳ 明朝" w:hint="eastAsia"/>
              </w:rPr>
              <w:t>、</w:t>
            </w:r>
            <w:r w:rsidR="005E7618" w:rsidRPr="005E1CF9">
              <w:rPr>
                <w:rFonts w:ascii="ＭＳ 明朝" w:hAnsi="ＭＳ 明朝" w:hint="eastAsia"/>
                <w:color w:val="FF0000"/>
              </w:rPr>
              <w:t>安全の</w:t>
            </w:r>
            <w:r w:rsidRPr="005E1CF9">
              <w:rPr>
                <w:rFonts w:ascii="ＭＳ 明朝" w:hAnsi="ＭＳ 明朝" w:hint="eastAsia"/>
                <w:color w:val="FF0000"/>
              </w:rPr>
              <w:t>視点から表やグラフを作成する題材</w:t>
            </w:r>
            <w:r>
              <w:rPr>
                <w:rFonts w:ascii="ＭＳ 明朝" w:hAnsi="ＭＳ 明朝" w:hint="eastAsia"/>
              </w:rPr>
              <w:t>を取り上げました</w:t>
            </w:r>
            <w:r w:rsidRPr="00CA33EC">
              <w:rPr>
                <w:rFonts w:ascii="ＭＳ 明朝" w:hAnsi="ＭＳ 明朝" w:hint="eastAsia"/>
              </w:rPr>
              <w:t>。</w:t>
            </w:r>
          </w:p>
          <w:p w:rsidR="005A29D3" w:rsidRPr="00CA33EC" w:rsidRDefault="009315DB" w:rsidP="009315DB">
            <w:pPr>
              <w:autoSpaceDE w:val="0"/>
              <w:autoSpaceDN w:val="0"/>
              <w:ind w:leftChars="100" w:left="304" w:hangingChars="100" w:hanging="152"/>
              <w:rPr>
                <w:rFonts w:ascii="ＭＳ 明朝" w:hAnsi="ＭＳ 明朝"/>
              </w:rPr>
            </w:pPr>
            <w:r>
              <w:rPr>
                <w:rFonts w:ascii="ＭＳ 明朝" w:hAnsi="ＭＳ 明朝" w:hint="eastAsia"/>
              </w:rPr>
              <w:t>◇２下61／</w:t>
            </w:r>
            <w:r w:rsidR="00E3707A">
              <w:rPr>
                <w:rFonts w:ascii="ＭＳ 明朝" w:hAnsi="ＭＳ 明朝" w:hint="eastAsia"/>
              </w:rPr>
              <w:t>３上133</w:t>
            </w:r>
            <w:r w:rsidR="00E3707A">
              <w:rPr>
                <w:rFonts w:ascii="ＭＳ 明朝" w:hAnsi="ＭＳ 明朝" w:hint="eastAsia"/>
              </w:rPr>
              <w:t>／</w:t>
            </w:r>
            <w:r>
              <w:rPr>
                <w:rFonts w:ascii="ＭＳ 明朝" w:hAnsi="ＭＳ 明朝" w:hint="eastAsia"/>
              </w:rPr>
              <w:t>４上57-58／</w:t>
            </w:r>
            <w:r w:rsidR="005A29D3" w:rsidRPr="00CA33EC">
              <w:rPr>
                <w:rFonts w:ascii="ＭＳ 明朝" w:hAnsi="ＭＳ 明朝" w:hint="eastAsia"/>
              </w:rPr>
              <w:t>５</w:t>
            </w:r>
            <w:r>
              <w:rPr>
                <w:rFonts w:ascii="ＭＳ 明朝" w:hAnsi="ＭＳ 明朝" w:hint="eastAsia"/>
              </w:rPr>
              <w:t>年238</w:t>
            </w:r>
            <w:r w:rsidR="005A29D3" w:rsidRPr="00CA33EC">
              <w:rPr>
                <w:rFonts w:ascii="ＭＳ 明朝" w:hAnsi="ＭＳ 明朝" w:hint="eastAsia"/>
              </w:rPr>
              <w:t>／６年</w:t>
            </w:r>
            <w:r>
              <w:rPr>
                <w:rFonts w:ascii="ＭＳ 明朝" w:hAnsi="ＭＳ 明朝" w:hint="eastAsia"/>
              </w:rPr>
              <w:t>101 ほか</w:t>
            </w:r>
          </w:p>
          <w:p w:rsidR="009315DB" w:rsidRDefault="005A29D3" w:rsidP="005A29D3">
            <w:pPr>
              <w:autoSpaceDE w:val="0"/>
              <w:autoSpaceDN w:val="0"/>
              <w:ind w:left="152" w:hangingChars="100" w:hanging="152"/>
              <w:rPr>
                <w:rFonts w:ascii="ＭＳ 明朝" w:hAnsi="ＭＳ 明朝"/>
              </w:rPr>
            </w:pPr>
            <w:r w:rsidRPr="00CA33EC">
              <w:rPr>
                <w:rFonts w:ascii="ＭＳ 明朝" w:hAnsi="ＭＳ 明朝" w:hint="eastAsia"/>
              </w:rPr>
              <w:t>●</w:t>
            </w:r>
            <w:r w:rsidRPr="005E1CF9">
              <w:rPr>
                <w:rFonts w:ascii="ＭＳ 明朝" w:hAnsi="ＭＳ 明朝" w:hint="eastAsia"/>
                <w:color w:val="FF0000"/>
              </w:rPr>
              <w:t>伝統文化、国際理解、環境教育、福祉など、ESDやSDGsに関連のある題材や話題</w:t>
            </w:r>
            <w:r w:rsidRPr="00CA33EC">
              <w:rPr>
                <w:rFonts w:ascii="ＭＳ 明朝" w:hAnsi="ＭＳ 明朝" w:hint="eastAsia"/>
              </w:rPr>
              <w:t>を取り上げ</w:t>
            </w:r>
            <w:r>
              <w:rPr>
                <w:rFonts w:ascii="ＭＳ 明朝" w:hAnsi="ＭＳ 明朝" w:hint="eastAsia"/>
              </w:rPr>
              <w:t>、</w:t>
            </w:r>
            <w:r w:rsidRPr="00CA33EC">
              <w:rPr>
                <w:rFonts w:ascii="ＭＳ 明朝" w:hAnsi="ＭＳ 明朝" w:hint="eastAsia"/>
              </w:rPr>
              <w:t>総合的な学習への参考となるように配慮しました。</w:t>
            </w:r>
          </w:p>
          <w:p w:rsidR="005A29D3" w:rsidRPr="00CA33EC" w:rsidRDefault="009315DB" w:rsidP="005E7618">
            <w:pPr>
              <w:autoSpaceDE w:val="0"/>
              <w:autoSpaceDN w:val="0"/>
              <w:ind w:leftChars="100" w:left="304" w:hangingChars="100" w:hanging="152"/>
              <w:rPr>
                <w:rFonts w:ascii="ＭＳ 明朝" w:hAnsi="ＭＳ 明朝"/>
              </w:rPr>
            </w:pPr>
            <w:r>
              <w:rPr>
                <w:rFonts w:ascii="ＭＳ 明朝" w:hAnsi="ＭＳ 明朝" w:hint="eastAsia"/>
              </w:rPr>
              <w:t>◇</w:t>
            </w:r>
            <w:r w:rsidR="005E7618">
              <w:rPr>
                <w:rFonts w:ascii="ＭＳ 明朝" w:hAnsi="ＭＳ 明朝" w:hint="eastAsia"/>
              </w:rPr>
              <w:t>３上114、122／４上12-13、40／５年172、252-255／６年142-143、196-197</w:t>
            </w:r>
            <w:r w:rsidR="00E3707A">
              <w:rPr>
                <w:rFonts w:ascii="ＭＳ 明朝" w:hAnsi="ＭＳ 明朝" w:hint="eastAsia"/>
              </w:rPr>
              <w:t xml:space="preserve"> </w:t>
            </w:r>
            <w:r w:rsidR="005A29D3">
              <w:rPr>
                <w:rFonts w:ascii="ＭＳ 明朝" w:hAnsi="ＭＳ 明朝" w:hint="eastAsia"/>
              </w:rPr>
              <w:t>ほか</w:t>
            </w:r>
          </w:p>
        </w:tc>
      </w:tr>
      <w:tr w:rsidR="005850B4" w:rsidRPr="00CA33EC" w:rsidTr="00902914">
        <w:trPr>
          <w:cantSplit/>
          <w:trHeight w:val="1445"/>
        </w:trPr>
        <w:tc>
          <w:tcPr>
            <w:tcW w:w="2052" w:type="dxa"/>
          </w:tcPr>
          <w:p w:rsidR="005850B4" w:rsidRPr="00CA33EC" w:rsidRDefault="007F3E6F" w:rsidP="00E56A8F">
            <w:pPr>
              <w:autoSpaceDE w:val="0"/>
              <w:autoSpaceDN w:val="0"/>
              <w:ind w:left="105" w:hangingChars="69" w:hanging="105"/>
              <w:rPr>
                <w:rFonts w:ascii="ＭＳ 明朝" w:hAnsi="ＭＳ 明朝"/>
              </w:rPr>
            </w:pPr>
            <w:r>
              <w:rPr>
                <w:rFonts w:ascii="ＭＳ 明朝" w:hAnsi="ＭＳ 明朝" w:hint="eastAsia"/>
              </w:rPr>
              <w:t>(7</w:t>
            </w:r>
            <w:r w:rsidR="00066FD0" w:rsidRPr="00CA33EC">
              <w:rPr>
                <w:rFonts w:ascii="ＭＳ 明朝" w:hAnsi="ＭＳ 明朝" w:hint="eastAsia"/>
              </w:rPr>
              <w:t>)</w:t>
            </w:r>
            <w:r w:rsidR="005850B4" w:rsidRPr="00CA33EC">
              <w:rPr>
                <w:rFonts w:ascii="ＭＳ 明朝" w:hAnsi="ＭＳ 明朝" w:hint="eastAsia"/>
              </w:rPr>
              <w:t>教科書を有効に活用するため</w:t>
            </w:r>
            <w:r w:rsidR="002E4498">
              <w:rPr>
                <w:rFonts w:ascii="ＭＳ 明朝" w:hAnsi="ＭＳ 明朝" w:hint="eastAsia"/>
              </w:rPr>
              <w:t>、</w:t>
            </w:r>
            <w:r w:rsidR="005850B4" w:rsidRPr="00CA33EC">
              <w:rPr>
                <w:rFonts w:ascii="ＭＳ 明朝" w:hAnsi="ＭＳ 明朝" w:hint="eastAsia"/>
              </w:rPr>
              <w:t>体裁や構成は創意・工夫がなされているか。</w:t>
            </w:r>
          </w:p>
        </w:tc>
        <w:tc>
          <w:tcPr>
            <w:tcW w:w="2432" w:type="dxa"/>
          </w:tcPr>
          <w:p w:rsidR="005850B4" w:rsidRPr="00CA33EC" w:rsidRDefault="007F3E6F" w:rsidP="00E56A8F">
            <w:pPr>
              <w:autoSpaceDE w:val="0"/>
              <w:autoSpaceDN w:val="0"/>
              <w:ind w:left="152" w:hangingChars="100" w:hanging="152"/>
              <w:rPr>
                <w:rFonts w:ascii="ＭＳ 明朝" w:hAnsi="ＭＳ 明朝"/>
              </w:rPr>
            </w:pPr>
            <w:r>
              <w:rPr>
                <w:rFonts w:ascii="ＭＳ 明朝" w:hAnsi="ＭＳ 明朝" w:hint="eastAsia"/>
              </w:rPr>
              <w:t>(7</w:t>
            </w:r>
            <w:r w:rsidR="00066FD0" w:rsidRPr="00CA33EC">
              <w:rPr>
                <w:rFonts w:ascii="ＭＳ 明朝" w:hAnsi="ＭＳ 明朝" w:hint="eastAsia"/>
              </w:rPr>
              <w:t>)</w:t>
            </w:r>
            <w:r w:rsidR="005850B4" w:rsidRPr="00CA33EC">
              <w:rPr>
                <w:rFonts w:ascii="ＭＳ 明朝" w:hAnsi="ＭＳ 明朝" w:hint="eastAsia"/>
              </w:rPr>
              <w:t>子ども</w:t>
            </w:r>
            <w:r w:rsidR="00D6394D">
              <w:rPr>
                <w:rFonts w:ascii="ＭＳ 明朝" w:hAnsi="ＭＳ 明朝" w:hint="eastAsia"/>
              </w:rPr>
              <w:t>の発達の段階に考慮し、</w:t>
            </w:r>
            <w:r w:rsidR="005850B4" w:rsidRPr="00CA33EC">
              <w:rPr>
                <w:rFonts w:ascii="ＭＳ 明朝" w:hAnsi="ＭＳ 明朝" w:hint="eastAsia"/>
              </w:rPr>
              <w:t>効果的な学習ができるような体裁や構成になっています。</w:t>
            </w:r>
          </w:p>
          <w:p w:rsidR="005850B4" w:rsidRPr="00CA33EC" w:rsidRDefault="005850B4" w:rsidP="00E56A8F">
            <w:pPr>
              <w:autoSpaceDE w:val="0"/>
              <w:autoSpaceDN w:val="0"/>
              <w:ind w:left="152" w:hangingChars="100" w:hanging="152"/>
              <w:rPr>
                <w:rFonts w:ascii="ＭＳ 明朝" w:hAnsi="ＭＳ 明朝"/>
              </w:rPr>
            </w:pPr>
          </w:p>
          <w:p w:rsidR="005850B4" w:rsidRPr="00CA33EC" w:rsidRDefault="005850B4" w:rsidP="00E56A8F">
            <w:pPr>
              <w:autoSpaceDE w:val="0"/>
              <w:autoSpaceDN w:val="0"/>
              <w:ind w:left="152" w:hangingChars="100" w:hanging="152"/>
              <w:rPr>
                <w:rFonts w:ascii="ＭＳ 明朝" w:hAnsi="ＭＳ 明朝"/>
              </w:rPr>
            </w:pPr>
          </w:p>
        </w:tc>
        <w:tc>
          <w:tcPr>
            <w:tcW w:w="4104" w:type="dxa"/>
          </w:tcPr>
          <w:p w:rsidR="004307A7" w:rsidRPr="00CA33EC" w:rsidRDefault="00A70BEF" w:rsidP="00A70BEF">
            <w:pPr>
              <w:autoSpaceDE w:val="0"/>
              <w:autoSpaceDN w:val="0"/>
              <w:ind w:left="116" w:hangingChars="76" w:hanging="116"/>
              <w:rPr>
                <w:rFonts w:ascii="ＭＳ 明朝" w:hAnsi="ＭＳ 明朝"/>
              </w:rPr>
            </w:pPr>
            <w:r w:rsidRPr="00CA33EC">
              <w:rPr>
                <w:rFonts w:ascii="ＭＳ 明朝" w:hAnsi="ＭＳ 明朝" w:hint="eastAsia"/>
              </w:rPr>
              <w:t>●教科書の判型は</w:t>
            </w:r>
            <w:r w:rsidRPr="005E1CF9">
              <w:rPr>
                <w:rFonts w:ascii="ＭＳ 明朝" w:hAnsi="ＭＳ 明朝" w:hint="eastAsia"/>
                <w:color w:val="FF0000"/>
              </w:rPr>
              <w:t>Ｂ５判</w:t>
            </w:r>
            <w:r w:rsidRPr="00CA33EC">
              <w:rPr>
                <w:rFonts w:ascii="ＭＳ 明朝" w:hAnsi="ＭＳ 明朝" w:hint="eastAsia"/>
              </w:rPr>
              <w:t>にしました。</w:t>
            </w:r>
            <w:r w:rsidR="00232F49">
              <w:rPr>
                <w:rFonts w:ascii="ＭＳ 明朝" w:hAnsi="ＭＳ 明朝" w:hint="eastAsia"/>
              </w:rPr>
              <w:t>４</w:t>
            </w:r>
            <w:r w:rsidRPr="00CA33EC">
              <w:rPr>
                <w:rFonts w:ascii="ＭＳ 明朝" w:hAnsi="ＭＳ 明朝" w:hint="eastAsia"/>
              </w:rPr>
              <w:t>年までの教科書は</w:t>
            </w:r>
            <w:r w:rsidR="002E4498">
              <w:rPr>
                <w:rFonts w:ascii="ＭＳ 明朝" w:hAnsi="ＭＳ 明朝" w:hint="eastAsia"/>
              </w:rPr>
              <w:t>、</w:t>
            </w:r>
            <w:r w:rsidRPr="00CA33EC">
              <w:rPr>
                <w:rFonts w:ascii="ＭＳ 明朝" w:hAnsi="ＭＳ 明朝" w:hint="eastAsia"/>
              </w:rPr>
              <w:t>内容の質・量の充実に伴うページ数の増加による子どもの重量負担を軽減するために</w:t>
            </w:r>
            <w:r w:rsidRPr="005E1CF9">
              <w:rPr>
                <w:rFonts w:ascii="ＭＳ 明朝" w:hAnsi="ＭＳ 明朝" w:hint="eastAsia"/>
                <w:color w:val="FF0000"/>
              </w:rPr>
              <w:t>２分冊</w:t>
            </w:r>
            <w:r w:rsidRPr="00CA33EC">
              <w:rPr>
                <w:rFonts w:ascii="ＭＳ 明朝" w:hAnsi="ＭＳ 明朝" w:hint="eastAsia"/>
              </w:rPr>
              <w:t>にしました。</w:t>
            </w:r>
          </w:p>
          <w:p w:rsidR="00A83B47" w:rsidRDefault="00232F49" w:rsidP="00A83B47">
            <w:pPr>
              <w:autoSpaceDE w:val="0"/>
              <w:autoSpaceDN w:val="0"/>
              <w:ind w:left="116" w:hangingChars="76" w:hanging="116"/>
              <w:rPr>
                <w:rFonts w:ascii="ＭＳ 明朝" w:hAnsi="ＭＳ 明朝" w:hint="eastAsia"/>
              </w:rPr>
            </w:pPr>
            <w:r>
              <w:rPr>
                <w:rFonts w:ascii="ＭＳ 明朝" w:hAnsi="ＭＳ 明朝" w:hint="eastAsia"/>
              </w:rPr>
              <w:t>●</w:t>
            </w:r>
            <w:r w:rsidR="00A83B47">
              <w:rPr>
                <w:rFonts w:ascii="ＭＳ 明朝" w:hAnsi="ＭＳ 明朝" w:hint="eastAsia"/>
                <w:color w:val="FF0000"/>
              </w:rPr>
              <w:t>１年の第１分冊は、従来より</w:t>
            </w:r>
            <w:r w:rsidRPr="005E1CF9">
              <w:rPr>
                <w:rFonts w:ascii="ＭＳ 明朝" w:hAnsi="ＭＳ 明朝" w:hint="eastAsia"/>
                <w:color w:val="FF0000"/>
              </w:rPr>
              <w:t>ページ数の少ない中綴じ</w:t>
            </w:r>
            <w:r>
              <w:rPr>
                <w:rFonts w:ascii="ＭＳ 明朝" w:hAnsi="ＭＳ 明朝" w:hint="eastAsia"/>
              </w:rPr>
              <w:t>にし、巻頭を</w:t>
            </w:r>
            <w:r w:rsidRPr="005E1CF9">
              <w:rPr>
                <w:rFonts w:ascii="ＭＳ 明朝" w:hAnsi="ＭＳ 明朝" w:hint="eastAsia"/>
                <w:color w:val="FF0000"/>
              </w:rPr>
              <w:t>読み聞かせしやすい絵本仕立て</w:t>
            </w:r>
            <w:r>
              <w:rPr>
                <w:rFonts w:ascii="ＭＳ 明朝" w:hAnsi="ＭＳ 明朝" w:hint="eastAsia"/>
              </w:rPr>
              <w:t>にしました。軽量化にもつながり、入学期の負担を軽減する工夫となっています。</w:t>
            </w:r>
          </w:p>
          <w:p w:rsidR="005850B4" w:rsidRPr="00CA33EC" w:rsidRDefault="00232F49" w:rsidP="00232F49">
            <w:pPr>
              <w:autoSpaceDE w:val="0"/>
              <w:autoSpaceDN w:val="0"/>
              <w:ind w:left="116" w:hangingChars="76" w:hanging="116"/>
              <w:rPr>
                <w:rFonts w:ascii="ＭＳ 明朝" w:hAnsi="ＭＳ 明朝"/>
              </w:rPr>
            </w:pPr>
            <w:r w:rsidRPr="00CA33EC">
              <w:rPr>
                <w:rFonts w:ascii="ＭＳ 明朝" w:hAnsi="ＭＳ 明朝" w:hint="eastAsia"/>
              </w:rPr>
              <w:t>●巻末に設けた切り取り用の図形やパーツなどに</w:t>
            </w:r>
            <w:r w:rsidRPr="005E1CF9">
              <w:rPr>
                <w:rFonts w:ascii="ＭＳ 明朝" w:hAnsi="ＭＳ 明朝" w:hint="eastAsia"/>
                <w:color w:val="FF0000"/>
              </w:rPr>
              <w:t>はミシン目を入れ、時間の効率化が図れる</w:t>
            </w:r>
            <w:r w:rsidRPr="00CA33EC">
              <w:rPr>
                <w:rFonts w:ascii="ＭＳ 明朝" w:hAnsi="ＭＳ 明朝" w:hint="eastAsia"/>
              </w:rPr>
              <w:t>ようにしました。</w:t>
            </w:r>
          </w:p>
        </w:tc>
      </w:tr>
      <w:tr w:rsidR="00405577" w:rsidRPr="00CA33EC" w:rsidTr="00902914">
        <w:trPr>
          <w:cantSplit/>
          <w:trHeight w:val="854"/>
        </w:trPr>
        <w:tc>
          <w:tcPr>
            <w:tcW w:w="2052" w:type="dxa"/>
          </w:tcPr>
          <w:p w:rsidR="00405577" w:rsidRPr="00CA33EC" w:rsidRDefault="00066FD0" w:rsidP="007F3E6F">
            <w:pPr>
              <w:autoSpaceDE w:val="0"/>
              <w:autoSpaceDN w:val="0"/>
              <w:ind w:left="105" w:hangingChars="69" w:hanging="105"/>
              <w:rPr>
                <w:rFonts w:ascii="ＭＳ 明朝" w:hAnsi="ＭＳ 明朝"/>
              </w:rPr>
            </w:pPr>
            <w:r w:rsidRPr="00CA33EC">
              <w:rPr>
                <w:rFonts w:ascii="ＭＳ 明朝" w:hAnsi="ＭＳ 明朝" w:hint="eastAsia"/>
              </w:rPr>
              <w:t>(</w:t>
            </w:r>
            <w:r w:rsidR="007F3E6F">
              <w:rPr>
                <w:rFonts w:ascii="ＭＳ 明朝" w:hAnsi="ＭＳ 明朝"/>
              </w:rPr>
              <w:t>8</w:t>
            </w:r>
            <w:r w:rsidR="00232F49">
              <w:rPr>
                <w:rFonts w:ascii="ＭＳ 明朝" w:hAnsi="ＭＳ 明朝" w:hint="eastAsia"/>
              </w:rPr>
              <w:t>)</w:t>
            </w:r>
            <w:r w:rsidR="00405577" w:rsidRPr="00CA33EC">
              <w:rPr>
                <w:rFonts w:ascii="ＭＳ 明朝" w:hAnsi="ＭＳ 明朝" w:hint="eastAsia"/>
              </w:rPr>
              <w:t>素材はどの地域にも適し</w:t>
            </w:r>
            <w:r w:rsidR="002E4498">
              <w:rPr>
                <w:rFonts w:ascii="ＭＳ 明朝" w:hAnsi="ＭＳ 明朝" w:hint="eastAsia"/>
              </w:rPr>
              <w:t>、</w:t>
            </w:r>
            <w:r w:rsidR="00405577" w:rsidRPr="00CA33EC">
              <w:rPr>
                <w:rFonts w:ascii="ＭＳ 明朝" w:hAnsi="ＭＳ 明朝" w:hint="eastAsia"/>
              </w:rPr>
              <w:t>子どもの生活経験や興味・関心について配慮されているか。</w:t>
            </w:r>
          </w:p>
        </w:tc>
        <w:tc>
          <w:tcPr>
            <w:tcW w:w="2432" w:type="dxa"/>
          </w:tcPr>
          <w:p w:rsidR="00405577" w:rsidRPr="00CA33EC" w:rsidRDefault="00066FD0" w:rsidP="007F3E6F">
            <w:pPr>
              <w:autoSpaceDE w:val="0"/>
              <w:autoSpaceDN w:val="0"/>
              <w:ind w:left="152" w:hangingChars="100" w:hanging="152"/>
              <w:rPr>
                <w:rFonts w:ascii="ＭＳ 明朝" w:hAnsi="ＭＳ 明朝"/>
              </w:rPr>
            </w:pPr>
            <w:r w:rsidRPr="00CA33EC">
              <w:rPr>
                <w:rFonts w:ascii="ＭＳ 明朝" w:hAnsi="ＭＳ 明朝" w:hint="eastAsia"/>
              </w:rPr>
              <w:t>(</w:t>
            </w:r>
            <w:r w:rsidR="007F3E6F">
              <w:rPr>
                <w:rFonts w:ascii="ＭＳ 明朝" w:hAnsi="ＭＳ 明朝"/>
              </w:rPr>
              <w:t>8</w:t>
            </w:r>
            <w:r w:rsidR="00405577" w:rsidRPr="00CA33EC">
              <w:rPr>
                <w:rFonts w:ascii="ＭＳ 明朝" w:hAnsi="ＭＳ 明朝" w:hint="eastAsia"/>
              </w:rPr>
              <w:t>)素材は</w:t>
            </w:r>
            <w:r w:rsidR="002E4498">
              <w:rPr>
                <w:rFonts w:ascii="ＭＳ 明朝" w:hAnsi="ＭＳ 明朝" w:hint="eastAsia"/>
              </w:rPr>
              <w:t>、</w:t>
            </w:r>
            <w:r w:rsidR="00405577" w:rsidRPr="00CA33EC">
              <w:rPr>
                <w:rFonts w:ascii="ＭＳ 明朝" w:hAnsi="ＭＳ 明朝" w:hint="eastAsia"/>
              </w:rPr>
              <w:t>子どもの生活や経験の中から</w:t>
            </w:r>
            <w:r w:rsidR="002E4498">
              <w:rPr>
                <w:rFonts w:ascii="ＭＳ 明朝" w:hAnsi="ＭＳ 明朝" w:hint="eastAsia"/>
              </w:rPr>
              <w:t>、</w:t>
            </w:r>
            <w:r w:rsidR="00405577" w:rsidRPr="00CA33EC">
              <w:rPr>
                <w:rFonts w:ascii="ＭＳ 明朝" w:hAnsi="ＭＳ 明朝" w:hint="eastAsia"/>
              </w:rPr>
              <w:t>興味・関心の深いもの</w:t>
            </w:r>
            <w:r w:rsidR="00BA6352">
              <w:rPr>
                <w:rFonts w:ascii="ＭＳ 明朝" w:hAnsi="ＭＳ 明朝" w:hint="eastAsia"/>
              </w:rPr>
              <w:t>を</w:t>
            </w:r>
            <w:r w:rsidR="00405577" w:rsidRPr="00CA33EC">
              <w:rPr>
                <w:rFonts w:ascii="ＭＳ 明朝" w:hAnsi="ＭＳ 明朝" w:hint="eastAsia"/>
              </w:rPr>
              <w:t>取り上げるようにしています。</w:t>
            </w:r>
          </w:p>
        </w:tc>
        <w:tc>
          <w:tcPr>
            <w:tcW w:w="4104" w:type="dxa"/>
          </w:tcPr>
          <w:p w:rsidR="00405577" w:rsidRPr="00CA33EC" w:rsidRDefault="00405577" w:rsidP="0065314F">
            <w:pPr>
              <w:autoSpaceDE w:val="0"/>
              <w:autoSpaceDN w:val="0"/>
              <w:ind w:left="152" w:hangingChars="100" w:hanging="152"/>
              <w:rPr>
                <w:rFonts w:ascii="ＭＳ 明朝" w:hAnsi="ＭＳ 明朝"/>
              </w:rPr>
            </w:pPr>
            <w:r w:rsidRPr="00CA33EC">
              <w:rPr>
                <w:rFonts w:ascii="ＭＳ 明朝" w:hAnsi="ＭＳ 明朝" w:hint="eastAsia"/>
              </w:rPr>
              <w:t>●素材の選定にあたっては</w:t>
            </w:r>
            <w:r w:rsidR="002E4498">
              <w:rPr>
                <w:rFonts w:ascii="ＭＳ 明朝" w:hAnsi="ＭＳ 明朝" w:hint="eastAsia"/>
              </w:rPr>
              <w:t>、</w:t>
            </w:r>
            <w:r w:rsidRPr="00CA33EC">
              <w:rPr>
                <w:rFonts w:ascii="ＭＳ 明朝" w:hAnsi="ＭＳ 明朝" w:hint="eastAsia"/>
              </w:rPr>
              <w:t>特定の地域に偏</w:t>
            </w:r>
            <w:r w:rsidR="008B7F4B">
              <w:rPr>
                <w:rFonts w:ascii="ＭＳ 明朝" w:hAnsi="ＭＳ 明朝" w:hint="eastAsia"/>
              </w:rPr>
              <w:t>って</w:t>
            </w:r>
            <w:r w:rsidR="0065314F">
              <w:rPr>
                <w:rFonts w:ascii="ＭＳ 明朝" w:hAnsi="ＭＳ 明朝" w:hint="eastAsia"/>
              </w:rPr>
              <w:t>取り上げること</w:t>
            </w:r>
            <w:r w:rsidR="008B7F4B">
              <w:rPr>
                <w:rFonts w:ascii="ＭＳ 明朝" w:hAnsi="ＭＳ 明朝" w:hint="eastAsia"/>
              </w:rPr>
              <w:t>がない</w:t>
            </w:r>
            <w:r w:rsidR="00DE5BBD">
              <w:rPr>
                <w:rFonts w:ascii="ＭＳ 明朝" w:hAnsi="ＭＳ 明朝" w:hint="eastAsia"/>
              </w:rPr>
              <w:t>よう</w:t>
            </w:r>
            <w:r w:rsidR="0065314F">
              <w:rPr>
                <w:rFonts w:ascii="ＭＳ 明朝" w:hAnsi="ＭＳ 明朝" w:hint="eastAsia"/>
              </w:rPr>
              <w:t>に</w:t>
            </w:r>
            <w:r w:rsidRPr="00CA33EC">
              <w:rPr>
                <w:rFonts w:ascii="ＭＳ 明朝" w:hAnsi="ＭＳ 明朝" w:hint="eastAsia"/>
              </w:rPr>
              <w:t>配慮するとともに</w:t>
            </w:r>
            <w:r w:rsidR="002E4498">
              <w:rPr>
                <w:rFonts w:ascii="ＭＳ 明朝" w:hAnsi="ＭＳ 明朝" w:hint="eastAsia"/>
              </w:rPr>
              <w:t>、</w:t>
            </w:r>
            <w:r w:rsidRPr="005E1CF9">
              <w:rPr>
                <w:rFonts w:ascii="ＭＳ 明朝" w:hAnsi="ＭＳ 明朝" w:hint="eastAsia"/>
                <w:color w:val="FF0000"/>
              </w:rPr>
              <w:t>季節感や子どもの日常生活での経験を重視した素材</w:t>
            </w:r>
            <w:r w:rsidR="008B7F4B" w:rsidRPr="005E1CF9">
              <w:rPr>
                <w:rFonts w:ascii="ＭＳ 明朝" w:hAnsi="ＭＳ 明朝" w:hint="eastAsia"/>
                <w:color w:val="FF0000"/>
              </w:rPr>
              <w:t>や場面</w:t>
            </w:r>
            <w:r w:rsidR="004436A9" w:rsidRPr="00CA33EC">
              <w:rPr>
                <w:rFonts w:ascii="ＭＳ 明朝" w:hAnsi="ＭＳ 明朝" w:hint="eastAsia"/>
              </w:rPr>
              <w:t>を取り上げるようにしました</w:t>
            </w:r>
            <w:r w:rsidR="00232F49">
              <w:rPr>
                <w:rFonts w:ascii="ＭＳ 明朝" w:hAnsi="ＭＳ 明朝" w:hint="eastAsia"/>
              </w:rPr>
              <w:t>。</w:t>
            </w:r>
          </w:p>
        </w:tc>
      </w:tr>
      <w:tr w:rsidR="005850B4" w:rsidRPr="00CA33EC" w:rsidTr="00902914">
        <w:trPr>
          <w:cantSplit/>
          <w:trHeight w:val="1445"/>
        </w:trPr>
        <w:tc>
          <w:tcPr>
            <w:tcW w:w="2052" w:type="dxa"/>
          </w:tcPr>
          <w:p w:rsidR="005850B4" w:rsidRPr="00CA33EC" w:rsidRDefault="007F3E6F" w:rsidP="00C23F44">
            <w:pPr>
              <w:autoSpaceDE w:val="0"/>
              <w:autoSpaceDN w:val="0"/>
              <w:ind w:left="105" w:hangingChars="69" w:hanging="105"/>
              <w:rPr>
                <w:rFonts w:ascii="ＭＳ 明朝" w:hAnsi="ＭＳ 明朝"/>
              </w:rPr>
            </w:pPr>
            <w:r>
              <w:rPr>
                <w:rFonts w:ascii="ＭＳ 明朝" w:hAnsi="ＭＳ 明朝" w:hint="eastAsia"/>
              </w:rPr>
              <w:t>(9</w:t>
            </w:r>
            <w:r w:rsidR="00066FD0" w:rsidRPr="00CA33EC">
              <w:rPr>
                <w:rFonts w:ascii="ＭＳ 明朝" w:hAnsi="ＭＳ 明朝" w:hint="eastAsia"/>
              </w:rPr>
              <w:t>)</w:t>
            </w:r>
            <w:r w:rsidR="005850B4" w:rsidRPr="00CA33EC">
              <w:rPr>
                <w:rFonts w:ascii="ＭＳ 明朝" w:hAnsi="ＭＳ 明朝" w:hint="eastAsia"/>
              </w:rPr>
              <w:t>教科書のレイアウトやイラストは</w:t>
            </w:r>
            <w:r w:rsidR="002E4498">
              <w:rPr>
                <w:rFonts w:ascii="ＭＳ 明朝" w:hAnsi="ＭＳ 明朝" w:hint="eastAsia"/>
              </w:rPr>
              <w:t>、</w:t>
            </w:r>
            <w:r w:rsidR="005850B4" w:rsidRPr="00CA33EC">
              <w:rPr>
                <w:rFonts w:ascii="ＭＳ 明朝" w:hAnsi="ＭＳ 明朝" w:hint="eastAsia"/>
              </w:rPr>
              <w:t>子どもたちの親しみやすさや</w:t>
            </w:r>
            <w:r w:rsidR="00066FD0" w:rsidRPr="00CA33EC">
              <w:rPr>
                <w:rFonts w:ascii="ＭＳ 明朝" w:hAnsi="ＭＳ 明朝" w:hint="eastAsia"/>
              </w:rPr>
              <w:t>学習意欲を高めるような工夫がなされているか</w:t>
            </w:r>
            <w:r w:rsidR="005850B4" w:rsidRPr="00CA33EC">
              <w:rPr>
                <w:rFonts w:ascii="ＭＳ 明朝" w:hAnsi="ＭＳ 明朝" w:hint="eastAsia"/>
              </w:rPr>
              <w:t>。</w:t>
            </w:r>
          </w:p>
          <w:p w:rsidR="005850B4" w:rsidRPr="00CA33EC" w:rsidRDefault="005850B4" w:rsidP="00E73DD8">
            <w:pPr>
              <w:autoSpaceDE w:val="0"/>
              <w:autoSpaceDN w:val="0"/>
              <w:rPr>
                <w:rFonts w:ascii="ＭＳ 明朝" w:hAnsi="ＭＳ 明朝"/>
              </w:rPr>
            </w:pPr>
          </w:p>
        </w:tc>
        <w:tc>
          <w:tcPr>
            <w:tcW w:w="2432" w:type="dxa"/>
          </w:tcPr>
          <w:p w:rsidR="005850B4" w:rsidRPr="00CA33EC" w:rsidRDefault="007F3E6F" w:rsidP="00232F49">
            <w:pPr>
              <w:autoSpaceDE w:val="0"/>
              <w:autoSpaceDN w:val="0"/>
              <w:ind w:left="152" w:hangingChars="100" w:hanging="152"/>
              <w:rPr>
                <w:rFonts w:ascii="ＭＳ 明朝" w:hAnsi="ＭＳ 明朝"/>
              </w:rPr>
            </w:pPr>
            <w:r>
              <w:rPr>
                <w:rFonts w:ascii="ＭＳ 明朝" w:hAnsi="ＭＳ 明朝" w:hint="eastAsia"/>
              </w:rPr>
              <w:t>(9</w:t>
            </w:r>
            <w:r w:rsidR="00066FD0" w:rsidRPr="00CA33EC">
              <w:rPr>
                <w:rFonts w:ascii="ＭＳ 明朝" w:hAnsi="ＭＳ 明朝" w:hint="eastAsia"/>
              </w:rPr>
              <w:t>)</w:t>
            </w:r>
            <w:r w:rsidR="00DE5BBD">
              <w:rPr>
                <w:rFonts w:ascii="ＭＳ 明朝" w:hAnsi="ＭＳ 明朝" w:hint="eastAsia"/>
              </w:rPr>
              <w:t>表紙を含むレイアウトやイラストは子どもが</w:t>
            </w:r>
            <w:r w:rsidR="005850B4" w:rsidRPr="00CA33EC">
              <w:rPr>
                <w:rFonts w:ascii="ＭＳ 明朝" w:hAnsi="ＭＳ 明朝" w:hint="eastAsia"/>
              </w:rPr>
              <w:t>親しみのもてるものにし</w:t>
            </w:r>
            <w:r w:rsidR="002E4498">
              <w:rPr>
                <w:rFonts w:ascii="ＭＳ 明朝" w:hAnsi="ＭＳ 明朝" w:hint="eastAsia"/>
              </w:rPr>
              <w:t>、</w:t>
            </w:r>
            <w:r w:rsidR="00BA6352">
              <w:rPr>
                <w:rFonts w:ascii="ＭＳ 明朝" w:hAnsi="ＭＳ 明朝" w:hint="eastAsia"/>
              </w:rPr>
              <w:t>子ども</w:t>
            </w:r>
            <w:r w:rsidR="00066FD0" w:rsidRPr="00CA33EC">
              <w:rPr>
                <w:rFonts w:ascii="ＭＳ 明朝" w:hAnsi="ＭＳ 明朝" w:hint="eastAsia"/>
              </w:rPr>
              <w:t>の関心を高め</w:t>
            </w:r>
            <w:r w:rsidR="002E4498">
              <w:rPr>
                <w:rFonts w:ascii="ＭＳ 明朝" w:hAnsi="ＭＳ 明朝" w:hint="eastAsia"/>
              </w:rPr>
              <w:t>、</w:t>
            </w:r>
            <w:r w:rsidR="00232F49">
              <w:rPr>
                <w:rFonts w:ascii="ＭＳ 明朝" w:hAnsi="ＭＳ 明朝" w:hint="eastAsia"/>
              </w:rPr>
              <w:t>算数が楽しみになる</w:t>
            </w:r>
            <w:r w:rsidR="000A5156" w:rsidRPr="00CA33EC">
              <w:rPr>
                <w:rFonts w:ascii="ＭＳ 明朝" w:hAnsi="ＭＳ 明朝" w:hint="eastAsia"/>
              </w:rPr>
              <w:t>学習指導が図れるよう</w:t>
            </w:r>
            <w:r w:rsidR="005850B4" w:rsidRPr="00CA33EC">
              <w:rPr>
                <w:rFonts w:ascii="ＭＳ 明朝" w:hAnsi="ＭＳ 明朝" w:hint="eastAsia"/>
              </w:rPr>
              <w:t>に努めています。</w:t>
            </w:r>
          </w:p>
        </w:tc>
        <w:tc>
          <w:tcPr>
            <w:tcW w:w="4104" w:type="dxa"/>
          </w:tcPr>
          <w:p w:rsidR="00232F49" w:rsidRDefault="005850B4" w:rsidP="00E56A8F">
            <w:pPr>
              <w:autoSpaceDE w:val="0"/>
              <w:autoSpaceDN w:val="0"/>
              <w:ind w:left="152" w:hangingChars="100" w:hanging="152"/>
              <w:rPr>
                <w:rFonts w:ascii="ＭＳ 明朝" w:hAnsi="ＭＳ 明朝"/>
              </w:rPr>
            </w:pPr>
            <w:r w:rsidRPr="00CA33EC">
              <w:rPr>
                <w:rFonts w:ascii="ＭＳ 明朝" w:hAnsi="ＭＳ 明朝" w:hint="eastAsia"/>
              </w:rPr>
              <w:t>●各学年</w:t>
            </w:r>
            <w:r w:rsidR="00232F49">
              <w:rPr>
                <w:rFonts w:ascii="ＭＳ 明朝" w:hAnsi="ＭＳ 明朝" w:hint="eastAsia"/>
              </w:rPr>
              <w:t>の表紙には</w:t>
            </w:r>
            <w:r w:rsidR="00232F49" w:rsidRPr="00491D52">
              <w:rPr>
                <w:rFonts w:ascii="ＭＳ 明朝" w:hAnsi="ＭＳ 明朝" w:hint="eastAsia"/>
                <w:color w:val="FF0000"/>
              </w:rPr>
              <w:t>その学年で学習する内容が描かれ</w:t>
            </w:r>
            <w:r w:rsidR="00232F49">
              <w:rPr>
                <w:rFonts w:ascii="ＭＳ 明朝" w:hAnsi="ＭＳ 明朝" w:hint="eastAsia"/>
              </w:rPr>
              <w:t>ていて、全学年の表紙を並べると大きな算数の街が出現します。</w:t>
            </w:r>
            <w:r w:rsidR="00232F49" w:rsidRPr="005E1CF9">
              <w:rPr>
                <w:rFonts w:ascii="ＭＳ 明朝" w:hAnsi="ＭＳ 明朝" w:hint="eastAsia"/>
                <w:color w:val="FF0000"/>
              </w:rPr>
              <w:t>表紙から算数の要素を探すという、算数の授業開きにも使える内容</w:t>
            </w:r>
            <w:r w:rsidR="00232F49">
              <w:rPr>
                <w:rFonts w:ascii="ＭＳ 明朝" w:hAnsi="ＭＳ 明朝" w:hint="eastAsia"/>
              </w:rPr>
              <w:t>です。→</w:t>
            </w:r>
            <w:r w:rsidR="00BA6352">
              <w:rPr>
                <w:rFonts w:ascii="ＭＳ 明朝" w:hAnsi="ＭＳ 明朝" w:hint="eastAsia"/>
              </w:rPr>
              <w:t>本資料</w:t>
            </w:r>
            <w:r w:rsidR="000C5A0E">
              <w:rPr>
                <w:rFonts w:ascii="ＭＳ 明朝" w:hAnsi="ＭＳ 明朝" w:hint="eastAsia"/>
              </w:rPr>
              <w:t>3-4</w:t>
            </w:r>
            <w:r w:rsidR="00216FAE">
              <w:rPr>
                <w:rFonts w:ascii="ＭＳ 明朝" w:hAnsi="ＭＳ 明朝" w:hint="eastAsia"/>
              </w:rPr>
              <w:t>ページ</w:t>
            </w:r>
          </w:p>
          <w:p w:rsidR="00066FD0" w:rsidRPr="00CA33EC" w:rsidRDefault="00232F49" w:rsidP="003627B6">
            <w:pPr>
              <w:autoSpaceDE w:val="0"/>
              <w:autoSpaceDN w:val="0"/>
              <w:ind w:left="152" w:hangingChars="100" w:hanging="152"/>
              <w:rPr>
                <w:rFonts w:ascii="ＭＳ 明朝" w:hAnsi="ＭＳ 明朝"/>
              </w:rPr>
            </w:pPr>
            <w:r>
              <w:rPr>
                <w:rFonts w:ascii="ＭＳ 明朝" w:hAnsi="ＭＳ 明朝" w:hint="eastAsia"/>
              </w:rPr>
              <w:t>●</w:t>
            </w:r>
            <w:r w:rsidR="005850B4" w:rsidRPr="00CA33EC">
              <w:rPr>
                <w:rFonts w:ascii="ＭＳ 明朝" w:hAnsi="ＭＳ 明朝" w:hint="eastAsia"/>
              </w:rPr>
              <w:t>登場する子どもキ</w:t>
            </w:r>
            <w:r w:rsidR="00DE5BBD">
              <w:rPr>
                <w:rFonts w:ascii="ＭＳ 明朝" w:hAnsi="ＭＳ 明朝" w:hint="eastAsia"/>
              </w:rPr>
              <w:t>ャラクターは</w:t>
            </w:r>
            <w:r>
              <w:rPr>
                <w:rFonts w:ascii="ＭＳ 明朝" w:hAnsi="ＭＳ 明朝" w:hint="eastAsia"/>
              </w:rPr>
              <w:t>低、中、高学年</w:t>
            </w:r>
            <w:r w:rsidR="003627B6">
              <w:rPr>
                <w:rFonts w:ascii="ＭＳ 明朝" w:hAnsi="ＭＳ 明朝" w:hint="eastAsia"/>
              </w:rPr>
              <w:t>と</w:t>
            </w:r>
            <w:r w:rsidR="005850B4" w:rsidRPr="00CA33EC">
              <w:rPr>
                <w:rFonts w:ascii="ＭＳ 明朝" w:hAnsi="ＭＳ 明朝" w:hint="eastAsia"/>
              </w:rPr>
              <w:t>学年</w:t>
            </w:r>
            <w:r w:rsidR="00216FAE">
              <w:rPr>
                <w:rFonts w:ascii="ＭＳ 明朝" w:hAnsi="ＭＳ 明朝" w:hint="eastAsia"/>
              </w:rPr>
              <w:t>で</w:t>
            </w:r>
            <w:r>
              <w:rPr>
                <w:rFonts w:ascii="ＭＳ 明朝" w:hAnsi="ＭＳ 明朝" w:hint="eastAsia"/>
              </w:rPr>
              <w:t>成長してい</w:t>
            </w:r>
            <w:r w:rsidR="00216FAE">
              <w:rPr>
                <w:rFonts w:ascii="ＭＳ 明朝" w:hAnsi="ＭＳ 明朝" w:hint="eastAsia"/>
              </w:rPr>
              <w:t>くように</w:t>
            </w:r>
            <w:r w:rsidR="003627B6">
              <w:rPr>
                <w:rFonts w:ascii="ＭＳ 明朝" w:hAnsi="ＭＳ 明朝" w:hint="eastAsia"/>
              </w:rPr>
              <w:t>描き</w:t>
            </w:r>
            <w:r w:rsidR="00216FAE">
              <w:rPr>
                <w:rFonts w:ascii="ＭＳ 明朝" w:hAnsi="ＭＳ 明朝" w:hint="eastAsia"/>
              </w:rPr>
              <w:t>分け、表情も豊かに</w:t>
            </w:r>
            <w:r w:rsidR="003627B6">
              <w:rPr>
                <w:rFonts w:ascii="ＭＳ 明朝" w:hAnsi="ＭＳ 明朝" w:hint="eastAsia"/>
              </w:rPr>
              <w:t>なる</w:t>
            </w:r>
            <w:r w:rsidR="00216FAE">
              <w:rPr>
                <w:rFonts w:ascii="ＭＳ 明朝" w:hAnsi="ＭＳ 明朝" w:hint="eastAsia"/>
              </w:rPr>
              <w:t>よう設定しました。</w:t>
            </w:r>
            <w:r>
              <w:rPr>
                <w:rFonts w:ascii="ＭＳ 明朝" w:hAnsi="ＭＳ 明朝" w:hint="eastAsia"/>
              </w:rPr>
              <w:t>話し合い活動などで何度も登場するので</w:t>
            </w:r>
            <w:r w:rsidRPr="003627B6">
              <w:rPr>
                <w:rFonts w:ascii="ＭＳ 明朝" w:hAnsi="ＭＳ 明朝" w:hint="eastAsia"/>
                <w:color w:val="FF0000"/>
              </w:rPr>
              <w:t>子</w:t>
            </w:r>
            <w:r w:rsidRPr="005E1CF9">
              <w:rPr>
                <w:rFonts w:ascii="ＭＳ 明朝" w:hAnsi="ＭＳ 明朝" w:hint="eastAsia"/>
                <w:color w:val="FF0000"/>
              </w:rPr>
              <w:t>どもたちも親しみを感じる</w:t>
            </w:r>
            <w:r>
              <w:rPr>
                <w:rFonts w:ascii="ＭＳ 明朝" w:hAnsi="ＭＳ 明朝" w:hint="eastAsia"/>
              </w:rPr>
              <w:t>ことができ</w:t>
            </w:r>
            <w:r w:rsidR="003627B6">
              <w:rPr>
                <w:rFonts w:ascii="ＭＳ 明朝" w:hAnsi="ＭＳ 明朝" w:hint="eastAsia"/>
              </w:rPr>
              <w:t>ます。</w:t>
            </w:r>
          </w:p>
        </w:tc>
      </w:tr>
      <w:tr w:rsidR="005850B4" w:rsidRPr="00CA33EC" w:rsidTr="00902914">
        <w:trPr>
          <w:cantSplit/>
          <w:trHeight w:val="1445"/>
        </w:trPr>
        <w:tc>
          <w:tcPr>
            <w:tcW w:w="2052" w:type="dxa"/>
          </w:tcPr>
          <w:p w:rsidR="005850B4" w:rsidRPr="00CA33EC" w:rsidRDefault="007F3E6F" w:rsidP="00C23F44">
            <w:pPr>
              <w:autoSpaceDE w:val="0"/>
              <w:autoSpaceDN w:val="0"/>
              <w:ind w:left="105" w:hangingChars="69" w:hanging="105"/>
              <w:rPr>
                <w:rFonts w:ascii="ＭＳ 明朝" w:hAnsi="ＭＳ 明朝"/>
              </w:rPr>
            </w:pPr>
            <w:r>
              <w:rPr>
                <w:rFonts w:ascii="ＭＳ 明朝" w:hAnsi="ＭＳ 明朝" w:hint="eastAsia"/>
              </w:rPr>
              <w:t>(10</w:t>
            </w:r>
            <w:r w:rsidR="00066FD0" w:rsidRPr="00CA33EC">
              <w:rPr>
                <w:rFonts w:ascii="ＭＳ 明朝" w:hAnsi="ＭＳ 明朝" w:hint="eastAsia"/>
              </w:rPr>
              <w:t>)</w:t>
            </w:r>
            <w:r w:rsidR="007436C3">
              <w:rPr>
                <w:rFonts w:ascii="ＭＳ 明朝" w:hAnsi="ＭＳ 明朝" w:hint="eastAsia"/>
              </w:rPr>
              <w:t>「社会に開かれた教育課程」の実現を目指し</w:t>
            </w:r>
            <w:r w:rsidR="002E4498">
              <w:rPr>
                <w:rFonts w:ascii="ＭＳ 明朝" w:hAnsi="ＭＳ 明朝" w:hint="eastAsia"/>
              </w:rPr>
              <w:t>、</w:t>
            </w:r>
            <w:r w:rsidR="005850B4" w:rsidRPr="00CA33EC">
              <w:rPr>
                <w:rFonts w:ascii="ＭＳ 明朝" w:hAnsi="ＭＳ 明朝" w:hint="eastAsia"/>
              </w:rPr>
              <w:t>学校（授業）と家庭（自学）の両方の場面で</w:t>
            </w:r>
            <w:r w:rsidR="002E4498">
              <w:rPr>
                <w:rFonts w:ascii="ＭＳ 明朝" w:hAnsi="ＭＳ 明朝" w:hint="eastAsia"/>
              </w:rPr>
              <w:t>、</w:t>
            </w:r>
            <w:r w:rsidR="005850B4" w:rsidRPr="00CA33EC">
              <w:rPr>
                <w:rFonts w:ascii="ＭＳ 明朝" w:hAnsi="ＭＳ 明朝" w:hint="eastAsia"/>
              </w:rPr>
              <w:t>教科書を有効に使用できる工夫がなされているか。</w:t>
            </w:r>
          </w:p>
          <w:p w:rsidR="005850B4" w:rsidRPr="00CA33EC" w:rsidRDefault="005850B4" w:rsidP="00E73DD8">
            <w:pPr>
              <w:autoSpaceDE w:val="0"/>
              <w:autoSpaceDN w:val="0"/>
              <w:rPr>
                <w:rFonts w:ascii="ＭＳ 明朝" w:hAnsi="ＭＳ 明朝"/>
              </w:rPr>
            </w:pPr>
          </w:p>
        </w:tc>
        <w:tc>
          <w:tcPr>
            <w:tcW w:w="2432" w:type="dxa"/>
          </w:tcPr>
          <w:p w:rsidR="005850B4" w:rsidRPr="00CA33EC" w:rsidRDefault="007F3E6F" w:rsidP="00E56A8F">
            <w:pPr>
              <w:autoSpaceDE w:val="0"/>
              <w:autoSpaceDN w:val="0"/>
              <w:ind w:left="152" w:hangingChars="100" w:hanging="152"/>
              <w:rPr>
                <w:rFonts w:ascii="ＭＳ 明朝" w:hAnsi="ＭＳ 明朝"/>
              </w:rPr>
            </w:pPr>
            <w:r>
              <w:rPr>
                <w:rFonts w:ascii="ＭＳ 明朝" w:hAnsi="ＭＳ 明朝" w:hint="eastAsia"/>
              </w:rPr>
              <w:t>(10</w:t>
            </w:r>
            <w:r w:rsidR="00066FD0" w:rsidRPr="00CA33EC">
              <w:rPr>
                <w:rFonts w:ascii="ＭＳ 明朝" w:hAnsi="ＭＳ 明朝" w:hint="eastAsia"/>
              </w:rPr>
              <w:t>)</w:t>
            </w:r>
            <w:r w:rsidR="005850B4" w:rsidRPr="00CA33EC">
              <w:rPr>
                <w:rFonts w:ascii="ＭＳ 明朝" w:hAnsi="ＭＳ 明朝" w:hint="eastAsia"/>
              </w:rPr>
              <w:t>学校でも家庭でも</w:t>
            </w:r>
            <w:r w:rsidR="002E4498">
              <w:rPr>
                <w:rFonts w:ascii="ＭＳ 明朝" w:hAnsi="ＭＳ 明朝" w:hint="eastAsia"/>
              </w:rPr>
              <w:t>、</w:t>
            </w:r>
            <w:r w:rsidR="005850B4" w:rsidRPr="00CA33EC">
              <w:rPr>
                <w:rFonts w:ascii="ＭＳ 明朝" w:hAnsi="ＭＳ 明朝" w:hint="eastAsia"/>
              </w:rPr>
              <w:t>教科書を有効に活用でき</w:t>
            </w:r>
            <w:r w:rsidR="002E4498">
              <w:rPr>
                <w:rFonts w:ascii="ＭＳ 明朝" w:hAnsi="ＭＳ 明朝" w:hint="eastAsia"/>
              </w:rPr>
              <w:t>、</w:t>
            </w:r>
            <w:r w:rsidR="005850B4" w:rsidRPr="00CA33EC">
              <w:rPr>
                <w:rFonts w:ascii="ＭＳ 明朝" w:hAnsi="ＭＳ 明朝" w:hint="eastAsia"/>
              </w:rPr>
              <w:t>しかも子どもたちに学習習慣が確立されるような構成にしています。</w:t>
            </w:r>
          </w:p>
          <w:p w:rsidR="005850B4" w:rsidRPr="00CA33EC" w:rsidRDefault="005850B4" w:rsidP="00E56A8F">
            <w:pPr>
              <w:autoSpaceDE w:val="0"/>
              <w:autoSpaceDN w:val="0"/>
              <w:ind w:left="152" w:hangingChars="100" w:hanging="152"/>
              <w:rPr>
                <w:rFonts w:ascii="ＭＳ 明朝" w:hAnsi="ＭＳ 明朝"/>
              </w:rPr>
            </w:pPr>
          </w:p>
          <w:p w:rsidR="005850B4" w:rsidRPr="00CA33EC" w:rsidRDefault="005850B4" w:rsidP="00E73DD8">
            <w:pPr>
              <w:autoSpaceDE w:val="0"/>
              <w:autoSpaceDN w:val="0"/>
              <w:rPr>
                <w:rFonts w:ascii="ＭＳ 明朝" w:hAnsi="ＭＳ 明朝"/>
              </w:rPr>
            </w:pPr>
          </w:p>
        </w:tc>
        <w:tc>
          <w:tcPr>
            <w:tcW w:w="4104" w:type="dxa"/>
          </w:tcPr>
          <w:p w:rsidR="005850B4" w:rsidRPr="00CA33EC" w:rsidRDefault="005850B4" w:rsidP="00E56A8F">
            <w:pPr>
              <w:autoSpaceDE w:val="0"/>
              <w:autoSpaceDN w:val="0"/>
              <w:ind w:left="116" w:hangingChars="76" w:hanging="116"/>
              <w:rPr>
                <w:rFonts w:ascii="ＭＳ 明朝" w:hAnsi="ＭＳ 明朝"/>
              </w:rPr>
            </w:pPr>
            <w:r w:rsidRPr="00CA33EC">
              <w:rPr>
                <w:rFonts w:ascii="ＭＳ 明朝" w:hAnsi="ＭＳ 明朝" w:hint="eastAsia"/>
              </w:rPr>
              <w:t>●</w:t>
            </w:r>
            <w:r w:rsidR="001A5930" w:rsidRPr="00CA33EC">
              <w:rPr>
                <w:rFonts w:ascii="ＭＳ 明朝" w:hAnsi="ＭＳ 明朝" w:hint="eastAsia"/>
              </w:rPr>
              <w:t>２年以降</w:t>
            </w:r>
            <w:r w:rsidR="007436C3">
              <w:rPr>
                <w:rFonts w:ascii="ＭＳ 明朝" w:hAnsi="ＭＳ 明朝" w:hint="eastAsia"/>
              </w:rPr>
              <w:t>の</w:t>
            </w:r>
            <w:r w:rsidR="00A70BEF" w:rsidRPr="00CA33EC">
              <w:rPr>
                <w:rFonts w:ascii="ＭＳ 明朝" w:hAnsi="ＭＳ 明朝" w:hint="eastAsia"/>
              </w:rPr>
              <w:t>上</w:t>
            </w:r>
            <w:r w:rsidR="001A5930" w:rsidRPr="00CA33EC">
              <w:rPr>
                <w:rFonts w:ascii="ＭＳ 明朝" w:hAnsi="ＭＳ 明朝" w:hint="eastAsia"/>
              </w:rPr>
              <w:t>・下</w:t>
            </w:r>
            <w:r w:rsidRPr="00CA33EC">
              <w:rPr>
                <w:rFonts w:ascii="ＭＳ 明朝" w:hAnsi="ＭＳ 明朝" w:hint="eastAsia"/>
              </w:rPr>
              <w:t>巻頭に</w:t>
            </w:r>
            <w:r w:rsidRPr="00CA33EC">
              <w:rPr>
                <w:rFonts w:ascii="ＭＳ ゴシック" w:eastAsia="ＭＳ ゴシック" w:hAnsi="ＭＳ ゴシック" w:hint="eastAsia"/>
              </w:rPr>
              <w:t>《</w:t>
            </w:r>
            <w:r w:rsidRPr="00C07EA8">
              <w:rPr>
                <w:rFonts w:ascii="ＭＳ ゴシック" w:eastAsia="ＭＳ ゴシック" w:hAnsi="ＭＳ ゴシック" w:hint="eastAsia"/>
                <w:b/>
              </w:rPr>
              <w:t>教科書の使い方</w:t>
            </w:r>
            <w:r w:rsidRPr="00CA33EC">
              <w:rPr>
                <w:rFonts w:ascii="ＭＳ ゴシック" w:eastAsia="ＭＳ ゴシック" w:hAnsi="ＭＳ ゴシック" w:hint="eastAsia"/>
              </w:rPr>
              <w:t>》</w:t>
            </w:r>
            <w:r w:rsidRPr="00CA33EC">
              <w:rPr>
                <w:rFonts w:ascii="ＭＳ 明朝" w:hAnsi="ＭＳ 明朝" w:hint="eastAsia"/>
              </w:rPr>
              <w:t>を設け</w:t>
            </w:r>
            <w:r w:rsidR="002E4498">
              <w:rPr>
                <w:rFonts w:ascii="ＭＳ 明朝" w:hAnsi="ＭＳ 明朝" w:hint="eastAsia"/>
              </w:rPr>
              <w:t>、</w:t>
            </w:r>
            <w:r w:rsidRPr="005E1CF9">
              <w:rPr>
                <w:rFonts w:ascii="ＭＳ 明朝" w:hAnsi="ＭＳ 明朝" w:hint="eastAsia"/>
                <w:color w:val="FF0000"/>
              </w:rPr>
              <w:t>教科書で使われているマークの意味や各コーナーの設定意図</w:t>
            </w:r>
            <w:r w:rsidR="00B07E0D" w:rsidRPr="00CA33EC">
              <w:rPr>
                <w:rFonts w:ascii="ＭＳ 明朝" w:hAnsi="ＭＳ 明朝" w:hint="eastAsia"/>
              </w:rPr>
              <w:t>などを保護者にもわかるように解説しました</w:t>
            </w:r>
            <w:r w:rsidRPr="00CA33EC">
              <w:rPr>
                <w:rFonts w:ascii="ＭＳ 明朝" w:hAnsi="ＭＳ 明朝" w:hint="eastAsia"/>
              </w:rPr>
              <w:t>。</w:t>
            </w:r>
          </w:p>
          <w:p w:rsidR="005850B4" w:rsidRPr="00CA33EC" w:rsidRDefault="005850B4" w:rsidP="00E56A8F">
            <w:pPr>
              <w:autoSpaceDE w:val="0"/>
              <w:autoSpaceDN w:val="0"/>
              <w:ind w:left="116" w:hangingChars="76" w:hanging="116"/>
              <w:rPr>
                <w:rFonts w:ascii="ＭＳ 明朝" w:hAnsi="ＭＳ 明朝"/>
              </w:rPr>
            </w:pPr>
            <w:r w:rsidRPr="00CA33EC">
              <w:rPr>
                <w:rFonts w:ascii="ＭＳ 明朝" w:hAnsi="ＭＳ 明朝" w:hint="eastAsia"/>
              </w:rPr>
              <w:t>●単元前の</w:t>
            </w:r>
            <w:r w:rsidRPr="00CA33EC">
              <w:rPr>
                <w:rFonts w:ascii="ＭＳ ゴシック" w:eastAsia="ＭＳ ゴシック" w:hAnsi="ＭＳ ゴシック" w:hint="eastAsia"/>
              </w:rPr>
              <w:t>《</w:t>
            </w:r>
            <w:r w:rsidRPr="00C07EA8">
              <w:rPr>
                <w:rFonts w:ascii="ＭＳ ゴシック" w:eastAsia="ＭＳ ゴシック" w:hAnsi="ＭＳ ゴシック" w:hint="eastAsia"/>
                <w:b/>
              </w:rPr>
              <w:t>次の学習のために</w:t>
            </w:r>
            <w:r w:rsidRPr="00CA33EC">
              <w:rPr>
                <w:rFonts w:ascii="ＭＳ ゴシック" w:eastAsia="ＭＳ ゴシック" w:hAnsi="ＭＳ ゴシック" w:hint="eastAsia"/>
              </w:rPr>
              <w:t>》</w:t>
            </w:r>
            <w:r w:rsidR="002E4498">
              <w:rPr>
                <w:rFonts w:ascii="ＭＳ 明朝" w:hAnsi="ＭＳ 明朝" w:hint="eastAsia"/>
              </w:rPr>
              <w:t>、</w:t>
            </w:r>
            <w:r w:rsidRPr="00CA33EC">
              <w:rPr>
                <w:rFonts w:ascii="ＭＳ 明朝" w:hAnsi="ＭＳ 明朝" w:hint="eastAsia"/>
              </w:rPr>
              <w:t>巻末の</w:t>
            </w:r>
            <w:r w:rsidRPr="00CA33EC">
              <w:rPr>
                <w:rFonts w:ascii="ＭＳ ゴシック" w:eastAsia="ＭＳ ゴシック" w:hAnsi="ＭＳ ゴシック" w:hint="eastAsia"/>
              </w:rPr>
              <w:t>《</w:t>
            </w:r>
            <w:r w:rsidR="003627B6" w:rsidRPr="00C07EA8">
              <w:rPr>
                <w:rFonts w:ascii="ＭＳ ゴシック" w:eastAsia="ＭＳ ゴシック" w:hAnsi="ＭＳ ゴシック" w:hint="eastAsia"/>
                <w:b/>
              </w:rPr>
              <w:t>算数マイトライ</w:t>
            </w:r>
            <w:r w:rsidRPr="00CA33EC">
              <w:rPr>
                <w:rFonts w:ascii="ＭＳ ゴシック" w:eastAsia="ＭＳ ゴシック" w:hAnsi="ＭＳ ゴシック" w:hint="eastAsia"/>
              </w:rPr>
              <w:t>》</w:t>
            </w:r>
            <w:r w:rsidR="00DE5BBD">
              <w:rPr>
                <w:rFonts w:ascii="ＭＳ 明朝" w:hAnsi="ＭＳ 明朝" w:hint="eastAsia"/>
              </w:rPr>
              <w:t>は</w:t>
            </w:r>
            <w:r w:rsidR="002E4498">
              <w:rPr>
                <w:rFonts w:ascii="ＭＳ 明朝" w:hAnsi="ＭＳ 明朝" w:hint="eastAsia"/>
              </w:rPr>
              <w:t>、</w:t>
            </w:r>
            <w:r w:rsidR="00DE5BBD" w:rsidRPr="005E1CF9">
              <w:rPr>
                <w:rFonts w:ascii="ＭＳ 明朝" w:hAnsi="ＭＳ 明朝" w:hint="eastAsia"/>
                <w:color w:val="FF0000"/>
              </w:rPr>
              <w:t>子どもの実態に応じて柔軟に取り扱い</w:t>
            </w:r>
            <w:r w:rsidR="002E4498" w:rsidRPr="005E1CF9">
              <w:rPr>
                <w:rFonts w:ascii="ＭＳ 明朝" w:hAnsi="ＭＳ 明朝" w:hint="eastAsia"/>
                <w:color w:val="FF0000"/>
              </w:rPr>
              <w:t>、</w:t>
            </w:r>
            <w:r w:rsidRPr="005E1CF9">
              <w:rPr>
                <w:rFonts w:ascii="ＭＳ 明朝" w:hAnsi="ＭＳ 明朝" w:hint="eastAsia"/>
                <w:color w:val="FF0000"/>
              </w:rPr>
              <w:t>家庭学習においても有効に利用でき</w:t>
            </w:r>
            <w:r w:rsidR="00B07E0D" w:rsidRPr="005E1CF9">
              <w:rPr>
                <w:rFonts w:ascii="ＭＳ 明朝" w:hAnsi="ＭＳ 明朝" w:hint="eastAsia"/>
                <w:color w:val="FF0000"/>
              </w:rPr>
              <w:t>る</w:t>
            </w:r>
            <w:r w:rsidR="00B07E0D" w:rsidRPr="00CA33EC">
              <w:rPr>
                <w:rFonts w:ascii="ＭＳ 明朝" w:hAnsi="ＭＳ 明朝" w:hint="eastAsia"/>
              </w:rPr>
              <w:t>ようにしました</w:t>
            </w:r>
            <w:r w:rsidRPr="00CA33EC">
              <w:rPr>
                <w:rFonts w:ascii="ＭＳ 明朝" w:hAnsi="ＭＳ 明朝" w:hint="eastAsia"/>
              </w:rPr>
              <w:t>。</w:t>
            </w:r>
            <w:r w:rsidR="00232F49">
              <w:rPr>
                <w:rFonts w:ascii="ＭＳ 明朝" w:hAnsi="ＭＳ 明朝" w:hint="eastAsia"/>
              </w:rPr>
              <w:t>《</w:t>
            </w:r>
            <w:r w:rsidR="00232F49" w:rsidRPr="00C07EA8">
              <w:rPr>
                <w:rFonts w:ascii="ＭＳ 明朝" w:hAnsi="ＭＳ 明朝" w:hint="eastAsia"/>
                <w:b/>
              </w:rPr>
              <w:t>次の学習のために</w:t>
            </w:r>
            <w:r w:rsidR="00232F49">
              <w:rPr>
                <w:rFonts w:ascii="ＭＳ 明朝" w:hAnsi="ＭＳ 明朝" w:hint="eastAsia"/>
              </w:rPr>
              <w:t>》には、家庭学習などで役立つよう、</w:t>
            </w:r>
            <w:r w:rsidR="00232F49" w:rsidRPr="005E1CF9">
              <w:rPr>
                <w:rFonts w:ascii="ＭＳ 明朝" w:hAnsi="ＭＳ 明朝" w:hint="eastAsia"/>
                <w:color w:val="FF0000"/>
              </w:rPr>
              <w:t>デジタルコンテンツでヒントと答え</w:t>
            </w:r>
            <w:r w:rsidR="00232F49">
              <w:rPr>
                <w:rFonts w:ascii="ＭＳ 明朝" w:hAnsi="ＭＳ 明朝" w:hint="eastAsia"/>
              </w:rPr>
              <w:t>を示しました。</w:t>
            </w:r>
            <w:r w:rsidR="00C07EA8">
              <w:rPr>
                <w:rFonts w:ascii="ＭＳ 明朝" w:hAnsi="ＭＳ 明朝" w:hint="eastAsia"/>
              </w:rPr>
              <w:t>→本資料7ページ</w:t>
            </w:r>
          </w:p>
          <w:p w:rsidR="004307A7" w:rsidRPr="00CA33EC" w:rsidRDefault="00401E38" w:rsidP="00401E38">
            <w:pPr>
              <w:autoSpaceDE w:val="0"/>
              <w:autoSpaceDN w:val="0"/>
              <w:ind w:leftChars="100" w:left="268" w:hangingChars="76" w:hanging="116"/>
              <w:rPr>
                <w:rFonts w:ascii="ＭＳ 明朝" w:hAnsi="ＭＳ 明朝"/>
              </w:rPr>
            </w:pPr>
            <w:r>
              <w:rPr>
                <w:rFonts w:ascii="ＭＳ 明朝" w:hAnsi="ＭＳ 明朝" w:hint="eastAsia"/>
              </w:rPr>
              <w:t>◇</w:t>
            </w:r>
            <w:r w:rsidR="004307A7" w:rsidRPr="00CA33EC">
              <w:rPr>
                <w:rFonts w:ascii="ＭＳ 明朝" w:hAnsi="ＭＳ 明朝" w:hint="eastAsia"/>
              </w:rPr>
              <w:t>全学年</w:t>
            </w:r>
            <w:r w:rsidR="00E85357">
              <w:rPr>
                <w:rFonts w:ascii="ＭＳ 明朝" w:hAnsi="ＭＳ 明朝" w:hint="eastAsia"/>
              </w:rPr>
              <w:t>（</w:t>
            </w:r>
            <w:r w:rsidR="003627B6">
              <w:rPr>
                <w:rFonts w:ascii="ＭＳ ゴシック" w:eastAsia="ＭＳ ゴシック" w:hAnsi="ＭＳ ゴシック" w:hint="eastAsia"/>
              </w:rPr>
              <w:t>《</w:t>
            </w:r>
            <w:r w:rsidR="003627B6" w:rsidRPr="00C07EA8">
              <w:rPr>
                <w:rFonts w:ascii="ＭＳ ゴシック" w:eastAsia="ＭＳ ゴシック" w:hAnsi="ＭＳ ゴシック" w:hint="eastAsia"/>
                <w:b/>
              </w:rPr>
              <w:t>算数マイトライ</w:t>
            </w:r>
            <w:r w:rsidR="00E85357" w:rsidRPr="00CA33EC">
              <w:rPr>
                <w:rFonts w:ascii="ＭＳ ゴシック" w:eastAsia="ＭＳ ゴシック" w:hAnsi="ＭＳ ゴシック" w:hint="eastAsia"/>
              </w:rPr>
              <w:t>》</w:t>
            </w:r>
            <w:r w:rsidR="00E85357" w:rsidRPr="00E85357">
              <w:rPr>
                <w:rFonts w:ascii="ＭＳ 明朝" w:hAnsi="ＭＳ 明朝" w:hint="eastAsia"/>
              </w:rPr>
              <w:t>は２年以降）</w:t>
            </w:r>
          </w:p>
        </w:tc>
      </w:tr>
      <w:tr w:rsidR="00663521" w:rsidRPr="00CA33EC" w:rsidTr="00945A09">
        <w:trPr>
          <w:cantSplit/>
          <w:trHeight w:val="193"/>
        </w:trPr>
        <w:tc>
          <w:tcPr>
            <w:tcW w:w="2052" w:type="dxa"/>
          </w:tcPr>
          <w:p w:rsidR="00663521" w:rsidRPr="00CA33EC" w:rsidRDefault="00663521" w:rsidP="00945A09">
            <w:pPr>
              <w:autoSpaceDE w:val="0"/>
              <w:autoSpaceDN w:val="0"/>
              <w:jc w:val="center"/>
              <w:rPr>
                <w:rFonts w:ascii="ＭＳ 明朝" w:hAnsi="ＭＳ 明朝"/>
              </w:rPr>
            </w:pPr>
            <w:r w:rsidRPr="00CA33EC">
              <w:rPr>
                <w:rFonts w:ascii="ＭＳ 明朝" w:hAnsi="ＭＳ 明朝" w:hint="eastAsia"/>
              </w:rPr>
              <w:t>観点</w:t>
            </w:r>
          </w:p>
        </w:tc>
        <w:tc>
          <w:tcPr>
            <w:tcW w:w="2432" w:type="dxa"/>
          </w:tcPr>
          <w:p w:rsidR="00663521" w:rsidRPr="00CA33EC" w:rsidRDefault="00281421" w:rsidP="00945A09">
            <w:pPr>
              <w:autoSpaceDE w:val="0"/>
              <w:autoSpaceDN w:val="0"/>
              <w:jc w:val="center"/>
              <w:rPr>
                <w:rFonts w:ascii="ＭＳ 明朝" w:hAnsi="ＭＳ 明朝"/>
              </w:rPr>
            </w:pPr>
            <w:r>
              <w:rPr>
                <w:rFonts w:ascii="ＭＳ 明朝" w:hAnsi="ＭＳ 明朝" w:hint="eastAsia"/>
              </w:rPr>
              <w:t>「小学算数」の内容の</w:t>
            </w:r>
            <w:r w:rsidR="00663521" w:rsidRPr="00CA33EC">
              <w:rPr>
                <w:rFonts w:ascii="ＭＳ 明朝" w:hAnsi="ＭＳ 明朝" w:hint="eastAsia"/>
              </w:rPr>
              <w:t>特色</w:t>
            </w:r>
          </w:p>
        </w:tc>
        <w:tc>
          <w:tcPr>
            <w:tcW w:w="4104" w:type="dxa"/>
          </w:tcPr>
          <w:p w:rsidR="00663521" w:rsidRPr="00CA33EC" w:rsidRDefault="00945A09" w:rsidP="00945A09">
            <w:pPr>
              <w:autoSpaceDE w:val="0"/>
              <w:autoSpaceDN w:val="0"/>
              <w:jc w:val="center"/>
              <w:rPr>
                <w:rFonts w:ascii="ＭＳ 明朝" w:hAnsi="ＭＳ 明朝"/>
              </w:rPr>
            </w:pPr>
            <w:r>
              <w:rPr>
                <w:rFonts w:ascii="ＭＳ 明朝" w:hAnsi="ＭＳ 明朝" w:hint="eastAsia"/>
              </w:rPr>
              <w:t>おもな事例と関連ページ</w:t>
            </w:r>
          </w:p>
        </w:tc>
      </w:tr>
      <w:tr w:rsidR="005A29D3" w:rsidRPr="00CA33EC" w:rsidTr="00945A09">
        <w:trPr>
          <w:cantSplit/>
          <w:trHeight w:val="238"/>
        </w:trPr>
        <w:tc>
          <w:tcPr>
            <w:tcW w:w="2052" w:type="dxa"/>
          </w:tcPr>
          <w:p w:rsidR="005A29D3" w:rsidRPr="00CA33EC" w:rsidRDefault="007F3E6F" w:rsidP="00945A09">
            <w:pPr>
              <w:autoSpaceDE w:val="0"/>
              <w:autoSpaceDN w:val="0"/>
              <w:ind w:left="105" w:hangingChars="69" w:hanging="105"/>
              <w:rPr>
                <w:rFonts w:ascii="ＭＳ 明朝" w:hAnsi="ＭＳ 明朝"/>
              </w:rPr>
            </w:pPr>
            <w:r>
              <w:rPr>
                <w:rFonts w:ascii="ＭＳ 明朝" w:hAnsi="ＭＳ 明朝" w:hint="eastAsia"/>
              </w:rPr>
              <w:t>(11</w:t>
            </w:r>
            <w:r w:rsidR="005A29D3" w:rsidRPr="00CA33EC">
              <w:rPr>
                <w:rFonts w:ascii="ＭＳ 明朝" w:hAnsi="ＭＳ 明朝" w:hint="eastAsia"/>
              </w:rPr>
              <w:t>)学習評価に関する配慮がなされているか。</w:t>
            </w:r>
          </w:p>
        </w:tc>
        <w:tc>
          <w:tcPr>
            <w:tcW w:w="2432" w:type="dxa"/>
          </w:tcPr>
          <w:p w:rsidR="005A29D3" w:rsidRPr="00CA33EC" w:rsidRDefault="007F3E6F" w:rsidP="006634D4">
            <w:pPr>
              <w:autoSpaceDE w:val="0"/>
              <w:autoSpaceDN w:val="0"/>
              <w:ind w:left="152" w:hangingChars="100" w:hanging="152"/>
              <w:rPr>
                <w:rFonts w:ascii="ＭＳ 明朝" w:hAnsi="ＭＳ 明朝"/>
              </w:rPr>
            </w:pPr>
            <w:r>
              <w:rPr>
                <w:rFonts w:ascii="ＭＳ 明朝" w:hAnsi="ＭＳ 明朝" w:hint="eastAsia"/>
              </w:rPr>
              <w:t>(11</w:t>
            </w:r>
            <w:r w:rsidR="005A29D3" w:rsidRPr="00CA33EC">
              <w:rPr>
                <w:rFonts w:ascii="ＭＳ 明朝" w:hAnsi="ＭＳ 明朝" w:hint="eastAsia"/>
              </w:rPr>
              <w:t>)単元末</w:t>
            </w:r>
            <w:r w:rsidR="006634D4">
              <w:rPr>
                <w:rFonts w:ascii="ＭＳ 明朝" w:hAnsi="ＭＳ 明朝" w:hint="eastAsia"/>
              </w:rPr>
              <w:t>や巻末</w:t>
            </w:r>
            <w:r w:rsidR="005A29D3" w:rsidRPr="00CA33EC">
              <w:rPr>
                <w:rFonts w:ascii="ＭＳ 明朝" w:hAnsi="ＭＳ 明朝" w:hint="eastAsia"/>
              </w:rPr>
              <w:t>の練習問題などでは</w:t>
            </w:r>
            <w:r w:rsidR="005A29D3">
              <w:rPr>
                <w:rFonts w:ascii="ＭＳ 明朝" w:hAnsi="ＭＳ 明朝" w:hint="eastAsia"/>
              </w:rPr>
              <w:t>、</w:t>
            </w:r>
            <w:r w:rsidR="005A29D3" w:rsidRPr="00CA33EC">
              <w:rPr>
                <w:rFonts w:ascii="ＭＳ 明朝" w:hAnsi="ＭＳ 明朝" w:hint="eastAsia"/>
              </w:rPr>
              <w:t>自己評価を促すような工夫をしています。</w:t>
            </w:r>
          </w:p>
        </w:tc>
        <w:tc>
          <w:tcPr>
            <w:tcW w:w="4104" w:type="dxa"/>
          </w:tcPr>
          <w:p w:rsidR="00401E38" w:rsidRDefault="005A29D3" w:rsidP="006634D4">
            <w:pPr>
              <w:autoSpaceDE w:val="0"/>
              <w:autoSpaceDN w:val="0"/>
              <w:ind w:left="152" w:hangingChars="100" w:hanging="152"/>
              <w:rPr>
                <w:rFonts w:ascii="ＭＳ 明朝" w:hAnsi="ＭＳ 明朝"/>
              </w:rPr>
            </w:pPr>
            <w:r w:rsidRPr="00CA33EC">
              <w:rPr>
                <w:rFonts w:ascii="ＭＳ 明朝" w:hAnsi="ＭＳ 明朝" w:hint="eastAsia"/>
              </w:rPr>
              <w:t>●</w:t>
            </w:r>
            <w:r w:rsidRPr="00CA33EC">
              <w:rPr>
                <w:rFonts w:ascii="ＭＳ ゴシック" w:eastAsia="ＭＳ ゴシック" w:hAnsi="ＭＳ ゴシック" w:hint="eastAsia"/>
              </w:rPr>
              <w:t>《</w:t>
            </w:r>
            <w:r w:rsidRPr="00A83B47">
              <w:rPr>
                <w:rFonts w:ascii="ＭＳ ゴシック" w:eastAsia="ＭＳ ゴシック" w:hAnsi="ＭＳ ゴシック" w:hint="eastAsia"/>
                <w:b/>
              </w:rPr>
              <w:t>たしかめ</w:t>
            </w:r>
            <w:r w:rsidR="006634D4" w:rsidRPr="00A83B47">
              <w:rPr>
                <w:rFonts w:ascii="ＭＳ ゴシック" w:eastAsia="ＭＳ ゴシック" w:hAnsi="ＭＳ ゴシック" w:hint="eastAsia"/>
                <w:b/>
              </w:rPr>
              <w:t>よう</w:t>
            </w:r>
            <w:r w:rsidRPr="00CA33EC">
              <w:rPr>
                <w:rFonts w:ascii="ＭＳ ゴシック" w:eastAsia="ＭＳ ゴシック" w:hAnsi="ＭＳ ゴシック" w:hint="eastAsia"/>
              </w:rPr>
              <w:t>》</w:t>
            </w:r>
            <w:r>
              <w:rPr>
                <w:rFonts w:ascii="ＭＳ 明朝" w:hAnsi="ＭＳ 明朝" w:hint="eastAsia"/>
              </w:rPr>
              <w:t>では、各問題に</w:t>
            </w:r>
            <w:r w:rsidRPr="005E1CF9">
              <w:rPr>
                <w:rFonts w:ascii="ＭＳ 明朝" w:hAnsi="ＭＳ 明朝" w:hint="eastAsia"/>
                <w:color w:val="FF0000"/>
              </w:rPr>
              <w:t>フィードバックページ</w:t>
            </w:r>
            <w:r>
              <w:rPr>
                <w:rFonts w:ascii="ＭＳ 明朝" w:hAnsi="ＭＳ 明朝" w:hint="eastAsia"/>
              </w:rPr>
              <w:t>を</w:t>
            </w:r>
            <w:r w:rsidRPr="00CA33EC">
              <w:rPr>
                <w:rFonts w:ascii="ＭＳ 明朝" w:hAnsi="ＭＳ 明朝" w:hint="eastAsia"/>
              </w:rPr>
              <w:t>示したり</w:t>
            </w:r>
            <w:r>
              <w:rPr>
                <w:rFonts w:ascii="ＭＳ 明朝" w:hAnsi="ＭＳ 明朝" w:hint="eastAsia"/>
              </w:rPr>
              <w:t>、</w:t>
            </w:r>
            <w:r w:rsidRPr="00CA33EC">
              <w:rPr>
                <w:rFonts w:ascii="ＭＳ 明朝" w:hAnsi="ＭＳ 明朝" w:hint="eastAsia"/>
              </w:rPr>
              <w:t>巻末</w:t>
            </w:r>
            <w:r w:rsidRPr="00CA33EC">
              <w:rPr>
                <w:rFonts w:ascii="ＭＳ ゴシック" w:eastAsia="ＭＳ ゴシック" w:hAnsi="ＭＳ ゴシック" w:hint="eastAsia"/>
              </w:rPr>
              <w:t>《</w:t>
            </w:r>
            <w:r w:rsidRPr="00A83B47">
              <w:rPr>
                <w:rFonts w:ascii="ＭＳ ゴシック" w:eastAsia="ＭＳ ゴシック" w:hAnsi="ＭＳ ゴシック" w:hint="eastAsia"/>
                <w:b/>
              </w:rPr>
              <w:t>算数マイトライ</w:t>
            </w:r>
            <w:r w:rsidRPr="00CA33EC">
              <w:rPr>
                <w:rFonts w:ascii="ＭＳ ゴシック" w:eastAsia="ＭＳ ゴシック" w:hAnsi="ＭＳ ゴシック" w:hint="eastAsia"/>
              </w:rPr>
              <w:t>》</w:t>
            </w:r>
            <w:r>
              <w:rPr>
                <w:rFonts w:ascii="ＭＳ 明朝" w:hAnsi="ＭＳ 明朝" w:hint="eastAsia"/>
              </w:rPr>
              <w:t>では解答を</w:t>
            </w:r>
            <w:r w:rsidRPr="00CA33EC">
              <w:rPr>
                <w:rFonts w:ascii="ＭＳ 明朝" w:hAnsi="ＭＳ 明朝" w:hint="eastAsia"/>
              </w:rPr>
              <w:t>示したりして</w:t>
            </w:r>
            <w:r>
              <w:rPr>
                <w:rFonts w:ascii="ＭＳ 明朝" w:hAnsi="ＭＳ 明朝" w:hint="eastAsia"/>
              </w:rPr>
              <w:t>、</w:t>
            </w:r>
            <w:r w:rsidRPr="00CA33EC">
              <w:rPr>
                <w:rFonts w:ascii="ＭＳ 明朝" w:hAnsi="ＭＳ 明朝" w:hint="eastAsia"/>
              </w:rPr>
              <w:t>子どもたちに</w:t>
            </w:r>
            <w:r w:rsidRPr="005E1CF9">
              <w:rPr>
                <w:rFonts w:ascii="ＭＳ 明朝" w:hAnsi="ＭＳ 明朝" w:hint="eastAsia"/>
                <w:color w:val="FF0000"/>
              </w:rPr>
              <w:t>自己評価</w:t>
            </w:r>
            <w:r w:rsidRPr="00CA33EC">
              <w:rPr>
                <w:rFonts w:ascii="ＭＳ 明朝" w:hAnsi="ＭＳ 明朝" w:hint="eastAsia"/>
              </w:rPr>
              <w:t>を促す工夫を行いました。</w:t>
            </w:r>
          </w:p>
          <w:p w:rsidR="005A29D3" w:rsidRPr="00CA33EC" w:rsidRDefault="00401E38" w:rsidP="00401E38">
            <w:pPr>
              <w:autoSpaceDE w:val="0"/>
              <w:autoSpaceDN w:val="0"/>
              <w:ind w:leftChars="100" w:left="304" w:hangingChars="100" w:hanging="152"/>
              <w:rPr>
                <w:rFonts w:ascii="ＭＳ 明朝" w:hAnsi="ＭＳ 明朝"/>
              </w:rPr>
            </w:pPr>
            <w:r>
              <w:rPr>
                <w:rFonts w:ascii="ＭＳ 明朝" w:hAnsi="ＭＳ 明朝" w:hint="eastAsia"/>
              </w:rPr>
              <w:t>◇</w:t>
            </w:r>
            <w:r w:rsidR="005A29D3" w:rsidRPr="00CA33EC">
              <w:rPr>
                <w:rFonts w:ascii="ＭＳ 明朝" w:hAnsi="ＭＳ 明朝" w:hint="eastAsia"/>
              </w:rPr>
              <w:t>全学年（</w:t>
            </w:r>
            <w:r w:rsidR="005A29D3" w:rsidRPr="00693FD7">
              <w:rPr>
                <w:rFonts w:ascii="ＭＳ ゴシック" w:eastAsia="ＭＳ ゴシック" w:hAnsi="ＭＳ ゴシック" w:hint="eastAsia"/>
              </w:rPr>
              <w:t>《</w:t>
            </w:r>
            <w:r w:rsidR="005A29D3" w:rsidRPr="00A83B47">
              <w:rPr>
                <w:rFonts w:ascii="ＭＳ ゴシック" w:eastAsia="ＭＳ ゴシック" w:hAnsi="ＭＳ ゴシック" w:hint="eastAsia"/>
                <w:b/>
              </w:rPr>
              <w:t>算数マイトライ</w:t>
            </w:r>
            <w:r w:rsidR="005A29D3" w:rsidRPr="00693FD7">
              <w:rPr>
                <w:rFonts w:ascii="ＭＳ ゴシック" w:eastAsia="ＭＳ ゴシック" w:hAnsi="ＭＳ ゴシック" w:hint="eastAsia"/>
              </w:rPr>
              <w:t>》</w:t>
            </w:r>
            <w:r w:rsidR="005A29D3" w:rsidRPr="00CA33EC">
              <w:rPr>
                <w:rFonts w:ascii="ＭＳ 明朝" w:hAnsi="ＭＳ 明朝" w:hint="eastAsia"/>
              </w:rPr>
              <w:t>は２年以降）</w:t>
            </w:r>
          </w:p>
        </w:tc>
      </w:tr>
    </w:tbl>
    <w:p w:rsidR="005850B4" w:rsidRPr="00CA33EC" w:rsidRDefault="005850B4" w:rsidP="000441A3">
      <w:pPr>
        <w:autoSpaceDE w:val="0"/>
        <w:autoSpaceDN w:val="0"/>
        <w:rPr>
          <w:rFonts w:ascii="ＭＳ 明朝" w:hAnsi="ＭＳ 明朝"/>
        </w:rPr>
      </w:pPr>
    </w:p>
    <w:p w:rsidR="00D04796" w:rsidRPr="00CA33EC" w:rsidRDefault="00F76FC2" w:rsidP="00D04796">
      <w:pPr>
        <w:autoSpaceDE w:val="0"/>
        <w:autoSpaceDN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５</w:t>
      </w:r>
      <w:r w:rsidR="00D04796" w:rsidRPr="00CA33EC">
        <w:rPr>
          <w:rFonts w:ascii="ＭＳ ゴシック" w:eastAsia="ＭＳ ゴシック" w:hAnsi="ＭＳ ゴシック" w:hint="eastAsia"/>
          <w:sz w:val="20"/>
          <w:szCs w:val="20"/>
        </w:rPr>
        <w:t xml:space="preserve">　正確性及び表記・表現</w:t>
      </w:r>
    </w:p>
    <w:tbl>
      <w:tblPr>
        <w:tblW w:w="8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2432"/>
        <w:gridCol w:w="4104"/>
      </w:tblGrid>
      <w:tr w:rsidR="00D04796" w:rsidRPr="00CA33EC" w:rsidTr="006C4AFA">
        <w:trPr>
          <w:cantSplit/>
          <w:trHeight w:val="193"/>
        </w:trPr>
        <w:tc>
          <w:tcPr>
            <w:tcW w:w="2052" w:type="dxa"/>
          </w:tcPr>
          <w:p w:rsidR="00D04796" w:rsidRPr="00CA33EC" w:rsidRDefault="00D04796" w:rsidP="00C20F68">
            <w:pPr>
              <w:autoSpaceDE w:val="0"/>
              <w:autoSpaceDN w:val="0"/>
              <w:jc w:val="center"/>
              <w:rPr>
                <w:rFonts w:ascii="ＭＳ 明朝" w:hAnsi="ＭＳ 明朝"/>
              </w:rPr>
            </w:pPr>
            <w:r w:rsidRPr="00CA33EC">
              <w:rPr>
                <w:rFonts w:ascii="ＭＳ 明朝" w:hAnsi="ＭＳ 明朝" w:hint="eastAsia"/>
              </w:rPr>
              <w:t>観点</w:t>
            </w:r>
          </w:p>
        </w:tc>
        <w:tc>
          <w:tcPr>
            <w:tcW w:w="2432" w:type="dxa"/>
          </w:tcPr>
          <w:p w:rsidR="00D04796" w:rsidRPr="00CA33EC" w:rsidRDefault="00281421" w:rsidP="00C20F68">
            <w:pPr>
              <w:autoSpaceDE w:val="0"/>
              <w:autoSpaceDN w:val="0"/>
              <w:jc w:val="center"/>
              <w:rPr>
                <w:rFonts w:ascii="ＭＳ 明朝" w:hAnsi="ＭＳ 明朝"/>
              </w:rPr>
            </w:pPr>
            <w:r>
              <w:rPr>
                <w:rFonts w:ascii="ＭＳ 明朝" w:hAnsi="ＭＳ 明朝" w:hint="eastAsia"/>
              </w:rPr>
              <w:t>「小学算数」の内容の</w:t>
            </w:r>
            <w:r w:rsidR="00D04796" w:rsidRPr="00CA33EC">
              <w:rPr>
                <w:rFonts w:ascii="ＭＳ 明朝" w:hAnsi="ＭＳ 明朝" w:hint="eastAsia"/>
              </w:rPr>
              <w:t>特色</w:t>
            </w:r>
          </w:p>
        </w:tc>
        <w:tc>
          <w:tcPr>
            <w:tcW w:w="4104" w:type="dxa"/>
          </w:tcPr>
          <w:p w:rsidR="00D04796" w:rsidRPr="00CA33EC" w:rsidRDefault="00945A09" w:rsidP="00945A09">
            <w:pPr>
              <w:autoSpaceDE w:val="0"/>
              <w:autoSpaceDN w:val="0"/>
              <w:jc w:val="center"/>
              <w:rPr>
                <w:rFonts w:ascii="ＭＳ 明朝" w:hAnsi="ＭＳ 明朝"/>
              </w:rPr>
            </w:pPr>
            <w:r>
              <w:rPr>
                <w:rFonts w:ascii="ＭＳ 明朝" w:hAnsi="ＭＳ 明朝" w:hint="eastAsia"/>
              </w:rPr>
              <w:t>おもな事例と関連ページ</w:t>
            </w:r>
          </w:p>
        </w:tc>
      </w:tr>
      <w:tr w:rsidR="00D04796" w:rsidRPr="00CA33EC" w:rsidTr="006C4AFA">
        <w:trPr>
          <w:cantSplit/>
          <w:trHeight w:val="1445"/>
        </w:trPr>
        <w:tc>
          <w:tcPr>
            <w:tcW w:w="2052" w:type="dxa"/>
          </w:tcPr>
          <w:p w:rsidR="00D04796" w:rsidRPr="00CA33EC" w:rsidRDefault="000441A3" w:rsidP="00D04796">
            <w:pPr>
              <w:autoSpaceDE w:val="0"/>
              <w:autoSpaceDN w:val="0"/>
              <w:ind w:left="105" w:hangingChars="69" w:hanging="105"/>
              <w:rPr>
                <w:rFonts w:ascii="ＭＳ 明朝" w:hAnsi="ＭＳ 明朝"/>
              </w:rPr>
            </w:pPr>
            <w:r w:rsidRPr="00CA33EC">
              <w:rPr>
                <w:rFonts w:ascii="ＭＳ 明朝" w:hAnsi="ＭＳ 明朝" w:hint="eastAsia"/>
              </w:rPr>
              <w:t xml:space="preserve">(1) </w:t>
            </w:r>
            <w:r w:rsidR="00D04796" w:rsidRPr="00CA33EC">
              <w:rPr>
                <w:rFonts w:ascii="ＭＳ 明朝" w:hAnsi="ＭＳ 明朝" w:hint="eastAsia"/>
              </w:rPr>
              <w:t>算数の特色を十分に生かした表現になっているか。</w:t>
            </w:r>
          </w:p>
        </w:tc>
        <w:tc>
          <w:tcPr>
            <w:tcW w:w="2432" w:type="dxa"/>
          </w:tcPr>
          <w:p w:rsidR="00D04796" w:rsidRPr="00CA33EC" w:rsidRDefault="000441A3" w:rsidP="00D04796">
            <w:pPr>
              <w:autoSpaceDE w:val="0"/>
              <w:autoSpaceDN w:val="0"/>
              <w:ind w:left="152" w:hangingChars="100" w:hanging="152"/>
              <w:rPr>
                <w:rFonts w:ascii="ＭＳ 明朝" w:hAnsi="ＭＳ 明朝"/>
              </w:rPr>
            </w:pPr>
            <w:r w:rsidRPr="00CA33EC">
              <w:rPr>
                <w:rFonts w:ascii="ＭＳ 明朝" w:hAnsi="ＭＳ 明朝" w:hint="eastAsia"/>
              </w:rPr>
              <w:t xml:space="preserve">(1) </w:t>
            </w:r>
            <w:r w:rsidR="00D04796" w:rsidRPr="00CA33EC">
              <w:rPr>
                <w:rFonts w:ascii="ＭＳ 明朝" w:hAnsi="ＭＳ 明朝" w:hint="eastAsia"/>
              </w:rPr>
              <w:t>算数独自の用語や記号は</w:t>
            </w:r>
            <w:r w:rsidR="00DE5BBD">
              <w:rPr>
                <w:rFonts w:ascii="ＭＳ 明朝" w:hAnsi="ＭＳ 明朝" w:hint="eastAsia"/>
              </w:rPr>
              <w:t>もちろん</w:t>
            </w:r>
            <w:r w:rsidR="002E4498">
              <w:rPr>
                <w:rFonts w:ascii="ＭＳ 明朝" w:hAnsi="ＭＳ 明朝" w:hint="eastAsia"/>
              </w:rPr>
              <w:t>、</w:t>
            </w:r>
            <w:r w:rsidR="00DE5BBD">
              <w:rPr>
                <w:rFonts w:ascii="ＭＳ 明朝" w:hAnsi="ＭＳ 明朝" w:hint="eastAsia"/>
              </w:rPr>
              <w:t>数式</w:t>
            </w:r>
            <w:r w:rsidR="002E4498">
              <w:rPr>
                <w:rFonts w:ascii="ＭＳ 明朝" w:hAnsi="ＭＳ 明朝" w:hint="eastAsia"/>
              </w:rPr>
              <w:t>、</w:t>
            </w:r>
            <w:r w:rsidR="00DE5BBD">
              <w:rPr>
                <w:rFonts w:ascii="ＭＳ 明朝" w:hAnsi="ＭＳ 明朝" w:hint="eastAsia"/>
              </w:rPr>
              <w:t>図表なども</w:t>
            </w:r>
            <w:r w:rsidR="00D04796" w:rsidRPr="00CA33EC">
              <w:rPr>
                <w:rFonts w:ascii="ＭＳ 明朝" w:hAnsi="ＭＳ 明朝" w:hint="eastAsia"/>
              </w:rPr>
              <w:t>正確で簡潔な表記や表現にして</w:t>
            </w:r>
            <w:r w:rsidR="002E4498">
              <w:rPr>
                <w:rFonts w:ascii="ＭＳ 明朝" w:hAnsi="ＭＳ 明朝" w:hint="eastAsia"/>
              </w:rPr>
              <w:t>、</w:t>
            </w:r>
            <w:r w:rsidR="00D04796" w:rsidRPr="00CA33EC">
              <w:rPr>
                <w:rFonts w:ascii="ＭＳ 明朝" w:hAnsi="ＭＳ 明朝" w:hint="eastAsia"/>
              </w:rPr>
              <w:t>より進んだ数学的な考え方や処理の仕方を導き出しやすいようにしています。</w:t>
            </w:r>
          </w:p>
        </w:tc>
        <w:tc>
          <w:tcPr>
            <w:tcW w:w="4104" w:type="dxa"/>
          </w:tcPr>
          <w:p w:rsidR="00D04796" w:rsidRPr="00CA33EC" w:rsidRDefault="00D04796" w:rsidP="00D04796">
            <w:pPr>
              <w:autoSpaceDE w:val="0"/>
              <w:autoSpaceDN w:val="0"/>
              <w:ind w:left="152" w:hangingChars="100" w:hanging="152"/>
              <w:rPr>
                <w:rFonts w:ascii="ＭＳ 明朝" w:hAnsi="ＭＳ 明朝"/>
              </w:rPr>
            </w:pPr>
            <w:r w:rsidRPr="00CA33EC">
              <w:rPr>
                <w:rFonts w:ascii="ＭＳ 明朝" w:hAnsi="ＭＳ 明朝" w:hint="eastAsia"/>
              </w:rPr>
              <w:t>●学習指導要領に掲げられた用語や</w:t>
            </w:r>
            <w:r w:rsidR="002E4498">
              <w:rPr>
                <w:rFonts w:ascii="ＭＳ 明朝" w:hAnsi="ＭＳ 明朝" w:hint="eastAsia"/>
              </w:rPr>
              <w:t>、</w:t>
            </w:r>
            <w:r w:rsidRPr="00CA33EC">
              <w:rPr>
                <w:rFonts w:ascii="ＭＳ 明朝" w:hAnsi="ＭＳ 明朝" w:hint="eastAsia"/>
              </w:rPr>
              <w:t>学習を進める上で必要な</w:t>
            </w:r>
            <w:r w:rsidRPr="005E1CF9">
              <w:rPr>
                <w:rFonts w:ascii="ＭＳ 明朝" w:hAnsi="ＭＳ 明朝" w:hint="eastAsia"/>
                <w:color w:val="FF0000"/>
              </w:rPr>
              <w:t>数学用語や説明につ</w:t>
            </w:r>
            <w:r w:rsidR="00B07E0D" w:rsidRPr="005E1CF9">
              <w:rPr>
                <w:rFonts w:ascii="ＭＳ 明朝" w:hAnsi="ＭＳ 明朝" w:hint="eastAsia"/>
                <w:color w:val="FF0000"/>
              </w:rPr>
              <w:t>いては</w:t>
            </w:r>
            <w:r w:rsidR="002E4498" w:rsidRPr="005E1CF9">
              <w:rPr>
                <w:rFonts w:ascii="ＭＳ 明朝" w:hAnsi="ＭＳ 明朝" w:hint="eastAsia"/>
                <w:color w:val="FF0000"/>
              </w:rPr>
              <w:t>、</w:t>
            </w:r>
            <w:r w:rsidR="00B07E0D" w:rsidRPr="005E1CF9">
              <w:rPr>
                <w:rFonts w:ascii="ＭＳ 明朝" w:hAnsi="ＭＳ 明朝" w:hint="eastAsia"/>
                <w:color w:val="FF0000"/>
              </w:rPr>
              <w:t>本文と書体を変えて表記</w:t>
            </w:r>
            <w:r w:rsidR="00B07E0D" w:rsidRPr="00CA33EC">
              <w:rPr>
                <w:rFonts w:ascii="ＭＳ 明朝" w:hAnsi="ＭＳ 明朝" w:hint="eastAsia"/>
              </w:rPr>
              <w:t>し</w:t>
            </w:r>
            <w:r w:rsidR="002E4498">
              <w:rPr>
                <w:rFonts w:ascii="ＭＳ 明朝" w:hAnsi="ＭＳ 明朝" w:hint="eastAsia"/>
              </w:rPr>
              <w:t>、</w:t>
            </w:r>
            <w:r w:rsidR="00F57930">
              <w:rPr>
                <w:rFonts w:ascii="ＭＳ 明朝" w:hAnsi="ＭＳ 明朝" w:hint="eastAsia"/>
              </w:rPr>
              <w:t>理解が十分図</w:t>
            </w:r>
            <w:r w:rsidR="00B07E0D" w:rsidRPr="00CA33EC">
              <w:rPr>
                <w:rFonts w:ascii="ＭＳ 明朝" w:hAnsi="ＭＳ 明朝" w:hint="eastAsia"/>
              </w:rPr>
              <w:t>れるようにしました</w:t>
            </w:r>
            <w:r w:rsidRPr="00CA33EC">
              <w:rPr>
                <w:rFonts w:ascii="ＭＳ 明朝" w:hAnsi="ＭＳ 明朝" w:hint="eastAsia"/>
              </w:rPr>
              <w:t>。</w:t>
            </w:r>
          </w:p>
          <w:p w:rsidR="00D04796" w:rsidRPr="00CA33EC" w:rsidRDefault="00D04796" w:rsidP="00D04796">
            <w:pPr>
              <w:autoSpaceDE w:val="0"/>
              <w:autoSpaceDN w:val="0"/>
              <w:ind w:left="152" w:hangingChars="100" w:hanging="152"/>
              <w:rPr>
                <w:rFonts w:ascii="ＭＳ 明朝" w:hAnsi="ＭＳ 明朝"/>
              </w:rPr>
            </w:pPr>
            <w:r w:rsidRPr="00CA33EC">
              <w:rPr>
                <w:rFonts w:ascii="ＭＳ 明朝" w:hAnsi="ＭＳ 明朝" w:hint="eastAsia"/>
              </w:rPr>
              <w:t>●</w:t>
            </w:r>
            <w:r w:rsidRPr="005E1CF9">
              <w:rPr>
                <w:rFonts w:ascii="ＭＳ 明朝" w:hAnsi="ＭＳ 明朝" w:hint="eastAsia"/>
                <w:color w:val="FF0000"/>
              </w:rPr>
              <w:t>ことばの式</w:t>
            </w:r>
            <w:r w:rsidR="002E4498" w:rsidRPr="005E1CF9">
              <w:rPr>
                <w:rFonts w:ascii="ＭＳ 明朝" w:hAnsi="ＭＳ 明朝" w:hint="eastAsia"/>
                <w:color w:val="FF0000"/>
              </w:rPr>
              <w:t>、</w:t>
            </w:r>
            <w:r w:rsidRPr="005E1CF9">
              <w:rPr>
                <w:rFonts w:ascii="ＭＳ 明朝" w:hAnsi="ＭＳ 明朝" w:hint="eastAsia"/>
                <w:color w:val="FF0000"/>
              </w:rPr>
              <w:t>式</w:t>
            </w:r>
            <w:r w:rsidR="002E4498" w:rsidRPr="005E1CF9">
              <w:rPr>
                <w:rFonts w:ascii="ＭＳ 明朝" w:hAnsi="ＭＳ 明朝" w:hint="eastAsia"/>
                <w:color w:val="FF0000"/>
              </w:rPr>
              <w:t>、</w:t>
            </w:r>
            <w:r w:rsidRPr="005E1CF9">
              <w:rPr>
                <w:rFonts w:ascii="ＭＳ 明朝" w:hAnsi="ＭＳ 明朝" w:hint="eastAsia"/>
                <w:color w:val="FF0000"/>
              </w:rPr>
              <w:t>数直線図などをうまく組み合わせ</w:t>
            </w:r>
            <w:r w:rsidR="00B07E0D" w:rsidRPr="005E1CF9">
              <w:rPr>
                <w:rFonts w:ascii="ＭＳ 明朝" w:hAnsi="ＭＳ 明朝" w:hint="eastAsia"/>
                <w:color w:val="FF0000"/>
              </w:rPr>
              <w:t>て</w:t>
            </w:r>
            <w:r w:rsidR="002E4498" w:rsidRPr="005E1CF9">
              <w:rPr>
                <w:rFonts w:ascii="ＭＳ 明朝" w:hAnsi="ＭＳ 明朝" w:hint="eastAsia"/>
                <w:color w:val="FF0000"/>
              </w:rPr>
              <w:t>、</w:t>
            </w:r>
            <w:r w:rsidR="00B07E0D" w:rsidRPr="005E1CF9">
              <w:rPr>
                <w:rFonts w:ascii="ＭＳ 明朝" w:hAnsi="ＭＳ 明朝" w:hint="eastAsia"/>
                <w:color w:val="FF0000"/>
              </w:rPr>
              <w:t>計算の仕方を導き出させ</w:t>
            </w:r>
            <w:r w:rsidR="002E4498" w:rsidRPr="005E1CF9">
              <w:rPr>
                <w:rFonts w:ascii="ＭＳ 明朝" w:hAnsi="ＭＳ 明朝" w:hint="eastAsia"/>
                <w:color w:val="FF0000"/>
              </w:rPr>
              <w:t>、</w:t>
            </w:r>
            <w:r w:rsidR="00B07E0D" w:rsidRPr="005E1CF9">
              <w:rPr>
                <w:rFonts w:ascii="ＭＳ 明朝" w:hAnsi="ＭＳ 明朝" w:hint="eastAsia"/>
                <w:color w:val="FF0000"/>
              </w:rPr>
              <w:t>計算の意味が理解しやすい</w:t>
            </w:r>
            <w:r w:rsidR="00B07E0D" w:rsidRPr="00CA33EC">
              <w:rPr>
                <w:rFonts w:ascii="ＭＳ 明朝" w:hAnsi="ＭＳ 明朝" w:hint="eastAsia"/>
              </w:rPr>
              <w:t>ようにしました</w:t>
            </w:r>
            <w:r w:rsidRPr="00CA33EC">
              <w:rPr>
                <w:rFonts w:ascii="ＭＳ 明朝" w:hAnsi="ＭＳ 明朝" w:hint="eastAsia"/>
              </w:rPr>
              <w:t>。また</w:t>
            </w:r>
            <w:r w:rsidR="002E4498">
              <w:rPr>
                <w:rFonts w:ascii="ＭＳ 明朝" w:hAnsi="ＭＳ 明朝" w:hint="eastAsia"/>
              </w:rPr>
              <w:t>、</w:t>
            </w:r>
            <w:r w:rsidRPr="00CA33EC">
              <w:rPr>
                <w:rFonts w:ascii="ＭＳ 明朝" w:hAnsi="ＭＳ 明朝" w:hint="eastAsia"/>
              </w:rPr>
              <w:t>これらの内容は</w:t>
            </w:r>
            <w:r w:rsidR="002E4498">
              <w:rPr>
                <w:rFonts w:ascii="ＭＳ 明朝" w:hAnsi="ＭＳ 明朝" w:hint="eastAsia"/>
              </w:rPr>
              <w:t>、</w:t>
            </w:r>
            <w:r w:rsidRPr="00CA33EC">
              <w:rPr>
                <w:rFonts w:ascii="ＭＳ ゴシック" w:eastAsia="ＭＳ ゴシック" w:hAnsi="ＭＳ ゴシック" w:hint="eastAsia"/>
              </w:rPr>
              <w:t>《</w:t>
            </w:r>
            <w:r w:rsidRPr="00A83B47">
              <w:rPr>
                <w:rFonts w:ascii="ＭＳ ゴシック" w:eastAsia="ＭＳ ゴシック" w:hAnsi="ＭＳ ゴシック" w:hint="eastAsia"/>
                <w:b/>
              </w:rPr>
              <w:t>よみとろう あらわそう</w:t>
            </w:r>
            <w:r w:rsidRPr="00CA33EC">
              <w:rPr>
                <w:rFonts w:ascii="ＭＳ ゴシック" w:eastAsia="ＭＳ ゴシック" w:hAnsi="ＭＳ ゴシック" w:hint="eastAsia"/>
              </w:rPr>
              <w:t>》</w:t>
            </w:r>
            <w:r w:rsidRPr="00CA33EC">
              <w:rPr>
                <w:rFonts w:ascii="ＭＳ 明朝" w:hAnsi="ＭＳ 明朝" w:hint="eastAsia"/>
              </w:rPr>
              <w:t>で</w:t>
            </w:r>
            <w:r w:rsidRPr="005E1CF9">
              <w:rPr>
                <w:rFonts w:ascii="ＭＳ 明朝" w:hAnsi="ＭＳ 明朝" w:hint="eastAsia"/>
                <w:color w:val="FF0000"/>
              </w:rPr>
              <w:t>系統的</w:t>
            </w:r>
            <w:r w:rsidR="00B07E0D" w:rsidRPr="005E1CF9">
              <w:rPr>
                <w:rFonts w:ascii="ＭＳ 明朝" w:hAnsi="ＭＳ 明朝" w:hint="eastAsia"/>
                <w:color w:val="FF0000"/>
              </w:rPr>
              <w:t>に整理</w:t>
            </w:r>
            <w:r w:rsidR="00B07E0D" w:rsidRPr="00CA33EC">
              <w:rPr>
                <w:rFonts w:ascii="ＭＳ 明朝" w:hAnsi="ＭＳ 明朝" w:hint="eastAsia"/>
              </w:rPr>
              <w:t>しました</w:t>
            </w:r>
            <w:r w:rsidRPr="00CA33EC">
              <w:rPr>
                <w:rFonts w:ascii="ＭＳ 明朝" w:hAnsi="ＭＳ 明朝" w:hint="eastAsia"/>
              </w:rPr>
              <w:t>。</w:t>
            </w:r>
          </w:p>
        </w:tc>
      </w:tr>
      <w:tr w:rsidR="006C4AFA" w:rsidRPr="00CA33EC" w:rsidTr="006C4AFA">
        <w:trPr>
          <w:cantSplit/>
          <w:trHeight w:val="1445"/>
        </w:trPr>
        <w:tc>
          <w:tcPr>
            <w:tcW w:w="2052" w:type="dxa"/>
          </w:tcPr>
          <w:p w:rsidR="006C4AFA" w:rsidRPr="00CA33EC" w:rsidRDefault="00F57930" w:rsidP="006C4AFA">
            <w:pPr>
              <w:autoSpaceDE w:val="0"/>
              <w:autoSpaceDN w:val="0"/>
              <w:ind w:left="105" w:hangingChars="69" w:hanging="105"/>
              <w:rPr>
                <w:rFonts w:ascii="ＭＳ 明朝" w:hAnsi="ＭＳ 明朝"/>
              </w:rPr>
            </w:pPr>
            <w:r>
              <w:rPr>
                <w:rFonts w:ascii="ＭＳ 明朝" w:hAnsi="ＭＳ 明朝" w:hint="eastAsia"/>
              </w:rPr>
              <w:t>(2</w:t>
            </w:r>
            <w:r w:rsidR="006C4AFA" w:rsidRPr="00CA33EC">
              <w:rPr>
                <w:rFonts w:ascii="ＭＳ 明朝" w:hAnsi="ＭＳ 明朝" w:hint="eastAsia"/>
              </w:rPr>
              <w:t>)人権尊重やユニバーサルデザインなどへの配慮がなされているか。</w:t>
            </w:r>
          </w:p>
          <w:p w:rsidR="006C4AFA" w:rsidRPr="00CA33EC" w:rsidRDefault="006C4AFA" w:rsidP="006C4AFA">
            <w:pPr>
              <w:autoSpaceDE w:val="0"/>
              <w:autoSpaceDN w:val="0"/>
              <w:ind w:left="105" w:hangingChars="69" w:hanging="105"/>
              <w:rPr>
                <w:rFonts w:ascii="ＭＳ 明朝" w:hAnsi="ＭＳ 明朝"/>
              </w:rPr>
            </w:pPr>
          </w:p>
          <w:p w:rsidR="006C4AFA" w:rsidRPr="00CA33EC" w:rsidRDefault="006C4AFA" w:rsidP="006C4AFA">
            <w:pPr>
              <w:autoSpaceDE w:val="0"/>
              <w:autoSpaceDN w:val="0"/>
              <w:ind w:left="105" w:hangingChars="69" w:hanging="105"/>
              <w:rPr>
                <w:rFonts w:ascii="ＭＳ 明朝" w:hAnsi="ＭＳ 明朝"/>
              </w:rPr>
            </w:pPr>
          </w:p>
        </w:tc>
        <w:tc>
          <w:tcPr>
            <w:tcW w:w="2432" w:type="dxa"/>
          </w:tcPr>
          <w:p w:rsidR="006C4AFA" w:rsidRPr="00CA33EC" w:rsidRDefault="00F76FC2" w:rsidP="00A83B47">
            <w:pPr>
              <w:autoSpaceDE w:val="0"/>
              <w:autoSpaceDN w:val="0"/>
              <w:ind w:left="152" w:hangingChars="100" w:hanging="152"/>
              <w:rPr>
                <w:rFonts w:ascii="ＭＳ 明朝" w:hAnsi="ＭＳ 明朝"/>
              </w:rPr>
            </w:pPr>
            <w:r>
              <w:rPr>
                <w:rFonts w:ascii="ＭＳ 明朝" w:hAnsi="ＭＳ 明朝" w:hint="eastAsia"/>
              </w:rPr>
              <w:t>(2</w:t>
            </w:r>
            <w:r w:rsidR="006C4AFA" w:rsidRPr="00CA33EC">
              <w:rPr>
                <w:rFonts w:ascii="ＭＳ 明朝" w:hAnsi="ＭＳ 明朝" w:hint="eastAsia"/>
              </w:rPr>
              <w:t>)男女平等</w:t>
            </w:r>
            <w:r w:rsidR="00A83B47">
              <w:rPr>
                <w:rFonts w:ascii="ＭＳ 明朝" w:hAnsi="ＭＳ 明朝" w:hint="eastAsia"/>
              </w:rPr>
              <w:t>など</w:t>
            </w:r>
            <w:r w:rsidR="006C4AFA" w:rsidRPr="00CA33EC">
              <w:rPr>
                <w:rFonts w:ascii="ＭＳ 明朝" w:hAnsi="ＭＳ 明朝" w:hint="eastAsia"/>
              </w:rPr>
              <w:t>人権を尊重した取り扱いをしています。また</w:t>
            </w:r>
            <w:r w:rsidR="006C4AFA">
              <w:rPr>
                <w:rFonts w:ascii="ＭＳ 明朝" w:hAnsi="ＭＳ 明朝" w:hint="eastAsia"/>
              </w:rPr>
              <w:t>、</w:t>
            </w:r>
            <w:r w:rsidR="006C4AFA" w:rsidRPr="00CA33EC">
              <w:rPr>
                <w:rFonts w:ascii="ＭＳ 明朝" w:hAnsi="ＭＳ 明朝" w:hint="eastAsia"/>
              </w:rPr>
              <w:t>すべての子どもたちが学習を進める上で</w:t>
            </w:r>
            <w:r w:rsidR="00F57930">
              <w:rPr>
                <w:rFonts w:ascii="ＭＳ 明朝" w:hAnsi="ＭＳ 明朝" w:hint="eastAsia"/>
              </w:rPr>
              <w:t>読み取りやすい紙面となるよう配慮しました。</w:t>
            </w:r>
          </w:p>
        </w:tc>
        <w:tc>
          <w:tcPr>
            <w:tcW w:w="4104" w:type="dxa"/>
          </w:tcPr>
          <w:p w:rsidR="006C4AFA" w:rsidRPr="00CA33EC" w:rsidRDefault="006C4AFA" w:rsidP="006C4AFA">
            <w:pPr>
              <w:autoSpaceDE w:val="0"/>
              <w:autoSpaceDN w:val="0"/>
              <w:ind w:left="152" w:hangingChars="100" w:hanging="152"/>
              <w:rPr>
                <w:rFonts w:ascii="ＭＳ 明朝" w:hAnsi="ＭＳ 明朝"/>
              </w:rPr>
            </w:pPr>
            <w:r w:rsidRPr="00CA33EC">
              <w:rPr>
                <w:rFonts w:ascii="ＭＳ 明朝" w:hAnsi="ＭＳ 明朝" w:hint="eastAsia"/>
              </w:rPr>
              <w:t>●男女の役割分担などの既成概念を排除するなど</w:t>
            </w:r>
            <w:r>
              <w:rPr>
                <w:rFonts w:ascii="ＭＳ 明朝" w:hAnsi="ＭＳ 明朝" w:hint="eastAsia"/>
              </w:rPr>
              <w:t>、</w:t>
            </w:r>
            <w:r w:rsidRPr="00CA33EC">
              <w:rPr>
                <w:rFonts w:ascii="ＭＳ 明朝" w:hAnsi="ＭＳ 明朝" w:hint="eastAsia"/>
              </w:rPr>
              <w:t>素材や場面の選定においては</w:t>
            </w:r>
            <w:r>
              <w:rPr>
                <w:rFonts w:ascii="ＭＳ 明朝" w:hAnsi="ＭＳ 明朝" w:hint="eastAsia"/>
              </w:rPr>
              <w:t>、</w:t>
            </w:r>
            <w:r w:rsidRPr="005E1CF9">
              <w:rPr>
                <w:rFonts w:ascii="ＭＳ 明朝" w:hAnsi="ＭＳ 明朝" w:hint="eastAsia"/>
                <w:color w:val="FF0000"/>
              </w:rPr>
              <w:t>人権面や社会的な性差別を助長することのないように配慮</w:t>
            </w:r>
            <w:r w:rsidRPr="00CA33EC">
              <w:rPr>
                <w:rFonts w:ascii="ＭＳ 明朝" w:hAnsi="ＭＳ 明朝" w:hint="eastAsia"/>
              </w:rPr>
              <w:t>しました。</w:t>
            </w:r>
          </w:p>
          <w:p w:rsidR="006C4AFA" w:rsidRPr="00CA33EC" w:rsidRDefault="006C4AFA" w:rsidP="006C4AFA">
            <w:pPr>
              <w:autoSpaceDE w:val="0"/>
              <w:autoSpaceDN w:val="0"/>
              <w:ind w:left="152" w:hangingChars="100" w:hanging="152"/>
              <w:rPr>
                <w:rFonts w:ascii="ＭＳ 明朝" w:hAnsi="ＭＳ 明朝"/>
              </w:rPr>
            </w:pPr>
            <w:r w:rsidRPr="00CA33EC">
              <w:rPr>
                <w:rFonts w:ascii="ＭＳ 明朝" w:hAnsi="ＭＳ 明朝" w:hint="eastAsia"/>
              </w:rPr>
              <w:t>●すべての文を</w:t>
            </w:r>
            <w:r w:rsidRPr="005E1CF9">
              <w:rPr>
                <w:rFonts w:ascii="ＭＳ 明朝" w:hAnsi="ＭＳ 明朝" w:hint="eastAsia"/>
                <w:color w:val="FF0000"/>
              </w:rPr>
              <w:t>読みやすい位置で改行</w:t>
            </w:r>
            <w:r w:rsidRPr="00CA33EC">
              <w:rPr>
                <w:rFonts w:ascii="ＭＳ 明朝" w:hAnsi="ＭＳ 明朝" w:hint="eastAsia"/>
              </w:rPr>
              <w:t>したり</w:t>
            </w:r>
            <w:r>
              <w:rPr>
                <w:rFonts w:ascii="ＭＳ 明朝" w:hAnsi="ＭＳ 明朝" w:hint="eastAsia"/>
              </w:rPr>
              <w:t>、</w:t>
            </w:r>
            <w:r w:rsidRPr="00CA33EC">
              <w:rPr>
                <w:rFonts w:ascii="ＭＳ 明朝" w:hAnsi="ＭＳ 明朝" w:hint="eastAsia"/>
              </w:rPr>
              <w:t>他の箇所と区別できるように問題文やまとめを囲んだりしました。</w:t>
            </w:r>
          </w:p>
          <w:p w:rsidR="006C4AFA" w:rsidRPr="00CA33EC" w:rsidRDefault="006C4AFA" w:rsidP="006C4AFA">
            <w:pPr>
              <w:autoSpaceDE w:val="0"/>
              <w:autoSpaceDN w:val="0"/>
              <w:ind w:left="152" w:hangingChars="100" w:hanging="152"/>
              <w:rPr>
                <w:rFonts w:ascii="ＭＳ 明朝" w:hAnsi="ＭＳ 明朝"/>
              </w:rPr>
            </w:pPr>
            <w:r w:rsidRPr="00CA33EC">
              <w:rPr>
                <w:rFonts w:ascii="ＭＳ 明朝" w:hAnsi="ＭＳ 明朝" w:hint="eastAsia"/>
              </w:rPr>
              <w:t>●</w:t>
            </w:r>
            <w:r w:rsidR="00F57930" w:rsidRPr="005E1CF9">
              <w:rPr>
                <w:rFonts w:ascii="ＭＳ 明朝" w:hAnsi="ＭＳ 明朝" w:hint="eastAsia"/>
                <w:color w:val="FF0000"/>
              </w:rPr>
              <w:t>ユニバーサルデザインフォント</w:t>
            </w:r>
            <w:r w:rsidR="00F57930">
              <w:rPr>
                <w:rFonts w:ascii="ＭＳ 明朝" w:hAnsi="ＭＳ 明朝" w:hint="eastAsia"/>
              </w:rPr>
              <w:t>を使用し、より読みやすい紙面となっています。</w:t>
            </w:r>
          </w:p>
        </w:tc>
      </w:tr>
      <w:tr w:rsidR="00D04796" w:rsidRPr="00CA33EC" w:rsidTr="006C4AFA">
        <w:trPr>
          <w:cantSplit/>
          <w:trHeight w:val="927"/>
        </w:trPr>
        <w:tc>
          <w:tcPr>
            <w:tcW w:w="2052" w:type="dxa"/>
          </w:tcPr>
          <w:p w:rsidR="00D04796" w:rsidRPr="00CA33EC" w:rsidRDefault="00F57930" w:rsidP="00D04796">
            <w:pPr>
              <w:autoSpaceDE w:val="0"/>
              <w:autoSpaceDN w:val="0"/>
              <w:ind w:left="105" w:hangingChars="69" w:hanging="105"/>
              <w:rPr>
                <w:rFonts w:ascii="ＭＳ 明朝" w:hAnsi="ＭＳ 明朝"/>
              </w:rPr>
            </w:pPr>
            <w:r>
              <w:rPr>
                <w:rFonts w:ascii="ＭＳ 明朝" w:hAnsi="ＭＳ 明朝" w:hint="eastAsia"/>
              </w:rPr>
              <w:t>(3</w:t>
            </w:r>
            <w:r w:rsidR="000441A3" w:rsidRPr="00CA33EC">
              <w:rPr>
                <w:rFonts w:ascii="ＭＳ 明朝" w:hAnsi="ＭＳ 明朝" w:hint="eastAsia"/>
              </w:rPr>
              <w:t>)</w:t>
            </w:r>
            <w:r w:rsidR="00D04796" w:rsidRPr="00CA33EC">
              <w:rPr>
                <w:rFonts w:ascii="ＭＳ 明朝" w:hAnsi="ＭＳ 明朝" w:hint="eastAsia"/>
              </w:rPr>
              <w:t>表記や表現は</w:t>
            </w:r>
            <w:r w:rsidR="002E4498">
              <w:rPr>
                <w:rFonts w:ascii="ＭＳ 明朝" w:hAnsi="ＭＳ 明朝" w:hint="eastAsia"/>
              </w:rPr>
              <w:t>、</w:t>
            </w:r>
            <w:r w:rsidR="00D04796" w:rsidRPr="00CA33EC">
              <w:rPr>
                <w:rFonts w:ascii="ＭＳ 明朝" w:hAnsi="ＭＳ 明朝" w:hint="eastAsia"/>
              </w:rPr>
              <w:t>子どもの発達</w:t>
            </w:r>
            <w:r w:rsidR="007436C3">
              <w:rPr>
                <w:rFonts w:ascii="ＭＳ 明朝" w:hAnsi="ＭＳ 明朝" w:hint="eastAsia"/>
              </w:rPr>
              <w:t>の</w:t>
            </w:r>
            <w:r w:rsidR="00D04796" w:rsidRPr="00CA33EC">
              <w:rPr>
                <w:rFonts w:ascii="ＭＳ 明朝" w:hAnsi="ＭＳ 明朝" w:hint="eastAsia"/>
              </w:rPr>
              <w:t>段階に適合しているか。</w:t>
            </w:r>
          </w:p>
          <w:p w:rsidR="00D04796" w:rsidRPr="00CA33EC" w:rsidRDefault="00D04796" w:rsidP="00C20F68">
            <w:pPr>
              <w:autoSpaceDE w:val="0"/>
              <w:autoSpaceDN w:val="0"/>
              <w:rPr>
                <w:rFonts w:ascii="ＭＳ 明朝" w:hAnsi="ＭＳ 明朝"/>
              </w:rPr>
            </w:pPr>
          </w:p>
        </w:tc>
        <w:tc>
          <w:tcPr>
            <w:tcW w:w="2432" w:type="dxa"/>
          </w:tcPr>
          <w:p w:rsidR="00352D62" w:rsidRPr="00CA33EC" w:rsidRDefault="00F57930" w:rsidP="00F57930">
            <w:pPr>
              <w:autoSpaceDE w:val="0"/>
              <w:autoSpaceDN w:val="0"/>
              <w:ind w:left="152" w:hangingChars="100" w:hanging="152"/>
              <w:rPr>
                <w:rFonts w:ascii="ＭＳ 明朝" w:hAnsi="ＭＳ 明朝"/>
              </w:rPr>
            </w:pPr>
            <w:r>
              <w:rPr>
                <w:rFonts w:ascii="ＭＳ 明朝" w:hAnsi="ＭＳ 明朝" w:hint="eastAsia"/>
              </w:rPr>
              <w:t>(3</w:t>
            </w:r>
            <w:r w:rsidR="000441A3" w:rsidRPr="00CA33EC">
              <w:rPr>
                <w:rFonts w:ascii="ＭＳ 明朝" w:hAnsi="ＭＳ 明朝" w:hint="eastAsia"/>
              </w:rPr>
              <w:t>)</w:t>
            </w:r>
            <w:r w:rsidR="00D04796" w:rsidRPr="00CA33EC">
              <w:rPr>
                <w:rFonts w:ascii="ＭＳ 明朝" w:hAnsi="ＭＳ 明朝" w:hint="eastAsia"/>
              </w:rPr>
              <w:t>算数独自の簡潔な表記や表現を保ちながら</w:t>
            </w:r>
            <w:r w:rsidR="002E4498">
              <w:rPr>
                <w:rFonts w:ascii="ＭＳ 明朝" w:hAnsi="ＭＳ 明朝" w:hint="eastAsia"/>
              </w:rPr>
              <w:t>、</w:t>
            </w:r>
            <w:r w:rsidR="00D04796" w:rsidRPr="00CA33EC">
              <w:rPr>
                <w:rFonts w:ascii="ＭＳ 明朝" w:hAnsi="ＭＳ 明朝" w:hint="eastAsia"/>
              </w:rPr>
              <w:t>平易で親しみがもてるように工夫しています。</w:t>
            </w:r>
            <w:r w:rsidR="00DE5BBD">
              <w:rPr>
                <w:rFonts w:ascii="ＭＳ 明朝" w:hAnsi="ＭＳ 明朝" w:hint="eastAsia"/>
              </w:rPr>
              <w:t>また</w:t>
            </w:r>
            <w:r w:rsidR="002E4498">
              <w:rPr>
                <w:rFonts w:ascii="ＭＳ 明朝" w:hAnsi="ＭＳ 明朝" w:hint="eastAsia"/>
              </w:rPr>
              <w:t>、</w:t>
            </w:r>
            <w:r w:rsidR="00DE5BBD">
              <w:rPr>
                <w:rFonts w:ascii="ＭＳ 明朝" w:hAnsi="ＭＳ 明朝" w:hint="eastAsia"/>
              </w:rPr>
              <w:t>当該学年で学習する</w:t>
            </w:r>
            <w:r>
              <w:rPr>
                <w:rFonts w:ascii="ＭＳ 明朝" w:hAnsi="ＭＳ 明朝" w:hint="eastAsia"/>
              </w:rPr>
              <w:t>漢字以上の漢字には、ページ初出で</w:t>
            </w:r>
            <w:r w:rsidR="00DE5BBD">
              <w:rPr>
                <w:rFonts w:ascii="ＭＳ 明朝" w:hAnsi="ＭＳ 明朝" w:hint="eastAsia"/>
              </w:rPr>
              <w:t>ふりがな</w:t>
            </w:r>
            <w:r w:rsidR="00352D62" w:rsidRPr="00CA33EC">
              <w:rPr>
                <w:rFonts w:ascii="ＭＳ 明朝" w:hAnsi="ＭＳ 明朝" w:hint="eastAsia"/>
              </w:rPr>
              <w:t>をつけています。</w:t>
            </w:r>
          </w:p>
        </w:tc>
        <w:tc>
          <w:tcPr>
            <w:tcW w:w="4104" w:type="dxa"/>
          </w:tcPr>
          <w:p w:rsidR="00D04796" w:rsidRPr="00CA33EC" w:rsidRDefault="00D04796" w:rsidP="00D04796">
            <w:pPr>
              <w:autoSpaceDE w:val="0"/>
              <w:autoSpaceDN w:val="0"/>
              <w:ind w:left="152" w:hangingChars="100" w:hanging="152"/>
              <w:rPr>
                <w:rFonts w:ascii="ＭＳ 明朝" w:hAnsi="ＭＳ 明朝"/>
              </w:rPr>
            </w:pPr>
            <w:r w:rsidRPr="00CA33EC">
              <w:rPr>
                <w:rFonts w:ascii="ＭＳ 明朝" w:hAnsi="ＭＳ 明朝" w:hint="eastAsia"/>
              </w:rPr>
              <w:t>●誤解やあいまいな理解を与えないように</w:t>
            </w:r>
            <w:r w:rsidR="002E4498">
              <w:rPr>
                <w:rFonts w:ascii="ＭＳ 明朝" w:hAnsi="ＭＳ 明朝" w:hint="eastAsia"/>
              </w:rPr>
              <w:t>、</w:t>
            </w:r>
            <w:r w:rsidRPr="005E1CF9">
              <w:rPr>
                <w:rFonts w:ascii="ＭＳ 明朝" w:hAnsi="ＭＳ 明朝" w:hint="eastAsia"/>
                <w:color w:val="FF0000"/>
              </w:rPr>
              <w:t>解説や説明は</w:t>
            </w:r>
            <w:r w:rsidR="002E4498" w:rsidRPr="005E1CF9">
              <w:rPr>
                <w:rFonts w:ascii="ＭＳ 明朝" w:hAnsi="ＭＳ 明朝" w:hint="eastAsia"/>
                <w:color w:val="FF0000"/>
              </w:rPr>
              <w:t>、</w:t>
            </w:r>
            <w:r w:rsidRPr="005E1CF9">
              <w:rPr>
                <w:rFonts w:ascii="ＭＳ 明朝" w:hAnsi="ＭＳ 明朝" w:hint="eastAsia"/>
                <w:color w:val="FF0000"/>
              </w:rPr>
              <w:t>ていねい</w:t>
            </w:r>
            <w:r w:rsidR="00352D62" w:rsidRPr="005E1CF9">
              <w:rPr>
                <w:rFonts w:ascii="ＭＳ 明朝" w:hAnsi="ＭＳ 明朝" w:hint="eastAsia"/>
                <w:color w:val="FF0000"/>
              </w:rPr>
              <w:t>さと正確さに注意</w:t>
            </w:r>
            <w:r w:rsidR="00352D62" w:rsidRPr="00CA33EC">
              <w:rPr>
                <w:rFonts w:ascii="ＭＳ 明朝" w:hAnsi="ＭＳ 明朝" w:hint="eastAsia"/>
              </w:rPr>
              <w:t>し</w:t>
            </w:r>
            <w:r w:rsidR="002E4498">
              <w:rPr>
                <w:rFonts w:ascii="ＭＳ 明朝" w:hAnsi="ＭＳ 明朝" w:hint="eastAsia"/>
              </w:rPr>
              <w:t>、</w:t>
            </w:r>
            <w:r w:rsidR="00352D62" w:rsidRPr="00CA33EC">
              <w:rPr>
                <w:rFonts w:ascii="ＭＳ 明朝" w:hAnsi="ＭＳ 明朝" w:hint="eastAsia"/>
              </w:rPr>
              <w:t>イラストや図など</w:t>
            </w:r>
            <w:r w:rsidRPr="00CA33EC">
              <w:rPr>
                <w:rFonts w:ascii="ＭＳ 明朝" w:hAnsi="ＭＳ 明朝" w:hint="eastAsia"/>
              </w:rPr>
              <w:t>によって的確に理解できるように配慮</w:t>
            </w:r>
            <w:r w:rsidR="00B07E0D" w:rsidRPr="00CA33EC">
              <w:rPr>
                <w:rFonts w:ascii="ＭＳ 明朝" w:hAnsi="ＭＳ 明朝" w:hint="eastAsia"/>
              </w:rPr>
              <w:t>しました</w:t>
            </w:r>
            <w:r w:rsidRPr="00CA33EC">
              <w:rPr>
                <w:rFonts w:ascii="ＭＳ 明朝" w:hAnsi="ＭＳ 明朝" w:hint="eastAsia"/>
              </w:rPr>
              <w:t>。</w:t>
            </w:r>
          </w:p>
          <w:p w:rsidR="00352D62" w:rsidRPr="00CA33EC" w:rsidRDefault="00352D62" w:rsidP="00F57930">
            <w:pPr>
              <w:autoSpaceDE w:val="0"/>
              <w:autoSpaceDN w:val="0"/>
              <w:ind w:left="152" w:hangingChars="100" w:hanging="152"/>
              <w:rPr>
                <w:rFonts w:ascii="ＭＳ 明朝" w:hAnsi="ＭＳ 明朝"/>
              </w:rPr>
            </w:pPr>
            <w:r w:rsidRPr="00CA33EC">
              <w:rPr>
                <w:rFonts w:ascii="ＭＳ 明朝" w:hAnsi="ＭＳ 明朝" w:hint="eastAsia"/>
              </w:rPr>
              <w:t>●漢字は</w:t>
            </w:r>
            <w:r w:rsidR="002E4498">
              <w:rPr>
                <w:rFonts w:ascii="ＭＳ 明朝" w:hAnsi="ＭＳ 明朝" w:hint="eastAsia"/>
              </w:rPr>
              <w:t>、</w:t>
            </w:r>
            <w:r w:rsidRPr="00CA33EC">
              <w:rPr>
                <w:rFonts w:ascii="ＭＳ 明朝" w:hAnsi="ＭＳ 明朝" w:hint="eastAsia"/>
              </w:rPr>
              <w:t>国語</w:t>
            </w:r>
            <w:r w:rsidR="008B7F4B">
              <w:rPr>
                <w:rFonts w:ascii="ＭＳ 明朝" w:hAnsi="ＭＳ 明朝" w:hint="eastAsia"/>
              </w:rPr>
              <w:t>科の学習との関連を重視し</w:t>
            </w:r>
            <w:r w:rsidR="002E4498">
              <w:rPr>
                <w:rFonts w:ascii="ＭＳ 明朝" w:hAnsi="ＭＳ 明朝" w:hint="eastAsia"/>
              </w:rPr>
              <w:t>、</w:t>
            </w:r>
            <w:r w:rsidR="008B7F4B">
              <w:rPr>
                <w:rFonts w:ascii="ＭＳ 明朝" w:hAnsi="ＭＳ 明朝" w:hint="eastAsia"/>
              </w:rPr>
              <w:t>原則</w:t>
            </w:r>
            <w:r w:rsidR="002E4498">
              <w:rPr>
                <w:rFonts w:ascii="ＭＳ 明朝" w:hAnsi="ＭＳ 明朝" w:hint="eastAsia"/>
              </w:rPr>
              <w:t>、</w:t>
            </w:r>
            <w:r w:rsidR="008B7F4B" w:rsidRPr="005E1CF9">
              <w:rPr>
                <w:rFonts w:ascii="ＭＳ 明朝" w:hAnsi="ＭＳ 明朝" w:hint="eastAsia"/>
                <w:color w:val="FF0000"/>
              </w:rPr>
              <w:t>当該学年までの配当漢字</w:t>
            </w:r>
            <w:r w:rsidR="008B7F4B">
              <w:rPr>
                <w:rFonts w:ascii="ＭＳ 明朝" w:hAnsi="ＭＳ 明朝" w:hint="eastAsia"/>
              </w:rPr>
              <w:t>を用いました</w:t>
            </w:r>
            <w:r w:rsidR="007436C3">
              <w:rPr>
                <w:rFonts w:ascii="ＭＳ 明朝" w:hAnsi="ＭＳ 明朝" w:hint="eastAsia"/>
              </w:rPr>
              <w:t>。</w:t>
            </w:r>
            <w:r w:rsidR="00F57930">
              <w:rPr>
                <w:rFonts w:ascii="ＭＳ 明朝" w:hAnsi="ＭＳ 明朝" w:hint="eastAsia"/>
              </w:rPr>
              <w:t>また</w:t>
            </w:r>
            <w:r w:rsidR="002E4498">
              <w:rPr>
                <w:rFonts w:ascii="ＭＳ 明朝" w:hAnsi="ＭＳ 明朝" w:hint="eastAsia"/>
              </w:rPr>
              <w:t>、</w:t>
            </w:r>
            <w:r w:rsidR="007436C3" w:rsidRPr="005E1CF9">
              <w:rPr>
                <w:rFonts w:ascii="ＭＳ 明朝" w:hAnsi="ＭＳ 明朝" w:hint="eastAsia"/>
                <w:color w:val="FF0000"/>
              </w:rPr>
              <w:t>当該学年</w:t>
            </w:r>
            <w:r w:rsidR="00F57930" w:rsidRPr="005E1CF9">
              <w:rPr>
                <w:rFonts w:ascii="ＭＳ 明朝" w:hAnsi="ＭＳ 明朝" w:hint="eastAsia"/>
                <w:color w:val="FF0000"/>
              </w:rPr>
              <w:t>以上</w:t>
            </w:r>
            <w:r w:rsidR="007436C3" w:rsidRPr="005E1CF9">
              <w:rPr>
                <w:rFonts w:ascii="ＭＳ 明朝" w:hAnsi="ＭＳ 明朝" w:hint="eastAsia"/>
                <w:color w:val="FF0000"/>
              </w:rPr>
              <w:t>の漢字</w:t>
            </w:r>
            <w:r w:rsidR="00DE5BBD" w:rsidRPr="005E1CF9">
              <w:rPr>
                <w:rFonts w:ascii="ＭＳ 明朝" w:hAnsi="ＭＳ 明朝" w:hint="eastAsia"/>
                <w:color w:val="FF0000"/>
              </w:rPr>
              <w:t>は</w:t>
            </w:r>
            <w:r w:rsidR="00F57930" w:rsidRPr="005E1CF9">
              <w:rPr>
                <w:rFonts w:ascii="ＭＳ 明朝" w:hAnsi="ＭＳ 明朝" w:hint="eastAsia"/>
                <w:color w:val="FF0000"/>
              </w:rPr>
              <w:t>ページ初出</w:t>
            </w:r>
            <w:r w:rsidR="00DE5BBD" w:rsidRPr="005E1CF9">
              <w:rPr>
                <w:rFonts w:ascii="ＭＳ 明朝" w:hAnsi="ＭＳ 明朝" w:hint="eastAsia"/>
                <w:color w:val="FF0000"/>
              </w:rPr>
              <w:t>ごとにふりがな</w:t>
            </w:r>
            <w:r w:rsidR="00B07E0D" w:rsidRPr="00CA33EC">
              <w:rPr>
                <w:rFonts w:ascii="ＭＳ 明朝" w:hAnsi="ＭＳ 明朝" w:hint="eastAsia"/>
              </w:rPr>
              <w:t>をつけ</w:t>
            </w:r>
            <w:r w:rsidR="002E4498">
              <w:rPr>
                <w:rFonts w:ascii="ＭＳ 明朝" w:hAnsi="ＭＳ 明朝" w:hint="eastAsia"/>
              </w:rPr>
              <w:t>、</w:t>
            </w:r>
            <w:r w:rsidR="00B07E0D" w:rsidRPr="00CA33EC">
              <w:rPr>
                <w:rFonts w:ascii="ＭＳ 明朝" w:hAnsi="ＭＳ 明朝" w:hint="eastAsia"/>
              </w:rPr>
              <w:t>読みの抵抗が少なくなるようにしました</w:t>
            </w:r>
            <w:r w:rsidRPr="00CA33EC">
              <w:rPr>
                <w:rFonts w:ascii="ＭＳ 明朝" w:hAnsi="ＭＳ 明朝" w:hint="eastAsia"/>
              </w:rPr>
              <w:t>。</w:t>
            </w:r>
          </w:p>
        </w:tc>
      </w:tr>
      <w:tr w:rsidR="00D04796" w:rsidRPr="00CA33EC" w:rsidTr="006C4AFA">
        <w:trPr>
          <w:cantSplit/>
          <w:trHeight w:val="1284"/>
        </w:trPr>
        <w:tc>
          <w:tcPr>
            <w:tcW w:w="2052" w:type="dxa"/>
          </w:tcPr>
          <w:p w:rsidR="00D04796" w:rsidRPr="00CA33EC" w:rsidRDefault="00F57930" w:rsidP="00D04796">
            <w:pPr>
              <w:autoSpaceDE w:val="0"/>
              <w:autoSpaceDN w:val="0"/>
              <w:ind w:left="105" w:hangingChars="69" w:hanging="105"/>
              <w:rPr>
                <w:rFonts w:ascii="ＭＳ 明朝" w:hAnsi="ＭＳ 明朝"/>
              </w:rPr>
            </w:pPr>
            <w:r>
              <w:rPr>
                <w:rFonts w:ascii="ＭＳ 明朝" w:hAnsi="ＭＳ 明朝" w:hint="eastAsia"/>
              </w:rPr>
              <w:t>(4)</w:t>
            </w:r>
            <w:r w:rsidR="00D04796" w:rsidRPr="00CA33EC">
              <w:rPr>
                <w:rFonts w:ascii="ＭＳ 明朝" w:hAnsi="ＭＳ 明朝" w:hint="eastAsia"/>
              </w:rPr>
              <w:t>資料は効果的で</w:t>
            </w:r>
            <w:r w:rsidR="002E4498">
              <w:rPr>
                <w:rFonts w:ascii="ＭＳ 明朝" w:hAnsi="ＭＳ 明朝" w:hint="eastAsia"/>
              </w:rPr>
              <w:t>、</w:t>
            </w:r>
            <w:r w:rsidR="00D04796" w:rsidRPr="00CA33EC">
              <w:rPr>
                <w:rFonts w:ascii="ＭＳ 明朝" w:hAnsi="ＭＳ 明朝" w:hint="eastAsia"/>
              </w:rPr>
              <w:t>子どもの思考を促すように工夫されているか。</w:t>
            </w:r>
          </w:p>
        </w:tc>
        <w:tc>
          <w:tcPr>
            <w:tcW w:w="2432" w:type="dxa"/>
          </w:tcPr>
          <w:p w:rsidR="00D04796" w:rsidRPr="00CA33EC" w:rsidRDefault="000441A3" w:rsidP="00F57930">
            <w:pPr>
              <w:autoSpaceDE w:val="0"/>
              <w:autoSpaceDN w:val="0"/>
              <w:ind w:left="152" w:hangingChars="100" w:hanging="152"/>
              <w:rPr>
                <w:rFonts w:ascii="ＭＳ 明朝" w:hAnsi="ＭＳ 明朝"/>
              </w:rPr>
            </w:pPr>
            <w:r w:rsidRPr="00CA33EC">
              <w:rPr>
                <w:rFonts w:ascii="ＭＳ 明朝" w:hAnsi="ＭＳ 明朝" w:hint="eastAsia"/>
              </w:rPr>
              <w:t>(</w:t>
            </w:r>
            <w:r w:rsidR="00F57930">
              <w:rPr>
                <w:rFonts w:ascii="ＭＳ 明朝" w:hAnsi="ＭＳ 明朝" w:hint="eastAsia"/>
              </w:rPr>
              <w:t>4</w:t>
            </w:r>
            <w:r w:rsidRPr="00CA33EC">
              <w:rPr>
                <w:rFonts w:ascii="ＭＳ 明朝" w:hAnsi="ＭＳ 明朝" w:hint="eastAsia"/>
              </w:rPr>
              <w:t>)</w:t>
            </w:r>
            <w:r w:rsidR="00DE5BBD">
              <w:rPr>
                <w:rFonts w:ascii="ＭＳ 明朝" w:hAnsi="ＭＳ 明朝" w:hint="eastAsia"/>
              </w:rPr>
              <w:t>資料は</w:t>
            </w:r>
            <w:r w:rsidR="002E4498">
              <w:rPr>
                <w:rFonts w:ascii="ＭＳ 明朝" w:hAnsi="ＭＳ 明朝" w:hint="eastAsia"/>
              </w:rPr>
              <w:t>、</w:t>
            </w:r>
            <w:r w:rsidR="00DE5BBD">
              <w:rPr>
                <w:rFonts w:ascii="ＭＳ 明朝" w:hAnsi="ＭＳ 明朝" w:hint="eastAsia"/>
              </w:rPr>
              <w:t>本文の情景や関係が具体的に捉えられる</w:t>
            </w:r>
            <w:r w:rsidR="00D04796" w:rsidRPr="00CA33EC">
              <w:rPr>
                <w:rFonts w:ascii="ＭＳ 明朝" w:hAnsi="ＭＳ 明朝" w:hint="eastAsia"/>
              </w:rPr>
              <w:t>ような関連の深いものを選定し</w:t>
            </w:r>
            <w:r w:rsidR="002E4498">
              <w:rPr>
                <w:rFonts w:ascii="ＭＳ 明朝" w:hAnsi="ＭＳ 明朝" w:hint="eastAsia"/>
              </w:rPr>
              <w:t>、</w:t>
            </w:r>
            <w:r w:rsidR="00D04796" w:rsidRPr="00CA33EC">
              <w:rPr>
                <w:rFonts w:ascii="ＭＳ 明朝" w:hAnsi="ＭＳ 明朝" w:hint="eastAsia"/>
              </w:rPr>
              <w:t>本文の問題場面を明確に把握・理解できるようにしています。</w:t>
            </w:r>
          </w:p>
        </w:tc>
        <w:tc>
          <w:tcPr>
            <w:tcW w:w="4104" w:type="dxa"/>
          </w:tcPr>
          <w:p w:rsidR="00D04796" w:rsidRPr="00CA33EC" w:rsidRDefault="00D04796" w:rsidP="000A5156">
            <w:pPr>
              <w:autoSpaceDE w:val="0"/>
              <w:autoSpaceDN w:val="0"/>
              <w:ind w:left="119" w:hangingChars="78" w:hanging="119"/>
              <w:rPr>
                <w:rFonts w:ascii="ＭＳ 明朝" w:hAnsi="ＭＳ 明朝"/>
              </w:rPr>
            </w:pPr>
            <w:r w:rsidRPr="00CA33EC">
              <w:rPr>
                <w:rFonts w:ascii="ＭＳ 明朝" w:hAnsi="ＭＳ 明朝" w:hint="eastAsia"/>
              </w:rPr>
              <w:t>●子どもたち自身の問題として調査し</w:t>
            </w:r>
            <w:r w:rsidR="002E4498">
              <w:rPr>
                <w:rFonts w:ascii="ＭＳ 明朝" w:hAnsi="ＭＳ 明朝" w:hint="eastAsia"/>
              </w:rPr>
              <w:t>、</w:t>
            </w:r>
            <w:r w:rsidRPr="00CA33EC">
              <w:rPr>
                <w:rFonts w:ascii="ＭＳ 明朝" w:hAnsi="ＭＳ 明朝" w:hint="eastAsia"/>
              </w:rPr>
              <w:t>資料を作成して考察するという実践的な力や態度を培うことができるような</w:t>
            </w:r>
            <w:r w:rsidR="002E4498">
              <w:rPr>
                <w:rFonts w:ascii="ＭＳ 明朝" w:hAnsi="ＭＳ 明朝" w:hint="eastAsia"/>
              </w:rPr>
              <w:t>、</w:t>
            </w:r>
            <w:r w:rsidRPr="005E1CF9">
              <w:rPr>
                <w:rFonts w:ascii="ＭＳ 明朝" w:hAnsi="ＭＳ 明朝" w:hint="eastAsia"/>
                <w:color w:val="FF0000"/>
              </w:rPr>
              <w:t>身近で興味深い</w:t>
            </w:r>
            <w:r w:rsidR="00B07E0D" w:rsidRPr="005E1CF9">
              <w:rPr>
                <w:rFonts w:ascii="ＭＳ 明朝" w:hAnsi="ＭＳ 明朝" w:hint="eastAsia"/>
                <w:color w:val="FF0000"/>
              </w:rPr>
              <w:t>資料</w:t>
            </w:r>
            <w:r w:rsidR="00B07E0D" w:rsidRPr="00CA33EC">
              <w:rPr>
                <w:rFonts w:ascii="ＭＳ 明朝" w:hAnsi="ＭＳ 明朝" w:hint="eastAsia"/>
              </w:rPr>
              <w:t>を取り上げました</w:t>
            </w:r>
            <w:r w:rsidRPr="00CA33EC">
              <w:rPr>
                <w:rFonts w:ascii="ＭＳ 明朝" w:hAnsi="ＭＳ 明朝" w:hint="eastAsia"/>
              </w:rPr>
              <w:t>。</w:t>
            </w:r>
          </w:p>
          <w:p w:rsidR="00D04796" w:rsidRPr="00CA33EC" w:rsidRDefault="00DE5BBD" w:rsidP="00DE5BBD">
            <w:pPr>
              <w:autoSpaceDE w:val="0"/>
              <w:autoSpaceDN w:val="0"/>
              <w:ind w:left="119" w:hangingChars="78" w:hanging="119"/>
              <w:rPr>
                <w:rFonts w:ascii="ＭＳ 明朝" w:hAnsi="ＭＳ 明朝"/>
              </w:rPr>
            </w:pPr>
            <w:r>
              <w:rPr>
                <w:rFonts w:ascii="ＭＳ 明朝" w:hAnsi="ＭＳ 明朝" w:hint="eastAsia"/>
              </w:rPr>
              <w:t>●統計資料は</w:t>
            </w:r>
            <w:r w:rsidR="002E4498">
              <w:rPr>
                <w:rFonts w:ascii="ＭＳ 明朝" w:hAnsi="ＭＳ 明朝" w:hint="eastAsia"/>
              </w:rPr>
              <w:t>、</w:t>
            </w:r>
            <w:r>
              <w:rPr>
                <w:rFonts w:ascii="ＭＳ 明朝" w:hAnsi="ＭＳ 明朝" w:hint="eastAsia"/>
              </w:rPr>
              <w:t>算数科のねらいと他教科との関連を図りながら学習効果を高め</w:t>
            </w:r>
            <w:r w:rsidR="00D04796" w:rsidRPr="00CA33EC">
              <w:rPr>
                <w:rFonts w:ascii="ＭＳ 明朝" w:hAnsi="ＭＳ 明朝" w:hint="eastAsia"/>
              </w:rPr>
              <w:t>る</w:t>
            </w:r>
            <w:r>
              <w:rPr>
                <w:rFonts w:ascii="ＭＳ 明朝" w:hAnsi="ＭＳ 明朝" w:hint="eastAsia"/>
              </w:rPr>
              <w:t>ために</w:t>
            </w:r>
            <w:r w:rsidR="002E4498">
              <w:rPr>
                <w:rFonts w:ascii="ＭＳ 明朝" w:hAnsi="ＭＳ 明朝" w:hint="eastAsia"/>
              </w:rPr>
              <w:t>、</w:t>
            </w:r>
            <w:r w:rsidRPr="005E1CF9">
              <w:rPr>
                <w:rFonts w:ascii="ＭＳ 明朝" w:hAnsi="ＭＳ 明朝" w:hint="eastAsia"/>
                <w:color w:val="FF0000"/>
              </w:rPr>
              <w:t>正確でできるだけ新しい</w:t>
            </w:r>
            <w:r w:rsidR="00D04796" w:rsidRPr="005E1CF9">
              <w:rPr>
                <w:rFonts w:ascii="ＭＳ 明朝" w:hAnsi="ＭＳ 明朝" w:hint="eastAsia"/>
                <w:color w:val="FF0000"/>
              </w:rPr>
              <w:t>もの</w:t>
            </w:r>
            <w:r w:rsidR="00D04796" w:rsidRPr="00CA33EC">
              <w:rPr>
                <w:rFonts w:ascii="ＭＳ 明朝" w:hAnsi="ＭＳ 明朝" w:hint="eastAsia"/>
              </w:rPr>
              <w:t>を用</w:t>
            </w:r>
            <w:r w:rsidR="00E53C67" w:rsidRPr="00CA33EC">
              <w:rPr>
                <w:rFonts w:ascii="ＭＳ 明朝" w:hAnsi="ＭＳ 明朝" w:hint="eastAsia"/>
              </w:rPr>
              <w:t>いるようにしました</w:t>
            </w:r>
            <w:r w:rsidR="00D04796" w:rsidRPr="00CA33EC">
              <w:rPr>
                <w:rFonts w:ascii="ＭＳ 明朝" w:hAnsi="ＭＳ 明朝" w:hint="eastAsia"/>
              </w:rPr>
              <w:t>。</w:t>
            </w:r>
          </w:p>
        </w:tc>
      </w:tr>
    </w:tbl>
    <w:p w:rsidR="00352D62" w:rsidRPr="00CA33EC" w:rsidRDefault="00352D62" w:rsidP="000441A3">
      <w:pPr>
        <w:autoSpaceDE w:val="0"/>
        <w:autoSpaceDN w:val="0"/>
        <w:rPr>
          <w:rFonts w:ascii="ＭＳ 明朝" w:hAnsi="ＭＳ 明朝"/>
        </w:rPr>
      </w:pPr>
    </w:p>
    <w:p w:rsidR="004E7F0B" w:rsidRPr="00CA33EC" w:rsidRDefault="00F76FC2" w:rsidP="004E7F0B">
      <w:pPr>
        <w:autoSpaceDE w:val="0"/>
        <w:autoSpaceDN w:val="0"/>
        <w:spacing w:line="32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4E7F0B" w:rsidRPr="00CA33EC">
        <w:rPr>
          <w:rFonts w:ascii="ＭＳ ゴシック" w:eastAsia="ＭＳ ゴシック" w:hAnsi="ＭＳ ゴシック" w:hint="eastAsia"/>
          <w:sz w:val="20"/>
          <w:szCs w:val="20"/>
        </w:rPr>
        <w:t xml:space="preserve">　造本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2432"/>
        <w:gridCol w:w="4104"/>
      </w:tblGrid>
      <w:tr w:rsidR="00965556" w:rsidRPr="00CA33EC" w:rsidTr="004F226F">
        <w:trPr>
          <w:cantSplit/>
          <w:trHeight w:val="193"/>
        </w:trPr>
        <w:tc>
          <w:tcPr>
            <w:tcW w:w="2052" w:type="dxa"/>
          </w:tcPr>
          <w:p w:rsidR="00965556" w:rsidRPr="00CA33EC" w:rsidRDefault="00965556" w:rsidP="004F226F">
            <w:pPr>
              <w:autoSpaceDE w:val="0"/>
              <w:autoSpaceDN w:val="0"/>
              <w:jc w:val="center"/>
              <w:rPr>
                <w:rFonts w:ascii="ＭＳ 明朝" w:hAnsi="ＭＳ 明朝"/>
              </w:rPr>
            </w:pPr>
            <w:r w:rsidRPr="00CA33EC">
              <w:rPr>
                <w:rFonts w:ascii="ＭＳ 明朝" w:hAnsi="ＭＳ 明朝" w:hint="eastAsia"/>
              </w:rPr>
              <w:t>観点</w:t>
            </w:r>
          </w:p>
        </w:tc>
        <w:tc>
          <w:tcPr>
            <w:tcW w:w="2432" w:type="dxa"/>
          </w:tcPr>
          <w:p w:rsidR="00965556" w:rsidRPr="00CA33EC" w:rsidRDefault="00281421" w:rsidP="004F226F">
            <w:pPr>
              <w:autoSpaceDE w:val="0"/>
              <w:autoSpaceDN w:val="0"/>
              <w:jc w:val="center"/>
              <w:rPr>
                <w:rFonts w:ascii="ＭＳ 明朝" w:hAnsi="ＭＳ 明朝"/>
              </w:rPr>
            </w:pPr>
            <w:r>
              <w:rPr>
                <w:rFonts w:ascii="ＭＳ 明朝" w:hAnsi="ＭＳ 明朝" w:hint="eastAsia"/>
              </w:rPr>
              <w:t>「小学算数」の内容の</w:t>
            </w:r>
            <w:r w:rsidR="00965556" w:rsidRPr="00CA33EC">
              <w:rPr>
                <w:rFonts w:ascii="ＭＳ 明朝" w:hAnsi="ＭＳ 明朝" w:hint="eastAsia"/>
              </w:rPr>
              <w:t>特色</w:t>
            </w:r>
          </w:p>
        </w:tc>
        <w:tc>
          <w:tcPr>
            <w:tcW w:w="4104" w:type="dxa"/>
          </w:tcPr>
          <w:p w:rsidR="00965556" w:rsidRPr="00CA33EC" w:rsidRDefault="00945A09" w:rsidP="00945A09">
            <w:pPr>
              <w:autoSpaceDE w:val="0"/>
              <w:autoSpaceDN w:val="0"/>
              <w:jc w:val="center"/>
              <w:rPr>
                <w:rFonts w:ascii="ＭＳ 明朝" w:hAnsi="ＭＳ 明朝"/>
              </w:rPr>
            </w:pPr>
            <w:r>
              <w:rPr>
                <w:rFonts w:ascii="ＭＳ 明朝" w:hAnsi="ＭＳ 明朝" w:hint="eastAsia"/>
              </w:rPr>
              <w:t>おもな事例と関連ページ</w:t>
            </w:r>
          </w:p>
        </w:tc>
      </w:tr>
      <w:tr w:rsidR="00BD08E9" w:rsidRPr="00CA33EC" w:rsidTr="000441A3">
        <w:trPr>
          <w:cantSplit/>
          <w:trHeight w:val="832"/>
        </w:trPr>
        <w:tc>
          <w:tcPr>
            <w:tcW w:w="2052" w:type="dxa"/>
          </w:tcPr>
          <w:p w:rsidR="00BD08E9" w:rsidRPr="00CA33EC" w:rsidRDefault="00C1284C" w:rsidP="00E56A8F">
            <w:pPr>
              <w:autoSpaceDE w:val="0"/>
              <w:autoSpaceDN w:val="0"/>
              <w:ind w:left="105" w:hangingChars="69" w:hanging="105"/>
              <w:rPr>
                <w:rFonts w:ascii="ＭＳ 明朝" w:hAnsi="ＭＳ 明朝"/>
              </w:rPr>
            </w:pPr>
            <w:r w:rsidRPr="00CA33EC">
              <w:rPr>
                <w:rFonts w:ascii="ＭＳ 明朝" w:hAnsi="ＭＳ 明朝" w:hint="eastAsia"/>
              </w:rPr>
              <w:t>(1)</w:t>
            </w:r>
            <w:r w:rsidR="00BD08E9" w:rsidRPr="00CA33EC">
              <w:rPr>
                <w:rFonts w:ascii="ＭＳ 明朝" w:hAnsi="ＭＳ 明朝" w:hint="eastAsia"/>
              </w:rPr>
              <w:t>文字の大きさ</w:t>
            </w:r>
            <w:r w:rsidR="002E4498">
              <w:rPr>
                <w:rFonts w:ascii="ＭＳ 明朝" w:hAnsi="ＭＳ 明朝" w:hint="eastAsia"/>
              </w:rPr>
              <w:t>、</w:t>
            </w:r>
            <w:r w:rsidR="00BD08E9" w:rsidRPr="00CA33EC">
              <w:rPr>
                <w:rFonts w:ascii="ＭＳ 明朝" w:hAnsi="ＭＳ 明朝" w:hint="eastAsia"/>
              </w:rPr>
              <w:t>行間</w:t>
            </w:r>
            <w:r w:rsidR="002E4498">
              <w:rPr>
                <w:rFonts w:ascii="ＭＳ 明朝" w:hAnsi="ＭＳ 明朝" w:hint="eastAsia"/>
              </w:rPr>
              <w:t>、</w:t>
            </w:r>
            <w:r w:rsidR="00BD08E9" w:rsidRPr="00CA33EC">
              <w:rPr>
                <w:rFonts w:ascii="ＭＳ 明朝" w:hAnsi="ＭＳ 明朝" w:hint="eastAsia"/>
              </w:rPr>
              <w:t>字間は適切であるか。</w:t>
            </w:r>
          </w:p>
        </w:tc>
        <w:tc>
          <w:tcPr>
            <w:tcW w:w="2432" w:type="dxa"/>
          </w:tcPr>
          <w:p w:rsidR="00BD08E9" w:rsidRPr="00CA33EC" w:rsidRDefault="00C1284C" w:rsidP="00E56A8F">
            <w:pPr>
              <w:autoSpaceDE w:val="0"/>
              <w:autoSpaceDN w:val="0"/>
              <w:ind w:left="152" w:hangingChars="100" w:hanging="152"/>
              <w:rPr>
                <w:rFonts w:ascii="ＭＳ 明朝" w:hAnsi="ＭＳ 明朝"/>
              </w:rPr>
            </w:pPr>
            <w:r w:rsidRPr="00CA33EC">
              <w:rPr>
                <w:rFonts w:ascii="ＭＳ 明朝" w:hAnsi="ＭＳ 明朝" w:hint="eastAsia"/>
              </w:rPr>
              <w:t>(1)</w:t>
            </w:r>
            <w:r w:rsidR="00BD08E9" w:rsidRPr="00CA33EC">
              <w:rPr>
                <w:rFonts w:ascii="ＭＳ 明朝" w:hAnsi="ＭＳ 明朝" w:hint="eastAsia"/>
              </w:rPr>
              <w:t>文字の大きさ</w:t>
            </w:r>
            <w:r w:rsidR="002E4498">
              <w:rPr>
                <w:rFonts w:ascii="ＭＳ 明朝" w:hAnsi="ＭＳ 明朝" w:hint="eastAsia"/>
              </w:rPr>
              <w:t>、</w:t>
            </w:r>
            <w:r w:rsidR="00BD08E9" w:rsidRPr="00CA33EC">
              <w:rPr>
                <w:rFonts w:ascii="ＭＳ 明朝" w:hAnsi="ＭＳ 明朝" w:hint="eastAsia"/>
              </w:rPr>
              <w:t>字間</w:t>
            </w:r>
            <w:r w:rsidR="002E4498">
              <w:rPr>
                <w:rFonts w:ascii="ＭＳ 明朝" w:hAnsi="ＭＳ 明朝" w:hint="eastAsia"/>
              </w:rPr>
              <w:t>、</w:t>
            </w:r>
            <w:r w:rsidR="00BD08E9" w:rsidRPr="00CA33EC">
              <w:rPr>
                <w:rFonts w:ascii="ＭＳ 明朝" w:hAnsi="ＭＳ 明朝" w:hint="eastAsia"/>
              </w:rPr>
              <w:t>行間は</w:t>
            </w:r>
            <w:r w:rsidR="002E4498">
              <w:rPr>
                <w:rFonts w:ascii="ＭＳ 明朝" w:hAnsi="ＭＳ 明朝" w:hint="eastAsia"/>
              </w:rPr>
              <w:t>、</w:t>
            </w:r>
            <w:r w:rsidR="00BD08E9" w:rsidRPr="00CA33EC">
              <w:rPr>
                <w:rFonts w:ascii="ＭＳ 明朝" w:hAnsi="ＭＳ 明朝" w:hint="eastAsia"/>
              </w:rPr>
              <w:t>子どもの発達</w:t>
            </w:r>
            <w:r w:rsidR="007436C3">
              <w:rPr>
                <w:rFonts w:ascii="ＭＳ 明朝" w:hAnsi="ＭＳ 明朝" w:hint="eastAsia"/>
              </w:rPr>
              <w:t>の</w:t>
            </w:r>
            <w:r w:rsidR="00BD08E9" w:rsidRPr="00CA33EC">
              <w:rPr>
                <w:rFonts w:ascii="ＭＳ 明朝" w:hAnsi="ＭＳ 明朝" w:hint="eastAsia"/>
              </w:rPr>
              <w:t>段階など</w:t>
            </w:r>
            <w:r w:rsidR="00DE5BBD">
              <w:rPr>
                <w:rFonts w:ascii="ＭＳ 明朝" w:hAnsi="ＭＳ 明朝" w:hint="eastAsia"/>
              </w:rPr>
              <w:t>に合わせて</w:t>
            </w:r>
            <w:r w:rsidR="002E4498">
              <w:rPr>
                <w:rFonts w:ascii="ＭＳ 明朝" w:hAnsi="ＭＳ 明朝" w:hint="eastAsia"/>
              </w:rPr>
              <w:t>、</w:t>
            </w:r>
            <w:r w:rsidR="00BD08E9" w:rsidRPr="00CA33EC">
              <w:rPr>
                <w:rFonts w:ascii="ＭＳ 明朝" w:hAnsi="ＭＳ 明朝" w:hint="eastAsia"/>
              </w:rPr>
              <w:t>読みやすく</w:t>
            </w:r>
            <w:r w:rsidR="002E4498">
              <w:rPr>
                <w:rFonts w:ascii="ＭＳ 明朝" w:hAnsi="ＭＳ 明朝" w:hint="eastAsia"/>
              </w:rPr>
              <w:t>、</w:t>
            </w:r>
            <w:r w:rsidR="00BD08E9" w:rsidRPr="00CA33EC">
              <w:rPr>
                <w:rFonts w:ascii="ＭＳ 明朝" w:hAnsi="ＭＳ 明朝" w:hint="eastAsia"/>
              </w:rPr>
              <w:t>見やすくなるように配慮しています。</w:t>
            </w:r>
          </w:p>
        </w:tc>
        <w:tc>
          <w:tcPr>
            <w:tcW w:w="4104" w:type="dxa"/>
          </w:tcPr>
          <w:p w:rsidR="00BD08E9" w:rsidRPr="00CA33EC" w:rsidRDefault="000441A3" w:rsidP="00E56A8F">
            <w:pPr>
              <w:autoSpaceDE w:val="0"/>
              <w:autoSpaceDN w:val="0"/>
              <w:ind w:left="152" w:hangingChars="100" w:hanging="152"/>
              <w:rPr>
                <w:rFonts w:ascii="ＭＳ 明朝" w:hAnsi="ＭＳ 明朝"/>
              </w:rPr>
            </w:pPr>
            <w:r w:rsidRPr="00CA33EC">
              <w:rPr>
                <w:rFonts w:ascii="ＭＳ 明朝" w:hAnsi="ＭＳ 明朝" w:hint="eastAsia"/>
              </w:rPr>
              <w:t>●文字組は</w:t>
            </w:r>
            <w:r w:rsidR="00BD08E9" w:rsidRPr="00CA33EC">
              <w:rPr>
                <w:rFonts w:ascii="ＭＳ 明朝" w:hAnsi="ＭＳ 明朝" w:hint="eastAsia"/>
              </w:rPr>
              <w:t>できるだけ</w:t>
            </w:r>
            <w:r w:rsidR="00BD08E9" w:rsidRPr="005E1CF9">
              <w:rPr>
                <w:rFonts w:ascii="ＭＳ 明朝" w:hAnsi="ＭＳ 明朝" w:hint="eastAsia"/>
                <w:color w:val="FF0000"/>
              </w:rPr>
              <w:t>行間をあけて</w:t>
            </w:r>
            <w:r w:rsidR="002E4498" w:rsidRPr="005E1CF9">
              <w:rPr>
                <w:rFonts w:ascii="ＭＳ 明朝" w:hAnsi="ＭＳ 明朝" w:hint="eastAsia"/>
                <w:color w:val="FF0000"/>
              </w:rPr>
              <w:t>、</w:t>
            </w:r>
            <w:r w:rsidRPr="005E1CF9">
              <w:rPr>
                <w:rFonts w:ascii="ＭＳ 明朝" w:hAnsi="ＭＳ 明朝" w:hint="eastAsia"/>
                <w:color w:val="FF0000"/>
              </w:rPr>
              <w:t>ゆったりと読みやすく</w:t>
            </w:r>
            <w:r w:rsidR="00E53C67" w:rsidRPr="00CA33EC">
              <w:rPr>
                <w:rFonts w:ascii="ＭＳ 明朝" w:hAnsi="ＭＳ 明朝" w:hint="eastAsia"/>
              </w:rPr>
              <w:t>しました</w:t>
            </w:r>
            <w:r w:rsidRPr="00CA33EC">
              <w:rPr>
                <w:rFonts w:ascii="ＭＳ 明朝" w:hAnsi="ＭＳ 明朝" w:hint="eastAsia"/>
              </w:rPr>
              <w:t>。また</w:t>
            </w:r>
            <w:r w:rsidR="002E4498">
              <w:rPr>
                <w:rFonts w:ascii="ＭＳ 明朝" w:hAnsi="ＭＳ 明朝" w:hint="eastAsia"/>
              </w:rPr>
              <w:t>、</w:t>
            </w:r>
            <w:r w:rsidR="00BD08E9" w:rsidRPr="00CA33EC">
              <w:rPr>
                <w:rFonts w:ascii="ＭＳ 明朝" w:hAnsi="ＭＳ 明朝" w:hint="eastAsia"/>
              </w:rPr>
              <w:t>字体は教科書体を用い</w:t>
            </w:r>
            <w:r w:rsidR="002E4498">
              <w:rPr>
                <w:rFonts w:ascii="ＭＳ 明朝" w:hAnsi="ＭＳ 明朝" w:hint="eastAsia"/>
              </w:rPr>
              <w:t>、</w:t>
            </w:r>
            <w:r w:rsidR="00BD08E9" w:rsidRPr="00CA33EC">
              <w:rPr>
                <w:rFonts w:ascii="ＭＳ 明朝" w:hAnsi="ＭＳ 明朝" w:hint="eastAsia"/>
              </w:rPr>
              <w:t>重要語句などのゴシック体や書き文字書</w:t>
            </w:r>
            <w:r w:rsidR="00E53C67" w:rsidRPr="00CA33EC">
              <w:rPr>
                <w:rFonts w:ascii="ＭＳ 明朝" w:hAnsi="ＭＳ 明朝" w:hint="eastAsia"/>
              </w:rPr>
              <w:t>体も教科書用の字形にして</w:t>
            </w:r>
            <w:r w:rsidR="002E4498">
              <w:rPr>
                <w:rFonts w:ascii="ＭＳ 明朝" w:hAnsi="ＭＳ 明朝" w:hint="eastAsia"/>
              </w:rPr>
              <w:t>、</w:t>
            </w:r>
            <w:r w:rsidR="00E53C67" w:rsidRPr="00CA33EC">
              <w:rPr>
                <w:rFonts w:ascii="ＭＳ 明朝" w:hAnsi="ＭＳ 明朝" w:hint="eastAsia"/>
              </w:rPr>
              <w:t>国語科の学習と齟齬が生じないようにしました</w:t>
            </w:r>
            <w:r w:rsidR="00BD08E9" w:rsidRPr="00CA33EC">
              <w:rPr>
                <w:rFonts w:ascii="ＭＳ 明朝" w:hAnsi="ＭＳ 明朝" w:hint="eastAsia"/>
              </w:rPr>
              <w:t>。</w:t>
            </w:r>
          </w:p>
        </w:tc>
      </w:tr>
      <w:tr w:rsidR="00BD08E9" w:rsidRPr="00CA33EC" w:rsidTr="00DA53D4">
        <w:trPr>
          <w:cantSplit/>
          <w:trHeight w:val="1174"/>
        </w:trPr>
        <w:tc>
          <w:tcPr>
            <w:tcW w:w="2052" w:type="dxa"/>
          </w:tcPr>
          <w:p w:rsidR="00BD08E9" w:rsidRPr="00CA33EC" w:rsidRDefault="00C1284C" w:rsidP="00C23F44">
            <w:pPr>
              <w:autoSpaceDE w:val="0"/>
              <w:autoSpaceDN w:val="0"/>
              <w:ind w:left="105" w:hangingChars="69" w:hanging="105"/>
              <w:rPr>
                <w:rFonts w:ascii="ＭＳ 明朝" w:hAnsi="ＭＳ 明朝"/>
              </w:rPr>
            </w:pPr>
            <w:r w:rsidRPr="00CA33EC">
              <w:rPr>
                <w:rFonts w:ascii="ＭＳ 明朝" w:hAnsi="ＭＳ 明朝" w:hint="eastAsia"/>
              </w:rPr>
              <w:t>(2)</w:t>
            </w:r>
            <w:r w:rsidR="00BD08E9" w:rsidRPr="00CA33EC">
              <w:rPr>
                <w:rFonts w:ascii="ＭＳ 明朝" w:hAnsi="ＭＳ 明朝" w:hint="eastAsia"/>
              </w:rPr>
              <w:t>装丁は魅力があり</w:t>
            </w:r>
            <w:r w:rsidR="002E4498">
              <w:rPr>
                <w:rFonts w:ascii="ＭＳ 明朝" w:hAnsi="ＭＳ 明朝" w:hint="eastAsia"/>
              </w:rPr>
              <w:t>、</w:t>
            </w:r>
            <w:r w:rsidR="00BD08E9" w:rsidRPr="00CA33EC">
              <w:rPr>
                <w:rFonts w:ascii="ＭＳ 明朝" w:hAnsi="ＭＳ 明朝" w:hint="eastAsia"/>
              </w:rPr>
              <w:t>紙質</w:t>
            </w:r>
            <w:r w:rsidR="002E4498">
              <w:rPr>
                <w:rFonts w:ascii="ＭＳ 明朝" w:hAnsi="ＭＳ 明朝" w:hint="eastAsia"/>
              </w:rPr>
              <w:t>、</w:t>
            </w:r>
            <w:r w:rsidR="00BD08E9" w:rsidRPr="00CA33EC">
              <w:rPr>
                <w:rFonts w:ascii="ＭＳ 明朝" w:hAnsi="ＭＳ 明朝" w:hint="eastAsia"/>
              </w:rPr>
              <w:t>製本は長期間の使用に耐えるようにできているか。</w:t>
            </w:r>
          </w:p>
        </w:tc>
        <w:tc>
          <w:tcPr>
            <w:tcW w:w="2432" w:type="dxa"/>
          </w:tcPr>
          <w:p w:rsidR="00BD08E9" w:rsidRPr="00CA33EC" w:rsidRDefault="00C1284C" w:rsidP="00C1284C">
            <w:pPr>
              <w:autoSpaceDE w:val="0"/>
              <w:autoSpaceDN w:val="0"/>
              <w:ind w:left="152" w:hangingChars="100" w:hanging="152"/>
              <w:rPr>
                <w:rFonts w:ascii="ＭＳ 明朝" w:hAnsi="ＭＳ 明朝"/>
              </w:rPr>
            </w:pPr>
            <w:r w:rsidRPr="00CA33EC">
              <w:rPr>
                <w:rFonts w:ascii="ＭＳ 明朝" w:hAnsi="ＭＳ 明朝" w:hint="eastAsia"/>
              </w:rPr>
              <w:t>(2)装丁や</w:t>
            </w:r>
            <w:r w:rsidR="00BD08E9" w:rsidRPr="00CA33EC">
              <w:rPr>
                <w:rFonts w:ascii="ＭＳ 明朝" w:hAnsi="ＭＳ 明朝" w:hint="eastAsia"/>
              </w:rPr>
              <w:t>製本は</w:t>
            </w:r>
            <w:r w:rsidR="002E4498">
              <w:rPr>
                <w:rFonts w:ascii="ＭＳ 明朝" w:hAnsi="ＭＳ 明朝" w:hint="eastAsia"/>
              </w:rPr>
              <w:t>、</w:t>
            </w:r>
            <w:r w:rsidR="00BD08E9" w:rsidRPr="00CA33EC">
              <w:rPr>
                <w:rFonts w:ascii="ＭＳ 明朝" w:hAnsi="ＭＳ 明朝" w:hint="eastAsia"/>
              </w:rPr>
              <w:t>長期間の使用にも耐え得る堅牢な造りにしています。</w:t>
            </w:r>
          </w:p>
        </w:tc>
        <w:tc>
          <w:tcPr>
            <w:tcW w:w="4104" w:type="dxa"/>
          </w:tcPr>
          <w:p w:rsidR="00BD08E9" w:rsidRPr="00CA33EC" w:rsidRDefault="00BD08E9" w:rsidP="00C1284C">
            <w:pPr>
              <w:autoSpaceDE w:val="0"/>
              <w:autoSpaceDN w:val="0"/>
              <w:ind w:left="152" w:hangingChars="100" w:hanging="152"/>
              <w:rPr>
                <w:rFonts w:ascii="ＭＳ 明朝" w:hAnsi="ＭＳ 明朝"/>
              </w:rPr>
            </w:pPr>
            <w:r w:rsidRPr="00CA33EC">
              <w:rPr>
                <w:rFonts w:ascii="ＭＳ 明朝" w:hAnsi="ＭＳ 明朝" w:hint="eastAsia"/>
              </w:rPr>
              <w:t>●表紙は</w:t>
            </w:r>
            <w:r w:rsidR="002E4498">
              <w:rPr>
                <w:rFonts w:ascii="ＭＳ 明朝" w:hAnsi="ＭＳ 明朝" w:hint="eastAsia"/>
              </w:rPr>
              <w:t>、</w:t>
            </w:r>
            <w:r w:rsidRPr="005E1CF9">
              <w:rPr>
                <w:rFonts w:ascii="ＭＳ 明朝" w:hAnsi="ＭＳ 明朝" w:hint="eastAsia"/>
                <w:color w:val="FF0000"/>
              </w:rPr>
              <w:t>耐水性や堅牢性を考慮</w:t>
            </w:r>
            <w:r w:rsidRPr="00CA33EC">
              <w:rPr>
                <w:rFonts w:ascii="ＭＳ 明朝" w:hAnsi="ＭＳ 明朝" w:hint="eastAsia"/>
              </w:rPr>
              <w:t>して</w:t>
            </w:r>
            <w:r w:rsidR="002E4498">
              <w:rPr>
                <w:rFonts w:ascii="ＭＳ 明朝" w:hAnsi="ＭＳ 明朝" w:hint="eastAsia"/>
              </w:rPr>
              <w:t>、</w:t>
            </w:r>
            <w:r w:rsidR="00F140A7" w:rsidRPr="00CA33EC">
              <w:rPr>
                <w:rFonts w:ascii="ＭＳ 明朝" w:hAnsi="ＭＳ 明朝" w:hint="eastAsia"/>
              </w:rPr>
              <w:t>従来より工夫された</w:t>
            </w:r>
            <w:r w:rsidRPr="00CA33EC">
              <w:rPr>
                <w:rFonts w:ascii="ＭＳ 明朝" w:hAnsi="ＭＳ 明朝" w:hint="eastAsia"/>
              </w:rPr>
              <w:t>表面加工を施</w:t>
            </w:r>
            <w:r w:rsidR="00C1284C" w:rsidRPr="00CA33EC">
              <w:rPr>
                <w:rFonts w:ascii="ＭＳ 明朝" w:hAnsi="ＭＳ 明朝" w:hint="eastAsia"/>
              </w:rPr>
              <w:t>し</w:t>
            </w:r>
            <w:r w:rsidR="002E4498">
              <w:rPr>
                <w:rFonts w:ascii="ＭＳ 明朝" w:hAnsi="ＭＳ 明朝" w:hint="eastAsia"/>
              </w:rPr>
              <w:t>、</w:t>
            </w:r>
            <w:r w:rsidR="00C1284C" w:rsidRPr="00CA33EC">
              <w:rPr>
                <w:rFonts w:ascii="ＭＳ 明朝" w:hAnsi="ＭＳ 明朝" w:hint="eastAsia"/>
              </w:rPr>
              <w:t>破損しにくいようにしました。その際</w:t>
            </w:r>
            <w:r w:rsidR="002E4498">
              <w:rPr>
                <w:rFonts w:ascii="ＭＳ 明朝" w:hAnsi="ＭＳ 明朝" w:hint="eastAsia"/>
              </w:rPr>
              <w:t>、</w:t>
            </w:r>
            <w:r w:rsidR="00F140A7" w:rsidRPr="00CA33EC">
              <w:rPr>
                <w:rFonts w:ascii="ＭＳ 明朝" w:hAnsi="ＭＳ 明朝" w:hint="eastAsia"/>
              </w:rPr>
              <w:t>化学物質に過敏な子どもに少しでもやさしいものになるように配慮しました。</w:t>
            </w:r>
          </w:p>
          <w:p w:rsidR="00C1284C" w:rsidRDefault="00C1284C" w:rsidP="00C1284C">
            <w:pPr>
              <w:autoSpaceDE w:val="0"/>
              <w:autoSpaceDN w:val="0"/>
              <w:ind w:left="152" w:hangingChars="100" w:hanging="152"/>
              <w:rPr>
                <w:rFonts w:ascii="ＭＳ 明朝" w:hAnsi="ＭＳ 明朝"/>
              </w:rPr>
            </w:pPr>
            <w:r w:rsidRPr="00CA33EC">
              <w:rPr>
                <w:rFonts w:ascii="ＭＳ 明朝" w:hAnsi="ＭＳ 明朝" w:hint="eastAsia"/>
              </w:rPr>
              <w:t>●</w:t>
            </w:r>
            <w:r w:rsidRPr="005E1CF9">
              <w:rPr>
                <w:rFonts w:ascii="ＭＳ 明朝" w:hAnsi="ＭＳ 明朝" w:hint="eastAsia"/>
                <w:color w:val="FF0000"/>
              </w:rPr>
              <w:t>折込</w:t>
            </w:r>
            <w:r w:rsidR="00A83B47">
              <w:rPr>
                <w:rFonts w:ascii="ＭＳ 明朝" w:hAnsi="ＭＳ 明朝" w:hint="eastAsia"/>
                <w:color w:val="FF0000"/>
              </w:rPr>
              <w:t>み</w:t>
            </w:r>
            <w:r w:rsidRPr="005E1CF9">
              <w:rPr>
                <w:rFonts w:ascii="ＭＳ 明朝" w:hAnsi="ＭＳ 明朝" w:hint="eastAsia"/>
                <w:color w:val="FF0000"/>
              </w:rPr>
              <w:t>は本文より紙質を厚くして</w:t>
            </w:r>
            <w:r w:rsidR="002E4498" w:rsidRPr="005E1CF9">
              <w:rPr>
                <w:rFonts w:ascii="ＭＳ 明朝" w:hAnsi="ＭＳ 明朝" w:hint="eastAsia"/>
                <w:color w:val="FF0000"/>
              </w:rPr>
              <w:t>、</w:t>
            </w:r>
            <w:r w:rsidRPr="005E1CF9">
              <w:rPr>
                <w:rFonts w:ascii="ＭＳ 明朝" w:hAnsi="ＭＳ 明朝" w:hint="eastAsia"/>
                <w:color w:val="FF0000"/>
              </w:rPr>
              <w:t>堅牢性に配慮</w:t>
            </w:r>
            <w:r w:rsidRPr="00CA33EC">
              <w:rPr>
                <w:rFonts w:ascii="ＭＳ 明朝" w:hAnsi="ＭＳ 明朝" w:hint="eastAsia"/>
              </w:rPr>
              <w:t>した造りとなるようにしました。</w:t>
            </w:r>
          </w:p>
          <w:p w:rsidR="003627B6" w:rsidRPr="00CA33EC" w:rsidRDefault="003627B6" w:rsidP="003627B6">
            <w:pPr>
              <w:autoSpaceDE w:val="0"/>
              <w:autoSpaceDN w:val="0"/>
              <w:ind w:left="152" w:hangingChars="100" w:hanging="152"/>
              <w:rPr>
                <w:rFonts w:ascii="ＭＳ 明朝" w:hAnsi="ＭＳ 明朝"/>
              </w:rPr>
            </w:pPr>
            <w:r>
              <w:rPr>
                <w:rFonts w:ascii="ＭＳ 明朝" w:hAnsi="ＭＳ 明朝" w:hint="eastAsia"/>
              </w:rPr>
              <w:t>●５年、６年は、教科担任制を見据え、</w:t>
            </w:r>
            <w:r w:rsidRPr="00997201">
              <w:rPr>
                <w:rFonts w:ascii="ＭＳ 明朝" w:hAnsi="ＭＳ 明朝" w:hint="eastAsia"/>
                <w:color w:val="FF0000"/>
              </w:rPr>
              <w:t>スピン（しおりのひも）のついた装丁</w:t>
            </w:r>
            <w:r>
              <w:rPr>
                <w:rFonts w:ascii="ＭＳ 明朝" w:hAnsi="ＭＳ 明朝" w:hint="eastAsia"/>
              </w:rPr>
              <w:t>にしました。</w:t>
            </w:r>
          </w:p>
        </w:tc>
      </w:tr>
      <w:tr w:rsidR="000441A3" w:rsidRPr="00CA33EC" w:rsidTr="000A5156">
        <w:trPr>
          <w:cantSplit/>
          <w:trHeight w:val="1209"/>
        </w:trPr>
        <w:tc>
          <w:tcPr>
            <w:tcW w:w="2052" w:type="dxa"/>
          </w:tcPr>
          <w:p w:rsidR="000441A3" w:rsidRPr="00CA33EC" w:rsidRDefault="00F57930" w:rsidP="000441A3">
            <w:pPr>
              <w:autoSpaceDE w:val="0"/>
              <w:autoSpaceDN w:val="0"/>
              <w:ind w:left="152" w:hangingChars="100" w:hanging="152"/>
              <w:rPr>
                <w:rFonts w:ascii="ＭＳ 明朝" w:hAnsi="ＭＳ 明朝"/>
              </w:rPr>
            </w:pPr>
            <w:r>
              <w:rPr>
                <w:rFonts w:ascii="ＭＳ 明朝" w:hAnsi="ＭＳ 明朝" w:hint="eastAsia"/>
              </w:rPr>
              <w:t>(3)</w:t>
            </w:r>
            <w:r w:rsidR="000441A3" w:rsidRPr="00CA33EC">
              <w:rPr>
                <w:rFonts w:ascii="ＭＳ 明朝" w:hAnsi="ＭＳ 明朝" w:hint="eastAsia"/>
              </w:rPr>
              <w:t>印刷や造本で</w:t>
            </w:r>
            <w:r w:rsidR="002E4498">
              <w:rPr>
                <w:rFonts w:ascii="ＭＳ 明朝" w:hAnsi="ＭＳ 明朝" w:hint="eastAsia"/>
              </w:rPr>
              <w:t>、</w:t>
            </w:r>
            <w:r w:rsidR="000441A3" w:rsidRPr="00CA33EC">
              <w:rPr>
                <w:rFonts w:ascii="ＭＳ 明朝" w:hAnsi="ＭＳ 明朝" w:hint="eastAsia"/>
              </w:rPr>
              <w:t>環境・健康への配慮はなされているか。</w:t>
            </w:r>
          </w:p>
        </w:tc>
        <w:tc>
          <w:tcPr>
            <w:tcW w:w="2432" w:type="dxa"/>
          </w:tcPr>
          <w:p w:rsidR="000441A3" w:rsidRPr="00CA33EC" w:rsidRDefault="00F57930" w:rsidP="000441A3">
            <w:pPr>
              <w:autoSpaceDE w:val="0"/>
              <w:autoSpaceDN w:val="0"/>
              <w:adjustRightInd w:val="0"/>
              <w:ind w:left="142" w:hangingChars="93" w:hanging="142"/>
              <w:jc w:val="left"/>
              <w:rPr>
                <w:rFonts w:ascii="ＭＳ 明朝" w:hAnsi="ＭＳ 明朝"/>
              </w:rPr>
            </w:pPr>
            <w:r>
              <w:rPr>
                <w:rFonts w:ascii="ＭＳ 明朝" w:hAnsi="ＭＳ 明朝" w:hint="eastAsia"/>
              </w:rPr>
              <w:t>(3)</w:t>
            </w:r>
            <w:r w:rsidR="000441A3" w:rsidRPr="00CA33EC">
              <w:rPr>
                <w:rFonts w:ascii="ＭＳ 明朝" w:hAnsi="ＭＳ 明朝" w:hint="eastAsia"/>
              </w:rPr>
              <w:t>本文用紙は紙質を保ちつつ軽量化した再生紙を使用しています。</w:t>
            </w:r>
            <w:r w:rsidR="000441A3" w:rsidRPr="00CA33EC">
              <w:rPr>
                <w:rFonts w:ascii="ＭＳ 明朝" w:hAnsi="ＭＳ 明朝" w:cs="ＭＳ明朝" w:hint="eastAsia"/>
                <w:kern w:val="0"/>
              </w:rPr>
              <w:t>また</w:t>
            </w:r>
            <w:r w:rsidR="002E4498">
              <w:rPr>
                <w:rFonts w:ascii="ＭＳ 明朝" w:hAnsi="ＭＳ 明朝" w:cs="ＭＳ明朝" w:hint="eastAsia"/>
                <w:kern w:val="0"/>
              </w:rPr>
              <w:t>、</w:t>
            </w:r>
            <w:r w:rsidR="000441A3" w:rsidRPr="00CA33EC">
              <w:rPr>
                <w:rFonts w:ascii="ＭＳ 明朝" w:hAnsi="ＭＳ 明朝" w:cs="ＭＳ明朝" w:hint="eastAsia"/>
                <w:kern w:val="0"/>
              </w:rPr>
              <w:t>印刷は植物性インクを使用しています。</w:t>
            </w:r>
          </w:p>
        </w:tc>
        <w:tc>
          <w:tcPr>
            <w:tcW w:w="4104" w:type="dxa"/>
          </w:tcPr>
          <w:p w:rsidR="000441A3" w:rsidRPr="00CA33EC" w:rsidRDefault="000441A3" w:rsidP="000441A3">
            <w:pPr>
              <w:autoSpaceDE w:val="0"/>
              <w:autoSpaceDN w:val="0"/>
              <w:ind w:left="152" w:hangingChars="100" w:hanging="152"/>
              <w:rPr>
                <w:rFonts w:ascii="ＭＳ 明朝" w:hAnsi="ＭＳ 明朝"/>
              </w:rPr>
            </w:pPr>
            <w:r w:rsidRPr="00CA33EC">
              <w:rPr>
                <w:rFonts w:ascii="ＭＳ 明朝" w:hAnsi="ＭＳ 明朝" w:hint="eastAsia"/>
              </w:rPr>
              <w:t>●本文用紙は</w:t>
            </w:r>
            <w:r w:rsidR="002E4498">
              <w:rPr>
                <w:rFonts w:ascii="ＭＳ 明朝" w:hAnsi="ＭＳ 明朝" w:hint="eastAsia"/>
              </w:rPr>
              <w:t>、</w:t>
            </w:r>
            <w:r w:rsidRPr="00CA33EC">
              <w:rPr>
                <w:rFonts w:ascii="ＭＳ 明朝" w:hAnsi="ＭＳ 明朝" w:hint="eastAsia"/>
              </w:rPr>
              <w:t>子どもの負担をできるだけ軽減するため</w:t>
            </w:r>
            <w:r w:rsidR="002E4498">
              <w:rPr>
                <w:rFonts w:ascii="ＭＳ 明朝" w:hAnsi="ＭＳ 明朝" w:hint="eastAsia"/>
              </w:rPr>
              <w:t>、</w:t>
            </w:r>
            <w:r w:rsidRPr="00CA33EC">
              <w:rPr>
                <w:rFonts w:ascii="ＭＳ 明朝" w:hAnsi="ＭＳ 明朝" w:hint="eastAsia"/>
              </w:rPr>
              <w:t>通常よりも軽くて裏写りの少ない用紙を使用しました。また</w:t>
            </w:r>
            <w:r w:rsidR="002E4498">
              <w:rPr>
                <w:rFonts w:ascii="ＭＳ 明朝" w:hAnsi="ＭＳ 明朝" w:hint="eastAsia"/>
              </w:rPr>
              <w:t>、</w:t>
            </w:r>
            <w:r w:rsidRPr="00CA33EC">
              <w:rPr>
                <w:rFonts w:ascii="ＭＳ 明朝" w:hAnsi="ＭＳ 明朝" w:hint="eastAsia"/>
              </w:rPr>
              <w:t>身体的な負担の大きい</w:t>
            </w:r>
            <w:r w:rsidRPr="005E1CF9">
              <w:rPr>
                <w:rFonts w:ascii="ＭＳ 明朝" w:hAnsi="ＭＳ 明朝" w:hint="eastAsia"/>
                <w:color w:val="FF0000"/>
              </w:rPr>
              <w:t>１年の</w:t>
            </w:r>
            <w:r w:rsidR="00F57930" w:rsidRPr="005E1CF9">
              <w:rPr>
                <w:rFonts w:ascii="ＭＳ 明朝" w:hAnsi="ＭＳ 明朝" w:hint="eastAsia"/>
                <w:color w:val="FF0000"/>
              </w:rPr>
              <w:t>第1分冊はより薄く</w:t>
            </w:r>
            <w:r w:rsidR="00F57930">
              <w:rPr>
                <w:rFonts w:ascii="ＭＳ 明朝" w:hAnsi="ＭＳ 明朝" w:hint="eastAsia"/>
              </w:rPr>
              <w:t>して</w:t>
            </w:r>
            <w:r w:rsidR="002E4498">
              <w:rPr>
                <w:rFonts w:ascii="ＭＳ 明朝" w:hAnsi="ＭＳ 明朝" w:hint="eastAsia"/>
              </w:rPr>
              <w:t>、</w:t>
            </w:r>
            <w:r w:rsidRPr="00CA33EC">
              <w:rPr>
                <w:rFonts w:ascii="ＭＳ 明朝" w:hAnsi="ＭＳ 明朝" w:hint="eastAsia"/>
              </w:rPr>
              <w:t>さらに子どもへの負担を軽減しました。</w:t>
            </w:r>
          </w:p>
          <w:p w:rsidR="000441A3" w:rsidRPr="00CA33EC" w:rsidRDefault="00DE5BBD" w:rsidP="000441A3">
            <w:pPr>
              <w:autoSpaceDE w:val="0"/>
              <w:autoSpaceDN w:val="0"/>
              <w:ind w:left="152" w:hangingChars="100" w:hanging="152"/>
              <w:rPr>
                <w:rFonts w:ascii="ＭＳ 明朝" w:hAnsi="ＭＳ 明朝"/>
              </w:rPr>
            </w:pPr>
            <w:r>
              <w:rPr>
                <w:rFonts w:ascii="ＭＳ 明朝" w:hAnsi="ＭＳ 明朝" w:hint="eastAsia"/>
              </w:rPr>
              <w:t>●</w:t>
            </w:r>
            <w:r w:rsidRPr="005E1CF9">
              <w:rPr>
                <w:rFonts w:ascii="ＭＳ 明朝" w:hAnsi="ＭＳ 明朝" w:hint="eastAsia"/>
                <w:color w:val="FF0000"/>
              </w:rPr>
              <w:t>印刷は</w:t>
            </w:r>
            <w:r w:rsidR="000A5156" w:rsidRPr="005E1CF9">
              <w:rPr>
                <w:rFonts w:ascii="ＭＳ 明朝" w:hAnsi="ＭＳ 明朝" w:hint="eastAsia"/>
                <w:color w:val="FF0000"/>
              </w:rPr>
              <w:t>植物性インクを使用</w:t>
            </w:r>
            <w:r w:rsidR="000A5156" w:rsidRPr="00CA33EC">
              <w:rPr>
                <w:rFonts w:ascii="ＭＳ 明朝" w:hAnsi="ＭＳ 明朝" w:hint="eastAsia"/>
              </w:rPr>
              <w:t>し</w:t>
            </w:r>
            <w:r w:rsidR="002E4498">
              <w:rPr>
                <w:rFonts w:ascii="ＭＳ 明朝" w:hAnsi="ＭＳ 明朝" w:hint="eastAsia"/>
              </w:rPr>
              <w:t>、</w:t>
            </w:r>
            <w:r w:rsidR="000A5156" w:rsidRPr="00CA33EC">
              <w:rPr>
                <w:rFonts w:ascii="ＭＳ 明朝" w:hAnsi="ＭＳ 明朝" w:hint="eastAsia"/>
              </w:rPr>
              <w:t>環境や人体への影響が少なくなるようにしました。</w:t>
            </w:r>
          </w:p>
        </w:tc>
      </w:tr>
    </w:tbl>
    <w:p w:rsidR="00A75E1D" w:rsidRPr="000441A3" w:rsidRDefault="00A75E1D" w:rsidP="000A5156">
      <w:pPr>
        <w:rPr>
          <w:bdr w:val="single" w:sz="4" w:space="0" w:color="auto"/>
        </w:rPr>
      </w:pPr>
    </w:p>
    <w:sectPr w:rsidR="00A75E1D" w:rsidRPr="000441A3" w:rsidSect="00380F33">
      <w:headerReference w:type="default" r:id="rId8"/>
      <w:footerReference w:type="even" r:id="rId9"/>
      <w:footerReference w:type="default" r:id="rId10"/>
      <w:headerReference w:type="first" r:id="rId11"/>
      <w:footerReference w:type="first" r:id="rId12"/>
      <w:pgSz w:w="10319" w:h="14572" w:code="13"/>
      <w:pgMar w:top="567" w:right="851" w:bottom="567" w:left="851" w:header="284" w:footer="284" w:gutter="0"/>
      <w:pgNumType w:fmt="numberInDash"/>
      <w:cols w:space="425"/>
      <w:titlePg/>
      <w:docGrid w:type="linesAndChars" w:linePitch="219" w:charSpace="-1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09" w:rsidRDefault="00945A09">
      <w:r>
        <w:separator/>
      </w:r>
    </w:p>
  </w:endnote>
  <w:endnote w:type="continuationSeparator" w:id="0">
    <w:p w:rsidR="00945A09" w:rsidRDefault="0094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09" w:rsidRDefault="00945A09" w:rsidP="00BC0B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45A09" w:rsidRDefault="00945A0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09" w:rsidRPr="00E56ED9" w:rsidRDefault="00945A09" w:rsidP="00332222">
    <w:pPr>
      <w:pStyle w:val="a7"/>
      <w:jc w:val="center"/>
      <w:rPr>
        <w:rFonts w:ascii="ＭＳ 明朝" w:hAnsi="ＭＳ 明朝"/>
      </w:rPr>
    </w:pPr>
    <w:r w:rsidRPr="00E56ED9">
      <w:rPr>
        <w:rStyle w:val="a8"/>
        <w:rFonts w:ascii="ＭＳ 明朝" w:hAnsi="ＭＳ 明朝"/>
      </w:rPr>
      <w:fldChar w:fldCharType="begin"/>
    </w:r>
    <w:r w:rsidRPr="00E56ED9">
      <w:rPr>
        <w:rStyle w:val="a8"/>
        <w:rFonts w:ascii="ＭＳ 明朝" w:hAnsi="ＭＳ 明朝"/>
      </w:rPr>
      <w:instrText xml:space="preserve"> PAGE </w:instrText>
    </w:r>
    <w:r w:rsidRPr="00E56ED9">
      <w:rPr>
        <w:rStyle w:val="a8"/>
        <w:rFonts w:ascii="ＭＳ 明朝" w:hAnsi="ＭＳ 明朝"/>
      </w:rPr>
      <w:fldChar w:fldCharType="separate"/>
    </w:r>
    <w:r w:rsidR="007F66C5">
      <w:rPr>
        <w:rStyle w:val="a8"/>
        <w:rFonts w:ascii="ＭＳ 明朝" w:hAnsi="ＭＳ 明朝"/>
        <w:noProof/>
      </w:rPr>
      <w:t>- 8 -</w:t>
    </w:r>
    <w:r w:rsidRPr="00E56ED9">
      <w:rPr>
        <w:rStyle w:val="a8"/>
        <w:rFonts w:ascii="ＭＳ 明朝" w:hAnsi="ＭＳ 明朝"/>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09" w:rsidRPr="00E56ED9" w:rsidRDefault="00945A09" w:rsidP="00332222">
    <w:pPr>
      <w:pStyle w:val="a7"/>
      <w:jc w:val="center"/>
      <w:rPr>
        <w:rFonts w:ascii="ＭＳ 明朝" w:hAnsi="ＭＳ 明朝"/>
      </w:rPr>
    </w:pPr>
    <w:r w:rsidRPr="00E56ED9">
      <w:rPr>
        <w:rStyle w:val="a8"/>
        <w:rFonts w:ascii="ＭＳ 明朝" w:hAnsi="ＭＳ 明朝"/>
      </w:rPr>
      <w:fldChar w:fldCharType="begin"/>
    </w:r>
    <w:r w:rsidRPr="00E56ED9">
      <w:rPr>
        <w:rStyle w:val="a8"/>
        <w:rFonts w:ascii="ＭＳ 明朝" w:hAnsi="ＭＳ 明朝"/>
      </w:rPr>
      <w:instrText xml:space="preserve"> PAGE </w:instrText>
    </w:r>
    <w:r w:rsidRPr="00E56ED9">
      <w:rPr>
        <w:rStyle w:val="a8"/>
        <w:rFonts w:ascii="ＭＳ 明朝" w:hAnsi="ＭＳ 明朝"/>
      </w:rPr>
      <w:fldChar w:fldCharType="separate"/>
    </w:r>
    <w:r w:rsidR="00A702CB">
      <w:rPr>
        <w:rStyle w:val="a8"/>
        <w:rFonts w:ascii="ＭＳ 明朝" w:hAnsi="ＭＳ 明朝"/>
        <w:noProof/>
      </w:rPr>
      <w:t>- 1 -</w:t>
    </w:r>
    <w:r w:rsidRPr="00E56ED9">
      <w:rPr>
        <w:rStyle w:val="a8"/>
        <w:rFonts w:ascii="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09" w:rsidRDefault="00945A09">
      <w:r>
        <w:separator/>
      </w:r>
    </w:p>
  </w:footnote>
  <w:footnote w:type="continuationSeparator" w:id="0">
    <w:p w:rsidR="00945A09" w:rsidRDefault="00945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09" w:rsidRDefault="00945A09" w:rsidP="000F2F92">
    <w:pPr>
      <w:pStyle w:val="a5"/>
      <w:spacing w:before="120"/>
    </w:pPr>
    <w:r>
      <w:rPr>
        <w:rFonts w:hint="eastAsia"/>
      </w:rPr>
      <w:t xml:space="preserve">日本文教出版　</w:t>
    </w:r>
    <w:r>
      <w:rPr>
        <w:rFonts w:hint="eastAsia"/>
      </w:rPr>
      <w:t>2024</w:t>
    </w:r>
    <w:r>
      <w:rPr>
        <w:rFonts w:hint="eastAsia"/>
      </w:rPr>
      <w:t>年度版「小学算数」</w:t>
    </w:r>
  </w:p>
  <w:p w:rsidR="00945A09" w:rsidRDefault="00945A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A09" w:rsidRDefault="00945A09" w:rsidP="003A7B77">
    <w:pPr>
      <w:pStyle w:val="a5"/>
    </w:pPr>
    <w:r>
      <w:rPr>
        <w:rFonts w:hint="eastAsia"/>
      </w:rPr>
      <w:t>＜</w:t>
    </w:r>
    <w:r>
      <w:rPr>
        <w:rFonts w:hint="eastAsia"/>
      </w:rPr>
      <w:t>2024</w:t>
    </w:r>
    <w:r>
      <w:rPr>
        <w:rFonts w:hint="eastAsia"/>
      </w:rPr>
      <w:t xml:space="preserve">教　内容解説資料＞　日本文教出版　</w:t>
    </w:r>
    <w:r>
      <w:rPr>
        <w:rFonts w:hint="eastAsia"/>
      </w:rPr>
      <w:t>2024</w:t>
    </w:r>
    <w:r>
      <w:rPr>
        <w:rFonts w:hint="eastAsia"/>
      </w:rPr>
      <w:t>年度版「小学算数」</w:t>
    </w:r>
  </w:p>
  <w:p w:rsidR="00945A09" w:rsidRDefault="00945A09">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4A4"/>
    <w:multiLevelType w:val="hybridMultilevel"/>
    <w:tmpl w:val="823E2196"/>
    <w:lvl w:ilvl="0" w:tplc="C772D37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5C4B34"/>
    <w:multiLevelType w:val="hybridMultilevel"/>
    <w:tmpl w:val="AB2A0838"/>
    <w:lvl w:ilvl="0" w:tplc="DC24F2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5B7A36"/>
    <w:multiLevelType w:val="hybridMultilevel"/>
    <w:tmpl w:val="FE768C50"/>
    <w:lvl w:ilvl="0" w:tplc="81D2CD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6"/>
  <w:drawingGridVerticalSpacing w:val="2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2F"/>
    <w:rsid w:val="00005BCB"/>
    <w:rsid w:val="00005EC1"/>
    <w:rsid w:val="00007B95"/>
    <w:rsid w:val="000175DB"/>
    <w:rsid w:val="00024518"/>
    <w:rsid w:val="00026C55"/>
    <w:rsid w:val="000307EC"/>
    <w:rsid w:val="0003284B"/>
    <w:rsid w:val="000364A4"/>
    <w:rsid w:val="00036690"/>
    <w:rsid w:val="000377E0"/>
    <w:rsid w:val="0004042A"/>
    <w:rsid w:val="000421BE"/>
    <w:rsid w:val="00043628"/>
    <w:rsid w:val="000436E9"/>
    <w:rsid w:val="000441A3"/>
    <w:rsid w:val="00057F77"/>
    <w:rsid w:val="00066FD0"/>
    <w:rsid w:val="000711EC"/>
    <w:rsid w:val="000740D8"/>
    <w:rsid w:val="000803C7"/>
    <w:rsid w:val="000871E7"/>
    <w:rsid w:val="00087844"/>
    <w:rsid w:val="00093913"/>
    <w:rsid w:val="00093CCF"/>
    <w:rsid w:val="000956D1"/>
    <w:rsid w:val="000A31D5"/>
    <w:rsid w:val="000A5156"/>
    <w:rsid w:val="000B2B61"/>
    <w:rsid w:val="000B7719"/>
    <w:rsid w:val="000C5A0E"/>
    <w:rsid w:val="000D1850"/>
    <w:rsid w:val="000D345A"/>
    <w:rsid w:val="000D5E16"/>
    <w:rsid w:val="000D6B75"/>
    <w:rsid w:val="000D7E20"/>
    <w:rsid w:val="000E3B6A"/>
    <w:rsid w:val="000E3F4F"/>
    <w:rsid w:val="000E43CC"/>
    <w:rsid w:val="000E693C"/>
    <w:rsid w:val="000E7656"/>
    <w:rsid w:val="000F0CDB"/>
    <w:rsid w:val="000F2F92"/>
    <w:rsid w:val="000F3343"/>
    <w:rsid w:val="000F3517"/>
    <w:rsid w:val="000F710D"/>
    <w:rsid w:val="000F7D49"/>
    <w:rsid w:val="00101B8C"/>
    <w:rsid w:val="00102480"/>
    <w:rsid w:val="00104E00"/>
    <w:rsid w:val="001071DD"/>
    <w:rsid w:val="00113BD5"/>
    <w:rsid w:val="0013019F"/>
    <w:rsid w:val="001308A5"/>
    <w:rsid w:val="001352FF"/>
    <w:rsid w:val="00136ED4"/>
    <w:rsid w:val="001449D7"/>
    <w:rsid w:val="0015049B"/>
    <w:rsid w:val="001510A5"/>
    <w:rsid w:val="00152D71"/>
    <w:rsid w:val="001576AA"/>
    <w:rsid w:val="00160116"/>
    <w:rsid w:val="00164F47"/>
    <w:rsid w:val="001664CD"/>
    <w:rsid w:val="00167709"/>
    <w:rsid w:val="001722A6"/>
    <w:rsid w:val="00174BCF"/>
    <w:rsid w:val="00177CD7"/>
    <w:rsid w:val="00180FF5"/>
    <w:rsid w:val="00183666"/>
    <w:rsid w:val="00192314"/>
    <w:rsid w:val="00192738"/>
    <w:rsid w:val="001951FD"/>
    <w:rsid w:val="00195971"/>
    <w:rsid w:val="001964A8"/>
    <w:rsid w:val="001A062E"/>
    <w:rsid w:val="001A1795"/>
    <w:rsid w:val="001A2C38"/>
    <w:rsid w:val="001A5930"/>
    <w:rsid w:val="001A7F35"/>
    <w:rsid w:val="001B0B63"/>
    <w:rsid w:val="001B0D0E"/>
    <w:rsid w:val="001B23C5"/>
    <w:rsid w:val="001C1F77"/>
    <w:rsid w:val="001C34DF"/>
    <w:rsid w:val="001C3779"/>
    <w:rsid w:val="001C6130"/>
    <w:rsid w:val="001D1C22"/>
    <w:rsid w:val="001E31D8"/>
    <w:rsid w:val="001E5BF0"/>
    <w:rsid w:val="001E724E"/>
    <w:rsid w:val="001E7880"/>
    <w:rsid w:val="001F7C73"/>
    <w:rsid w:val="00206865"/>
    <w:rsid w:val="00210014"/>
    <w:rsid w:val="002149A0"/>
    <w:rsid w:val="00216FAE"/>
    <w:rsid w:val="00223C0E"/>
    <w:rsid w:val="00226F8A"/>
    <w:rsid w:val="002278EC"/>
    <w:rsid w:val="0023150F"/>
    <w:rsid w:val="00232F49"/>
    <w:rsid w:val="002350F9"/>
    <w:rsid w:val="00235EB0"/>
    <w:rsid w:val="00243B4C"/>
    <w:rsid w:val="00245866"/>
    <w:rsid w:val="00253EC4"/>
    <w:rsid w:val="002546FC"/>
    <w:rsid w:val="00255526"/>
    <w:rsid w:val="00256BB4"/>
    <w:rsid w:val="00260995"/>
    <w:rsid w:val="00261869"/>
    <w:rsid w:val="002642F0"/>
    <w:rsid w:val="002650B9"/>
    <w:rsid w:val="00271A69"/>
    <w:rsid w:val="00277AA0"/>
    <w:rsid w:val="00280879"/>
    <w:rsid w:val="00281421"/>
    <w:rsid w:val="00281C26"/>
    <w:rsid w:val="00283D36"/>
    <w:rsid w:val="00286FB3"/>
    <w:rsid w:val="002901CD"/>
    <w:rsid w:val="0029138A"/>
    <w:rsid w:val="00295BE9"/>
    <w:rsid w:val="002B140A"/>
    <w:rsid w:val="002B150B"/>
    <w:rsid w:val="002B31B9"/>
    <w:rsid w:val="002C0C63"/>
    <w:rsid w:val="002C2809"/>
    <w:rsid w:val="002D09AF"/>
    <w:rsid w:val="002D18AF"/>
    <w:rsid w:val="002D6A4B"/>
    <w:rsid w:val="002D7944"/>
    <w:rsid w:val="002E4106"/>
    <w:rsid w:val="002E4498"/>
    <w:rsid w:val="002F0664"/>
    <w:rsid w:val="002F1BB6"/>
    <w:rsid w:val="002F2289"/>
    <w:rsid w:val="002F2573"/>
    <w:rsid w:val="002F4BFD"/>
    <w:rsid w:val="002F67BC"/>
    <w:rsid w:val="003009B2"/>
    <w:rsid w:val="00326100"/>
    <w:rsid w:val="00326445"/>
    <w:rsid w:val="00332222"/>
    <w:rsid w:val="00332545"/>
    <w:rsid w:val="00336743"/>
    <w:rsid w:val="0034118A"/>
    <w:rsid w:val="00352D62"/>
    <w:rsid w:val="00354CA6"/>
    <w:rsid w:val="003554B6"/>
    <w:rsid w:val="003627B6"/>
    <w:rsid w:val="003638FF"/>
    <w:rsid w:val="003762A3"/>
    <w:rsid w:val="00380F33"/>
    <w:rsid w:val="00383718"/>
    <w:rsid w:val="003A72F9"/>
    <w:rsid w:val="003A7B77"/>
    <w:rsid w:val="003B0D83"/>
    <w:rsid w:val="003B21AD"/>
    <w:rsid w:val="003B7B56"/>
    <w:rsid w:val="003C1E61"/>
    <w:rsid w:val="003D3142"/>
    <w:rsid w:val="003D6CEC"/>
    <w:rsid w:val="003E4626"/>
    <w:rsid w:val="003E661D"/>
    <w:rsid w:val="003E6E74"/>
    <w:rsid w:val="003F122E"/>
    <w:rsid w:val="003F1D55"/>
    <w:rsid w:val="003F65BC"/>
    <w:rsid w:val="004010A6"/>
    <w:rsid w:val="00401E38"/>
    <w:rsid w:val="00402DA3"/>
    <w:rsid w:val="004037A6"/>
    <w:rsid w:val="00405577"/>
    <w:rsid w:val="00407695"/>
    <w:rsid w:val="00410AB8"/>
    <w:rsid w:val="004116EA"/>
    <w:rsid w:val="00426F03"/>
    <w:rsid w:val="004307A7"/>
    <w:rsid w:val="00433125"/>
    <w:rsid w:val="004436A9"/>
    <w:rsid w:val="00446ED5"/>
    <w:rsid w:val="00450C7F"/>
    <w:rsid w:val="00466535"/>
    <w:rsid w:val="00470665"/>
    <w:rsid w:val="00472358"/>
    <w:rsid w:val="00475359"/>
    <w:rsid w:val="0047712D"/>
    <w:rsid w:val="0048363B"/>
    <w:rsid w:val="00491D52"/>
    <w:rsid w:val="004B36AD"/>
    <w:rsid w:val="004B3F0E"/>
    <w:rsid w:val="004C119B"/>
    <w:rsid w:val="004C26C6"/>
    <w:rsid w:val="004C5373"/>
    <w:rsid w:val="004D0B0E"/>
    <w:rsid w:val="004D18FD"/>
    <w:rsid w:val="004E7F0B"/>
    <w:rsid w:val="004F226F"/>
    <w:rsid w:val="004F23BF"/>
    <w:rsid w:val="00501CAA"/>
    <w:rsid w:val="005122AB"/>
    <w:rsid w:val="00524196"/>
    <w:rsid w:val="005263E2"/>
    <w:rsid w:val="0053322F"/>
    <w:rsid w:val="00534699"/>
    <w:rsid w:val="0053630A"/>
    <w:rsid w:val="00550672"/>
    <w:rsid w:val="00563FE2"/>
    <w:rsid w:val="005661AF"/>
    <w:rsid w:val="00571C7F"/>
    <w:rsid w:val="0057547A"/>
    <w:rsid w:val="0058188B"/>
    <w:rsid w:val="00584A14"/>
    <w:rsid w:val="005850B4"/>
    <w:rsid w:val="00586223"/>
    <w:rsid w:val="00586303"/>
    <w:rsid w:val="00590764"/>
    <w:rsid w:val="00596FA3"/>
    <w:rsid w:val="005A29D3"/>
    <w:rsid w:val="005A70AE"/>
    <w:rsid w:val="005B0D1B"/>
    <w:rsid w:val="005B1156"/>
    <w:rsid w:val="005B1756"/>
    <w:rsid w:val="005B25A6"/>
    <w:rsid w:val="005B6533"/>
    <w:rsid w:val="005C28FF"/>
    <w:rsid w:val="005C3643"/>
    <w:rsid w:val="005C5FA8"/>
    <w:rsid w:val="005E1CF9"/>
    <w:rsid w:val="005E29F0"/>
    <w:rsid w:val="005E7618"/>
    <w:rsid w:val="005F79C5"/>
    <w:rsid w:val="0060293F"/>
    <w:rsid w:val="00603930"/>
    <w:rsid w:val="00603EF7"/>
    <w:rsid w:val="006104BD"/>
    <w:rsid w:val="00611F4C"/>
    <w:rsid w:val="006134DB"/>
    <w:rsid w:val="006268C8"/>
    <w:rsid w:val="00646D3E"/>
    <w:rsid w:val="00650BE2"/>
    <w:rsid w:val="0065314F"/>
    <w:rsid w:val="0065426F"/>
    <w:rsid w:val="006634D4"/>
    <w:rsid w:val="00663521"/>
    <w:rsid w:val="00686CAE"/>
    <w:rsid w:val="006872FB"/>
    <w:rsid w:val="00693FD7"/>
    <w:rsid w:val="00695C91"/>
    <w:rsid w:val="006A110B"/>
    <w:rsid w:val="006B6A9B"/>
    <w:rsid w:val="006C3B01"/>
    <w:rsid w:val="006C44AF"/>
    <w:rsid w:val="006C4AFA"/>
    <w:rsid w:val="006D1651"/>
    <w:rsid w:val="006D68F8"/>
    <w:rsid w:val="006E1B8D"/>
    <w:rsid w:val="006E70A9"/>
    <w:rsid w:val="006F094F"/>
    <w:rsid w:val="006F26A6"/>
    <w:rsid w:val="00700F80"/>
    <w:rsid w:val="0070397A"/>
    <w:rsid w:val="00703AF7"/>
    <w:rsid w:val="00707445"/>
    <w:rsid w:val="00715DFC"/>
    <w:rsid w:val="0072107D"/>
    <w:rsid w:val="00721FFF"/>
    <w:rsid w:val="0072772B"/>
    <w:rsid w:val="0073041F"/>
    <w:rsid w:val="007378AE"/>
    <w:rsid w:val="007436C3"/>
    <w:rsid w:val="00747503"/>
    <w:rsid w:val="0074790F"/>
    <w:rsid w:val="007616B1"/>
    <w:rsid w:val="00762149"/>
    <w:rsid w:val="00773DA0"/>
    <w:rsid w:val="00780B96"/>
    <w:rsid w:val="00780CC2"/>
    <w:rsid w:val="00790D79"/>
    <w:rsid w:val="00792209"/>
    <w:rsid w:val="00792D71"/>
    <w:rsid w:val="00793160"/>
    <w:rsid w:val="0079446E"/>
    <w:rsid w:val="007A4C40"/>
    <w:rsid w:val="007B3842"/>
    <w:rsid w:val="007B6F76"/>
    <w:rsid w:val="007C5306"/>
    <w:rsid w:val="007C6FD3"/>
    <w:rsid w:val="007D20E9"/>
    <w:rsid w:val="007D750D"/>
    <w:rsid w:val="007E2381"/>
    <w:rsid w:val="007F3E6F"/>
    <w:rsid w:val="007F54BC"/>
    <w:rsid w:val="007F66C5"/>
    <w:rsid w:val="00802B4F"/>
    <w:rsid w:val="008104F9"/>
    <w:rsid w:val="008108E6"/>
    <w:rsid w:val="00811C31"/>
    <w:rsid w:val="00813A61"/>
    <w:rsid w:val="00813D98"/>
    <w:rsid w:val="008141A9"/>
    <w:rsid w:val="00816396"/>
    <w:rsid w:val="008217C2"/>
    <w:rsid w:val="00821E5B"/>
    <w:rsid w:val="00824534"/>
    <w:rsid w:val="00830F68"/>
    <w:rsid w:val="00835F9A"/>
    <w:rsid w:val="008401B8"/>
    <w:rsid w:val="00841C88"/>
    <w:rsid w:val="00842FA4"/>
    <w:rsid w:val="00852238"/>
    <w:rsid w:val="008602C8"/>
    <w:rsid w:val="00861C42"/>
    <w:rsid w:val="00865DD3"/>
    <w:rsid w:val="00865F24"/>
    <w:rsid w:val="0087379D"/>
    <w:rsid w:val="008905BE"/>
    <w:rsid w:val="0089382B"/>
    <w:rsid w:val="008A57A2"/>
    <w:rsid w:val="008B360C"/>
    <w:rsid w:val="008B4BBB"/>
    <w:rsid w:val="008B6A26"/>
    <w:rsid w:val="008B718E"/>
    <w:rsid w:val="008B7F0D"/>
    <w:rsid w:val="008B7F4B"/>
    <w:rsid w:val="008C06CE"/>
    <w:rsid w:val="008C3885"/>
    <w:rsid w:val="008C4298"/>
    <w:rsid w:val="008D406D"/>
    <w:rsid w:val="008D5564"/>
    <w:rsid w:val="008E233F"/>
    <w:rsid w:val="008F4E2B"/>
    <w:rsid w:val="00902914"/>
    <w:rsid w:val="00917435"/>
    <w:rsid w:val="00921C1B"/>
    <w:rsid w:val="00924E6E"/>
    <w:rsid w:val="009260AE"/>
    <w:rsid w:val="00927699"/>
    <w:rsid w:val="009315DB"/>
    <w:rsid w:val="00936609"/>
    <w:rsid w:val="009452DF"/>
    <w:rsid w:val="00945A09"/>
    <w:rsid w:val="00951BC9"/>
    <w:rsid w:val="00957924"/>
    <w:rsid w:val="00965556"/>
    <w:rsid w:val="009702DF"/>
    <w:rsid w:val="00973319"/>
    <w:rsid w:val="00977D9A"/>
    <w:rsid w:val="0098005D"/>
    <w:rsid w:val="009818C2"/>
    <w:rsid w:val="0099094E"/>
    <w:rsid w:val="009913E3"/>
    <w:rsid w:val="00991782"/>
    <w:rsid w:val="00997201"/>
    <w:rsid w:val="009A68BA"/>
    <w:rsid w:val="009B42D0"/>
    <w:rsid w:val="009C1418"/>
    <w:rsid w:val="009D5F74"/>
    <w:rsid w:val="009D721F"/>
    <w:rsid w:val="009E392B"/>
    <w:rsid w:val="009E660E"/>
    <w:rsid w:val="009F0106"/>
    <w:rsid w:val="009F1ED1"/>
    <w:rsid w:val="009F6A8A"/>
    <w:rsid w:val="00A02B45"/>
    <w:rsid w:val="00A02EAC"/>
    <w:rsid w:val="00A03321"/>
    <w:rsid w:val="00A05F92"/>
    <w:rsid w:val="00A06CD3"/>
    <w:rsid w:val="00A07DEE"/>
    <w:rsid w:val="00A119CD"/>
    <w:rsid w:val="00A13027"/>
    <w:rsid w:val="00A1447C"/>
    <w:rsid w:val="00A2214D"/>
    <w:rsid w:val="00A272E0"/>
    <w:rsid w:val="00A379A8"/>
    <w:rsid w:val="00A44916"/>
    <w:rsid w:val="00A45D00"/>
    <w:rsid w:val="00A5324A"/>
    <w:rsid w:val="00A54878"/>
    <w:rsid w:val="00A63E90"/>
    <w:rsid w:val="00A702CB"/>
    <w:rsid w:val="00A70BEF"/>
    <w:rsid w:val="00A725D5"/>
    <w:rsid w:val="00A75E1D"/>
    <w:rsid w:val="00A7693A"/>
    <w:rsid w:val="00A77FC6"/>
    <w:rsid w:val="00A80721"/>
    <w:rsid w:val="00A80E03"/>
    <w:rsid w:val="00A83B47"/>
    <w:rsid w:val="00A9075B"/>
    <w:rsid w:val="00A91030"/>
    <w:rsid w:val="00A95AF1"/>
    <w:rsid w:val="00A97358"/>
    <w:rsid w:val="00A97C92"/>
    <w:rsid w:val="00AA3426"/>
    <w:rsid w:val="00AA43AA"/>
    <w:rsid w:val="00AC777F"/>
    <w:rsid w:val="00AD1719"/>
    <w:rsid w:val="00AD2BED"/>
    <w:rsid w:val="00AD50D8"/>
    <w:rsid w:val="00AD651E"/>
    <w:rsid w:val="00AD6EDC"/>
    <w:rsid w:val="00AD7879"/>
    <w:rsid w:val="00AE0B66"/>
    <w:rsid w:val="00AE2842"/>
    <w:rsid w:val="00AE7B71"/>
    <w:rsid w:val="00AF091B"/>
    <w:rsid w:val="00AF0B90"/>
    <w:rsid w:val="00AF3218"/>
    <w:rsid w:val="00B046C7"/>
    <w:rsid w:val="00B062B9"/>
    <w:rsid w:val="00B07E0D"/>
    <w:rsid w:val="00B1080D"/>
    <w:rsid w:val="00B10A81"/>
    <w:rsid w:val="00B15602"/>
    <w:rsid w:val="00B2022F"/>
    <w:rsid w:val="00B22294"/>
    <w:rsid w:val="00B25E57"/>
    <w:rsid w:val="00B3588C"/>
    <w:rsid w:val="00B40A01"/>
    <w:rsid w:val="00B4711D"/>
    <w:rsid w:val="00B50036"/>
    <w:rsid w:val="00B538F4"/>
    <w:rsid w:val="00B567DB"/>
    <w:rsid w:val="00B600AA"/>
    <w:rsid w:val="00B6599E"/>
    <w:rsid w:val="00B667C6"/>
    <w:rsid w:val="00B701B2"/>
    <w:rsid w:val="00B7123B"/>
    <w:rsid w:val="00B752B4"/>
    <w:rsid w:val="00B836CC"/>
    <w:rsid w:val="00B8510D"/>
    <w:rsid w:val="00B86585"/>
    <w:rsid w:val="00B87547"/>
    <w:rsid w:val="00B92238"/>
    <w:rsid w:val="00BA6352"/>
    <w:rsid w:val="00BA6E4D"/>
    <w:rsid w:val="00BB195F"/>
    <w:rsid w:val="00BB64CE"/>
    <w:rsid w:val="00BB768B"/>
    <w:rsid w:val="00BC0BE6"/>
    <w:rsid w:val="00BD08E9"/>
    <w:rsid w:val="00BD1FBF"/>
    <w:rsid w:val="00BD2796"/>
    <w:rsid w:val="00BD3214"/>
    <w:rsid w:val="00BD4D84"/>
    <w:rsid w:val="00BF2D43"/>
    <w:rsid w:val="00C07EA8"/>
    <w:rsid w:val="00C1284C"/>
    <w:rsid w:val="00C161FF"/>
    <w:rsid w:val="00C20F68"/>
    <w:rsid w:val="00C23F44"/>
    <w:rsid w:val="00C32C31"/>
    <w:rsid w:val="00C37464"/>
    <w:rsid w:val="00C37E2B"/>
    <w:rsid w:val="00C4027F"/>
    <w:rsid w:val="00C44949"/>
    <w:rsid w:val="00C465FB"/>
    <w:rsid w:val="00C46F6A"/>
    <w:rsid w:val="00C50B08"/>
    <w:rsid w:val="00C665D9"/>
    <w:rsid w:val="00C70388"/>
    <w:rsid w:val="00C72433"/>
    <w:rsid w:val="00C73035"/>
    <w:rsid w:val="00C755C4"/>
    <w:rsid w:val="00C8056A"/>
    <w:rsid w:val="00C8150B"/>
    <w:rsid w:val="00C86921"/>
    <w:rsid w:val="00C95674"/>
    <w:rsid w:val="00C95E95"/>
    <w:rsid w:val="00C97369"/>
    <w:rsid w:val="00CA33EC"/>
    <w:rsid w:val="00CB081B"/>
    <w:rsid w:val="00CC3D74"/>
    <w:rsid w:val="00CC4318"/>
    <w:rsid w:val="00CC55A8"/>
    <w:rsid w:val="00CE2D81"/>
    <w:rsid w:val="00CE4873"/>
    <w:rsid w:val="00CE4945"/>
    <w:rsid w:val="00CF3694"/>
    <w:rsid w:val="00CF689F"/>
    <w:rsid w:val="00CF7BE4"/>
    <w:rsid w:val="00D03526"/>
    <w:rsid w:val="00D04796"/>
    <w:rsid w:val="00D06EC0"/>
    <w:rsid w:val="00D074DB"/>
    <w:rsid w:val="00D12B67"/>
    <w:rsid w:val="00D219FC"/>
    <w:rsid w:val="00D33471"/>
    <w:rsid w:val="00D373E3"/>
    <w:rsid w:val="00D512C7"/>
    <w:rsid w:val="00D52DE1"/>
    <w:rsid w:val="00D53D78"/>
    <w:rsid w:val="00D54810"/>
    <w:rsid w:val="00D548F1"/>
    <w:rsid w:val="00D5594D"/>
    <w:rsid w:val="00D60EEB"/>
    <w:rsid w:val="00D61A0E"/>
    <w:rsid w:val="00D6394D"/>
    <w:rsid w:val="00D67E8B"/>
    <w:rsid w:val="00D7057E"/>
    <w:rsid w:val="00D81C3C"/>
    <w:rsid w:val="00D83AF9"/>
    <w:rsid w:val="00D9053D"/>
    <w:rsid w:val="00D920A5"/>
    <w:rsid w:val="00D979FB"/>
    <w:rsid w:val="00DA2CAB"/>
    <w:rsid w:val="00DA421A"/>
    <w:rsid w:val="00DA53D4"/>
    <w:rsid w:val="00DA59E0"/>
    <w:rsid w:val="00DB0714"/>
    <w:rsid w:val="00DB3186"/>
    <w:rsid w:val="00DB51D9"/>
    <w:rsid w:val="00DB58A8"/>
    <w:rsid w:val="00DC3954"/>
    <w:rsid w:val="00DD47CE"/>
    <w:rsid w:val="00DD713F"/>
    <w:rsid w:val="00DE1869"/>
    <w:rsid w:val="00DE3BBC"/>
    <w:rsid w:val="00DE5BBD"/>
    <w:rsid w:val="00DF434B"/>
    <w:rsid w:val="00E075DC"/>
    <w:rsid w:val="00E113AA"/>
    <w:rsid w:val="00E12FE8"/>
    <w:rsid w:val="00E142DA"/>
    <w:rsid w:val="00E1563B"/>
    <w:rsid w:val="00E26CAE"/>
    <w:rsid w:val="00E31AC9"/>
    <w:rsid w:val="00E3707A"/>
    <w:rsid w:val="00E43E9E"/>
    <w:rsid w:val="00E45B3F"/>
    <w:rsid w:val="00E476AF"/>
    <w:rsid w:val="00E52F10"/>
    <w:rsid w:val="00E53C67"/>
    <w:rsid w:val="00E56A8F"/>
    <w:rsid w:val="00E56ED9"/>
    <w:rsid w:val="00E60C1C"/>
    <w:rsid w:val="00E70CE2"/>
    <w:rsid w:val="00E712BE"/>
    <w:rsid w:val="00E729F4"/>
    <w:rsid w:val="00E72A17"/>
    <w:rsid w:val="00E72D01"/>
    <w:rsid w:val="00E735E2"/>
    <w:rsid w:val="00E73D9B"/>
    <w:rsid w:val="00E73DD8"/>
    <w:rsid w:val="00E751E4"/>
    <w:rsid w:val="00E7577C"/>
    <w:rsid w:val="00E845B9"/>
    <w:rsid w:val="00E85357"/>
    <w:rsid w:val="00E876E1"/>
    <w:rsid w:val="00E91E0E"/>
    <w:rsid w:val="00E91F70"/>
    <w:rsid w:val="00EA24BB"/>
    <w:rsid w:val="00EB15DB"/>
    <w:rsid w:val="00EB4F66"/>
    <w:rsid w:val="00EB75D6"/>
    <w:rsid w:val="00EB79DB"/>
    <w:rsid w:val="00EC6EC5"/>
    <w:rsid w:val="00EC71F2"/>
    <w:rsid w:val="00EC7AC8"/>
    <w:rsid w:val="00ED1B84"/>
    <w:rsid w:val="00ED2576"/>
    <w:rsid w:val="00EE4A7D"/>
    <w:rsid w:val="00EE62D0"/>
    <w:rsid w:val="00EF07D5"/>
    <w:rsid w:val="00EF2150"/>
    <w:rsid w:val="00EF5311"/>
    <w:rsid w:val="00F00D8A"/>
    <w:rsid w:val="00F0366B"/>
    <w:rsid w:val="00F059D2"/>
    <w:rsid w:val="00F140A7"/>
    <w:rsid w:val="00F154CC"/>
    <w:rsid w:val="00F23ADA"/>
    <w:rsid w:val="00F2706F"/>
    <w:rsid w:val="00F45976"/>
    <w:rsid w:val="00F46139"/>
    <w:rsid w:val="00F470E3"/>
    <w:rsid w:val="00F5786C"/>
    <w:rsid w:val="00F57930"/>
    <w:rsid w:val="00F57DD8"/>
    <w:rsid w:val="00F62647"/>
    <w:rsid w:val="00F658F5"/>
    <w:rsid w:val="00F66216"/>
    <w:rsid w:val="00F714B1"/>
    <w:rsid w:val="00F72AC8"/>
    <w:rsid w:val="00F756C3"/>
    <w:rsid w:val="00F75E7E"/>
    <w:rsid w:val="00F76FC2"/>
    <w:rsid w:val="00F805D7"/>
    <w:rsid w:val="00F85102"/>
    <w:rsid w:val="00F85A25"/>
    <w:rsid w:val="00F86B28"/>
    <w:rsid w:val="00F94179"/>
    <w:rsid w:val="00F95E80"/>
    <w:rsid w:val="00FA2A92"/>
    <w:rsid w:val="00FA2FCA"/>
    <w:rsid w:val="00FA57E7"/>
    <w:rsid w:val="00FA77FC"/>
    <w:rsid w:val="00FB3231"/>
    <w:rsid w:val="00FC0EF2"/>
    <w:rsid w:val="00FC58A7"/>
    <w:rsid w:val="00FC71D0"/>
    <w:rsid w:val="00FD20A8"/>
    <w:rsid w:val="00FE0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4BF0960-0F6C-43F1-8640-A8E62BC6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9A0"/>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Lines="50" w:before="180" w:line="240" w:lineRule="exact"/>
      <w:ind w:left="170" w:hangingChars="100" w:hanging="170"/>
    </w:pPr>
    <w:rPr>
      <w:rFonts w:ascii="ＭＳ 明朝" w:hAnsi="ＭＳ 明朝"/>
      <w:sz w:val="17"/>
      <w:szCs w:val="17"/>
    </w:rPr>
  </w:style>
  <w:style w:type="paragraph" w:styleId="a4">
    <w:name w:val="Balloon Text"/>
    <w:basedOn w:val="a"/>
    <w:semiHidden/>
    <w:rPr>
      <w:rFonts w:ascii="Arial" w:eastAsia="ＭＳ ゴシック" w:hAnsi="Arial"/>
      <w:sz w:val="18"/>
      <w:szCs w:val="18"/>
    </w:rPr>
  </w:style>
  <w:style w:type="paragraph" w:styleId="2">
    <w:name w:val="Body Text Indent 2"/>
    <w:basedOn w:val="a"/>
    <w:pPr>
      <w:spacing w:line="240" w:lineRule="exact"/>
      <w:ind w:left="180" w:hangingChars="100" w:hanging="180"/>
    </w:pPr>
    <w:rPr>
      <w:rFonts w:ascii="ＭＳ ゴシック" w:eastAsia="ＭＳ ゴシック" w:hAnsi="ＭＳ ゴシック"/>
      <w:sz w:val="18"/>
      <w:szCs w:val="18"/>
    </w:rPr>
  </w:style>
  <w:style w:type="paragraph" w:styleId="3">
    <w:name w:val="Body Text Indent 3"/>
    <w:basedOn w:val="a"/>
    <w:pPr>
      <w:spacing w:line="250" w:lineRule="exact"/>
      <w:ind w:firstLineChars="100" w:firstLine="180"/>
    </w:pPr>
    <w:rPr>
      <w:rFonts w:ascii="ＭＳ ゴシック" w:eastAsia="ＭＳ ゴシック" w:hAnsi="ＭＳ ゴシック"/>
      <w:sz w:val="18"/>
      <w:szCs w:val="18"/>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rsid w:val="00D83AF9"/>
  </w:style>
  <w:style w:type="character" w:customStyle="1" w:styleId="a6">
    <w:name w:val="ヘッダー (文字)"/>
    <w:link w:val="a5"/>
    <w:semiHidden/>
    <w:rsid w:val="000F2F92"/>
    <w:rPr>
      <w:rFonts w:ascii="Century" w:eastAsia="ＭＳ 明朝" w:hAnsi="Century"/>
      <w:kern w:val="2"/>
      <w:sz w:val="16"/>
      <w:szCs w:val="16"/>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099E8-377D-4EA0-8652-B6DD3198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9</Pages>
  <Words>15698</Words>
  <Characters>1131</Characters>
  <DocSecurity>0</DocSecurity>
  <Lines>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検討の観点と内容の特色</vt:lpstr>
      <vt:lpstr>検討の観点と内容の特色</vt:lpstr>
    </vt:vector>
  </TitlesOfParts>
  <LinksUpToDate>false</LinksUpToDate>
  <CharactersWithSpaces>16796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2023-02-20T10:23:00Z</cp:lastPrinted>
  <dcterms:created xsi:type="dcterms:W3CDTF">2023-01-23T02:45:00Z</dcterms:created>
  <dcterms:modified xsi:type="dcterms:W3CDTF">2023-03-27T06:28:00Z</dcterms:modified>
</cp:coreProperties>
</file>